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A8A" w:rsidRPr="00EA3E6B" w:rsidRDefault="00DF7FEE" w:rsidP="00DF7FEE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EA3E6B">
        <w:rPr>
          <w:rFonts w:ascii="標楷體" w:eastAsia="標楷體" w:hAnsi="標楷體"/>
          <w:b/>
          <w:sz w:val="28"/>
          <w:szCs w:val="28"/>
        </w:rPr>
        <w:t>澎湖縣馬公市民代表會預算共同性費用核支要點</w:t>
      </w:r>
    </w:p>
    <w:p w:rsidR="00DF7FEE" w:rsidRPr="00EA3E6B" w:rsidRDefault="00DF7FEE" w:rsidP="00EA3E6B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  <w:r w:rsidRPr="00EA3E6B">
        <w:rPr>
          <w:rFonts w:ascii="標楷體" w:eastAsia="標楷體" w:hAnsi="標楷體" w:hint="eastAsia"/>
          <w:sz w:val="28"/>
          <w:szCs w:val="28"/>
        </w:rPr>
        <w:t>一</w:t>
      </w:r>
      <w:r w:rsidR="003332D9" w:rsidRPr="00EA3E6B">
        <w:rPr>
          <w:rFonts w:ascii="標楷體" w:eastAsia="標楷體" w:hAnsi="標楷體" w:hint="eastAsia"/>
          <w:sz w:val="28"/>
          <w:szCs w:val="28"/>
        </w:rPr>
        <w:t>、</w:t>
      </w:r>
      <w:r w:rsidRPr="00EA3E6B">
        <w:rPr>
          <w:rFonts w:ascii="標楷體" w:eastAsia="標楷體" w:hAnsi="標楷體" w:hint="eastAsia"/>
          <w:sz w:val="28"/>
          <w:szCs w:val="28"/>
        </w:rPr>
        <w:t>本要點依據地方立法機關</w:t>
      </w:r>
      <w:r w:rsidR="003332D9" w:rsidRPr="00EA3E6B">
        <w:rPr>
          <w:rFonts w:ascii="標楷體" w:eastAsia="標楷體" w:hAnsi="標楷體" w:hint="eastAsia"/>
          <w:sz w:val="28"/>
          <w:szCs w:val="28"/>
        </w:rPr>
        <w:t>之</w:t>
      </w:r>
      <w:r w:rsidRPr="00EA3E6B">
        <w:rPr>
          <w:rFonts w:ascii="標楷體" w:eastAsia="標楷體" w:hAnsi="標楷體" w:hint="eastAsia"/>
          <w:sz w:val="28"/>
          <w:szCs w:val="28"/>
        </w:rPr>
        <w:t>議事運作業務各項費用編列</w:t>
      </w:r>
      <w:r w:rsidR="003332D9" w:rsidRPr="00EA3E6B">
        <w:rPr>
          <w:rFonts w:ascii="標楷體" w:eastAsia="標楷體" w:hAnsi="標楷體" w:hint="eastAsia"/>
          <w:sz w:val="28"/>
          <w:szCs w:val="28"/>
        </w:rPr>
        <w:t>總額計算說明暨相關規定訂定之。</w:t>
      </w:r>
    </w:p>
    <w:p w:rsidR="003332D9" w:rsidRPr="00EA3E6B" w:rsidRDefault="003332D9" w:rsidP="00EA3E6B">
      <w:pPr>
        <w:ind w:left="426" w:hangingChars="152" w:hanging="426"/>
        <w:rPr>
          <w:rFonts w:ascii="標楷體" w:eastAsia="標楷體" w:hAnsi="標楷體"/>
          <w:sz w:val="28"/>
          <w:szCs w:val="28"/>
        </w:rPr>
      </w:pPr>
      <w:r w:rsidRPr="00EA3E6B">
        <w:rPr>
          <w:rFonts w:ascii="標楷體" w:eastAsia="標楷體" w:hAnsi="標楷體" w:hint="eastAsia"/>
          <w:sz w:val="28"/>
          <w:szCs w:val="28"/>
        </w:rPr>
        <w:t>二、本要點所需費用，依共同性費用編列基準表及相關規定，按年度</w:t>
      </w:r>
      <w:r w:rsidR="00EA3E6B">
        <w:rPr>
          <w:rFonts w:ascii="標楷體" w:eastAsia="標楷體" w:hAnsi="標楷體" w:hint="eastAsia"/>
          <w:sz w:val="28"/>
          <w:szCs w:val="28"/>
        </w:rPr>
        <w:t xml:space="preserve"> </w:t>
      </w:r>
      <w:r w:rsidRPr="00EA3E6B">
        <w:rPr>
          <w:rFonts w:ascii="標楷體" w:eastAsia="標楷體" w:hAnsi="標楷體" w:hint="eastAsia"/>
          <w:sz w:val="28"/>
          <w:szCs w:val="28"/>
        </w:rPr>
        <w:t>編列預算，並以備查</w:t>
      </w:r>
      <w:proofErr w:type="gramStart"/>
      <w:r w:rsidRPr="00EA3E6B">
        <w:rPr>
          <w:rFonts w:ascii="標楷體" w:eastAsia="標楷體" w:hAnsi="標楷體" w:hint="eastAsia"/>
          <w:sz w:val="28"/>
          <w:szCs w:val="28"/>
        </w:rPr>
        <w:t>簿</w:t>
      </w:r>
      <w:proofErr w:type="gramEnd"/>
      <w:r w:rsidRPr="00EA3E6B">
        <w:rPr>
          <w:rFonts w:ascii="標楷體" w:eastAsia="標楷體" w:hAnsi="標楷體" w:hint="eastAsia"/>
          <w:sz w:val="28"/>
          <w:szCs w:val="28"/>
        </w:rPr>
        <w:t>登錄，專責控管總額及支出項目。</w:t>
      </w:r>
    </w:p>
    <w:p w:rsidR="00EA3E6B" w:rsidRDefault="003332D9" w:rsidP="00EA3E6B">
      <w:pPr>
        <w:ind w:left="426" w:hangingChars="152" w:hanging="426"/>
        <w:rPr>
          <w:rFonts w:ascii="標楷體" w:eastAsia="標楷體" w:hAnsi="標楷體"/>
          <w:sz w:val="28"/>
          <w:szCs w:val="28"/>
        </w:rPr>
      </w:pPr>
      <w:r w:rsidRPr="00EA3E6B">
        <w:rPr>
          <w:rFonts w:ascii="標楷體" w:eastAsia="標楷體" w:hAnsi="標楷體" w:hint="eastAsia"/>
          <w:sz w:val="28"/>
          <w:szCs w:val="28"/>
        </w:rPr>
        <w:t>三</w:t>
      </w:r>
      <w:r w:rsidR="00B62D0F" w:rsidRPr="00EA3E6B">
        <w:rPr>
          <w:rFonts w:ascii="標楷體" w:eastAsia="標楷體" w:hAnsi="標楷體" w:hint="eastAsia"/>
          <w:sz w:val="28"/>
          <w:szCs w:val="28"/>
        </w:rPr>
        <w:t>、本會為應議事運作業務需要，以本會名義接待，餽贈參訪民眾、機關團體及外賓，會贈送花圈、花籃、匾額及輓聯等，其所需相關費用，依本要點規定核支。</w:t>
      </w:r>
    </w:p>
    <w:p w:rsidR="003332D9" w:rsidRPr="00EA3E6B" w:rsidRDefault="00B62D0F" w:rsidP="00EA3E6B">
      <w:pPr>
        <w:ind w:left="426" w:hangingChars="152" w:hanging="426"/>
        <w:rPr>
          <w:rFonts w:ascii="標楷體" w:eastAsia="標楷體" w:hAnsi="標楷體"/>
          <w:sz w:val="28"/>
          <w:szCs w:val="28"/>
        </w:rPr>
      </w:pPr>
      <w:r w:rsidRPr="00EA3E6B">
        <w:rPr>
          <w:rFonts w:ascii="標楷體" w:eastAsia="標楷體" w:hAnsi="標楷體" w:hint="eastAsia"/>
          <w:sz w:val="28"/>
          <w:szCs w:val="28"/>
        </w:rPr>
        <w:t>四、所謂「以本會名義」之行為，應以「馬公市民代表會」、「</w:t>
      </w:r>
      <w:r w:rsidR="00A22330" w:rsidRPr="00EA3E6B">
        <w:rPr>
          <w:rFonts w:ascii="標楷體" w:eastAsia="標楷體" w:hAnsi="標楷體" w:hint="eastAsia"/>
          <w:sz w:val="28"/>
          <w:szCs w:val="28"/>
        </w:rPr>
        <w:t>馬公市民代表會、主席、副主席</w:t>
      </w:r>
      <w:r w:rsidRPr="00EA3E6B">
        <w:rPr>
          <w:rFonts w:ascii="標楷體" w:eastAsia="標楷體" w:hAnsi="標楷體" w:hint="eastAsia"/>
          <w:sz w:val="28"/>
          <w:szCs w:val="28"/>
        </w:rPr>
        <w:t>」</w:t>
      </w:r>
      <w:r w:rsidR="00A22330" w:rsidRPr="00EA3E6B">
        <w:rPr>
          <w:rFonts w:ascii="標楷體" w:eastAsia="標楷體" w:hAnsi="標楷體" w:hint="eastAsia"/>
          <w:sz w:val="28"/>
          <w:szCs w:val="28"/>
        </w:rPr>
        <w:t>、</w:t>
      </w:r>
      <w:r w:rsidRPr="00EA3E6B">
        <w:rPr>
          <w:rFonts w:ascii="標楷體" w:eastAsia="標楷體" w:hAnsi="標楷體" w:hint="eastAsia"/>
          <w:sz w:val="28"/>
          <w:szCs w:val="28"/>
        </w:rPr>
        <w:t>「</w:t>
      </w:r>
      <w:r w:rsidR="00A22330" w:rsidRPr="00EA3E6B">
        <w:rPr>
          <w:rFonts w:ascii="標楷體" w:eastAsia="標楷體" w:hAnsi="標楷體" w:hint="eastAsia"/>
          <w:sz w:val="28"/>
          <w:szCs w:val="28"/>
        </w:rPr>
        <w:t>馬公市民表會、主席、副主席、選區代表</w:t>
      </w:r>
      <w:r w:rsidRPr="00EA3E6B">
        <w:rPr>
          <w:rFonts w:ascii="標楷體" w:eastAsia="標楷體" w:hAnsi="標楷體" w:hint="eastAsia"/>
          <w:sz w:val="28"/>
          <w:szCs w:val="28"/>
        </w:rPr>
        <w:t>」</w:t>
      </w:r>
      <w:r w:rsidR="00A22330" w:rsidRPr="00EA3E6B">
        <w:rPr>
          <w:rFonts w:ascii="標楷體" w:eastAsia="標楷體" w:hAnsi="標楷體" w:hint="eastAsia"/>
          <w:sz w:val="28"/>
          <w:szCs w:val="28"/>
        </w:rPr>
        <w:t>、「馬公市代表會、主席、副主席、全體代表」等方式對外表示為限。</w:t>
      </w:r>
    </w:p>
    <w:p w:rsidR="00A22330" w:rsidRPr="00EA3E6B" w:rsidRDefault="00A22330" w:rsidP="00EA3E6B">
      <w:pPr>
        <w:ind w:left="426" w:hangingChars="152" w:hanging="426"/>
        <w:rPr>
          <w:rFonts w:ascii="標楷體" w:eastAsia="標楷體" w:hAnsi="標楷體"/>
          <w:sz w:val="28"/>
          <w:szCs w:val="28"/>
        </w:rPr>
      </w:pPr>
      <w:r w:rsidRPr="00EA3E6B">
        <w:rPr>
          <w:rFonts w:ascii="標楷體" w:eastAsia="標楷體" w:hAnsi="標楷體" w:hint="eastAsia"/>
          <w:sz w:val="28"/>
          <w:szCs w:val="28"/>
        </w:rPr>
        <w:t>五、凡以主席、副主席、個人名義所為費用，屬特別費範疇，不</w:t>
      </w:r>
      <w:r w:rsidR="00EA3E6B">
        <w:rPr>
          <w:rFonts w:ascii="標楷體" w:eastAsia="標楷體" w:hAnsi="標楷體" w:hint="eastAsia"/>
          <w:sz w:val="28"/>
          <w:szCs w:val="28"/>
        </w:rPr>
        <w:t>適</w:t>
      </w:r>
      <w:r w:rsidRPr="00EA3E6B">
        <w:rPr>
          <w:rFonts w:ascii="標楷體" w:eastAsia="標楷體" w:hAnsi="標楷體" w:hint="eastAsia"/>
          <w:sz w:val="28"/>
          <w:szCs w:val="28"/>
        </w:rPr>
        <w:t>用本要點。</w:t>
      </w:r>
    </w:p>
    <w:p w:rsidR="00A22330" w:rsidRPr="00EA3E6B" w:rsidRDefault="00A22330" w:rsidP="00EA3E6B">
      <w:pPr>
        <w:ind w:left="426" w:hangingChars="152" w:hanging="426"/>
        <w:rPr>
          <w:rFonts w:ascii="標楷體" w:eastAsia="標楷體" w:hAnsi="標楷體"/>
          <w:sz w:val="28"/>
          <w:szCs w:val="28"/>
        </w:rPr>
      </w:pPr>
      <w:r w:rsidRPr="00EA3E6B">
        <w:rPr>
          <w:rFonts w:ascii="標楷體" w:eastAsia="標楷體" w:hAnsi="標楷體" w:hint="eastAsia"/>
          <w:sz w:val="28"/>
          <w:szCs w:val="28"/>
        </w:rPr>
        <w:t>六、對於外部之請求，</w:t>
      </w:r>
      <w:r w:rsidR="00EA3E6B">
        <w:rPr>
          <w:rFonts w:ascii="標楷體" w:eastAsia="標楷體" w:hAnsi="標楷體" w:hint="eastAsia"/>
          <w:sz w:val="28"/>
          <w:szCs w:val="28"/>
        </w:rPr>
        <w:t>應</w:t>
      </w:r>
      <w:r w:rsidRPr="00EA3E6B">
        <w:rPr>
          <w:rFonts w:ascii="標楷體" w:eastAsia="標楷體" w:hAnsi="標楷體" w:hint="eastAsia"/>
          <w:sz w:val="28"/>
          <w:szCs w:val="28"/>
        </w:rPr>
        <w:t>檢附公文或相關文件，由承辦人員初審</w:t>
      </w:r>
      <w:r w:rsidR="00DE1A45" w:rsidRPr="00EA3E6B">
        <w:rPr>
          <w:rFonts w:ascii="標楷體" w:eastAsia="標楷體" w:hAnsi="標楷體" w:hint="eastAsia"/>
          <w:sz w:val="28"/>
          <w:szCs w:val="28"/>
        </w:rPr>
        <w:t>，依照分層負責簽核辦理。</w:t>
      </w:r>
    </w:p>
    <w:p w:rsidR="00DE1A45" w:rsidRPr="00EA3E6B" w:rsidRDefault="00DE1A45" w:rsidP="00EA3E6B">
      <w:pPr>
        <w:ind w:left="426" w:hangingChars="152" w:hanging="426"/>
        <w:rPr>
          <w:rFonts w:ascii="標楷體" w:eastAsia="標楷體" w:hAnsi="標楷體"/>
          <w:sz w:val="28"/>
          <w:szCs w:val="28"/>
        </w:rPr>
      </w:pPr>
      <w:r w:rsidRPr="00EA3E6B">
        <w:rPr>
          <w:rFonts w:ascii="標楷體" w:eastAsia="標楷體" w:hAnsi="標楷體" w:hint="eastAsia"/>
          <w:sz w:val="28"/>
          <w:szCs w:val="28"/>
        </w:rPr>
        <w:t>七、本會自行辦理相關議事運作業務要時，由承辦人員擬訂計畫，簽請主席核可後實施；</w:t>
      </w:r>
      <w:proofErr w:type="gramStart"/>
      <w:r w:rsidRPr="00EA3E6B">
        <w:rPr>
          <w:rFonts w:ascii="標楷體" w:eastAsia="標楷體" w:hAnsi="標楷體" w:hint="eastAsia"/>
          <w:sz w:val="28"/>
          <w:szCs w:val="28"/>
        </w:rPr>
        <w:t>或奉主席</w:t>
      </w:r>
      <w:proofErr w:type="gramEnd"/>
      <w:r w:rsidRPr="00EA3E6B">
        <w:rPr>
          <w:rFonts w:ascii="標楷體" w:eastAsia="標楷體" w:hAnsi="標楷體" w:hint="eastAsia"/>
          <w:sz w:val="28"/>
          <w:szCs w:val="28"/>
        </w:rPr>
        <w:t>指示，依規定辦理。</w:t>
      </w:r>
    </w:p>
    <w:p w:rsidR="00DE1A45" w:rsidRPr="00EA3E6B" w:rsidRDefault="00DE1A45">
      <w:pPr>
        <w:rPr>
          <w:rFonts w:ascii="標楷體" w:eastAsia="標楷體" w:hAnsi="標楷體"/>
          <w:sz w:val="28"/>
          <w:szCs w:val="28"/>
        </w:rPr>
      </w:pPr>
      <w:r w:rsidRPr="00EA3E6B">
        <w:rPr>
          <w:rFonts w:ascii="標楷體" w:eastAsia="標楷體" w:hAnsi="標楷體" w:hint="eastAsia"/>
          <w:sz w:val="28"/>
          <w:szCs w:val="28"/>
        </w:rPr>
        <w:t>八、動支本要點費用，應符合會計法相關規定，完成內部程序核銷。</w:t>
      </w:r>
    </w:p>
    <w:p w:rsidR="00DE1A45" w:rsidRPr="00EA3E6B" w:rsidRDefault="00DE1A45">
      <w:pPr>
        <w:rPr>
          <w:rFonts w:ascii="標楷體" w:eastAsia="標楷體" w:hAnsi="標楷體"/>
          <w:sz w:val="28"/>
          <w:szCs w:val="28"/>
        </w:rPr>
      </w:pPr>
      <w:r w:rsidRPr="00EA3E6B">
        <w:rPr>
          <w:rFonts w:ascii="標楷體" w:eastAsia="標楷體" w:hAnsi="標楷體" w:hint="eastAsia"/>
          <w:sz w:val="28"/>
          <w:szCs w:val="28"/>
        </w:rPr>
        <w:lastRenderedPageBreak/>
        <w:t>九、本要點奉主席核可後實施。</w:t>
      </w:r>
    </w:p>
    <w:p w:rsidR="00DE1A45" w:rsidRPr="00EA3E6B" w:rsidRDefault="00DE1A45">
      <w:pPr>
        <w:rPr>
          <w:rFonts w:ascii="標楷體" w:eastAsia="標楷體" w:hAnsi="標楷體"/>
          <w:sz w:val="28"/>
          <w:szCs w:val="28"/>
        </w:rPr>
      </w:pPr>
      <w:r w:rsidRPr="00EA3E6B">
        <w:rPr>
          <w:rFonts w:ascii="標楷體" w:eastAsia="標楷體" w:hAnsi="標楷體" w:hint="eastAsia"/>
          <w:sz w:val="28"/>
          <w:szCs w:val="28"/>
        </w:rPr>
        <w:t>本要點實施日期114年1月1日</w:t>
      </w:r>
    </w:p>
    <w:sectPr w:rsidR="00DE1A45" w:rsidRPr="00EA3E6B" w:rsidSect="00A82A8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7F2" w:rsidRDefault="000A67F2" w:rsidP="00EA3E6B">
      <w:r>
        <w:separator/>
      </w:r>
    </w:p>
  </w:endnote>
  <w:endnote w:type="continuationSeparator" w:id="0">
    <w:p w:rsidR="000A67F2" w:rsidRDefault="000A67F2" w:rsidP="00EA3E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7F2" w:rsidRDefault="000A67F2" w:rsidP="00EA3E6B">
      <w:r>
        <w:separator/>
      </w:r>
    </w:p>
  </w:footnote>
  <w:footnote w:type="continuationSeparator" w:id="0">
    <w:p w:rsidR="000A67F2" w:rsidRDefault="000A67F2" w:rsidP="00EA3E6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5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F7FEE"/>
    <w:rsid w:val="000A67F2"/>
    <w:rsid w:val="003332D9"/>
    <w:rsid w:val="0033657F"/>
    <w:rsid w:val="006704FB"/>
    <w:rsid w:val="00A22330"/>
    <w:rsid w:val="00A82A8A"/>
    <w:rsid w:val="00B62D0F"/>
    <w:rsid w:val="00C45832"/>
    <w:rsid w:val="00DE1A45"/>
    <w:rsid w:val="00DF7FEE"/>
    <w:rsid w:val="00EA3E6B"/>
    <w:rsid w:val="00F70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A8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3E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EA3E6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EA3E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EA3E6B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2024-12-27T07:50:00Z</cp:lastPrinted>
  <dcterms:created xsi:type="dcterms:W3CDTF">2024-12-27T07:56:00Z</dcterms:created>
  <dcterms:modified xsi:type="dcterms:W3CDTF">2024-12-27T07:56:00Z</dcterms:modified>
</cp:coreProperties>
</file>