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15C" w:rsidRPr="00525E10" w:rsidRDefault="00D0315C" w:rsidP="00D0315C">
      <w:pPr>
        <w:pStyle w:val="2"/>
        <w:snapToGrid w:val="0"/>
        <w:spacing w:line="480" w:lineRule="exact"/>
        <w:rPr>
          <w:rFonts w:ascii="標楷體" w:eastAsia="標楷體" w:hAnsi="標楷體"/>
          <w:sz w:val="30"/>
        </w:rPr>
      </w:pPr>
      <w:bookmarkStart w:id="0" w:name="_Toc132161331"/>
      <w:r w:rsidRPr="00525E10">
        <w:rPr>
          <w:rFonts w:ascii="標楷體" w:eastAsia="標楷體" w:hAnsi="標楷體" w:hint="eastAsia"/>
          <w:sz w:val="30"/>
        </w:rPr>
        <w:t xml:space="preserve"> </w:t>
      </w:r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：政府採購法所規定之採購金額級距為何？</w:t>
      </w:r>
      <w:bookmarkEnd w:id="0"/>
    </w:p>
    <w:p w:rsidR="00D0315C" w:rsidRPr="00525E10" w:rsidRDefault="00D0315C" w:rsidP="00D0315C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/>
          <w:sz w:val="30"/>
        </w:rPr>
        <w:t>A</w:t>
      </w:r>
      <w:r w:rsidRPr="00525E10">
        <w:rPr>
          <w:rFonts w:ascii="標楷體" w:eastAsia="標楷體" w:hAnsi="標楷體" w:hint="eastAsia"/>
          <w:sz w:val="30"/>
        </w:rPr>
        <w:t>：</w:t>
      </w:r>
    </w:p>
    <w:p w:rsidR="00D0315C" w:rsidRPr="00525E10" w:rsidRDefault="00D0315C" w:rsidP="00D0315C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一、「巨額採購」：工程為採購金額新臺幣2億元以上；財物為採購金額新臺幣1億元以上；勞務為採購金額新臺幣2,000萬元以上。（請參</w:t>
      </w:r>
      <w:r w:rsidRPr="00525E10">
        <w:rPr>
          <w:rFonts w:ascii="標楷體" w:hAnsi="標楷體"/>
          <w:sz w:val="30"/>
        </w:rPr>
        <w:t>投標廠商資格與特殊或巨額採購認定標準</w:t>
      </w:r>
      <w:r w:rsidRPr="00525E10">
        <w:rPr>
          <w:rFonts w:ascii="標楷體" w:hAnsi="標楷體" w:hint="eastAsia"/>
          <w:sz w:val="30"/>
        </w:rPr>
        <w:t>第8條規定）</w:t>
      </w:r>
    </w:p>
    <w:p w:rsidR="00D0315C" w:rsidRPr="00525E10" w:rsidRDefault="00D0315C" w:rsidP="00D0315C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二、「查核金額採購」：工程及財物為採購金額新臺幣5,000萬元以上；勞務為採購金額新臺幣1,000萬元以上。</w:t>
      </w:r>
      <w:proofErr w:type="gramStart"/>
      <w:r w:rsidRPr="00525E10">
        <w:rPr>
          <w:rFonts w:ascii="標楷體" w:hAnsi="標楷體" w:hint="eastAsia"/>
          <w:sz w:val="30"/>
        </w:rPr>
        <w:t>（</w:t>
      </w:r>
      <w:proofErr w:type="gramEnd"/>
      <w:r w:rsidRPr="00525E10">
        <w:rPr>
          <w:rFonts w:ascii="標楷體" w:hAnsi="標楷體" w:hint="eastAsia"/>
          <w:sz w:val="30"/>
        </w:rPr>
        <w:t>請參工程會88年4月2日</w:t>
      </w:r>
      <w:proofErr w:type="gramStart"/>
      <w:r w:rsidRPr="00525E10">
        <w:rPr>
          <w:rFonts w:ascii="標楷體" w:hAnsi="標楷體" w:hint="eastAsia"/>
          <w:sz w:val="30"/>
        </w:rPr>
        <w:t>（</w:t>
      </w:r>
      <w:proofErr w:type="gramEnd"/>
      <w:r w:rsidRPr="00525E10">
        <w:rPr>
          <w:rFonts w:ascii="標楷體" w:hAnsi="標楷體" w:hint="eastAsia"/>
          <w:sz w:val="30"/>
        </w:rPr>
        <w:t>88</w:t>
      </w:r>
      <w:proofErr w:type="gramStart"/>
      <w:r w:rsidRPr="00525E10">
        <w:rPr>
          <w:rFonts w:ascii="標楷體" w:hAnsi="標楷體" w:hint="eastAsia"/>
          <w:sz w:val="30"/>
        </w:rPr>
        <w:t>）</w:t>
      </w:r>
      <w:r w:rsidRPr="00525E10">
        <w:rPr>
          <w:rFonts w:ascii="標楷體" w:hAnsi="標楷體"/>
          <w:sz w:val="30"/>
        </w:rPr>
        <w:t>工程企字第</w:t>
      </w:r>
      <w:r w:rsidRPr="00525E10">
        <w:rPr>
          <w:rFonts w:ascii="標楷體" w:hAnsi="標楷體" w:hint="eastAsia"/>
          <w:sz w:val="30"/>
        </w:rPr>
        <w:t>8804490</w:t>
      </w:r>
      <w:r w:rsidRPr="00525E10">
        <w:rPr>
          <w:rFonts w:ascii="標楷體" w:hAnsi="標楷體"/>
          <w:sz w:val="30"/>
        </w:rPr>
        <w:t>號</w:t>
      </w:r>
      <w:proofErr w:type="gramEnd"/>
      <w:r w:rsidRPr="00525E10">
        <w:rPr>
          <w:rFonts w:ascii="標楷體" w:hAnsi="標楷體" w:hint="eastAsia"/>
          <w:sz w:val="30"/>
        </w:rPr>
        <w:t>函</w:t>
      </w:r>
      <w:proofErr w:type="gramStart"/>
      <w:r w:rsidRPr="00525E10">
        <w:rPr>
          <w:rFonts w:ascii="標楷體" w:hAnsi="標楷體" w:hint="eastAsia"/>
          <w:sz w:val="30"/>
        </w:rPr>
        <w:t>）</w:t>
      </w:r>
      <w:proofErr w:type="gramEnd"/>
    </w:p>
    <w:p w:rsidR="000F44A1" w:rsidRPr="00525E10" w:rsidRDefault="00800278" w:rsidP="00D0315C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三、</w:t>
      </w:r>
      <w:r w:rsidR="00D0315C" w:rsidRPr="00525E10">
        <w:rPr>
          <w:rFonts w:ascii="標楷體" w:hAnsi="標楷體" w:hint="eastAsia"/>
          <w:sz w:val="30"/>
        </w:rPr>
        <w:t>「公告金額採購」：工程、財物及勞務為</w:t>
      </w:r>
      <w:r w:rsidRPr="00525E10">
        <w:rPr>
          <w:rFonts w:ascii="標楷體" w:hAnsi="標楷體" w:hint="eastAsia"/>
          <w:sz w:val="30"/>
        </w:rPr>
        <w:t>採購金額新臺幣</w:t>
      </w:r>
      <w:r w:rsidR="00525E10" w:rsidRPr="00525E10">
        <w:rPr>
          <w:rFonts w:ascii="標楷體" w:hAnsi="標楷體" w:hint="eastAsia"/>
          <w:sz w:val="30"/>
        </w:rPr>
        <w:t>150</w:t>
      </w:r>
      <w:r w:rsidR="00D0315C" w:rsidRPr="00525E10">
        <w:rPr>
          <w:rFonts w:ascii="標楷體" w:hAnsi="標楷體" w:hint="eastAsia"/>
          <w:sz w:val="30"/>
        </w:rPr>
        <w:t>萬元以上。</w:t>
      </w:r>
      <w:proofErr w:type="gramStart"/>
      <w:r w:rsidRPr="00525E10">
        <w:rPr>
          <w:rFonts w:ascii="標楷體" w:hAnsi="標楷體" w:hint="eastAsia"/>
          <w:sz w:val="30"/>
        </w:rPr>
        <w:t>（</w:t>
      </w:r>
      <w:proofErr w:type="gramEnd"/>
      <w:r w:rsidRPr="00525E10">
        <w:rPr>
          <w:rFonts w:ascii="標楷體" w:hAnsi="標楷體" w:hint="eastAsia"/>
          <w:sz w:val="30"/>
        </w:rPr>
        <w:t>請參工程會88年4月2日</w:t>
      </w:r>
      <w:proofErr w:type="gramStart"/>
      <w:r w:rsidRPr="00525E10">
        <w:rPr>
          <w:rFonts w:ascii="標楷體" w:hAnsi="標楷體" w:hint="eastAsia"/>
          <w:sz w:val="30"/>
        </w:rPr>
        <w:t>（</w:t>
      </w:r>
      <w:proofErr w:type="gramEnd"/>
      <w:r w:rsidRPr="00525E10">
        <w:rPr>
          <w:rFonts w:ascii="標楷體" w:hAnsi="標楷體" w:hint="eastAsia"/>
          <w:sz w:val="30"/>
        </w:rPr>
        <w:t>88</w:t>
      </w:r>
      <w:proofErr w:type="gramStart"/>
      <w:r w:rsidRPr="00525E10">
        <w:rPr>
          <w:rFonts w:ascii="標楷體" w:hAnsi="標楷體" w:hint="eastAsia"/>
          <w:sz w:val="30"/>
        </w:rPr>
        <w:t>）</w:t>
      </w:r>
      <w:r w:rsidRPr="00525E10">
        <w:rPr>
          <w:rFonts w:ascii="標楷體" w:hAnsi="標楷體"/>
          <w:sz w:val="30"/>
        </w:rPr>
        <w:t>工程企字第</w:t>
      </w:r>
      <w:r w:rsidRPr="00525E10">
        <w:rPr>
          <w:rFonts w:ascii="標楷體" w:hAnsi="標楷體" w:hint="eastAsia"/>
          <w:sz w:val="30"/>
        </w:rPr>
        <w:t>8804490</w:t>
      </w:r>
      <w:r w:rsidRPr="00525E10">
        <w:rPr>
          <w:rFonts w:ascii="標楷體" w:hAnsi="標楷體"/>
          <w:sz w:val="30"/>
        </w:rPr>
        <w:t>號</w:t>
      </w:r>
      <w:proofErr w:type="gramEnd"/>
      <w:r w:rsidRPr="00525E10">
        <w:rPr>
          <w:rFonts w:ascii="標楷體" w:hAnsi="標楷體" w:hint="eastAsia"/>
          <w:sz w:val="30"/>
        </w:rPr>
        <w:t>函</w:t>
      </w:r>
      <w:proofErr w:type="gramStart"/>
      <w:r w:rsidRPr="00525E10">
        <w:rPr>
          <w:rFonts w:ascii="標楷體" w:hAnsi="標楷體" w:hint="eastAsia"/>
          <w:sz w:val="30"/>
        </w:rPr>
        <w:t>）</w:t>
      </w:r>
      <w:proofErr w:type="gramEnd"/>
    </w:p>
    <w:p w:rsidR="008169C8" w:rsidRPr="00525E10" w:rsidRDefault="00800278" w:rsidP="005E52AC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四、</w:t>
      </w:r>
      <w:r w:rsidR="00D0315C" w:rsidRPr="00525E10">
        <w:rPr>
          <w:rFonts w:ascii="標楷體" w:hAnsi="標楷體" w:hint="eastAsia"/>
          <w:sz w:val="30"/>
        </w:rPr>
        <w:t>「小額採購」：中央機關定</w:t>
      </w:r>
      <w:r w:rsidR="00D0315C" w:rsidRPr="00525E10">
        <w:rPr>
          <w:rFonts w:ascii="標楷體" w:hAnsi="標楷體"/>
          <w:sz w:val="30"/>
        </w:rPr>
        <w:t>為</w:t>
      </w:r>
      <w:r w:rsidR="00321FAE" w:rsidRPr="00525E10">
        <w:rPr>
          <w:rFonts w:ascii="標楷體" w:hAnsi="標楷體" w:hint="eastAsia"/>
          <w:sz w:val="30"/>
        </w:rPr>
        <w:t>新臺幣</w:t>
      </w:r>
      <w:r w:rsidR="00D0315C" w:rsidRPr="00525E10">
        <w:rPr>
          <w:rFonts w:ascii="標楷體" w:hAnsi="標楷體" w:hint="eastAsia"/>
          <w:sz w:val="30"/>
        </w:rPr>
        <w:t>10</w:t>
      </w:r>
      <w:r w:rsidR="00D0315C" w:rsidRPr="00525E10">
        <w:rPr>
          <w:rFonts w:ascii="標楷體" w:hAnsi="標楷體"/>
          <w:sz w:val="30"/>
        </w:rPr>
        <w:t>萬元以下</w:t>
      </w:r>
      <w:r w:rsidR="00D0315C" w:rsidRPr="00525E10">
        <w:rPr>
          <w:rFonts w:ascii="標楷體" w:hAnsi="標楷體" w:hint="eastAsia"/>
          <w:sz w:val="30"/>
        </w:rPr>
        <w:t>。按</w:t>
      </w:r>
      <w:r w:rsidR="00D0315C" w:rsidRPr="00525E10">
        <w:rPr>
          <w:rFonts w:ascii="標楷體" w:hAnsi="標楷體"/>
          <w:sz w:val="30"/>
        </w:rPr>
        <w:t>小額採購金額由縣（市）政府定之，但均不得逾公告金額十分之一；地方未定者，比照中央規定辦理。</w:t>
      </w:r>
      <w:proofErr w:type="gramStart"/>
      <w:r w:rsidR="00B04DD0" w:rsidRPr="00525E10">
        <w:rPr>
          <w:rFonts w:ascii="標楷體" w:hAnsi="標楷體" w:hint="eastAsia"/>
          <w:sz w:val="30"/>
        </w:rPr>
        <w:t>（</w:t>
      </w:r>
      <w:proofErr w:type="gramEnd"/>
      <w:r w:rsidR="00B04DD0" w:rsidRPr="00525E10">
        <w:rPr>
          <w:rFonts w:ascii="標楷體" w:hAnsi="標楷體" w:hint="eastAsia"/>
          <w:sz w:val="30"/>
        </w:rPr>
        <w:t>請參工程會88年6月7日</w:t>
      </w:r>
      <w:proofErr w:type="gramStart"/>
      <w:r w:rsidR="00B04DD0" w:rsidRPr="00525E10">
        <w:rPr>
          <w:rFonts w:ascii="標楷體" w:hAnsi="標楷體" w:hint="eastAsia"/>
          <w:sz w:val="30"/>
        </w:rPr>
        <w:t>（</w:t>
      </w:r>
      <w:proofErr w:type="gramEnd"/>
      <w:r w:rsidR="00B04DD0" w:rsidRPr="00525E10">
        <w:rPr>
          <w:rFonts w:ascii="標楷體" w:hAnsi="標楷體" w:hint="eastAsia"/>
          <w:sz w:val="30"/>
        </w:rPr>
        <w:t>88</w:t>
      </w:r>
      <w:proofErr w:type="gramStart"/>
      <w:r w:rsidR="00B04DD0" w:rsidRPr="00525E10">
        <w:rPr>
          <w:rFonts w:ascii="標楷體" w:hAnsi="標楷體" w:hint="eastAsia"/>
          <w:sz w:val="30"/>
        </w:rPr>
        <w:t>）</w:t>
      </w:r>
      <w:proofErr w:type="gramEnd"/>
      <w:r w:rsidR="00B04DD0" w:rsidRPr="00525E10">
        <w:rPr>
          <w:rFonts w:ascii="標楷體" w:hAnsi="標楷體"/>
          <w:sz w:val="30"/>
        </w:rPr>
        <w:t>工程企字第</w:t>
      </w:r>
      <w:r w:rsidR="00B04DD0" w:rsidRPr="00525E10">
        <w:rPr>
          <w:rFonts w:ascii="標楷體" w:hAnsi="標楷體" w:hint="eastAsia"/>
          <w:sz w:val="30"/>
        </w:rPr>
        <w:t>8808013</w:t>
      </w:r>
      <w:r w:rsidR="00B04DD0" w:rsidRPr="00525E10">
        <w:rPr>
          <w:rFonts w:ascii="標楷體" w:hAnsi="標楷體"/>
          <w:sz w:val="30"/>
        </w:rPr>
        <w:t>號</w:t>
      </w:r>
      <w:r w:rsidR="00B04DD0" w:rsidRPr="00525E10">
        <w:rPr>
          <w:rFonts w:ascii="標楷體" w:hAnsi="標楷體" w:hint="eastAsia"/>
          <w:sz w:val="30"/>
        </w:rPr>
        <w:t>函</w:t>
      </w:r>
      <w:proofErr w:type="gramStart"/>
      <w:r w:rsidR="00B04DD0" w:rsidRPr="00525E10">
        <w:rPr>
          <w:rFonts w:ascii="標楷體" w:hAnsi="標楷體" w:hint="eastAsia"/>
          <w:sz w:val="30"/>
        </w:rPr>
        <w:t>）</w:t>
      </w:r>
      <w:proofErr w:type="gramEnd"/>
    </w:p>
    <w:p w:rsidR="00525E10" w:rsidRPr="00525E10" w:rsidRDefault="00525E10" w:rsidP="005E52AC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 w:hint="eastAsia"/>
          <w:sz w:val="30"/>
        </w:rPr>
      </w:pPr>
      <w:r w:rsidRPr="00525E10">
        <w:rPr>
          <w:rFonts w:ascii="標楷體" w:hAnsi="標楷體" w:hint="eastAsia"/>
          <w:sz w:val="30"/>
        </w:rPr>
        <w:t>備註：工程會111年12月23日工程企字第1110100798號令修正政府採購法公告金額為150萬元，及中央機關小額採購金額為15萬元，並自112年1月1日生效。</w:t>
      </w:r>
    </w:p>
    <w:p w:rsidR="00A04A32" w:rsidRPr="00525E10" w:rsidRDefault="00A04A32" w:rsidP="00A04A32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</w:p>
    <w:p w:rsidR="00F80A3F" w:rsidRPr="00525E10" w:rsidRDefault="00F80A3F" w:rsidP="00F80A3F">
      <w:pPr>
        <w:pStyle w:val="2"/>
        <w:snapToGrid w:val="0"/>
        <w:spacing w:line="480" w:lineRule="exact"/>
        <w:ind w:left="450" w:hangingChars="150" w:hanging="450"/>
        <w:jc w:val="both"/>
        <w:rPr>
          <w:rFonts w:ascii="標楷體" w:eastAsia="標楷體" w:hAnsi="標楷體"/>
          <w:sz w:val="30"/>
        </w:rPr>
      </w:pPr>
      <w:bookmarkStart w:id="1" w:name="_Toc132161332"/>
      <w:r w:rsidRPr="00525E10">
        <w:rPr>
          <w:rFonts w:ascii="標楷體" w:eastAsia="標楷體" w:hAnsi="標楷體" w:hint="eastAsia"/>
          <w:b w:val="0"/>
          <w:bCs w:val="0"/>
          <w:kern w:val="0"/>
          <w:sz w:val="30"/>
          <w:szCs w:val="20"/>
        </w:rPr>
        <w:t>Q</w:t>
      </w:r>
      <w:r w:rsidRPr="00525E10">
        <w:rPr>
          <w:rFonts w:ascii="標楷體" w:eastAsia="標楷體" w:hAnsi="標楷體" w:hint="eastAsia"/>
          <w:sz w:val="30"/>
        </w:rPr>
        <w:t>：政府採購法第</w:t>
      </w:r>
      <w:r w:rsidRPr="00525E10">
        <w:rPr>
          <w:rFonts w:ascii="標楷體" w:eastAsia="標楷體" w:hAnsi="標楷體"/>
          <w:sz w:val="30"/>
        </w:rPr>
        <w:t>3</w:t>
      </w:r>
      <w:r w:rsidRPr="00525E10">
        <w:rPr>
          <w:rFonts w:ascii="標楷體" w:eastAsia="標楷體" w:hAnsi="標楷體" w:hint="eastAsia"/>
          <w:sz w:val="30"/>
        </w:rPr>
        <w:t>條所稱之「機關」以及同法所稱之</w:t>
      </w:r>
      <w:r w:rsidRPr="00525E10">
        <w:rPr>
          <w:rFonts w:ascii="標楷體" w:eastAsia="標楷體" w:hAnsi="標楷體" w:hint="eastAsia"/>
          <w:b w:val="0"/>
          <w:bCs w:val="0"/>
          <w:sz w:val="30"/>
        </w:rPr>
        <w:t>「</w:t>
      </w:r>
      <w:r w:rsidRPr="00525E10">
        <w:rPr>
          <w:rStyle w:val="a3"/>
          <w:rFonts w:ascii="標楷體" w:eastAsia="標楷體" w:hAnsi="標楷體" w:hint="eastAsia"/>
          <w:b/>
          <w:bCs/>
          <w:sz w:val="30"/>
          <w:szCs w:val="28"/>
        </w:rPr>
        <w:t>上級機關</w:t>
      </w:r>
      <w:r w:rsidRPr="00525E10">
        <w:rPr>
          <w:rFonts w:ascii="標楷體" w:eastAsia="標楷體" w:hAnsi="標楷體" w:hint="eastAsia"/>
          <w:b w:val="0"/>
          <w:bCs w:val="0"/>
          <w:sz w:val="30"/>
        </w:rPr>
        <w:t>」</w:t>
      </w:r>
      <w:r w:rsidRPr="00525E10">
        <w:rPr>
          <w:rFonts w:ascii="標楷體" w:eastAsia="標楷體" w:hAnsi="標楷體" w:hint="eastAsia"/>
          <w:sz w:val="30"/>
        </w:rPr>
        <w:t>、「主管機關」所指為何？</w:t>
      </w:r>
      <w:bookmarkEnd w:id="1"/>
    </w:p>
    <w:p w:rsidR="00F80A3F" w:rsidRPr="00525E10" w:rsidRDefault="00F80A3F" w:rsidP="00F80A3F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/>
          <w:sz w:val="30"/>
        </w:rPr>
        <w:t>A</w:t>
      </w:r>
      <w:r w:rsidRPr="00525E10">
        <w:rPr>
          <w:rFonts w:ascii="標楷體" w:eastAsia="標楷體" w:hAnsi="標楷體" w:hint="eastAsia"/>
          <w:sz w:val="30"/>
        </w:rPr>
        <w:t>：</w:t>
      </w:r>
    </w:p>
    <w:p w:rsidR="00C217B4" w:rsidRPr="00525E10" w:rsidRDefault="002D50A9" w:rsidP="002D50A9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Style w:val="a3"/>
          <w:rFonts w:ascii="標楷體" w:hAnsi="標楷體"/>
          <w:b w:val="0"/>
          <w:bCs w:val="0"/>
          <w:sz w:val="30"/>
        </w:rPr>
      </w:pPr>
      <w:r w:rsidRPr="00525E10">
        <w:rPr>
          <w:rFonts w:ascii="標楷體" w:hAnsi="標楷體" w:hint="eastAsia"/>
          <w:sz w:val="30"/>
        </w:rPr>
        <w:t>一、「機關」：依政府採購法第</w:t>
      </w:r>
      <w:r w:rsidRPr="00525E10">
        <w:rPr>
          <w:rFonts w:ascii="標楷體" w:hAnsi="標楷體"/>
          <w:sz w:val="30"/>
        </w:rPr>
        <w:t>3</w:t>
      </w:r>
      <w:r w:rsidRPr="00525E10">
        <w:rPr>
          <w:rFonts w:ascii="標楷體" w:hAnsi="標楷體" w:hint="eastAsia"/>
          <w:sz w:val="30"/>
        </w:rPr>
        <w:t>條規定，包括政府機關、公立學校、公營事業。另</w:t>
      </w:r>
      <w:r w:rsidRPr="00525E10">
        <w:rPr>
          <w:rStyle w:val="a3"/>
          <w:rFonts w:ascii="標楷體" w:hAnsi="標楷體" w:hint="eastAsia"/>
          <w:b w:val="0"/>
          <w:bCs w:val="0"/>
          <w:sz w:val="30"/>
        </w:rPr>
        <w:t>「</w:t>
      </w:r>
      <w:r w:rsidRPr="00525E10">
        <w:rPr>
          <w:rStyle w:val="a3"/>
          <w:rFonts w:ascii="標楷體" w:hAnsi="標楷體"/>
          <w:b w:val="0"/>
          <w:bCs w:val="0"/>
          <w:sz w:val="30"/>
        </w:rPr>
        <w:t>機關</w:t>
      </w:r>
      <w:r w:rsidRPr="00525E10">
        <w:rPr>
          <w:rStyle w:val="a3"/>
          <w:rFonts w:ascii="標楷體" w:hAnsi="標楷體" w:hint="eastAsia"/>
          <w:b w:val="0"/>
          <w:bCs w:val="0"/>
          <w:sz w:val="30"/>
        </w:rPr>
        <w:t>」</w:t>
      </w:r>
      <w:r w:rsidRPr="00525E10">
        <w:rPr>
          <w:rStyle w:val="a3"/>
          <w:rFonts w:ascii="標楷體" w:hAnsi="標楷體"/>
          <w:b w:val="0"/>
          <w:bCs w:val="0"/>
          <w:sz w:val="30"/>
        </w:rPr>
        <w:t>之界定，</w:t>
      </w:r>
      <w:r w:rsidRPr="00525E10">
        <w:rPr>
          <w:rStyle w:val="a3"/>
          <w:rFonts w:ascii="標楷體" w:hAnsi="標楷體" w:hint="eastAsia"/>
          <w:b w:val="0"/>
          <w:bCs w:val="0"/>
          <w:sz w:val="30"/>
        </w:rPr>
        <w:t>舉</w:t>
      </w:r>
      <w:r w:rsidRPr="00525E10">
        <w:rPr>
          <w:rStyle w:val="a3"/>
          <w:rFonts w:ascii="標楷體" w:hAnsi="標楷體"/>
          <w:b w:val="0"/>
          <w:bCs w:val="0"/>
          <w:sz w:val="30"/>
        </w:rPr>
        <w:t>凡具備組織規程、獨立預算、編制員額及印信四項要件者，是為「機關」</w:t>
      </w:r>
      <w:r w:rsidR="00C217B4" w:rsidRPr="00525E10">
        <w:rPr>
          <w:rStyle w:val="a3"/>
          <w:rFonts w:ascii="標楷體" w:hAnsi="標楷體" w:hint="eastAsia"/>
          <w:b w:val="0"/>
          <w:bCs w:val="0"/>
          <w:sz w:val="30"/>
        </w:rPr>
        <w:t>。（請參</w:t>
      </w:r>
      <w:r w:rsidRPr="00525E10">
        <w:rPr>
          <w:rStyle w:val="a3"/>
          <w:rFonts w:ascii="標楷體" w:hAnsi="標楷體" w:hint="eastAsia"/>
          <w:b w:val="0"/>
          <w:bCs w:val="0"/>
          <w:sz w:val="30"/>
        </w:rPr>
        <w:t>工程會</w:t>
      </w:r>
      <w:r w:rsidRPr="00525E10">
        <w:rPr>
          <w:rFonts w:ascii="標楷體" w:hAnsi="標楷體" w:hint="eastAsia"/>
          <w:sz w:val="30"/>
        </w:rPr>
        <w:t>工程企字第</w:t>
      </w:r>
      <w:r w:rsidRPr="00525E10">
        <w:rPr>
          <w:rStyle w:val="a3"/>
          <w:rFonts w:ascii="標楷體" w:hAnsi="標楷體" w:hint="eastAsia"/>
          <w:b w:val="0"/>
          <w:bCs w:val="0"/>
          <w:sz w:val="30"/>
        </w:rPr>
        <w:t>8807734號函</w:t>
      </w:r>
      <w:r w:rsidR="00C217B4" w:rsidRPr="00525E10">
        <w:rPr>
          <w:rStyle w:val="a3"/>
          <w:rFonts w:ascii="標楷體" w:hAnsi="標楷體" w:hint="eastAsia"/>
          <w:b w:val="0"/>
          <w:bCs w:val="0"/>
          <w:sz w:val="30"/>
        </w:rPr>
        <w:t>）</w:t>
      </w:r>
      <w:r w:rsidRPr="00525E10">
        <w:rPr>
          <w:rStyle w:val="a3"/>
          <w:rFonts w:ascii="標楷體" w:hAnsi="標楷體"/>
          <w:b w:val="0"/>
          <w:bCs w:val="0"/>
          <w:sz w:val="30"/>
        </w:rPr>
        <w:t>。</w:t>
      </w:r>
    </w:p>
    <w:p w:rsidR="000615AC" w:rsidRPr="00525E10" w:rsidRDefault="00C217B4" w:rsidP="002D50A9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Style w:val="a3"/>
          <w:rFonts w:ascii="標楷體" w:hAnsi="標楷體" w:hint="eastAsia"/>
          <w:b w:val="0"/>
          <w:bCs w:val="0"/>
          <w:sz w:val="30"/>
        </w:rPr>
        <w:t>二、</w:t>
      </w:r>
      <w:r w:rsidR="002D50A9" w:rsidRPr="00525E10">
        <w:rPr>
          <w:rFonts w:ascii="標楷體" w:hAnsi="標楷體" w:hint="eastAsia"/>
          <w:sz w:val="30"/>
        </w:rPr>
        <w:t>「上級機關」：指辦理採購機關直屬之上一級機關</w:t>
      </w:r>
      <w:r w:rsidR="00B054DC" w:rsidRPr="00525E10">
        <w:rPr>
          <w:rFonts w:ascii="標楷體" w:hAnsi="標楷體" w:hint="eastAsia"/>
          <w:sz w:val="30"/>
        </w:rPr>
        <w:t>，於公營</w:t>
      </w:r>
      <w:r w:rsidR="00B054DC" w:rsidRPr="00525E10">
        <w:rPr>
          <w:rFonts w:ascii="標楷體" w:hAnsi="標楷體" w:hint="eastAsia"/>
          <w:sz w:val="30"/>
        </w:rPr>
        <w:lastRenderedPageBreak/>
        <w:t>事業或公立學校為其所隸屬之政府機關</w:t>
      </w:r>
      <w:r w:rsidR="002D50A9" w:rsidRPr="00525E10">
        <w:rPr>
          <w:rFonts w:ascii="標楷體" w:hAnsi="標楷體" w:hint="eastAsia"/>
          <w:sz w:val="30"/>
        </w:rPr>
        <w:t>。辦理採購無上級機關者，在中央為國民大會、總統府、國家安全會議與五院及院屬各一級機關；在地方為直轄市、縣（市）政府及議會。</w:t>
      </w:r>
      <w:r w:rsidR="00B054DC" w:rsidRPr="00525E10">
        <w:rPr>
          <w:rFonts w:ascii="標楷體" w:hAnsi="標楷體" w:hint="eastAsia"/>
          <w:sz w:val="30"/>
        </w:rPr>
        <w:t>（請參</w:t>
      </w:r>
      <w:r w:rsidR="002D50A9" w:rsidRPr="00525E10">
        <w:rPr>
          <w:rFonts w:ascii="標楷體" w:hAnsi="標楷體" w:hint="eastAsia"/>
          <w:sz w:val="30"/>
        </w:rPr>
        <w:t>政府採購法第9條、施行細則第5條</w:t>
      </w:r>
      <w:r w:rsidR="000615AC" w:rsidRPr="00525E10">
        <w:rPr>
          <w:rFonts w:ascii="標楷體" w:hAnsi="標楷體" w:hint="eastAsia"/>
          <w:sz w:val="30"/>
        </w:rPr>
        <w:t>規定）</w:t>
      </w:r>
    </w:p>
    <w:p w:rsidR="002D50A9" w:rsidRPr="00525E10" w:rsidRDefault="000615AC" w:rsidP="002D50A9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三、</w:t>
      </w:r>
      <w:r w:rsidR="002D50A9" w:rsidRPr="00525E10">
        <w:rPr>
          <w:rFonts w:ascii="標楷體" w:hAnsi="標楷體" w:hint="eastAsia"/>
          <w:sz w:val="30"/>
        </w:rPr>
        <w:t>「主管機關」：</w:t>
      </w:r>
      <w:r w:rsidRPr="00525E10">
        <w:rPr>
          <w:rFonts w:ascii="標楷體" w:hAnsi="標楷體" w:hint="eastAsia"/>
          <w:sz w:val="30"/>
        </w:rPr>
        <w:t>政府採購法</w:t>
      </w:r>
      <w:r w:rsidR="002D50A9" w:rsidRPr="00525E10">
        <w:rPr>
          <w:rFonts w:ascii="標楷體" w:hAnsi="標楷體" w:hint="eastAsia"/>
          <w:sz w:val="30"/>
          <w:szCs w:val="18"/>
        </w:rPr>
        <w:t>所稱主管機關，為行政院</w:t>
      </w:r>
      <w:r w:rsidR="002D50A9" w:rsidRPr="00525E10">
        <w:rPr>
          <w:rFonts w:ascii="標楷體" w:hAnsi="標楷體" w:hint="eastAsia"/>
          <w:sz w:val="30"/>
        </w:rPr>
        <w:t>採購</w:t>
      </w:r>
      <w:r w:rsidR="002D50A9" w:rsidRPr="00525E10">
        <w:rPr>
          <w:rFonts w:ascii="標楷體" w:hAnsi="標楷體" w:hint="eastAsia"/>
          <w:sz w:val="30"/>
          <w:szCs w:val="18"/>
        </w:rPr>
        <w:t>暨公共工程委員會</w:t>
      </w:r>
      <w:r w:rsidR="002D50A9" w:rsidRPr="00525E10">
        <w:rPr>
          <w:rFonts w:ascii="標楷體" w:hAnsi="標楷體" w:hint="eastAsia"/>
          <w:sz w:val="30"/>
        </w:rPr>
        <w:t>」另政府採購</w:t>
      </w:r>
      <w:r w:rsidR="002D50A9" w:rsidRPr="00525E10">
        <w:rPr>
          <w:rFonts w:ascii="標楷體" w:hAnsi="標楷體"/>
          <w:sz w:val="30"/>
        </w:rPr>
        <w:t>法所稱「主管機關」，不論在中央或地方，</w:t>
      </w:r>
      <w:proofErr w:type="gramStart"/>
      <w:r w:rsidR="002D50A9" w:rsidRPr="00525E10">
        <w:rPr>
          <w:rFonts w:ascii="標楷體" w:hAnsi="標楷體"/>
          <w:sz w:val="30"/>
        </w:rPr>
        <w:t>均為</w:t>
      </w:r>
      <w:r w:rsidRPr="00525E10">
        <w:rPr>
          <w:rFonts w:ascii="標楷體" w:hAnsi="標楷體" w:hint="eastAsia"/>
          <w:sz w:val="30"/>
        </w:rPr>
        <w:t>行政院公共</w:t>
      </w:r>
      <w:r w:rsidR="002D50A9" w:rsidRPr="00525E10">
        <w:rPr>
          <w:rFonts w:ascii="標楷體" w:hAnsi="標楷體" w:hint="eastAsia"/>
          <w:sz w:val="30"/>
        </w:rPr>
        <w:t>工程</w:t>
      </w:r>
      <w:r w:rsidRPr="00525E10">
        <w:rPr>
          <w:rFonts w:ascii="標楷體" w:hAnsi="標楷體" w:hint="eastAsia"/>
          <w:sz w:val="30"/>
        </w:rPr>
        <w:t>委員</w:t>
      </w:r>
      <w:r w:rsidR="002D50A9" w:rsidRPr="00525E10">
        <w:rPr>
          <w:rFonts w:ascii="標楷體" w:hAnsi="標楷體"/>
          <w:sz w:val="30"/>
        </w:rPr>
        <w:t>會</w:t>
      </w:r>
      <w:proofErr w:type="gramEnd"/>
      <w:r w:rsidR="002D50A9" w:rsidRPr="00525E10">
        <w:rPr>
          <w:rFonts w:ascii="標楷體" w:hAnsi="標楷體" w:hint="eastAsia"/>
          <w:sz w:val="30"/>
        </w:rPr>
        <w:t>。</w:t>
      </w:r>
      <w:r w:rsidRPr="00525E10">
        <w:rPr>
          <w:rFonts w:ascii="標楷體" w:hAnsi="標楷體" w:hint="eastAsia"/>
          <w:sz w:val="30"/>
        </w:rPr>
        <w:t>（</w:t>
      </w:r>
      <w:r w:rsidRPr="00525E10">
        <w:rPr>
          <w:rStyle w:val="a3"/>
          <w:rFonts w:ascii="標楷體" w:hAnsi="標楷體" w:hint="eastAsia"/>
          <w:b w:val="0"/>
          <w:bCs w:val="0"/>
          <w:sz w:val="30"/>
        </w:rPr>
        <w:t>請參工程會</w:t>
      </w:r>
      <w:r w:rsidRPr="00525E10">
        <w:rPr>
          <w:rFonts w:ascii="標楷體" w:hAnsi="標楷體" w:hint="eastAsia"/>
          <w:sz w:val="30"/>
        </w:rPr>
        <w:t>工程企字第8809525</w:t>
      </w:r>
      <w:r w:rsidRPr="00525E10">
        <w:rPr>
          <w:rStyle w:val="a3"/>
          <w:rFonts w:ascii="標楷體" w:hAnsi="標楷體" w:hint="eastAsia"/>
          <w:b w:val="0"/>
          <w:bCs w:val="0"/>
          <w:sz w:val="30"/>
        </w:rPr>
        <w:t>號函</w:t>
      </w:r>
      <w:r w:rsidRPr="00525E10">
        <w:rPr>
          <w:rFonts w:ascii="標楷體" w:hAnsi="標楷體" w:hint="eastAsia"/>
          <w:sz w:val="30"/>
        </w:rPr>
        <w:t>）</w:t>
      </w:r>
    </w:p>
    <w:p w:rsidR="00106BEB" w:rsidRPr="00525E10" w:rsidRDefault="00106BEB" w:rsidP="002D50A9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</w:p>
    <w:p w:rsidR="00202BFD" w:rsidRPr="00525E10" w:rsidRDefault="00202BFD" w:rsidP="00202BFD">
      <w:pPr>
        <w:pStyle w:val="2"/>
        <w:snapToGrid w:val="0"/>
        <w:spacing w:line="480" w:lineRule="exact"/>
        <w:rPr>
          <w:rFonts w:ascii="標楷體" w:eastAsia="標楷體" w:hAnsi="標楷體"/>
          <w:sz w:val="30"/>
        </w:rPr>
      </w:pPr>
      <w:bookmarkStart w:id="2" w:name="_Toc132161333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：採購案的屬性如何認定？</w:t>
      </w:r>
      <w:bookmarkEnd w:id="2"/>
    </w:p>
    <w:p w:rsidR="002737D2" w:rsidRPr="00525E10" w:rsidRDefault="00202BFD" w:rsidP="002737D2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/>
          <w:sz w:val="30"/>
        </w:rPr>
        <w:t>A</w:t>
      </w:r>
      <w:r w:rsidRPr="00525E10">
        <w:rPr>
          <w:rFonts w:ascii="標楷體" w:eastAsia="標楷體" w:hAnsi="標楷體" w:hint="eastAsia"/>
          <w:sz w:val="30"/>
        </w:rPr>
        <w:t>：</w:t>
      </w:r>
    </w:p>
    <w:p w:rsidR="00FA4299" w:rsidRPr="00525E10" w:rsidRDefault="00525E10" w:rsidP="00525E10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>
        <w:rPr>
          <w:rFonts w:ascii="標楷體" w:hAnsi="標楷體" w:hint="eastAsia"/>
          <w:sz w:val="30"/>
        </w:rPr>
        <w:t>一、</w:t>
      </w:r>
      <w:r w:rsidR="00202BFD" w:rsidRPr="00525E10">
        <w:rPr>
          <w:rFonts w:ascii="標楷體" w:hAnsi="標楷體" w:hint="eastAsia"/>
          <w:sz w:val="30"/>
        </w:rPr>
        <w:t>依政府採購法第2條規定：「本法所稱採購，指工程之</w:t>
      </w:r>
      <w:proofErr w:type="gramStart"/>
      <w:r w:rsidR="00202BFD" w:rsidRPr="00525E10">
        <w:rPr>
          <w:rFonts w:ascii="標楷體" w:hAnsi="標楷體" w:hint="eastAsia"/>
          <w:sz w:val="30"/>
        </w:rPr>
        <w:t>定作</w:t>
      </w:r>
      <w:proofErr w:type="gramEnd"/>
      <w:r w:rsidR="00202BFD" w:rsidRPr="00525E10">
        <w:rPr>
          <w:rFonts w:ascii="標楷體" w:hAnsi="標楷體" w:hint="eastAsia"/>
          <w:sz w:val="30"/>
        </w:rPr>
        <w:t>、財物之買受、定製、承租及勞務之委任或</w:t>
      </w:r>
      <w:proofErr w:type="gramStart"/>
      <w:r w:rsidR="00202BFD" w:rsidRPr="00525E10">
        <w:rPr>
          <w:rFonts w:ascii="標楷體" w:hAnsi="標楷體" w:hint="eastAsia"/>
          <w:sz w:val="30"/>
        </w:rPr>
        <w:t>僱傭</w:t>
      </w:r>
      <w:proofErr w:type="gramEnd"/>
      <w:r w:rsidR="00202BFD" w:rsidRPr="00525E10">
        <w:rPr>
          <w:rFonts w:ascii="標楷體" w:hAnsi="標楷體" w:hint="eastAsia"/>
          <w:sz w:val="30"/>
        </w:rPr>
        <w:t>等。」</w:t>
      </w:r>
    </w:p>
    <w:p w:rsidR="00FA4299" w:rsidRPr="00525E10" w:rsidRDefault="00525E10" w:rsidP="00525E10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>
        <w:rPr>
          <w:rFonts w:ascii="標楷體" w:hAnsi="標楷體" w:hint="eastAsia"/>
          <w:sz w:val="30"/>
        </w:rPr>
        <w:t>二、</w:t>
      </w:r>
      <w:r w:rsidR="002B15E5" w:rsidRPr="00525E10">
        <w:rPr>
          <w:rFonts w:ascii="標楷體" w:hAnsi="標楷體" w:hint="eastAsia"/>
          <w:sz w:val="30"/>
        </w:rPr>
        <w:t>依政府採購法第7條第1項規定：「</w:t>
      </w:r>
      <w:r w:rsidR="008E1AAB" w:rsidRPr="00525E10">
        <w:rPr>
          <w:rFonts w:ascii="標楷體" w:hAnsi="標楷體" w:hint="eastAsia"/>
          <w:sz w:val="30"/>
        </w:rPr>
        <w:t>本法所稱工程，指在地面上下新建、增建、改建、修建、拆除構造物與其所屬設備及改變自然環境之行為，包括建築、土木、水利、環境、交通、機械、電氣、化工及其他經主管機關認定之工程。</w:t>
      </w:r>
      <w:r w:rsidR="002B15E5" w:rsidRPr="00525E10">
        <w:rPr>
          <w:rFonts w:ascii="標楷體" w:hAnsi="標楷體" w:hint="eastAsia"/>
          <w:sz w:val="30"/>
        </w:rPr>
        <w:t>」</w:t>
      </w:r>
    </w:p>
    <w:p w:rsidR="00FA4299" w:rsidRPr="00525E10" w:rsidRDefault="00525E10" w:rsidP="00525E10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>
        <w:rPr>
          <w:rFonts w:ascii="標楷體" w:hAnsi="標楷體" w:hint="eastAsia"/>
          <w:sz w:val="30"/>
        </w:rPr>
        <w:t>三、</w:t>
      </w:r>
      <w:r w:rsidR="008E1AAB" w:rsidRPr="00525E10">
        <w:rPr>
          <w:rFonts w:ascii="標楷體" w:hAnsi="標楷體" w:hint="eastAsia"/>
          <w:sz w:val="30"/>
        </w:rPr>
        <w:t>依政府採購法第7條第2項規定：「本法所稱財物，指各種物品（生鮮農漁產品除外）、材料、設備、機具與其他動產、不動產、權利及其他經主管機關認定之財物。」</w:t>
      </w:r>
    </w:p>
    <w:p w:rsidR="00FA4299" w:rsidRPr="00525E10" w:rsidRDefault="00525E10" w:rsidP="00525E10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>
        <w:rPr>
          <w:rFonts w:ascii="標楷體" w:hAnsi="標楷體" w:hint="eastAsia"/>
          <w:sz w:val="30"/>
        </w:rPr>
        <w:t>四、</w:t>
      </w:r>
      <w:r w:rsidR="00FA4299" w:rsidRPr="00525E10">
        <w:rPr>
          <w:rFonts w:ascii="標楷體" w:hAnsi="標楷體" w:hint="eastAsia"/>
          <w:sz w:val="30"/>
        </w:rPr>
        <w:t>依政府採購法第7條第3項規定：「本法所稱勞務，指專業服務、技術服務、資訊服務、研究發展、營運管理、維修、訓練、勞力及其他經主管機關認定之勞務。」</w:t>
      </w:r>
    </w:p>
    <w:p w:rsidR="00FA4299" w:rsidRPr="00525E10" w:rsidRDefault="00525E10" w:rsidP="00525E10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>
        <w:rPr>
          <w:rFonts w:ascii="標楷體" w:hAnsi="標楷體" w:hint="eastAsia"/>
          <w:sz w:val="30"/>
        </w:rPr>
        <w:t>五、</w:t>
      </w:r>
      <w:r w:rsidR="00FA4299" w:rsidRPr="00525E10">
        <w:rPr>
          <w:rFonts w:ascii="標楷體" w:hAnsi="標楷體" w:hint="eastAsia"/>
          <w:sz w:val="30"/>
        </w:rPr>
        <w:t>依政府採購法第7條第4項規定：「採購兼有工程、財物、勞務二種以上性質，難以認定其歸屬者，按其性質所占預算金額比率最高者歸屬之。」</w:t>
      </w:r>
    </w:p>
    <w:p w:rsidR="00FA4299" w:rsidRPr="00525E10" w:rsidRDefault="00FA4299" w:rsidP="008E1AAB">
      <w:pPr>
        <w:pStyle w:val="27"/>
        <w:spacing w:line="480" w:lineRule="exact"/>
        <w:ind w:leftChars="349" w:left="838" w:firstLineChars="200" w:firstLine="600"/>
        <w:rPr>
          <w:rFonts w:ascii="標楷體" w:eastAsia="標楷體" w:hAnsi="標楷體"/>
          <w:sz w:val="30"/>
        </w:rPr>
      </w:pPr>
    </w:p>
    <w:p w:rsidR="007D150F" w:rsidRPr="00525E10" w:rsidRDefault="007D150F" w:rsidP="007D150F">
      <w:pPr>
        <w:pStyle w:val="2"/>
        <w:snapToGrid w:val="0"/>
        <w:spacing w:line="480" w:lineRule="exact"/>
        <w:ind w:left="751" w:hangingChars="250" w:hanging="751"/>
        <w:jc w:val="both"/>
        <w:rPr>
          <w:rFonts w:ascii="標楷體" w:eastAsia="標楷體" w:hAnsi="標楷體"/>
          <w:sz w:val="30"/>
        </w:rPr>
      </w:pPr>
      <w:bookmarkStart w:id="3" w:name="_Toc132161336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</w:t>
      </w:r>
      <w:r w:rsidRPr="00525E10">
        <w:rPr>
          <w:rFonts w:ascii="標楷體" w:eastAsia="標楷體" w:hAnsi="標楷體"/>
          <w:sz w:val="30"/>
        </w:rPr>
        <w:t>機關</w:t>
      </w:r>
      <w:r w:rsidRPr="00525E10">
        <w:rPr>
          <w:rFonts w:ascii="標楷體" w:eastAsia="標楷體" w:hAnsi="標楷體" w:hint="eastAsia"/>
          <w:sz w:val="30"/>
        </w:rPr>
        <w:t>以民間捐款或代收代付款項</w:t>
      </w:r>
      <w:r w:rsidRPr="00525E10">
        <w:rPr>
          <w:rFonts w:ascii="標楷體" w:eastAsia="標楷體" w:hAnsi="標楷體"/>
          <w:sz w:val="30"/>
        </w:rPr>
        <w:t>辦理採購，未動支機關經費，</w:t>
      </w:r>
      <w:r w:rsidRPr="00525E10">
        <w:rPr>
          <w:rFonts w:ascii="標楷體" w:eastAsia="標楷體" w:hAnsi="標楷體" w:hint="eastAsia"/>
          <w:sz w:val="30"/>
        </w:rPr>
        <w:t>是否</w:t>
      </w:r>
      <w:r w:rsidRPr="00525E10">
        <w:rPr>
          <w:rFonts w:ascii="標楷體" w:eastAsia="標楷體" w:hAnsi="標楷體"/>
          <w:sz w:val="30"/>
        </w:rPr>
        <w:t>適用</w:t>
      </w:r>
      <w:r w:rsidRPr="00525E10">
        <w:rPr>
          <w:rFonts w:ascii="標楷體" w:eastAsia="標楷體" w:hAnsi="標楷體" w:hint="eastAsia"/>
          <w:sz w:val="30"/>
        </w:rPr>
        <w:t>政府採購法？</w:t>
      </w:r>
      <w:bookmarkEnd w:id="3"/>
    </w:p>
    <w:p w:rsidR="00753678" w:rsidRPr="00525E10" w:rsidRDefault="007D150F" w:rsidP="00753678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/>
          <w:sz w:val="30"/>
        </w:rPr>
        <w:t>A</w:t>
      </w:r>
      <w:r w:rsidRPr="00525E10">
        <w:rPr>
          <w:rFonts w:ascii="標楷體" w:eastAsia="標楷體" w:hAnsi="標楷體" w:hint="eastAsia"/>
          <w:sz w:val="30"/>
        </w:rPr>
        <w:t>：</w:t>
      </w:r>
    </w:p>
    <w:p w:rsidR="007D150F" w:rsidRPr="00525E10" w:rsidRDefault="007D150F" w:rsidP="00D0378F">
      <w:pPr>
        <w:pStyle w:val="a4"/>
        <w:numPr>
          <w:ilvl w:val="0"/>
          <w:numId w:val="2"/>
        </w:numPr>
        <w:snapToGrid w:val="0"/>
        <w:spacing w:line="480" w:lineRule="exact"/>
        <w:ind w:leftChars="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 w:hint="eastAsia"/>
          <w:sz w:val="30"/>
        </w:rPr>
        <w:t>按以機關名義辦理招標並作為簽約主體者，即適用政府採購法，並不以是否支用政府預算為限；</w:t>
      </w:r>
      <w:proofErr w:type="gramStart"/>
      <w:r w:rsidRPr="00525E10">
        <w:rPr>
          <w:rFonts w:ascii="標楷體" w:eastAsia="標楷體" w:hAnsi="標楷體" w:hint="eastAsia"/>
          <w:sz w:val="30"/>
        </w:rPr>
        <w:t>爰</w:t>
      </w:r>
      <w:proofErr w:type="gramEnd"/>
      <w:r w:rsidRPr="00525E10">
        <w:rPr>
          <w:rFonts w:ascii="標楷體" w:eastAsia="標楷體" w:hAnsi="標楷體" w:hint="eastAsia"/>
          <w:sz w:val="30"/>
        </w:rPr>
        <w:t>機關如以民間捐款或代收代付款項辦理採購，仍應依政府採購法規定辦理。（請參工程會工程企字第89007835、8809703、8809716號函）</w:t>
      </w:r>
    </w:p>
    <w:p w:rsidR="00D0378F" w:rsidRPr="00525E10" w:rsidRDefault="00D0378F" w:rsidP="00D0378F">
      <w:pPr>
        <w:snapToGrid w:val="0"/>
        <w:spacing w:line="480" w:lineRule="exact"/>
        <w:jc w:val="both"/>
        <w:rPr>
          <w:rFonts w:ascii="標楷體" w:eastAsia="標楷體" w:hAnsi="標楷體"/>
          <w:sz w:val="30"/>
        </w:rPr>
      </w:pPr>
    </w:p>
    <w:p w:rsidR="00F26A71" w:rsidRPr="00525E10" w:rsidRDefault="00F26A71" w:rsidP="00F26A71">
      <w:pPr>
        <w:pStyle w:val="2"/>
        <w:snapToGrid w:val="0"/>
        <w:spacing w:line="480" w:lineRule="exact"/>
        <w:ind w:left="841" w:hangingChars="280" w:hanging="841"/>
        <w:jc w:val="both"/>
        <w:rPr>
          <w:rFonts w:ascii="標楷體" w:eastAsia="標楷體" w:hAnsi="標楷體"/>
          <w:sz w:val="30"/>
        </w:rPr>
      </w:pPr>
      <w:bookmarkStart w:id="4" w:name="_Toc132161344"/>
      <w:r w:rsidRPr="00525E10">
        <w:rPr>
          <w:rFonts w:ascii="標楷體" w:eastAsia="標楷體" w:hAnsi="標楷體" w:hint="eastAsia"/>
          <w:sz w:val="30"/>
        </w:rPr>
        <w:t xml:space="preserve"> </w:t>
      </w:r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：政府採購法第6條第1項規定，</w:t>
      </w:r>
      <w:r w:rsidRPr="00525E10">
        <w:rPr>
          <w:rFonts w:ascii="標楷體" w:eastAsia="標楷體" w:hAnsi="標楷體"/>
          <w:sz w:val="30"/>
        </w:rPr>
        <w:t>機關辦理採購應以</w:t>
      </w:r>
      <w:r w:rsidRPr="00525E10">
        <w:rPr>
          <w:rFonts w:ascii="標楷體" w:eastAsia="標楷體" w:hAnsi="標楷體"/>
          <w:sz w:val="30"/>
          <w:szCs w:val="15"/>
        </w:rPr>
        <w:t>維護</w:t>
      </w:r>
      <w:r w:rsidRPr="00525E10">
        <w:rPr>
          <w:rFonts w:ascii="標楷體" w:eastAsia="標楷體" w:hAnsi="標楷體"/>
          <w:sz w:val="30"/>
        </w:rPr>
        <w:t>公共利益及公平合理為原則，對廠商不得為無正當理由之差別待遇。未達公告金額之採購</w:t>
      </w:r>
      <w:r w:rsidRPr="00525E10">
        <w:rPr>
          <w:rFonts w:ascii="標楷體" w:eastAsia="標楷體" w:hAnsi="標楷體" w:hint="eastAsia"/>
          <w:sz w:val="30"/>
        </w:rPr>
        <w:t>有無適用？</w:t>
      </w:r>
      <w:bookmarkEnd w:id="4"/>
    </w:p>
    <w:p w:rsidR="007B28A2" w:rsidRPr="00525E10" w:rsidRDefault="00F26A71" w:rsidP="007B28A2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/>
          <w:sz w:val="30"/>
        </w:rPr>
        <w:t>A</w:t>
      </w:r>
      <w:r w:rsidRPr="00525E10">
        <w:rPr>
          <w:rFonts w:ascii="標楷體" w:eastAsia="標楷體" w:hAnsi="標楷體" w:hint="eastAsia"/>
          <w:sz w:val="30"/>
        </w:rPr>
        <w:t>：</w:t>
      </w:r>
    </w:p>
    <w:p w:rsidR="00F26A71" w:rsidRPr="00525E10" w:rsidRDefault="007B28A2" w:rsidP="007B28A2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 w:hint="eastAsia"/>
          <w:sz w:val="30"/>
        </w:rPr>
        <w:t>一、</w:t>
      </w:r>
      <w:r w:rsidR="00F26A71" w:rsidRPr="00525E10">
        <w:rPr>
          <w:rFonts w:ascii="標楷體" w:eastAsia="標楷體" w:hAnsi="標楷體" w:hint="eastAsia"/>
          <w:sz w:val="30"/>
        </w:rPr>
        <w:t>按政府採購法第6條所揭示辦理採購應遵循之原則，尚無採購金額之不同而有分別。</w:t>
      </w:r>
      <w:proofErr w:type="gramStart"/>
      <w:r w:rsidR="00F26A71" w:rsidRPr="00525E10">
        <w:rPr>
          <w:rFonts w:ascii="標楷體" w:eastAsia="標楷體" w:hAnsi="標楷體" w:hint="eastAsia"/>
          <w:sz w:val="30"/>
        </w:rPr>
        <w:t>爰</w:t>
      </w:r>
      <w:proofErr w:type="gramEnd"/>
      <w:r w:rsidR="00F26A71" w:rsidRPr="00525E10">
        <w:rPr>
          <w:rFonts w:ascii="標楷體" w:eastAsia="標楷體" w:hAnsi="標楷體" w:hint="eastAsia"/>
          <w:sz w:val="30"/>
        </w:rPr>
        <w:t>未達公告金額之採購亦有適用。</w:t>
      </w:r>
    </w:p>
    <w:p w:rsidR="00D0378F" w:rsidRPr="00525E10" w:rsidRDefault="00D0378F" w:rsidP="00D0378F">
      <w:pPr>
        <w:snapToGrid w:val="0"/>
        <w:spacing w:line="480" w:lineRule="exact"/>
        <w:jc w:val="both"/>
        <w:rPr>
          <w:rFonts w:ascii="標楷體" w:eastAsia="標楷體" w:hAnsi="標楷體"/>
          <w:sz w:val="30"/>
        </w:rPr>
      </w:pPr>
    </w:p>
    <w:p w:rsidR="002F2334" w:rsidRPr="00525E10" w:rsidRDefault="002F2334" w:rsidP="002F2334">
      <w:pPr>
        <w:pStyle w:val="2"/>
        <w:snapToGrid w:val="0"/>
        <w:spacing w:line="480" w:lineRule="exact"/>
        <w:ind w:left="841" w:hangingChars="280" w:hanging="841"/>
        <w:jc w:val="both"/>
        <w:rPr>
          <w:rFonts w:ascii="標楷體" w:eastAsia="標楷體" w:hAnsi="標楷體"/>
          <w:sz w:val="30"/>
        </w:rPr>
      </w:pPr>
      <w:bookmarkStart w:id="5" w:name="_Toc132161347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：政府採購法第8條所稱之「廠商」其義為何？</w:t>
      </w:r>
      <w:bookmarkEnd w:id="5"/>
    </w:p>
    <w:p w:rsidR="002F2334" w:rsidRPr="00525E10" w:rsidRDefault="002F2334" w:rsidP="002F2334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/>
          <w:sz w:val="30"/>
        </w:rPr>
        <w:t>A</w:t>
      </w:r>
      <w:r w:rsidRPr="00525E10">
        <w:rPr>
          <w:rFonts w:ascii="標楷體" w:eastAsia="標楷體" w:hAnsi="標楷體" w:hint="eastAsia"/>
          <w:sz w:val="30"/>
        </w:rPr>
        <w:t xml:space="preserve">： </w:t>
      </w:r>
    </w:p>
    <w:p w:rsidR="002F2334" w:rsidRPr="00525E10" w:rsidRDefault="002F2334" w:rsidP="002F2334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 w:hint="eastAsia"/>
          <w:sz w:val="30"/>
        </w:rPr>
        <w:t>一、依政府採購法第8條規定：「</w:t>
      </w:r>
      <w:r w:rsidRPr="00525E10">
        <w:rPr>
          <w:rFonts w:ascii="標楷體" w:eastAsia="標楷體" w:hAnsi="標楷體"/>
          <w:sz w:val="30"/>
        </w:rPr>
        <w:t>本法所稱廠商，指公司、合夥或獨資之工商行號及其他得提供各機關工程、財物、勞務之自然人、法人、機構或團體。</w:t>
      </w:r>
      <w:r w:rsidRPr="00525E10">
        <w:rPr>
          <w:rFonts w:ascii="標楷體" w:eastAsia="標楷體" w:hAnsi="標楷體" w:hint="eastAsia"/>
          <w:sz w:val="30"/>
        </w:rPr>
        <w:t>」</w:t>
      </w:r>
    </w:p>
    <w:p w:rsidR="002F2334" w:rsidRPr="00525E10" w:rsidRDefault="002F2334" w:rsidP="002F2334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 w:hint="eastAsia"/>
          <w:sz w:val="30"/>
        </w:rPr>
        <w:t>二、機關欲以「廠商」身份參與政府採購之競標，應符合機關組織設立目的及成立宗旨；其有違反之虞者，應檢討其得否以此方式繼續參與採購競標，及是否修改機關組織及職掌。（請參工程會工程企字第89006709號函）</w:t>
      </w:r>
    </w:p>
    <w:p w:rsidR="00A04A32" w:rsidRPr="00525E10" w:rsidRDefault="00A04A32" w:rsidP="00A04A32">
      <w:pPr>
        <w:pStyle w:val="11"/>
        <w:adjustRightInd/>
        <w:spacing w:before="0" w:after="0" w:line="480" w:lineRule="exact"/>
        <w:ind w:leftChars="50" w:left="960" w:hangingChars="300" w:hanging="840"/>
        <w:jc w:val="both"/>
        <w:textAlignment w:val="auto"/>
        <w:rPr>
          <w:rFonts w:ascii="標楷體" w:hAnsi="標楷體"/>
        </w:rPr>
      </w:pPr>
    </w:p>
    <w:p w:rsidR="008B0F96" w:rsidRPr="00525E10" w:rsidRDefault="008B0F96" w:rsidP="008B0F96">
      <w:pPr>
        <w:pStyle w:val="2"/>
        <w:snapToGrid w:val="0"/>
        <w:spacing w:line="480" w:lineRule="exact"/>
        <w:ind w:left="841" w:hangingChars="280" w:hanging="841"/>
        <w:jc w:val="both"/>
        <w:rPr>
          <w:rFonts w:ascii="標楷體" w:eastAsia="標楷體" w:hAnsi="標楷體"/>
          <w:sz w:val="30"/>
        </w:rPr>
      </w:pPr>
      <w:bookmarkStart w:id="6" w:name="_Toc132161367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：政府</w:t>
      </w:r>
      <w:r w:rsidRPr="00525E10">
        <w:rPr>
          <w:rFonts w:ascii="標楷體" w:eastAsia="標楷體" w:hAnsi="標楷體" w:hint="eastAsia"/>
          <w:sz w:val="30"/>
          <w:szCs w:val="15"/>
        </w:rPr>
        <w:t>採購</w:t>
      </w:r>
      <w:r w:rsidRPr="00525E10">
        <w:rPr>
          <w:rFonts w:ascii="標楷體" w:eastAsia="標楷體" w:hAnsi="標楷體" w:hint="eastAsia"/>
          <w:sz w:val="30"/>
        </w:rPr>
        <w:t>法就「採購金額」、「預算金額」及「預計金額」之認定及</w:t>
      </w:r>
      <w:proofErr w:type="gramStart"/>
      <w:r w:rsidRPr="00525E10">
        <w:rPr>
          <w:rFonts w:ascii="標楷體" w:eastAsia="標楷體" w:hAnsi="標楷體" w:hint="eastAsia"/>
          <w:sz w:val="30"/>
        </w:rPr>
        <w:t>其釋例為何</w:t>
      </w:r>
      <w:proofErr w:type="gramEnd"/>
      <w:r w:rsidRPr="00525E10">
        <w:rPr>
          <w:rFonts w:ascii="標楷體" w:eastAsia="標楷體" w:hAnsi="標楷體" w:hint="eastAsia"/>
          <w:sz w:val="30"/>
        </w:rPr>
        <w:t>？</w:t>
      </w:r>
      <w:bookmarkEnd w:id="6"/>
    </w:p>
    <w:p w:rsidR="008B0F96" w:rsidRPr="00525E10" w:rsidRDefault="008B0F96" w:rsidP="008B0F96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/>
          <w:sz w:val="30"/>
        </w:rPr>
        <w:t>A</w:t>
      </w:r>
      <w:r w:rsidRPr="00525E10">
        <w:rPr>
          <w:rFonts w:ascii="標楷體" w:eastAsia="標楷體" w:hAnsi="標楷體" w:hint="eastAsia"/>
          <w:sz w:val="30"/>
        </w:rPr>
        <w:t>：</w:t>
      </w:r>
    </w:p>
    <w:p w:rsidR="008B0F96" w:rsidRPr="00525E10" w:rsidRDefault="008B0F96" w:rsidP="008B0F96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一、「採購金額」：</w:t>
      </w:r>
      <w:r w:rsidRPr="00525E10">
        <w:rPr>
          <w:rFonts w:ascii="標楷體" w:hAnsi="標楷體"/>
          <w:sz w:val="30"/>
        </w:rPr>
        <w:t>機關辦理採購，其屬巨額採購、查核金額以上之採購、公告金額以上之採購或小額採購，依採購金額於招標前認定之；其採購金額之計算方式</w:t>
      </w:r>
      <w:r w:rsidRPr="00525E10">
        <w:rPr>
          <w:rFonts w:ascii="標楷體" w:hAnsi="標楷體" w:hint="eastAsia"/>
          <w:sz w:val="30"/>
        </w:rPr>
        <w:t>，政府採購法施行細則第6條定有明文。</w:t>
      </w:r>
    </w:p>
    <w:p w:rsidR="008B0F96" w:rsidRPr="00525E10" w:rsidRDefault="008B0F96" w:rsidP="008B0F96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二、「預算金額」：</w:t>
      </w:r>
      <w:r w:rsidRPr="00525E10">
        <w:rPr>
          <w:rFonts w:ascii="標楷體" w:hAnsi="標楷體" w:hint="eastAsia"/>
          <w:sz w:val="30"/>
          <w:szCs w:val="15"/>
        </w:rPr>
        <w:t>政府</w:t>
      </w:r>
      <w:r w:rsidRPr="00525E10">
        <w:rPr>
          <w:rFonts w:ascii="標楷體" w:hAnsi="標楷體"/>
          <w:sz w:val="30"/>
          <w:szCs w:val="15"/>
        </w:rPr>
        <w:t>採購法施行細則第</w:t>
      </w:r>
      <w:r w:rsidRPr="00525E10">
        <w:rPr>
          <w:rFonts w:ascii="標楷體" w:hAnsi="標楷體" w:hint="eastAsia"/>
          <w:sz w:val="30"/>
          <w:szCs w:val="15"/>
        </w:rPr>
        <w:t>26</w:t>
      </w:r>
      <w:r w:rsidRPr="00525E10">
        <w:rPr>
          <w:rFonts w:ascii="標楷體" w:hAnsi="標楷體"/>
          <w:sz w:val="30"/>
          <w:szCs w:val="15"/>
        </w:rPr>
        <w:t>條已有明定，為該採購得用以支付得標廠商契約價金之預算金額，預算案尚未經</w:t>
      </w:r>
      <w:r w:rsidRPr="00525E10">
        <w:rPr>
          <w:rFonts w:ascii="標楷體" w:hAnsi="標楷體"/>
          <w:sz w:val="30"/>
        </w:rPr>
        <w:t>立法</w:t>
      </w:r>
      <w:r w:rsidRPr="00525E10">
        <w:rPr>
          <w:rFonts w:ascii="標楷體" w:hAnsi="標楷體"/>
          <w:sz w:val="30"/>
          <w:szCs w:val="15"/>
        </w:rPr>
        <w:t>程序者，為預估需用金額。</w:t>
      </w:r>
      <w:r w:rsidRPr="00525E10">
        <w:rPr>
          <w:rFonts w:ascii="標楷體" w:hAnsi="標楷體" w:hint="eastAsia"/>
          <w:sz w:val="30"/>
          <w:szCs w:val="15"/>
        </w:rPr>
        <w:t>至於「</w:t>
      </w:r>
      <w:r w:rsidRPr="00525E10">
        <w:rPr>
          <w:rFonts w:ascii="標楷體" w:hAnsi="標楷體"/>
          <w:sz w:val="30"/>
          <w:szCs w:val="15"/>
        </w:rPr>
        <w:t>預計金額</w:t>
      </w:r>
      <w:r w:rsidRPr="00525E10">
        <w:rPr>
          <w:rFonts w:ascii="標楷體" w:hAnsi="標楷體" w:hint="eastAsia"/>
          <w:sz w:val="30"/>
          <w:szCs w:val="15"/>
        </w:rPr>
        <w:t>」，則</w:t>
      </w:r>
      <w:r w:rsidRPr="00525E10">
        <w:rPr>
          <w:rFonts w:ascii="標楷體" w:hAnsi="標楷體"/>
          <w:sz w:val="30"/>
          <w:szCs w:val="15"/>
        </w:rPr>
        <w:t>為該採購之預估決標金額。</w:t>
      </w:r>
    </w:p>
    <w:p w:rsidR="008B0F96" w:rsidRPr="00525E10" w:rsidRDefault="008B0F96" w:rsidP="00A04A32">
      <w:pPr>
        <w:pStyle w:val="11"/>
        <w:adjustRightInd/>
        <w:spacing w:before="0" w:after="0" w:line="480" w:lineRule="exact"/>
        <w:ind w:leftChars="50" w:left="960" w:hangingChars="300" w:hanging="840"/>
        <w:jc w:val="both"/>
        <w:textAlignment w:val="auto"/>
        <w:rPr>
          <w:rFonts w:ascii="標楷體" w:hAnsi="標楷體"/>
        </w:rPr>
      </w:pPr>
    </w:p>
    <w:p w:rsidR="00C55535" w:rsidRPr="00525E10" w:rsidRDefault="00C55535" w:rsidP="00C55535">
      <w:pPr>
        <w:pStyle w:val="2"/>
        <w:snapToGrid w:val="0"/>
        <w:spacing w:line="480" w:lineRule="exact"/>
        <w:ind w:left="841" w:hangingChars="280" w:hanging="841"/>
        <w:jc w:val="both"/>
        <w:rPr>
          <w:rFonts w:ascii="標楷體" w:eastAsia="標楷體" w:hAnsi="標楷體"/>
          <w:sz w:val="30"/>
        </w:rPr>
      </w:pPr>
      <w:bookmarkStart w:id="7" w:name="_Toc132161368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：分批或分別辦理採購之認定及其</w:t>
      </w:r>
      <w:proofErr w:type="gramStart"/>
      <w:r w:rsidRPr="00525E10">
        <w:rPr>
          <w:rFonts w:ascii="標楷體" w:eastAsia="標楷體" w:hAnsi="標楷體" w:hint="eastAsia"/>
          <w:sz w:val="30"/>
        </w:rPr>
        <w:t>相關釋例為何</w:t>
      </w:r>
      <w:proofErr w:type="gramEnd"/>
      <w:r w:rsidRPr="00525E10">
        <w:rPr>
          <w:rFonts w:ascii="標楷體" w:eastAsia="標楷體" w:hAnsi="標楷體" w:hint="eastAsia"/>
          <w:sz w:val="30"/>
        </w:rPr>
        <w:t>？</w:t>
      </w:r>
      <w:bookmarkEnd w:id="7"/>
    </w:p>
    <w:p w:rsidR="00C55535" w:rsidRPr="00525E10" w:rsidRDefault="00C55535" w:rsidP="00C55535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/>
          <w:sz w:val="30"/>
        </w:rPr>
        <w:t>A</w:t>
      </w:r>
      <w:r w:rsidRPr="00525E10">
        <w:rPr>
          <w:rFonts w:ascii="標楷體" w:eastAsia="標楷體" w:hAnsi="標楷體" w:hint="eastAsia"/>
          <w:sz w:val="30"/>
        </w:rPr>
        <w:t>：</w:t>
      </w:r>
    </w:p>
    <w:p w:rsidR="00C55535" w:rsidRPr="00525E10" w:rsidRDefault="00525E10" w:rsidP="00525E10">
      <w:pPr>
        <w:pStyle w:val="11"/>
        <w:adjustRightInd/>
        <w:spacing w:before="0" w:after="0" w:line="480" w:lineRule="exact"/>
        <w:ind w:leftChars="50" w:left="708" w:hangingChars="196" w:hanging="588"/>
        <w:jc w:val="both"/>
        <w:textAlignment w:val="auto"/>
        <w:rPr>
          <w:rFonts w:ascii="標楷體" w:hAnsi="標楷體"/>
          <w:sz w:val="30"/>
        </w:rPr>
      </w:pPr>
      <w:r>
        <w:rPr>
          <w:rFonts w:ascii="標楷體" w:hAnsi="標楷體" w:hint="eastAsia"/>
          <w:sz w:val="30"/>
        </w:rPr>
        <w:t>一、</w:t>
      </w:r>
      <w:r w:rsidR="00C55535" w:rsidRPr="00525E10">
        <w:rPr>
          <w:rFonts w:ascii="標楷體" w:hAnsi="標楷體" w:hint="eastAsia"/>
          <w:sz w:val="30"/>
        </w:rPr>
        <w:t>分批辦理：依政府採購法第14規定：「</w:t>
      </w:r>
      <w:r w:rsidR="00C55535" w:rsidRPr="00525E10">
        <w:rPr>
          <w:rFonts w:ascii="標楷體" w:hAnsi="標楷體"/>
          <w:sz w:val="30"/>
        </w:rPr>
        <w:t>機關不得意圖規避</w:t>
      </w:r>
      <w:r w:rsidR="00C55535" w:rsidRPr="00525E10">
        <w:rPr>
          <w:rFonts w:ascii="標楷體" w:hAnsi="標楷體" w:hint="eastAsia"/>
          <w:sz w:val="30"/>
        </w:rPr>
        <w:t>政府採購</w:t>
      </w:r>
      <w:r w:rsidR="00C55535" w:rsidRPr="00525E10">
        <w:rPr>
          <w:rFonts w:ascii="標楷體" w:hAnsi="標楷體"/>
          <w:sz w:val="30"/>
        </w:rPr>
        <w:t>法之適用，分批辦理公告金額以上之採購。其有分批辦理之必要，並經上級機關核准者，應依其總金額核計採購金額，分別按公告金額或查核金額以上之規定辦理。</w:t>
      </w:r>
      <w:r w:rsidR="00C55535" w:rsidRPr="00525E10">
        <w:rPr>
          <w:rFonts w:ascii="標楷體" w:hAnsi="標楷體" w:hint="eastAsia"/>
          <w:sz w:val="30"/>
        </w:rPr>
        <w:t>」申言之，機關不得意圖規避政府採購法之規範，而將案件以化整為零之方式分批辦理。如因正當理由確有分批辦理之需要，則應依採購總金額所適用之招標規定辦理。另法定預算書如已標示分批辦理者，得免報經上級機關核准。至於未達公告金額之採購，依「中央機關未達公告金額採購招標辦法」第6條規定：「機關不得意圖規避本辦法之適用，分批辦理未達公告金額但逾公告金額十分之一之採購。」</w:t>
      </w:r>
    </w:p>
    <w:p w:rsidR="00C55535" w:rsidRPr="00525E10" w:rsidRDefault="00525E10" w:rsidP="00525E10">
      <w:pPr>
        <w:pStyle w:val="11"/>
        <w:adjustRightInd/>
        <w:spacing w:before="0" w:after="0" w:line="480" w:lineRule="exact"/>
        <w:ind w:leftChars="50" w:left="708" w:hangingChars="196" w:hanging="588"/>
        <w:jc w:val="both"/>
        <w:textAlignment w:val="auto"/>
        <w:rPr>
          <w:rFonts w:ascii="標楷體" w:hAnsi="標楷體"/>
          <w:sz w:val="30"/>
        </w:rPr>
      </w:pPr>
      <w:r>
        <w:rPr>
          <w:rFonts w:ascii="標楷體" w:hAnsi="標楷體" w:hint="eastAsia"/>
          <w:sz w:val="30"/>
        </w:rPr>
        <w:t>二、</w:t>
      </w:r>
      <w:r w:rsidR="00C55535" w:rsidRPr="00525E10">
        <w:rPr>
          <w:rFonts w:ascii="標楷體" w:hAnsi="標楷體" w:hint="eastAsia"/>
          <w:sz w:val="30"/>
        </w:rPr>
        <w:t>分別辦理：政府採購法施行細則第13條已有明定，依不同標的、不同施工或供應地區、不同需求條件或不同行業廠商之專業項目所分別辦理者，並非政府採購法所指之分批，其採購金額依個別採購案之金額認定之。</w:t>
      </w:r>
    </w:p>
    <w:p w:rsidR="00704F3E" w:rsidRPr="00525E10" w:rsidRDefault="00704F3E" w:rsidP="00704F3E">
      <w:pPr>
        <w:pStyle w:val="11"/>
        <w:adjustRightInd/>
        <w:spacing w:before="0" w:after="0" w:line="480" w:lineRule="exact"/>
        <w:jc w:val="both"/>
        <w:textAlignment w:val="auto"/>
        <w:rPr>
          <w:rFonts w:ascii="標楷體" w:hAnsi="標楷體"/>
          <w:sz w:val="30"/>
        </w:rPr>
      </w:pPr>
    </w:p>
    <w:p w:rsidR="00704F3E" w:rsidRPr="00525E10" w:rsidRDefault="00704F3E" w:rsidP="00704F3E">
      <w:pPr>
        <w:pStyle w:val="11"/>
        <w:adjustRightInd/>
        <w:spacing w:before="0" w:after="0" w:line="480" w:lineRule="exact"/>
        <w:jc w:val="both"/>
        <w:textAlignment w:val="auto"/>
        <w:rPr>
          <w:rFonts w:ascii="標楷體" w:hAnsi="標楷體"/>
          <w:sz w:val="30"/>
        </w:rPr>
      </w:pPr>
    </w:p>
    <w:p w:rsidR="00704F3E" w:rsidRPr="00525E10" w:rsidRDefault="00704F3E" w:rsidP="00525E10">
      <w:pPr>
        <w:pStyle w:val="2"/>
        <w:snapToGrid w:val="0"/>
        <w:spacing w:line="480" w:lineRule="exact"/>
        <w:ind w:left="426" w:hangingChars="142" w:hanging="426"/>
        <w:jc w:val="both"/>
        <w:rPr>
          <w:rFonts w:ascii="標楷體" w:eastAsia="標楷體" w:hAnsi="標楷體"/>
          <w:sz w:val="30"/>
        </w:rPr>
      </w:pPr>
      <w:bookmarkStart w:id="8" w:name="_Toc132161383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：政府採購法</w:t>
      </w:r>
      <w:r w:rsidRPr="00525E10">
        <w:rPr>
          <w:rFonts w:ascii="標楷體" w:eastAsia="標楷體" w:hAnsi="標楷體"/>
          <w:sz w:val="30"/>
        </w:rPr>
        <w:t>第</w:t>
      </w:r>
      <w:r w:rsidRPr="00525E10">
        <w:rPr>
          <w:rFonts w:ascii="標楷體" w:eastAsia="標楷體" w:hAnsi="標楷體" w:hint="eastAsia"/>
          <w:sz w:val="30"/>
        </w:rPr>
        <w:t>22</w:t>
      </w:r>
      <w:r w:rsidRPr="00525E10">
        <w:rPr>
          <w:rFonts w:ascii="標楷體" w:eastAsia="標楷體" w:hAnsi="標楷體"/>
          <w:sz w:val="30"/>
        </w:rPr>
        <w:t>條第</w:t>
      </w:r>
      <w:r w:rsidRPr="00525E10">
        <w:rPr>
          <w:rFonts w:ascii="標楷體" w:eastAsia="標楷體" w:hAnsi="標楷體" w:hint="eastAsia"/>
          <w:sz w:val="30"/>
        </w:rPr>
        <w:t>1</w:t>
      </w:r>
      <w:r w:rsidRPr="00525E10">
        <w:rPr>
          <w:rFonts w:ascii="標楷體" w:eastAsia="標楷體" w:hAnsi="標楷體"/>
          <w:sz w:val="30"/>
        </w:rPr>
        <w:t>項第</w:t>
      </w:r>
      <w:r w:rsidRPr="00525E10">
        <w:rPr>
          <w:rFonts w:ascii="標楷體" w:eastAsia="標楷體" w:hAnsi="標楷體" w:hint="eastAsia"/>
          <w:sz w:val="30"/>
        </w:rPr>
        <w:t>3</w:t>
      </w:r>
      <w:r w:rsidRPr="00525E10">
        <w:rPr>
          <w:rFonts w:ascii="標楷體" w:eastAsia="標楷體" w:hAnsi="標楷體"/>
          <w:sz w:val="30"/>
        </w:rPr>
        <w:t>款所稱之「不可預見之緊急事故」是否僅屬已發生者</w:t>
      </w:r>
      <w:r w:rsidRPr="00525E10">
        <w:rPr>
          <w:rFonts w:ascii="標楷體" w:eastAsia="標楷體" w:hAnsi="標楷體" w:hint="eastAsia"/>
          <w:sz w:val="30"/>
        </w:rPr>
        <w:t>為限</w:t>
      </w:r>
      <w:r w:rsidRPr="00525E10">
        <w:rPr>
          <w:rFonts w:ascii="標楷體" w:eastAsia="標楷體" w:hAnsi="標楷體"/>
          <w:sz w:val="30"/>
        </w:rPr>
        <w:t>？</w:t>
      </w:r>
      <w:bookmarkEnd w:id="8"/>
    </w:p>
    <w:p w:rsidR="00704F3E" w:rsidRPr="00525E10" w:rsidRDefault="00704F3E" w:rsidP="00704F3E">
      <w:pPr>
        <w:snapToGrid w:val="0"/>
        <w:spacing w:line="480" w:lineRule="exact"/>
        <w:ind w:leftChars="80" w:left="642" w:hangingChars="150" w:hanging="450"/>
        <w:jc w:val="both"/>
        <w:rPr>
          <w:rStyle w:val="a3"/>
          <w:rFonts w:ascii="標楷體" w:eastAsia="標楷體" w:hAnsi="標楷體"/>
          <w:b w:val="0"/>
          <w:bCs w:val="0"/>
          <w:sz w:val="30"/>
          <w:szCs w:val="20"/>
        </w:rPr>
      </w:pPr>
      <w:r w:rsidRPr="00525E10">
        <w:rPr>
          <w:rFonts w:ascii="標楷體" w:eastAsia="標楷體" w:hAnsi="標楷體" w:hint="eastAsia"/>
          <w:sz w:val="30"/>
        </w:rPr>
        <w:t>A：否。按</w:t>
      </w:r>
      <w:r w:rsidRPr="00525E10">
        <w:rPr>
          <w:rFonts w:ascii="標楷體" w:eastAsia="標楷體" w:hAnsi="標楷體"/>
          <w:sz w:val="30"/>
        </w:rPr>
        <w:t>政府採購法第</w:t>
      </w:r>
      <w:r w:rsidRPr="00525E10">
        <w:rPr>
          <w:rFonts w:ascii="標楷體" w:eastAsia="標楷體" w:hAnsi="標楷體" w:hint="eastAsia"/>
          <w:sz w:val="30"/>
        </w:rPr>
        <w:t>22</w:t>
      </w:r>
      <w:r w:rsidRPr="00525E10">
        <w:rPr>
          <w:rFonts w:ascii="標楷體" w:eastAsia="標楷體" w:hAnsi="標楷體"/>
          <w:sz w:val="30"/>
        </w:rPr>
        <w:t>條第</w:t>
      </w:r>
      <w:r w:rsidRPr="00525E10">
        <w:rPr>
          <w:rFonts w:ascii="標楷體" w:eastAsia="標楷體" w:hAnsi="標楷體" w:hint="eastAsia"/>
          <w:sz w:val="30"/>
        </w:rPr>
        <w:t>1</w:t>
      </w:r>
      <w:r w:rsidRPr="00525E10">
        <w:rPr>
          <w:rFonts w:ascii="標楷體" w:eastAsia="標楷體" w:hAnsi="標楷體"/>
          <w:sz w:val="30"/>
        </w:rPr>
        <w:t>項第</w:t>
      </w:r>
      <w:r w:rsidRPr="00525E10">
        <w:rPr>
          <w:rFonts w:ascii="標楷體" w:eastAsia="標楷體" w:hAnsi="標楷體" w:hint="eastAsia"/>
          <w:sz w:val="30"/>
        </w:rPr>
        <w:t>3</w:t>
      </w:r>
      <w:r w:rsidRPr="00525E10">
        <w:rPr>
          <w:rFonts w:ascii="標楷體" w:eastAsia="標楷體" w:hAnsi="標楷體"/>
          <w:sz w:val="30"/>
        </w:rPr>
        <w:t>款所稱之「不可預見之緊急事故」</w:t>
      </w:r>
      <w:r w:rsidRPr="00525E10">
        <w:rPr>
          <w:rFonts w:ascii="標楷體" w:eastAsia="標楷體" w:hAnsi="標楷體" w:hint="eastAsia"/>
          <w:sz w:val="30"/>
        </w:rPr>
        <w:t>，</w:t>
      </w:r>
      <w:r w:rsidRPr="00525E10">
        <w:rPr>
          <w:rFonts w:ascii="標楷體" w:eastAsia="標楷體" w:hAnsi="標楷體"/>
          <w:sz w:val="30"/>
        </w:rPr>
        <w:t>不限於已發生者，</w:t>
      </w:r>
      <w:r w:rsidRPr="00525E10">
        <w:rPr>
          <w:rFonts w:ascii="標楷體" w:eastAsia="標楷體" w:hAnsi="標楷體" w:hint="eastAsia"/>
          <w:sz w:val="30"/>
        </w:rPr>
        <w:t>其</w:t>
      </w:r>
      <w:r w:rsidRPr="00525E10">
        <w:rPr>
          <w:rFonts w:ascii="標楷體" w:eastAsia="標楷體" w:hAnsi="標楷體"/>
          <w:sz w:val="30"/>
        </w:rPr>
        <w:t>為防止緊急事故的發生所採取的防範措施亦屬之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  <w:szCs w:val="20"/>
        </w:rPr>
        <w:t>；至於</w:t>
      </w:r>
      <w:r w:rsidRPr="00525E10">
        <w:rPr>
          <w:rFonts w:ascii="標楷體" w:eastAsia="標楷體" w:hAnsi="標楷體"/>
          <w:sz w:val="30"/>
        </w:rPr>
        <w:t>「不可預見之緊急事故」</w:t>
      </w:r>
      <w:r w:rsidRPr="00525E10">
        <w:rPr>
          <w:rFonts w:ascii="標楷體" w:eastAsia="標楷體" w:hAnsi="標楷體" w:hint="eastAsia"/>
          <w:sz w:val="30"/>
        </w:rPr>
        <w:t>，由採購機關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本於權責自行審慎核處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（請參工程會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  <w:szCs w:val="20"/>
        </w:rPr>
        <w:t>工程企字第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  <w:szCs w:val="20"/>
        </w:rPr>
        <w:t>8811508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  <w:szCs w:val="20"/>
        </w:rPr>
        <w:t>號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  <w:szCs w:val="20"/>
        </w:rPr>
        <w:t>函）</w:t>
      </w:r>
    </w:p>
    <w:p w:rsidR="0060319F" w:rsidRPr="00525E10" w:rsidRDefault="0060319F" w:rsidP="00704F3E">
      <w:pPr>
        <w:snapToGrid w:val="0"/>
        <w:spacing w:line="480" w:lineRule="exact"/>
        <w:ind w:leftChars="80" w:left="642" w:hangingChars="150" w:hanging="450"/>
        <w:jc w:val="both"/>
        <w:rPr>
          <w:rStyle w:val="a3"/>
          <w:rFonts w:ascii="標楷體" w:eastAsia="標楷體" w:hAnsi="標楷體"/>
          <w:b w:val="0"/>
          <w:bCs w:val="0"/>
          <w:sz w:val="30"/>
          <w:szCs w:val="20"/>
        </w:rPr>
      </w:pPr>
    </w:p>
    <w:p w:rsidR="00A709AE" w:rsidRPr="00525E10" w:rsidRDefault="00A709AE" w:rsidP="00A709AE">
      <w:pPr>
        <w:pStyle w:val="2"/>
        <w:snapToGrid w:val="0"/>
        <w:spacing w:line="480" w:lineRule="exact"/>
        <w:ind w:left="841" w:hangingChars="280" w:hanging="841"/>
        <w:jc w:val="both"/>
        <w:rPr>
          <w:rStyle w:val="a3"/>
          <w:rFonts w:ascii="標楷體" w:eastAsia="標楷體" w:hAnsi="標楷體"/>
          <w:sz w:val="30"/>
        </w:rPr>
      </w:pPr>
      <w:bookmarkStart w:id="9" w:name="_Toc132161384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：政府採購法</w:t>
      </w:r>
      <w:r w:rsidRPr="00525E10">
        <w:rPr>
          <w:rFonts w:ascii="標楷體" w:eastAsia="標楷體" w:hAnsi="標楷體"/>
          <w:sz w:val="30"/>
        </w:rPr>
        <w:t>第</w:t>
      </w:r>
      <w:r w:rsidRPr="00525E10">
        <w:rPr>
          <w:rFonts w:ascii="標楷體" w:eastAsia="標楷體" w:hAnsi="標楷體" w:hint="eastAsia"/>
          <w:sz w:val="30"/>
        </w:rPr>
        <w:t>22</w:t>
      </w:r>
      <w:r w:rsidRPr="00525E10">
        <w:rPr>
          <w:rFonts w:ascii="標楷體" w:eastAsia="標楷體" w:hAnsi="標楷體"/>
          <w:sz w:val="30"/>
        </w:rPr>
        <w:t>條第</w:t>
      </w:r>
      <w:r w:rsidRPr="00525E10">
        <w:rPr>
          <w:rFonts w:ascii="標楷體" w:eastAsia="標楷體" w:hAnsi="標楷體" w:hint="eastAsia"/>
          <w:sz w:val="30"/>
        </w:rPr>
        <w:t>1</w:t>
      </w:r>
      <w:r w:rsidRPr="00525E10">
        <w:rPr>
          <w:rFonts w:ascii="標楷體" w:eastAsia="標楷體" w:hAnsi="標楷體"/>
          <w:sz w:val="30"/>
        </w:rPr>
        <w:t>項第</w:t>
      </w:r>
      <w:r w:rsidRPr="00525E10">
        <w:rPr>
          <w:rFonts w:ascii="標楷體" w:eastAsia="標楷體" w:hAnsi="標楷體" w:hint="eastAsia"/>
          <w:sz w:val="30"/>
        </w:rPr>
        <w:t>4</w:t>
      </w:r>
      <w:r w:rsidRPr="00525E10">
        <w:rPr>
          <w:rFonts w:ascii="標楷體" w:eastAsia="標楷體" w:hAnsi="標楷體"/>
          <w:sz w:val="30"/>
        </w:rPr>
        <w:t>款所稱</w:t>
      </w:r>
      <w:r w:rsidRPr="00525E10">
        <w:rPr>
          <w:rStyle w:val="a3"/>
          <w:rFonts w:ascii="標楷體" w:eastAsia="標楷體" w:hAnsi="標楷體"/>
          <w:b/>
          <w:bCs/>
          <w:sz w:val="30"/>
        </w:rPr>
        <w:t>「原有採購」</w:t>
      </w:r>
      <w:r w:rsidRPr="00525E10">
        <w:rPr>
          <w:rStyle w:val="a3"/>
          <w:rFonts w:ascii="標楷體" w:eastAsia="標楷體" w:hAnsi="標楷體" w:hint="eastAsia"/>
          <w:b/>
          <w:bCs/>
          <w:sz w:val="30"/>
        </w:rPr>
        <w:t>定義為何？</w:t>
      </w:r>
      <w:bookmarkEnd w:id="9"/>
    </w:p>
    <w:p w:rsidR="00A709AE" w:rsidRPr="00525E10" w:rsidRDefault="00A709AE" w:rsidP="00A709AE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b/>
          <w:bCs/>
          <w:sz w:val="30"/>
        </w:rPr>
      </w:pPr>
      <w:r w:rsidRPr="00525E10">
        <w:rPr>
          <w:rFonts w:ascii="標楷體" w:eastAsia="標楷體" w:hAnsi="標楷體" w:hint="eastAsia"/>
          <w:sz w:val="30"/>
        </w:rPr>
        <w:t>A：</w:t>
      </w:r>
      <w:r w:rsidR="00A607EB" w:rsidRPr="00525E10">
        <w:rPr>
          <w:rFonts w:ascii="標楷體" w:eastAsia="標楷體" w:hAnsi="標楷體" w:hint="eastAsia"/>
          <w:sz w:val="30"/>
        </w:rPr>
        <w:t>有關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政府採購法第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22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條第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1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項第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4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款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規定，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所稱「原有採購」，</w:t>
      </w:r>
      <w:r w:rsidR="00A607EB"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依工程會</w:t>
      </w:r>
      <w:proofErr w:type="gramStart"/>
      <w:r w:rsidR="00A607EB" w:rsidRPr="00525E10">
        <w:rPr>
          <w:rStyle w:val="a3"/>
          <w:rFonts w:ascii="標楷體" w:eastAsia="標楷體" w:hAnsi="標楷體"/>
          <w:b w:val="0"/>
          <w:bCs w:val="0"/>
          <w:sz w:val="30"/>
          <w:szCs w:val="20"/>
        </w:rPr>
        <w:t>工程企字第</w:t>
      </w:r>
      <w:r w:rsidR="00A607EB" w:rsidRPr="00525E10">
        <w:rPr>
          <w:rStyle w:val="a3"/>
          <w:rFonts w:ascii="標楷體" w:eastAsia="標楷體" w:hAnsi="標楷體" w:hint="eastAsia"/>
          <w:b w:val="0"/>
          <w:bCs w:val="0"/>
          <w:sz w:val="30"/>
          <w:szCs w:val="20"/>
        </w:rPr>
        <w:t>8807194</w:t>
      </w:r>
      <w:r w:rsidR="00A607EB" w:rsidRPr="00525E10">
        <w:rPr>
          <w:rStyle w:val="a3"/>
          <w:rFonts w:ascii="標楷體" w:eastAsia="標楷體" w:hAnsi="標楷體"/>
          <w:b w:val="0"/>
          <w:bCs w:val="0"/>
          <w:sz w:val="30"/>
          <w:szCs w:val="20"/>
        </w:rPr>
        <w:t>號</w:t>
      </w:r>
      <w:proofErr w:type="gramEnd"/>
      <w:r w:rsidR="00A607EB" w:rsidRPr="00525E10">
        <w:rPr>
          <w:rStyle w:val="a3"/>
          <w:rFonts w:ascii="標楷體" w:eastAsia="標楷體" w:hAnsi="標楷體" w:hint="eastAsia"/>
          <w:b w:val="0"/>
          <w:bCs w:val="0"/>
          <w:sz w:val="30"/>
          <w:szCs w:val="20"/>
        </w:rPr>
        <w:t>函規定，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包括工程、財物及勞務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。</w:t>
      </w:r>
    </w:p>
    <w:p w:rsidR="0060319F" w:rsidRPr="00525E10" w:rsidRDefault="0060319F" w:rsidP="00704F3E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b/>
          <w:bCs/>
          <w:sz w:val="30"/>
        </w:rPr>
      </w:pPr>
    </w:p>
    <w:p w:rsidR="000E7200" w:rsidRPr="00525E10" w:rsidRDefault="000E7200" w:rsidP="00525E10">
      <w:pPr>
        <w:pStyle w:val="2"/>
        <w:snapToGrid w:val="0"/>
        <w:spacing w:line="480" w:lineRule="exact"/>
        <w:ind w:left="426" w:hangingChars="142" w:hanging="426"/>
        <w:jc w:val="both"/>
        <w:rPr>
          <w:rFonts w:ascii="標楷體" w:eastAsia="標楷體" w:hAnsi="標楷體"/>
          <w:sz w:val="30"/>
        </w:rPr>
      </w:pPr>
      <w:bookmarkStart w:id="10" w:name="_Toc132161385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：有關政府採購法</w:t>
      </w:r>
      <w:r w:rsidRPr="00525E10">
        <w:rPr>
          <w:rFonts w:ascii="標楷體" w:eastAsia="標楷體" w:hAnsi="標楷體"/>
          <w:sz w:val="30"/>
        </w:rPr>
        <w:t>第</w:t>
      </w:r>
      <w:r w:rsidRPr="00525E10">
        <w:rPr>
          <w:rFonts w:ascii="標楷體" w:eastAsia="標楷體" w:hAnsi="標楷體" w:hint="eastAsia"/>
          <w:sz w:val="30"/>
        </w:rPr>
        <w:t>22</w:t>
      </w:r>
      <w:r w:rsidRPr="00525E10">
        <w:rPr>
          <w:rFonts w:ascii="標楷體" w:eastAsia="標楷體" w:hAnsi="標楷體"/>
          <w:sz w:val="30"/>
        </w:rPr>
        <w:t>條第</w:t>
      </w:r>
      <w:r w:rsidRPr="00525E10">
        <w:rPr>
          <w:rFonts w:ascii="標楷體" w:eastAsia="標楷體" w:hAnsi="標楷體" w:hint="eastAsia"/>
          <w:sz w:val="30"/>
        </w:rPr>
        <w:t>1</w:t>
      </w:r>
      <w:r w:rsidRPr="00525E10">
        <w:rPr>
          <w:rFonts w:ascii="標楷體" w:eastAsia="標楷體" w:hAnsi="標楷體"/>
          <w:sz w:val="30"/>
        </w:rPr>
        <w:t>項第</w:t>
      </w:r>
      <w:r w:rsidRPr="00525E10">
        <w:rPr>
          <w:rFonts w:ascii="標楷體" w:eastAsia="標楷體" w:hAnsi="標楷體" w:hint="eastAsia"/>
          <w:sz w:val="30"/>
        </w:rPr>
        <w:t>4</w:t>
      </w:r>
      <w:r w:rsidRPr="00525E10">
        <w:rPr>
          <w:rFonts w:ascii="標楷體" w:eastAsia="標楷體" w:hAnsi="標楷體"/>
          <w:sz w:val="30"/>
        </w:rPr>
        <w:t>款所稱「後續擴充」</w:t>
      </w:r>
      <w:r w:rsidRPr="00525E10">
        <w:rPr>
          <w:rFonts w:ascii="標楷體" w:eastAsia="標楷體" w:hAnsi="標楷體" w:hint="eastAsia"/>
          <w:sz w:val="30"/>
        </w:rPr>
        <w:t>與政府採購法</w:t>
      </w:r>
      <w:r w:rsidRPr="00525E10">
        <w:rPr>
          <w:rFonts w:ascii="標楷體" w:eastAsia="標楷體" w:hAnsi="標楷體"/>
          <w:sz w:val="30"/>
        </w:rPr>
        <w:t>第</w:t>
      </w:r>
      <w:r w:rsidRPr="00525E10">
        <w:rPr>
          <w:rFonts w:ascii="標楷體" w:eastAsia="標楷體" w:hAnsi="標楷體" w:hint="eastAsia"/>
          <w:sz w:val="30"/>
        </w:rPr>
        <w:t>22</w:t>
      </w:r>
      <w:r w:rsidRPr="00525E10">
        <w:rPr>
          <w:rFonts w:ascii="標楷體" w:eastAsia="標楷體" w:hAnsi="標楷體"/>
          <w:sz w:val="30"/>
        </w:rPr>
        <w:t>條第</w:t>
      </w:r>
      <w:r w:rsidRPr="00525E10">
        <w:rPr>
          <w:rFonts w:ascii="標楷體" w:eastAsia="標楷體" w:hAnsi="標楷體" w:hint="eastAsia"/>
          <w:sz w:val="30"/>
        </w:rPr>
        <w:t>1</w:t>
      </w:r>
      <w:r w:rsidRPr="00525E10">
        <w:rPr>
          <w:rFonts w:ascii="標楷體" w:eastAsia="標楷體" w:hAnsi="標楷體"/>
          <w:sz w:val="30"/>
        </w:rPr>
        <w:t>項第</w:t>
      </w:r>
      <w:r w:rsidRPr="00525E10">
        <w:rPr>
          <w:rFonts w:ascii="標楷體" w:eastAsia="標楷體" w:hAnsi="標楷體" w:hint="eastAsia"/>
          <w:sz w:val="30"/>
        </w:rPr>
        <w:t>7</w:t>
      </w:r>
      <w:r w:rsidRPr="00525E10">
        <w:rPr>
          <w:rFonts w:ascii="標楷體" w:eastAsia="標楷體" w:hAnsi="標楷體"/>
          <w:sz w:val="30"/>
        </w:rPr>
        <w:t>款「後續擴充」</w:t>
      </w:r>
      <w:r w:rsidRPr="00525E10">
        <w:rPr>
          <w:rFonts w:ascii="標楷體" w:eastAsia="標楷體" w:hAnsi="標楷體" w:hint="eastAsia"/>
          <w:sz w:val="30"/>
        </w:rPr>
        <w:t>有何不同？</w:t>
      </w:r>
      <w:bookmarkEnd w:id="10"/>
    </w:p>
    <w:p w:rsidR="000E7200" w:rsidRPr="00525E10" w:rsidRDefault="000E7200" w:rsidP="000E7200">
      <w:pPr>
        <w:snapToGrid w:val="0"/>
        <w:spacing w:line="480" w:lineRule="exact"/>
        <w:ind w:leftChars="80" w:left="642" w:hangingChars="150" w:hanging="450"/>
        <w:jc w:val="both"/>
        <w:rPr>
          <w:rStyle w:val="a3"/>
          <w:rFonts w:ascii="標楷體" w:eastAsia="標楷體" w:hAnsi="標楷體"/>
          <w:b w:val="0"/>
          <w:bCs w:val="0"/>
          <w:sz w:val="30"/>
        </w:rPr>
      </w:pPr>
      <w:r w:rsidRPr="00525E10">
        <w:rPr>
          <w:rFonts w:ascii="標楷體" w:eastAsia="標楷體" w:hAnsi="標楷體" w:hint="eastAsia"/>
          <w:sz w:val="30"/>
        </w:rPr>
        <w:t>A：政府採購法第22條第1項第4款所稱「後續擴充」，必須符合「因相容或互通性之需要，必須向原供應廠商採購者」之情形。而同條項第7款所稱「後續擴充」，應以已於原招標公告及招標文件</w:t>
      </w:r>
      <w:proofErr w:type="gramStart"/>
      <w:r w:rsidRPr="00525E10">
        <w:rPr>
          <w:rFonts w:ascii="標楷體" w:eastAsia="標楷體" w:hAnsi="標楷體" w:hint="eastAsia"/>
          <w:sz w:val="30"/>
        </w:rPr>
        <w:t>敘明者為限</w:t>
      </w:r>
      <w:proofErr w:type="gramEnd"/>
      <w:r w:rsidRPr="00525E10">
        <w:rPr>
          <w:rFonts w:ascii="標楷體" w:eastAsia="標楷體" w:hAnsi="標楷體" w:hint="eastAsia"/>
          <w:sz w:val="30"/>
        </w:rPr>
        <w:t>。</w:t>
      </w:r>
      <w:r w:rsidR="00B10971" w:rsidRPr="00525E10">
        <w:rPr>
          <w:rFonts w:ascii="標楷體" w:eastAsia="標楷體" w:hAnsi="標楷體" w:hint="eastAsia"/>
          <w:sz w:val="30"/>
        </w:rPr>
        <w:t>至於</w:t>
      </w:r>
      <w:r w:rsidRPr="00525E10">
        <w:rPr>
          <w:rFonts w:ascii="標楷體" w:eastAsia="標楷體" w:hAnsi="標楷體" w:hint="eastAsia"/>
          <w:sz w:val="30"/>
        </w:rPr>
        <w:t>前開2</w:t>
      </w:r>
      <w:r w:rsidRPr="00525E10">
        <w:rPr>
          <w:rFonts w:ascii="標楷體" w:eastAsia="標楷體" w:hAnsi="標楷體"/>
          <w:sz w:val="30"/>
        </w:rPr>
        <w:t>款於工程、財物、勞務皆一體適用</w:t>
      </w:r>
      <w:r w:rsidRPr="00525E10">
        <w:rPr>
          <w:rFonts w:ascii="標楷體" w:eastAsia="標楷體" w:hAnsi="標楷體" w:hint="eastAsia"/>
          <w:sz w:val="30"/>
        </w:rPr>
        <w:t>。</w:t>
      </w:r>
      <w:r w:rsidR="00B10971" w:rsidRPr="00525E10">
        <w:rPr>
          <w:rFonts w:ascii="標楷體" w:eastAsia="標楷體" w:hAnsi="標楷體" w:hint="eastAsia"/>
          <w:sz w:val="30"/>
        </w:rPr>
        <w:t>（</w:t>
      </w:r>
      <w:r w:rsidR="00217F1C" w:rsidRPr="00525E10">
        <w:rPr>
          <w:rFonts w:ascii="標楷體" w:eastAsia="標楷體" w:hAnsi="標楷體" w:hint="eastAsia"/>
          <w:sz w:val="30"/>
        </w:rPr>
        <w:t>請參</w:t>
      </w:r>
      <w:r w:rsidRPr="00525E10">
        <w:rPr>
          <w:rFonts w:ascii="標楷體" w:eastAsia="標楷體" w:hAnsi="標楷體" w:hint="eastAsia"/>
          <w:sz w:val="30"/>
        </w:rPr>
        <w:t>工程會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工程企字第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8809034、</w:t>
      </w:r>
      <w:r w:rsidRPr="00525E10">
        <w:rPr>
          <w:rFonts w:ascii="標楷體" w:eastAsia="標楷體" w:hAnsi="標楷體"/>
          <w:sz w:val="30"/>
        </w:rPr>
        <w:t>8822236</w:t>
      </w:r>
      <w:r w:rsidRPr="00525E10">
        <w:rPr>
          <w:rStyle w:val="a3"/>
          <w:rFonts w:ascii="標楷體" w:eastAsia="標楷體" w:hAnsi="標楷體"/>
          <w:b w:val="0"/>
          <w:bCs w:val="0"/>
          <w:sz w:val="30"/>
        </w:rPr>
        <w:t>號</w:t>
      </w:r>
      <w:r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函</w:t>
      </w:r>
      <w:r w:rsidR="00B10971" w:rsidRPr="00525E10">
        <w:rPr>
          <w:rStyle w:val="a3"/>
          <w:rFonts w:ascii="標楷體" w:eastAsia="標楷體" w:hAnsi="標楷體" w:hint="eastAsia"/>
          <w:b w:val="0"/>
          <w:bCs w:val="0"/>
          <w:sz w:val="30"/>
        </w:rPr>
        <w:t>）</w:t>
      </w:r>
    </w:p>
    <w:p w:rsidR="00A84BD9" w:rsidRPr="00525E10" w:rsidRDefault="00A84BD9" w:rsidP="000E7200">
      <w:pPr>
        <w:snapToGrid w:val="0"/>
        <w:spacing w:line="480" w:lineRule="exact"/>
        <w:ind w:leftChars="80" w:left="642" w:hangingChars="150" w:hanging="450"/>
        <w:jc w:val="both"/>
        <w:rPr>
          <w:rStyle w:val="a3"/>
          <w:rFonts w:ascii="標楷體" w:eastAsia="標楷體" w:hAnsi="標楷體"/>
          <w:b w:val="0"/>
          <w:bCs w:val="0"/>
          <w:sz w:val="30"/>
        </w:rPr>
      </w:pPr>
    </w:p>
    <w:p w:rsidR="00A84BD9" w:rsidRPr="00525E10" w:rsidRDefault="00A84BD9" w:rsidP="00A84BD9">
      <w:pPr>
        <w:pStyle w:val="2"/>
        <w:snapToGrid w:val="0"/>
        <w:spacing w:line="480" w:lineRule="exact"/>
        <w:ind w:left="841" w:hangingChars="280" w:hanging="841"/>
        <w:jc w:val="both"/>
        <w:rPr>
          <w:rFonts w:ascii="標楷體" w:eastAsia="標楷體" w:hAnsi="標楷體"/>
          <w:sz w:val="30"/>
        </w:rPr>
      </w:pPr>
      <w:bookmarkStart w:id="11" w:name="_Toc132161387"/>
      <w:r w:rsidRPr="00525E10">
        <w:rPr>
          <w:rFonts w:ascii="標楷體" w:eastAsia="標楷體" w:hAnsi="標楷體"/>
          <w:sz w:val="30"/>
        </w:rPr>
        <w:t>Q</w:t>
      </w:r>
      <w:r w:rsidRPr="00525E10">
        <w:rPr>
          <w:rFonts w:ascii="標楷體" w:eastAsia="標楷體" w:hAnsi="標楷體" w:hint="eastAsia"/>
          <w:sz w:val="30"/>
        </w:rPr>
        <w:t>：政府採購法</w:t>
      </w:r>
      <w:r w:rsidRPr="00525E10">
        <w:rPr>
          <w:rFonts w:ascii="標楷體" w:eastAsia="標楷體" w:hAnsi="標楷體"/>
          <w:sz w:val="30"/>
        </w:rPr>
        <w:t>第</w:t>
      </w:r>
      <w:r w:rsidRPr="00525E10">
        <w:rPr>
          <w:rFonts w:ascii="標楷體" w:eastAsia="標楷體" w:hAnsi="標楷體" w:hint="eastAsia"/>
          <w:sz w:val="30"/>
        </w:rPr>
        <w:t>22</w:t>
      </w:r>
      <w:r w:rsidRPr="00525E10">
        <w:rPr>
          <w:rFonts w:ascii="標楷體" w:eastAsia="標楷體" w:hAnsi="標楷體"/>
          <w:sz w:val="30"/>
        </w:rPr>
        <w:t>條第</w:t>
      </w:r>
      <w:r w:rsidRPr="00525E10">
        <w:rPr>
          <w:rFonts w:ascii="標楷體" w:eastAsia="標楷體" w:hAnsi="標楷體" w:hint="eastAsia"/>
          <w:sz w:val="30"/>
        </w:rPr>
        <w:t>1</w:t>
      </w:r>
      <w:r w:rsidRPr="00525E10">
        <w:rPr>
          <w:rFonts w:ascii="標楷體" w:eastAsia="標楷體" w:hAnsi="標楷體"/>
          <w:sz w:val="30"/>
        </w:rPr>
        <w:t>項第</w:t>
      </w:r>
      <w:r w:rsidRPr="00525E10">
        <w:rPr>
          <w:rFonts w:ascii="標楷體" w:eastAsia="標楷體" w:hAnsi="標楷體" w:hint="eastAsia"/>
          <w:sz w:val="30"/>
        </w:rPr>
        <w:t>6</w:t>
      </w:r>
      <w:r w:rsidRPr="00525E10">
        <w:rPr>
          <w:rFonts w:ascii="標楷體" w:eastAsia="標楷體" w:hAnsi="標楷體"/>
          <w:sz w:val="30"/>
        </w:rPr>
        <w:t>款</w:t>
      </w:r>
      <w:r w:rsidRPr="00525E10">
        <w:rPr>
          <w:rFonts w:ascii="標楷體" w:eastAsia="標楷體" w:hAnsi="標楷體" w:hint="eastAsia"/>
          <w:sz w:val="30"/>
        </w:rPr>
        <w:t>之適用要件為何？</w:t>
      </w:r>
      <w:bookmarkEnd w:id="11"/>
    </w:p>
    <w:p w:rsidR="00A84BD9" w:rsidRPr="00525E10" w:rsidRDefault="00A84BD9" w:rsidP="00A84BD9">
      <w:pPr>
        <w:snapToGrid w:val="0"/>
        <w:spacing w:line="480" w:lineRule="exact"/>
        <w:ind w:leftChars="80" w:left="642" w:hangingChars="150" w:hanging="450"/>
        <w:jc w:val="both"/>
        <w:rPr>
          <w:rFonts w:ascii="標楷體" w:eastAsia="標楷體" w:hAnsi="標楷體"/>
          <w:sz w:val="30"/>
        </w:rPr>
      </w:pPr>
      <w:r w:rsidRPr="00525E10">
        <w:rPr>
          <w:rFonts w:ascii="標楷體" w:eastAsia="標楷體" w:hAnsi="標楷體" w:hint="eastAsia"/>
          <w:sz w:val="30"/>
        </w:rPr>
        <w:t>A：</w:t>
      </w:r>
      <w:r w:rsidRPr="00525E10">
        <w:rPr>
          <w:rFonts w:ascii="標楷體" w:eastAsia="標楷體" w:hAnsi="標楷體"/>
          <w:sz w:val="30"/>
        </w:rPr>
        <w:t>政府採購法第</w:t>
      </w:r>
      <w:r w:rsidRPr="00525E10">
        <w:rPr>
          <w:rFonts w:ascii="標楷體" w:eastAsia="標楷體" w:hAnsi="標楷體" w:hint="eastAsia"/>
          <w:sz w:val="30"/>
        </w:rPr>
        <w:t>22</w:t>
      </w:r>
      <w:r w:rsidRPr="00525E10">
        <w:rPr>
          <w:rFonts w:ascii="標楷體" w:eastAsia="標楷體" w:hAnsi="標楷體"/>
          <w:sz w:val="30"/>
        </w:rPr>
        <w:t>條第</w:t>
      </w:r>
      <w:r w:rsidRPr="00525E10">
        <w:rPr>
          <w:rFonts w:ascii="標楷體" w:eastAsia="標楷體" w:hAnsi="標楷體" w:hint="eastAsia"/>
          <w:sz w:val="30"/>
        </w:rPr>
        <w:t>1</w:t>
      </w:r>
      <w:r w:rsidRPr="00525E10">
        <w:rPr>
          <w:rFonts w:ascii="標楷體" w:eastAsia="標楷體" w:hAnsi="標楷體"/>
          <w:sz w:val="30"/>
        </w:rPr>
        <w:t>項第</w:t>
      </w:r>
      <w:r w:rsidRPr="00525E10">
        <w:rPr>
          <w:rFonts w:ascii="標楷體" w:eastAsia="標楷體" w:hAnsi="標楷體" w:hint="eastAsia"/>
          <w:sz w:val="30"/>
        </w:rPr>
        <w:t>6</w:t>
      </w:r>
      <w:r w:rsidRPr="00525E10">
        <w:rPr>
          <w:rFonts w:ascii="標楷體" w:eastAsia="標楷體" w:hAnsi="標楷體"/>
          <w:sz w:val="30"/>
        </w:rPr>
        <w:t>款之適用要件為：</w:t>
      </w:r>
    </w:p>
    <w:p w:rsidR="00A84BD9" w:rsidRPr="00525E10" w:rsidRDefault="00A84BD9" w:rsidP="00A84BD9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一、</w:t>
      </w:r>
      <w:r w:rsidRPr="00525E10">
        <w:rPr>
          <w:rFonts w:ascii="標楷體" w:hAnsi="標楷體"/>
          <w:sz w:val="30"/>
        </w:rPr>
        <w:t>工程採購</w:t>
      </w:r>
      <w:r w:rsidRPr="00525E10">
        <w:rPr>
          <w:rFonts w:ascii="標楷體" w:hAnsi="標楷體" w:hint="eastAsia"/>
          <w:sz w:val="30"/>
        </w:rPr>
        <w:t>。</w:t>
      </w:r>
    </w:p>
    <w:p w:rsidR="00A84BD9" w:rsidRPr="00525E10" w:rsidRDefault="00A84BD9" w:rsidP="00A84BD9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sz w:val="30"/>
        </w:rPr>
        <w:t>二、</w:t>
      </w:r>
      <w:r w:rsidRPr="00525E10">
        <w:rPr>
          <w:rFonts w:ascii="標楷體" w:hAnsi="標楷體"/>
          <w:sz w:val="30"/>
        </w:rPr>
        <w:t>在原招標目的範圍內</w:t>
      </w:r>
      <w:r w:rsidRPr="00525E10">
        <w:rPr>
          <w:rFonts w:ascii="標楷體" w:hAnsi="標楷體" w:hint="eastAsia"/>
          <w:sz w:val="30"/>
        </w:rPr>
        <w:t>。</w:t>
      </w:r>
    </w:p>
    <w:p w:rsidR="009C7735" w:rsidRPr="00525E10" w:rsidRDefault="00A84BD9" w:rsidP="00525E10">
      <w:pPr>
        <w:pStyle w:val="11"/>
        <w:adjustRightInd/>
        <w:spacing w:before="0" w:after="0" w:line="480" w:lineRule="exact"/>
        <w:ind w:leftChars="50" w:left="708" w:hangingChars="196" w:hanging="588"/>
        <w:jc w:val="both"/>
        <w:textAlignment w:val="auto"/>
        <w:rPr>
          <w:rFonts w:ascii="標楷體" w:hAnsi="標楷體"/>
        </w:rPr>
      </w:pPr>
      <w:r w:rsidRPr="00525E10">
        <w:rPr>
          <w:rFonts w:ascii="標楷體" w:hAnsi="標楷體" w:hint="eastAsia"/>
          <w:sz w:val="30"/>
        </w:rPr>
        <w:t>三、</w:t>
      </w:r>
      <w:r w:rsidRPr="00525E10">
        <w:rPr>
          <w:rFonts w:ascii="標楷體" w:hAnsi="標楷體"/>
          <w:sz w:val="30"/>
        </w:rPr>
        <w:t>因未能預見之情形，必須追加契約以外之工程</w:t>
      </w:r>
      <w:r w:rsidRPr="00525E10">
        <w:rPr>
          <w:rFonts w:ascii="標楷體" w:hAnsi="標楷體" w:hint="eastAsia"/>
          <w:color w:val="FF0000"/>
          <w:sz w:val="30"/>
        </w:rPr>
        <w:t>（</w:t>
      </w:r>
      <w:r w:rsidR="009C7735" w:rsidRPr="00525E10">
        <w:rPr>
          <w:rFonts w:ascii="標楷體" w:hAnsi="標楷體"/>
        </w:rPr>
        <w:t>必須追加契約以外之工程之情形，包括新增項目、原契約項目數量之增加、原契約項目規格之變更</w:t>
      </w:r>
      <w:r w:rsidR="009C7735" w:rsidRPr="00525E10">
        <w:rPr>
          <w:rFonts w:ascii="標楷體" w:hAnsi="標楷體" w:hint="eastAsia"/>
        </w:rPr>
        <w:t>）</w:t>
      </w:r>
    </w:p>
    <w:p w:rsidR="00A84BD9" w:rsidRPr="00525E10" w:rsidRDefault="00A84BD9" w:rsidP="009C7735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color w:val="000000" w:themeColor="text1"/>
          <w:sz w:val="30"/>
        </w:rPr>
      </w:pPr>
      <w:r w:rsidRPr="00525E10">
        <w:rPr>
          <w:rFonts w:ascii="標楷體" w:hAnsi="標楷體" w:hint="eastAsia"/>
          <w:color w:val="000000" w:themeColor="text1"/>
          <w:sz w:val="30"/>
        </w:rPr>
        <w:t>四、</w:t>
      </w:r>
      <w:r w:rsidRPr="00525E10">
        <w:rPr>
          <w:rFonts w:ascii="標楷體" w:hAnsi="標楷體"/>
          <w:color w:val="000000" w:themeColor="text1"/>
          <w:sz w:val="30"/>
        </w:rPr>
        <w:t>如另行招標，確有產生重大不便及技術或經濟上困難之虞</w:t>
      </w:r>
      <w:r w:rsidRPr="00525E10">
        <w:rPr>
          <w:rFonts w:ascii="標楷體" w:hAnsi="標楷體" w:hint="eastAsia"/>
          <w:color w:val="000000" w:themeColor="text1"/>
          <w:sz w:val="30"/>
        </w:rPr>
        <w:t>。</w:t>
      </w:r>
    </w:p>
    <w:p w:rsidR="00A84BD9" w:rsidRPr="00525E10" w:rsidRDefault="00A84BD9" w:rsidP="00A84BD9">
      <w:pPr>
        <w:pStyle w:val="11"/>
        <w:adjustRightInd/>
        <w:spacing w:before="0" w:after="0" w:line="480" w:lineRule="exact"/>
        <w:ind w:leftChars="50" w:left="1020" w:hangingChars="300" w:hanging="900"/>
        <w:jc w:val="both"/>
        <w:textAlignment w:val="auto"/>
        <w:rPr>
          <w:rFonts w:ascii="標楷體" w:hAnsi="標楷體"/>
          <w:color w:val="000000" w:themeColor="text1"/>
          <w:sz w:val="30"/>
        </w:rPr>
      </w:pPr>
      <w:r w:rsidRPr="00525E10">
        <w:rPr>
          <w:rFonts w:ascii="標楷體" w:hAnsi="標楷體" w:hint="eastAsia"/>
          <w:color w:val="000000" w:themeColor="text1"/>
          <w:sz w:val="30"/>
        </w:rPr>
        <w:t>五、</w:t>
      </w:r>
      <w:proofErr w:type="gramStart"/>
      <w:r w:rsidRPr="00525E10">
        <w:rPr>
          <w:rFonts w:ascii="標楷體" w:hAnsi="標楷體"/>
          <w:color w:val="000000" w:themeColor="text1"/>
          <w:sz w:val="30"/>
        </w:rPr>
        <w:t>非洽原</w:t>
      </w:r>
      <w:proofErr w:type="gramEnd"/>
      <w:r w:rsidRPr="00525E10">
        <w:rPr>
          <w:rFonts w:ascii="標楷體" w:hAnsi="標楷體"/>
          <w:color w:val="000000" w:themeColor="text1"/>
          <w:sz w:val="30"/>
        </w:rPr>
        <w:t>訂約廠商辦理，不能達契約之目的</w:t>
      </w:r>
      <w:r w:rsidRPr="00525E10">
        <w:rPr>
          <w:rFonts w:ascii="標楷體" w:hAnsi="標楷體" w:hint="eastAsia"/>
          <w:color w:val="000000" w:themeColor="text1"/>
          <w:sz w:val="30"/>
        </w:rPr>
        <w:t>。</w:t>
      </w:r>
    </w:p>
    <w:p w:rsidR="00A84BD9" w:rsidRPr="00525E10" w:rsidRDefault="00A84BD9" w:rsidP="00525E10">
      <w:pPr>
        <w:pStyle w:val="11"/>
        <w:adjustRightInd/>
        <w:spacing w:before="0" w:after="0" w:line="480" w:lineRule="exact"/>
        <w:ind w:leftChars="50" w:left="708" w:hangingChars="196" w:hanging="588"/>
        <w:jc w:val="both"/>
        <w:textAlignment w:val="auto"/>
        <w:rPr>
          <w:rFonts w:ascii="標楷體" w:hAnsi="標楷體"/>
          <w:sz w:val="30"/>
        </w:rPr>
      </w:pPr>
      <w:r w:rsidRPr="00525E10">
        <w:rPr>
          <w:rFonts w:ascii="標楷體" w:hAnsi="標楷體" w:hint="eastAsia"/>
          <w:color w:val="000000" w:themeColor="text1"/>
          <w:sz w:val="30"/>
        </w:rPr>
        <w:t>六、且未逾</w:t>
      </w:r>
      <w:r w:rsidRPr="00525E10">
        <w:rPr>
          <w:rFonts w:ascii="標楷體" w:hAnsi="標楷體"/>
          <w:sz w:val="30"/>
        </w:rPr>
        <w:t>原主契約金額</w:t>
      </w:r>
      <w:r w:rsidRPr="00525E10">
        <w:rPr>
          <w:rFonts w:ascii="標楷體" w:hAnsi="標楷體" w:hint="eastAsia"/>
          <w:sz w:val="30"/>
        </w:rPr>
        <w:t>百分之五十</w:t>
      </w:r>
      <w:r w:rsidRPr="00525E10">
        <w:rPr>
          <w:rFonts w:ascii="標楷體" w:hAnsi="標楷體"/>
          <w:sz w:val="30"/>
        </w:rPr>
        <w:t>。</w:t>
      </w:r>
      <w:r w:rsidR="009C7735" w:rsidRPr="00525E10">
        <w:rPr>
          <w:rFonts w:ascii="標楷體" w:hAnsi="標楷體" w:hint="eastAsia"/>
          <w:sz w:val="30"/>
        </w:rPr>
        <w:t>（指追加累計金額占原主契約金額之比率）</w:t>
      </w:r>
      <w:r w:rsidR="00F55911" w:rsidRPr="00525E10">
        <w:rPr>
          <w:rFonts w:ascii="標楷體" w:hAnsi="標楷體" w:hint="eastAsia"/>
          <w:sz w:val="30"/>
        </w:rPr>
        <w:t>（請參工程會工程企字第09700536510</w:t>
      </w:r>
      <w:r w:rsidRPr="00525E10">
        <w:rPr>
          <w:rFonts w:ascii="標楷體" w:hAnsi="標楷體"/>
          <w:sz w:val="30"/>
        </w:rPr>
        <w:t>號</w:t>
      </w:r>
      <w:r w:rsidRPr="00525E10">
        <w:rPr>
          <w:rFonts w:ascii="標楷體" w:hAnsi="標楷體" w:hint="eastAsia"/>
          <w:sz w:val="30"/>
        </w:rPr>
        <w:t>函</w:t>
      </w:r>
      <w:r w:rsidR="00F55911" w:rsidRPr="00525E10">
        <w:rPr>
          <w:rFonts w:ascii="標楷體" w:hAnsi="標楷體" w:hint="eastAsia"/>
          <w:sz w:val="30"/>
        </w:rPr>
        <w:t>）</w:t>
      </w:r>
    </w:p>
    <w:p w:rsidR="00A84BD9" w:rsidRPr="00525E10" w:rsidRDefault="00A84BD9" w:rsidP="00525E10">
      <w:pPr>
        <w:snapToGrid w:val="0"/>
        <w:spacing w:line="480" w:lineRule="exact"/>
        <w:ind w:leftChars="50" w:left="709" w:hangingChars="196" w:hanging="589"/>
        <w:jc w:val="both"/>
        <w:rPr>
          <w:rStyle w:val="a3"/>
          <w:rFonts w:ascii="標楷體" w:eastAsia="標楷體" w:hAnsi="標楷體"/>
          <w:sz w:val="30"/>
        </w:rPr>
      </w:pPr>
    </w:p>
    <w:p w:rsidR="000E7200" w:rsidRPr="00525E10" w:rsidRDefault="000E7200" w:rsidP="00A04A32">
      <w:pPr>
        <w:pStyle w:val="11"/>
        <w:adjustRightInd/>
        <w:spacing w:before="0" w:after="0" w:line="480" w:lineRule="exact"/>
        <w:ind w:leftChars="50" w:left="960" w:hangingChars="300" w:hanging="840"/>
        <w:jc w:val="both"/>
        <w:textAlignment w:val="auto"/>
        <w:rPr>
          <w:rFonts w:ascii="標楷體" w:hAnsi="標楷體"/>
        </w:rPr>
      </w:pPr>
      <w:bookmarkStart w:id="12" w:name="_GoBack"/>
      <w:bookmarkEnd w:id="12"/>
    </w:p>
    <w:sectPr w:rsidR="000E7200" w:rsidRPr="00525E10" w:rsidSect="008169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010BC"/>
    <w:multiLevelType w:val="hybridMultilevel"/>
    <w:tmpl w:val="104EBE58"/>
    <w:lvl w:ilvl="0" w:tplc="B5ECBC80">
      <w:start w:val="1"/>
      <w:numFmt w:val="taiwaneseCountingThousand"/>
      <w:lvlText w:val="%1、"/>
      <w:lvlJc w:val="left"/>
      <w:pPr>
        <w:ind w:left="9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" w15:restartNumberingAfterBreak="0">
    <w:nsid w:val="234251E6"/>
    <w:multiLevelType w:val="hybridMultilevel"/>
    <w:tmpl w:val="12BE79C2"/>
    <w:lvl w:ilvl="0" w:tplc="FF32B16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2E011BD7"/>
    <w:multiLevelType w:val="hybridMultilevel"/>
    <w:tmpl w:val="43E61C5A"/>
    <w:lvl w:ilvl="0" w:tplc="04BAC460">
      <w:start w:val="1"/>
      <w:numFmt w:val="taiwaneseCountingThousand"/>
      <w:lvlText w:val="%1、"/>
      <w:lvlJc w:val="left"/>
      <w:pPr>
        <w:ind w:left="9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15C"/>
    <w:rsid w:val="000615AC"/>
    <w:rsid w:val="000E7200"/>
    <w:rsid w:val="000F44A1"/>
    <w:rsid w:val="00106BEB"/>
    <w:rsid w:val="00202BFD"/>
    <w:rsid w:val="00217F1C"/>
    <w:rsid w:val="002737D2"/>
    <w:rsid w:val="002B15E5"/>
    <w:rsid w:val="002D50A9"/>
    <w:rsid w:val="002F2334"/>
    <w:rsid w:val="002F7750"/>
    <w:rsid w:val="00321FAE"/>
    <w:rsid w:val="00525E10"/>
    <w:rsid w:val="005E52AC"/>
    <w:rsid w:val="0060319F"/>
    <w:rsid w:val="00704F3E"/>
    <w:rsid w:val="00753678"/>
    <w:rsid w:val="007B28A2"/>
    <w:rsid w:val="007D150F"/>
    <w:rsid w:val="00800278"/>
    <w:rsid w:val="008169C8"/>
    <w:rsid w:val="0086370E"/>
    <w:rsid w:val="008B0F96"/>
    <w:rsid w:val="008E1AAB"/>
    <w:rsid w:val="009C7735"/>
    <w:rsid w:val="00A04A32"/>
    <w:rsid w:val="00A607EB"/>
    <w:rsid w:val="00A709AE"/>
    <w:rsid w:val="00A84BD9"/>
    <w:rsid w:val="00B04DD0"/>
    <w:rsid w:val="00B054DC"/>
    <w:rsid w:val="00B10971"/>
    <w:rsid w:val="00C217B4"/>
    <w:rsid w:val="00C55535"/>
    <w:rsid w:val="00C927A1"/>
    <w:rsid w:val="00D0315C"/>
    <w:rsid w:val="00D0378F"/>
    <w:rsid w:val="00F26A71"/>
    <w:rsid w:val="00F55911"/>
    <w:rsid w:val="00F80A3F"/>
    <w:rsid w:val="00FA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C87C7C-8870-46DD-935E-428954FC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15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qFormat/>
    <w:rsid w:val="00D0315C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D0315C"/>
    <w:rPr>
      <w:rFonts w:ascii="Arial" w:eastAsia="新細明體" w:hAnsi="Arial" w:cs="Times New Roman"/>
      <w:b/>
      <w:bCs/>
      <w:sz w:val="48"/>
      <w:szCs w:val="48"/>
    </w:rPr>
  </w:style>
  <w:style w:type="paragraph" w:customStyle="1" w:styleId="11">
    <w:name w:val="樣式1.1"/>
    <w:basedOn w:val="a"/>
    <w:rsid w:val="00D0315C"/>
    <w:pPr>
      <w:adjustRightInd w:val="0"/>
      <w:snapToGrid w:val="0"/>
      <w:spacing w:before="120" w:after="120"/>
      <w:textAlignment w:val="baseline"/>
    </w:pPr>
    <w:rPr>
      <w:rFonts w:eastAsia="標楷體"/>
      <w:kern w:val="0"/>
      <w:sz w:val="28"/>
      <w:szCs w:val="20"/>
    </w:rPr>
  </w:style>
  <w:style w:type="character" w:styleId="a3">
    <w:name w:val="Strong"/>
    <w:basedOn w:val="a0"/>
    <w:qFormat/>
    <w:rsid w:val="00F80A3F"/>
    <w:rPr>
      <w:b/>
      <w:bCs/>
    </w:rPr>
  </w:style>
  <w:style w:type="paragraph" w:styleId="a4">
    <w:name w:val="List Paragraph"/>
    <w:basedOn w:val="a"/>
    <w:uiPriority w:val="34"/>
    <w:qFormat/>
    <w:rsid w:val="0086370E"/>
    <w:pPr>
      <w:ind w:leftChars="200" w:left="480"/>
    </w:pPr>
  </w:style>
  <w:style w:type="paragraph" w:customStyle="1" w:styleId="27">
    <w:name w:val="樣式27"/>
    <w:basedOn w:val="a"/>
    <w:rsid w:val="008E1AAB"/>
    <w:pPr>
      <w:adjustRightInd w:val="0"/>
      <w:spacing w:line="360" w:lineRule="atLeast"/>
      <w:ind w:left="1418" w:firstLine="567"/>
      <w:jc w:val="both"/>
      <w:textAlignment w:val="baseline"/>
    </w:pPr>
    <w:rPr>
      <w:rFonts w:ascii="全真楷書" w:eastAsia="全真楷書"/>
      <w:kern w:val="0"/>
      <w:sz w:val="28"/>
      <w:szCs w:val="20"/>
    </w:rPr>
  </w:style>
  <w:style w:type="paragraph" w:customStyle="1" w:styleId="3">
    <w:name w:val="樣式3"/>
    <w:basedOn w:val="a"/>
    <w:rsid w:val="00C55535"/>
    <w:pPr>
      <w:snapToGrid w:val="0"/>
      <w:spacing w:after="120" w:line="400" w:lineRule="exact"/>
      <w:ind w:leftChars="507" w:left="607" w:hangingChars="100" w:hanging="100"/>
    </w:pPr>
    <w:rPr>
      <w:rFonts w:ascii="標楷體" w:eastAsia="標楷體" w:hAnsi="標楷體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MD750</dc:creator>
  <cp:lastModifiedBy>陳姿蓉</cp:lastModifiedBy>
  <cp:revision>2</cp:revision>
  <dcterms:created xsi:type="dcterms:W3CDTF">2025-08-01T03:24:00Z</dcterms:created>
  <dcterms:modified xsi:type="dcterms:W3CDTF">2025-08-01T03:24:00Z</dcterms:modified>
</cp:coreProperties>
</file>