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46" w:rsidRPr="00CB5FCD" w:rsidRDefault="00B81046" w:rsidP="00B81046">
      <w:pPr>
        <w:spacing w:line="480" w:lineRule="exact"/>
        <w:jc w:val="distribute"/>
        <w:rPr>
          <w:rFonts w:ascii="Times New Roman" w:eastAsia="標楷體" w:hAnsi="Times New Roman" w:cs="Times New Roman"/>
          <w:b/>
          <w:bCs/>
          <w:sz w:val="40"/>
          <w:szCs w:val="40"/>
        </w:rPr>
      </w:pPr>
      <w:r w:rsidRPr="00CB5FCD">
        <w:rPr>
          <w:rFonts w:ascii="Times New Roman" w:eastAsia="標楷體" w:hAnsi="Times New Roman" w:cs="Times New Roman"/>
          <w:b/>
          <w:bCs/>
          <w:sz w:val="40"/>
          <w:szCs w:val="40"/>
        </w:rPr>
        <w:t>澎湖縣政府</w:t>
      </w:r>
      <w:r w:rsidRPr="00CB5FCD">
        <w:rPr>
          <w:rFonts w:ascii="Times New Roman" w:eastAsia="標楷體" w:hAnsi="Times New Roman" w:cs="Times New Roman"/>
          <w:b/>
          <w:bCs/>
          <w:sz w:val="40"/>
          <w:szCs w:val="40"/>
        </w:rPr>
        <w:t>1</w:t>
      </w:r>
      <w:r w:rsidRPr="00CB5FCD">
        <w:rPr>
          <w:rFonts w:ascii="Times New Roman" w:eastAsia="標楷體" w:hAnsi="Times New Roman" w:cs="Times New Roman" w:hint="eastAsia"/>
          <w:b/>
          <w:bCs/>
          <w:sz w:val="40"/>
          <w:szCs w:val="40"/>
        </w:rPr>
        <w:t>1</w:t>
      </w:r>
      <w:r>
        <w:rPr>
          <w:rFonts w:ascii="Times New Roman" w:eastAsia="標楷體" w:hAnsi="Times New Roman" w:cs="Times New Roman" w:hint="eastAsia"/>
          <w:b/>
          <w:bCs/>
          <w:sz w:val="40"/>
          <w:szCs w:val="40"/>
        </w:rPr>
        <w:t>2</w:t>
      </w:r>
      <w:r w:rsidRPr="00CB5FCD">
        <w:rPr>
          <w:rFonts w:ascii="Times New Roman" w:eastAsia="標楷體" w:hAnsi="Times New Roman" w:cs="Times New Roman"/>
          <w:b/>
          <w:bCs/>
          <w:sz w:val="40"/>
          <w:szCs w:val="40"/>
        </w:rPr>
        <w:t>年第</w:t>
      </w:r>
      <w:r>
        <w:rPr>
          <w:rFonts w:ascii="Times New Roman" w:eastAsia="標楷體" w:hAnsi="Times New Roman" w:cs="Times New Roman"/>
          <w:b/>
          <w:bCs/>
          <w:sz w:val="40"/>
          <w:szCs w:val="40"/>
        </w:rPr>
        <w:t>3</w:t>
      </w:r>
      <w:r w:rsidRPr="00CB5FCD">
        <w:rPr>
          <w:rFonts w:ascii="Times New Roman" w:eastAsia="標楷體" w:hAnsi="Times New Roman" w:cs="Times New Roman"/>
          <w:b/>
          <w:bCs/>
          <w:sz w:val="40"/>
          <w:szCs w:val="40"/>
        </w:rPr>
        <w:t>屆第</w:t>
      </w:r>
      <w:r w:rsidR="007A6625">
        <w:rPr>
          <w:rFonts w:ascii="Times New Roman" w:eastAsia="標楷體" w:hAnsi="Times New Roman" w:cs="Times New Roman"/>
          <w:b/>
          <w:bCs/>
          <w:sz w:val="40"/>
          <w:szCs w:val="40"/>
        </w:rPr>
        <w:t>2</w:t>
      </w:r>
      <w:r w:rsidRPr="00CB5FCD">
        <w:rPr>
          <w:rFonts w:ascii="Times New Roman" w:eastAsia="標楷體" w:hAnsi="Times New Roman" w:cs="Times New Roman"/>
          <w:b/>
          <w:bCs/>
          <w:sz w:val="40"/>
          <w:szCs w:val="40"/>
        </w:rPr>
        <w:t>次勞資會議會議</w:t>
      </w:r>
      <w:r w:rsidR="0045267D">
        <w:rPr>
          <w:rFonts w:ascii="Times New Roman" w:eastAsia="標楷體" w:hAnsi="Times New Roman" w:cs="Times New Roman" w:hint="eastAsia"/>
          <w:b/>
          <w:bCs/>
          <w:sz w:val="40"/>
          <w:szCs w:val="40"/>
          <w:lang w:eastAsia="zh-HK"/>
        </w:rPr>
        <w:t>紀錄</w:t>
      </w:r>
    </w:p>
    <w:p w:rsidR="00B81046" w:rsidRPr="00CB5FCD" w:rsidRDefault="00B81046" w:rsidP="00F807D6">
      <w:pPr>
        <w:spacing w:beforeLines="50" w:before="180" w:line="480" w:lineRule="exact"/>
        <w:rPr>
          <w:rFonts w:ascii="標楷體" w:eastAsia="標楷體" w:hAnsi="標楷體" w:cs="Times New Roman"/>
          <w:bCs/>
          <w:sz w:val="28"/>
          <w:szCs w:val="28"/>
        </w:rPr>
      </w:pPr>
      <w:r w:rsidRPr="00CB5FCD">
        <w:rPr>
          <w:rFonts w:ascii="標楷體" w:eastAsia="標楷體" w:hAnsi="標楷體" w:cs="Times New Roman"/>
          <w:b/>
          <w:bCs/>
          <w:sz w:val="28"/>
          <w:szCs w:val="28"/>
        </w:rPr>
        <w:t>一、時間︰</w:t>
      </w:r>
      <w:r w:rsidRPr="00CB5FCD">
        <w:rPr>
          <w:rFonts w:ascii="標楷體" w:eastAsia="標楷體" w:hAnsi="標楷體" w:cs="Times New Roman"/>
          <w:bCs/>
          <w:sz w:val="28"/>
          <w:szCs w:val="28"/>
        </w:rPr>
        <w:t>中華民國1</w:t>
      </w:r>
      <w:r w:rsidRPr="00CB5FCD">
        <w:rPr>
          <w:rFonts w:ascii="標楷體" w:eastAsia="標楷體" w:hAnsi="標楷體" w:cs="Times New Roman" w:hint="eastAsia"/>
          <w:bCs/>
          <w:sz w:val="28"/>
          <w:szCs w:val="28"/>
        </w:rPr>
        <w:t>1</w:t>
      </w:r>
      <w:r>
        <w:rPr>
          <w:rFonts w:ascii="標楷體" w:eastAsia="標楷體" w:hAnsi="標楷體" w:cs="Times New Roman" w:hint="eastAsia"/>
          <w:bCs/>
          <w:sz w:val="28"/>
          <w:szCs w:val="28"/>
        </w:rPr>
        <w:t>2</w:t>
      </w:r>
      <w:r w:rsidRPr="00CB5FCD">
        <w:rPr>
          <w:rFonts w:ascii="標楷體" w:eastAsia="標楷體" w:hAnsi="標楷體" w:cs="Times New Roman"/>
          <w:bCs/>
          <w:sz w:val="28"/>
          <w:szCs w:val="28"/>
        </w:rPr>
        <w:t>年</w:t>
      </w:r>
      <w:r w:rsidR="007A6625">
        <w:rPr>
          <w:rFonts w:ascii="標楷體" w:eastAsia="標楷體" w:hAnsi="標楷體" w:cs="Times New Roman" w:hint="eastAsia"/>
          <w:bCs/>
          <w:sz w:val="28"/>
          <w:szCs w:val="28"/>
        </w:rPr>
        <w:t>6</w:t>
      </w:r>
      <w:r w:rsidRPr="00CB5FCD">
        <w:rPr>
          <w:rFonts w:ascii="標楷體" w:eastAsia="標楷體" w:hAnsi="標楷體" w:cs="Times New Roman"/>
          <w:bCs/>
          <w:sz w:val="28"/>
          <w:szCs w:val="28"/>
        </w:rPr>
        <w:t>月</w:t>
      </w:r>
      <w:r w:rsidR="007A6625">
        <w:rPr>
          <w:rFonts w:ascii="標楷體" w:eastAsia="標楷體" w:hAnsi="標楷體" w:cs="Times New Roman" w:hint="eastAsia"/>
          <w:bCs/>
          <w:sz w:val="28"/>
          <w:szCs w:val="28"/>
        </w:rPr>
        <w:t>15</w:t>
      </w:r>
      <w:r w:rsidRPr="00CB5FCD">
        <w:rPr>
          <w:rFonts w:ascii="標楷體" w:eastAsia="標楷體" w:hAnsi="標楷體" w:cs="Times New Roman"/>
          <w:bCs/>
          <w:sz w:val="28"/>
          <w:szCs w:val="28"/>
        </w:rPr>
        <w:t>日（星期</w:t>
      </w:r>
      <w:r w:rsidR="007A6625">
        <w:rPr>
          <w:rFonts w:ascii="標楷體" w:eastAsia="標楷體" w:hAnsi="標楷體" w:cs="Times New Roman" w:hint="eastAsia"/>
          <w:bCs/>
          <w:sz w:val="28"/>
          <w:szCs w:val="28"/>
          <w:lang w:eastAsia="zh-HK"/>
        </w:rPr>
        <w:t>四</w:t>
      </w:r>
      <w:r w:rsidRPr="00CB5FCD">
        <w:rPr>
          <w:rFonts w:ascii="標楷體" w:eastAsia="標楷體" w:hAnsi="標楷體" w:cs="Times New Roman"/>
          <w:bCs/>
          <w:sz w:val="28"/>
          <w:szCs w:val="28"/>
        </w:rPr>
        <w:t>）</w:t>
      </w:r>
      <w:r w:rsidR="007A6625">
        <w:rPr>
          <w:rFonts w:ascii="標楷體" w:eastAsia="標楷體" w:hAnsi="標楷體" w:cs="Times New Roman" w:hint="eastAsia"/>
          <w:bCs/>
          <w:sz w:val="28"/>
          <w:szCs w:val="28"/>
          <w:lang w:eastAsia="zh-HK"/>
        </w:rPr>
        <w:t>下</w:t>
      </w:r>
      <w:r w:rsidRPr="00CB5FCD">
        <w:rPr>
          <w:rFonts w:ascii="標楷體" w:eastAsia="標楷體" w:hAnsi="標楷體" w:cs="Times New Roman"/>
          <w:bCs/>
          <w:sz w:val="28"/>
          <w:szCs w:val="28"/>
        </w:rPr>
        <w:t>午</w:t>
      </w:r>
      <w:r w:rsidR="007A6625">
        <w:rPr>
          <w:rFonts w:ascii="標楷體" w:eastAsia="標楷體" w:hAnsi="標楷體" w:cs="Times New Roman" w:hint="eastAsia"/>
          <w:bCs/>
          <w:sz w:val="28"/>
          <w:szCs w:val="28"/>
        </w:rPr>
        <w:t>1</w:t>
      </w:r>
      <w:r w:rsidRPr="00CB5FCD">
        <w:rPr>
          <w:rFonts w:ascii="標楷體" w:eastAsia="標楷體" w:hAnsi="標楷體" w:cs="Times New Roman"/>
          <w:bCs/>
          <w:sz w:val="28"/>
          <w:szCs w:val="28"/>
        </w:rPr>
        <w:t>時</w:t>
      </w:r>
      <w:r w:rsidR="007A6625">
        <w:rPr>
          <w:rFonts w:ascii="標楷體" w:eastAsia="標楷體" w:hAnsi="標楷體" w:cs="Times New Roman"/>
          <w:bCs/>
          <w:sz w:val="28"/>
          <w:szCs w:val="28"/>
        </w:rPr>
        <w:t>40</w:t>
      </w:r>
      <w:r w:rsidR="007A6625">
        <w:rPr>
          <w:rFonts w:ascii="標楷體" w:eastAsia="標楷體" w:hAnsi="標楷體" w:cs="Times New Roman" w:hint="eastAsia"/>
          <w:bCs/>
          <w:sz w:val="28"/>
          <w:szCs w:val="28"/>
          <w:lang w:eastAsia="zh-HK"/>
        </w:rPr>
        <w:t>分</w:t>
      </w:r>
    </w:p>
    <w:p w:rsidR="00B81046" w:rsidRPr="00CB5FCD" w:rsidRDefault="00B81046" w:rsidP="00B81046">
      <w:pPr>
        <w:spacing w:line="480" w:lineRule="exact"/>
        <w:rPr>
          <w:rFonts w:ascii="標楷體" w:eastAsia="標楷體" w:hAnsi="標楷體" w:cs="Times New Roman"/>
          <w:b/>
          <w:bCs/>
          <w:sz w:val="28"/>
          <w:szCs w:val="28"/>
        </w:rPr>
      </w:pPr>
      <w:r w:rsidRPr="00CB5FCD">
        <w:rPr>
          <w:rFonts w:ascii="標楷體" w:eastAsia="標楷體" w:hAnsi="標楷體" w:cs="Times New Roman"/>
          <w:b/>
          <w:bCs/>
          <w:sz w:val="28"/>
          <w:szCs w:val="28"/>
        </w:rPr>
        <w:t>二、地點︰</w:t>
      </w:r>
      <w:r w:rsidRPr="00CB5FCD">
        <w:rPr>
          <w:rFonts w:ascii="標楷體" w:eastAsia="標楷體" w:hAnsi="標楷體" w:cs="Times New Roman"/>
          <w:bCs/>
          <w:sz w:val="28"/>
          <w:szCs w:val="28"/>
        </w:rPr>
        <w:t>本府</w:t>
      </w:r>
      <w:r>
        <w:rPr>
          <w:rFonts w:ascii="標楷體" w:eastAsia="標楷體" w:hAnsi="標楷體" w:cs="Times New Roman" w:hint="eastAsia"/>
          <w:bCs/>
          <w:sz w:val="28"/>
          <w:szCs w:val="28"/>
          <w:lang w:eastAsia="zh-HK"/>
        </w:rPr>
        <w:t>人事</w:t>
      </w:r>
      <w:r w:rsidRPr="00CB5FCD">
        <w:rPr>
          <w:rFonts w:ascii="標楷體" w:eastAsia="標楷體" w:hAnsi="標楷體" w:cs="Times New Roman" w:hint="eastAsia"/>
          <w:bCs/>
          <w:sz w:val="28"/>
          <w:szCs w:val="28"/>
        </w:rPr>
        <w:t>處</w:t>
      </w:r>
      <w:r w:rsidRPr="00CB5FCD">
        <w:rPr>
          <w:rFonts w:ascii="標楷體" w:eastAsia="標楷體" w:hAnsi="標楷體" w:cs="Times New Roman"/>
          <w:bCs/>
          <w:sz w:val="28"/>
          <w:szCs w:val="28"/>
        </w:rPr>
        <w:t>會議室</w:t>
      </w:r>
    </w:p>
    <w:p w:rsidR="00B81046" w:rsidRDefault="00B81046" w:rsidP="00B81046">
      <w:pPr>
        <w:spacing w:line="480" w:lineRule="exact"/>
        <w:rPr>
          <w:rFonts w:ascii="標楷體" w:eastAsia="標楷體" w:hAnsi="標楷體" w:cs="Times New Roman"/>
          <w:bCs/>
          <w:sz w:val="28"/>
          <w:szCs w:val="28"/>
        </w:rPr>
      </w:pPr>
      <w:r w:rsidRPr="00CB5FCD">
        <w:rPr>
          <w:rFonts w:ascii="標楷體" w:eastAsia="標楷體" w:hAnsi="標楷體" w:cs="Times New Roman" w:hint="eastAsia"/>
          <w:b/>
          <w:bCs/>
          <w:sz w:val="28"/>
          <w:szCs w:val="28"/>
        </w:rPr>
        <w:t>三</w:t>
      </w:r>
      <w:r w:rsidRPr="00CB5FCD">
        <w:rPr>
          <w:rFonts w:ascii="標楷體" w:eastAsia="標楷體" w:hAnsi="標楷體" w:cs="Times New Roman"/>
          <w:b/>
          <w:bCs/>
          <w:sz w:val="28"/>
          <w:szCs w:val="28"/>
        </w:rPr>
        <w:t>、主席：</w:t>
      </w:r>
      <w:r w:rsidR="007A6625">
        <w:rPr>
          <w:rFonts w:ascii="標楷體" w:eastAsia="標楷體" w:hAnsi="標楷體" w:cs="新細明體" w:hint="eastAsia"/>
          <w:color w:val="000000"/>
          <w:kern w:val="0"/>
          <w:sz w:val="28"/>
          <w:szCs w:val="28"/>
          <w:lang w:eastAsia="zh-HK"/>
        </w:rPr>
        <w:t>高贊修</w:t>
      </w:r>
      <w:r w:rsidR="001805F9" w:rsidRPr="0045267D">
        <w:rPr>
          <w:rFonts w:ascii="標楷體" w:eastAsia="標楷體" w:hAnsi="標楷體" w:cs="新細明體" w:hint="eastAsia"/>
          <w:color w:val="000000"/>
          <w:kern w:val="0"/>
          <w:sz w:val="28"/>
          <w:szCs w:val="28"/>
        </w:rPr>
        <w:t>代表</w:t>
      </w:r>
      <w:r w:rsidR="001805F9">
        <w:rPr>
          <w:rFonts w:ascii="標楷體" w:eastAsia="標楷體" w:hAnsi="標楷體" w:cs="Times New Roman" w:hint="eastAsia"/>
          <w:b/>
          <w:bCs/>
          <w:sz w:val="28"/>
          <w:szCs w:val="28"/>
        </w:rPr>
        <w:t xml:space="preserve">                          </w:t>
      </w:r>
      <w:r w:rsidRPr="00CB5FCD">
        <w:rPr>
          <w:rFonts w:ascii="標楷體" w:eastAsia="標楷體" w:hAnsi="標楷體" w:cs="Times New Roman" w:hint="eastAsia"/>
          <w:b/>
          <w:sz w:val="28"/>
          <w:szCs w:val="28"/>
        </w:rPr>
        <w:t>紀</w:t>
      </w:r>
      <w:r w:rsidRPr="00CB5FCD">
        <w:rPr>
          <w:rFonts w:ascii="標楷體" w:eastAsia="標楷體" w:hAnsi="標楷體" w:cs="Times New Roman"/>
          <w:b/>
          <w:bCs/>
          <w:sz w:val="28"/>
          <w:szCs w:val="28"/>
        </w:rPr>
        <w:t>錄：</w:t>
      </w:r>
      <w:r w:rsidRPr="00CB5FCD">
        <w:rPr>
          <w:rFonts w:ascii="標楷體" w:eastAsia="標楷體" w:hAnsi="標楷體" w:cs="Times New Roman" w:hint="eastAsia"/>
          <w:bCs/>
          <w:sz w:val="28"/>
          <w:szCs w:val="28"/>
        </w:rPr>
        <w:t>呂</w:t>
      </w:r>
      <w:r>
        <w:rPr>
          <w:rFonts w:ascii="標楷體" w:eastAsia="標楷體" w:hAnsi="標楷體" w:cs="Times New Roman" w:hint="eastAsia"/>
          <w:bCs/>
          <w:sz w:val="28"/>
          <w:szCs w:val="28"/>
          <w:lang w:eastAsia="zh-HK"/>
        </w:rPr>
        <w:t>倍菱</w:t>
      </w:r>
    </w:p>
    <w:p w:rsidR="00B81046" w:rsidRPr="0056116F" w:rsidRDefault="00B81046" w:rsidP="00B81046">
      <w:pPr>
        <w:spacing w:line="480" w:lineRule="exact"/>
        <w:rPr>
          <w:rFonts w:ascii="標楷體" w:eastAsia="標楷體" w:hAnsi="標楷體"/>
          <w:b/>
          <w:bCs/>
          <w:sz w:val="28"/>
          <w:szCs w:val="28"/>
        </w:rPr>
      </w:pPr>
      <w:r w:rsidRPr="00376B43">
        <w:rPr>
          <w:rFonts w:ascii="標楷體" w:eastAsia="標楷體" w:hAnsi="標楷體" w:hint="eastAsia"/>
          <w:b/>
          <w:bCs/>
          <w:sz w:val="28"/>
          <w:szCs w:val="28"/>
        </w:rPr>
        <w:t>四</w:t>
      </w:r>
      <w:r w:rsidRPr="0056116F">
        <w:rPr>
          <w:rFonts w:ascii="標楷體" w:eastAsia="標楷體" w:hAnsi="標楷體"/>
          <w:b/>
          <w:bCs/>
          <w:sz w:val="28"/>
          <w:szCs w:val="28"/>
        </w:rPr>
        <w:t>、出（列）席人員︰</w:t>
      </w:r>
      <w:r w:rsidR="00BB5491" w:rsidRPr="00BB5491">
        <w:rPr>
          <w:rFonts w:ascii="標楷體" w:eastAsia="標楷體" w:hAnsi="標楷體" w:hint="eastAsia"/>
          <w:bCs/>
          <w:sz w:val="28"/>
          <w:szCs w:val="28"/>
          <w:lang w:eastAsia="zh-HK"/>
        </w:rPr>
        <w:t>如簽到簿</w:t>
      </w:r>
    </w:p>
    <w:p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四</w:t>
      </w:r>
      <w:r w:rsidRPr="00CB5FCD">
        <w:rPr>
          <w:rFonts w:ascii="標楷體" w:eastAsia="標楷體" w:hAnsi="標楷體" w:cs="Times New Roman"/>
          <w:b/>
          <w:bCs/>
          <w:sz w:val="28"/>
          <w:szCs w:val="28"/>
        </w:rPr>
        <w:t>、主席致詞：</w:t>
      </w:r>
      <w:r w:rsidR="00213AF3" w:rsidRPr="00213AF3">
        <w:rPr>
          <w:rFonts w:ascii="標楷體" w:eastAsia="標楷體" w:hAnsi="標楷體" w:cs="Times New Roman"/>
          <w:bCs/>
          <w:sz w:val="28"/>
          <w:szCs w:val="28"/>
        </w:rPr>
        <w:t>(</w:t>
      </w:r>
      <w:r w:rsidR="00213AF3" w:rsidRPr="00213AF3">
        <w:rPr>
          <w:rFonts w:ascii="標楷體" w:eastAsia="標楷體" w:hAnsi="標楷體" w:cs="Times New Roman" w:hint="eastAsia"/>
          <w:bCs/>
          <w:sz w:val="28"/>
          <w:szCs w:val="28"/>
          <w:lang w:eastAsia="zh-HK"/>
        </w:rPr>
        <w:t>略)</w:t>
      </w:r>
    </w:p>
    <w:p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五</w:t>
      </w:r>
      <w:r w:rsidRPr="00CB5FCD">
        <w:rPr>
          <w:rFonts w:ascii="標楷體" w:eastAsia="標楷體" w:hAnsi="標楷體" w:cs="Times New Roman"/>
          <w:b/>
          <w:bCs/>
          <w:sz w:val="28"/>
          <w:szCs w:val="28"/>
        </w:rPr>
        <w:t>、報告事項︰</w:t>
      </w:r>
    </w:p>
    <w:p w:rsidR="0075239E" w:rsidRPr="0075239E" w:rsidRDefault="0075239E" w:rsidP="0075239E">
      <w:pPr>
        <w:spacing w:line="480" w:lineRule="exact"/>
        <w:ind w:firstLineChars="220" w:firstLine="616"/>
        <w:jc w:val="both"/>
        <w:rPr>
          <w:rFonts w:ascii="標楷體" w:eastAsia="標楷體" w:hAnsi="標楷體" w:cs="Times New Roman"/>
          <w:b/>
          <w:bCs/>
          <w:sz w:val="28"/>
          <w:szCs w:val="28"/>
        </w:rPr>
      </w:pPr>
      <w:r w:rsidRPr="0075239E">
        <w:rPr>
          <w:rFonts w:ascii="標楷體" w:eastAsia="標楷體" w:hAnsi="標楷體" w:cs="Times New Roman" w:hint="eastAsia"/>
          <w:sz w:val="28"/>
          <w:szCs w:val="28"/>
        </w:rPr>
        <w:t>本次勞資會議由</w:t>
      </w:r>
      <w:r w:rsidRPr="0075239E">
        <w:rPr>
          <w:rFonts w:ascii="標楷體" w:eastAsia="標楷體" w:hAnsi="標楷體" w:cs="Times New Roman" w:hint="eastAsia"/>
          <w:sz w:val="28"/>
          <w:szCs w:val="28"/>
          <w:lang w:eastAsia="zh-HK"/>
        </w:rPr>
        <w:t>勞</w:t>
      </w:r>
      <w:r w:rsidRPr="0075239E">
        <w:rPr>
          <w:rFonts w:ascii="標楷體" w:eastAsia="標楷體" w:hAnsi="標楷體" w:cs="Times New Roman" w:hint="eastAsia"/>
          <w:sz w:val="28"/>
          <w:szCs w:val="28"/>
        </w:rPr>
        <w:t>方代表</w:t>
      </w:r>
      <w:r w:rsidRPr="0075239E">
        <w:rPr>
          <w:rFonts w:ascii="標楷體" w:eastAsia="標楷體" w:hAnsi="標楷體" w:cs="Times New Roman" w:hint="eastAsia"/>
          <w:sz w:val="28"/>
          <w:szCs w:val="28"/>
          <w:lang w:eastAsia="zh-HK"/>
        </w:rPr>
        <w:t>高贊修</w:t>
      </w:r>
      <w:r w:rsidRPr="0075239E">
        <w:rPr>
          <w:rFonts w:ascii="標楷體" w:eastAsia="標楷體" w:hAnsi="標楷體" w:cs="Times New Roman" w:hint="eastAsia"/>
          <w:sz w:val="28"/>
          <w:szCs w:val="28"/>
        </w:rPr>
        <w:t>擔任主席，各代表如對提案有相關建議或意見，請於會中提出</w:t>
      </w:r>
      <w:r w:rsidRPr="0075239E">
        <w:rPr>
          <w:rFonts w:ascii="標楷體" w:eastAsia="標楷體" w:hAnsi="標楷體" w:cs="Arial" w:hint="eastAsia"/>
          <w:sz w:val="28"/>
          <w:szCs w:val="28"/>
        </w:rPr>
        <w:t>。</w:t>
      </w:r>
    </w:p>
    <w:p w:rsidR="00B81046" w:rsidRDefault="00B81046" w:rsidP="00B81046">
      <w:pPr>
        <w:spacing w:line="480" w:lineRule="exact"/>
        <w:rPr>
          <w:rFonts w:ascii="標楷體" w:eastAsia="標楷體" w:hAnsi="標楷體" w:cs="Times New Roman"/>
          <w:b/>
          <w:bCs/>
          <w:sz w:val="28"/>
          <w:szCs w:val="28"/>
        </w:rPr>
      </w:pPr>
      <w:r>
        <w:rPr>
          <w:rFonts w:ascii="標楷體" w:eastAsia="標楷體" w:hAnsi="標楷體" w:cs="Times New Roman" w:hint="eastAsia"/>
          <w:b/>
          <w:bCs/>
          <w:sz w:val="28"/>
          <w:szCs w:val="28"/>
        </w:rPr>
        <w:t>六</w:t>
      </w:r>
      <w:r w:rsidRPr="00CB5FCD">
        <w:rPr>
          <w:rFonts w:ascii="標楷體" w:eastAsia="標楷體" w:hAnsi="標楷體" w:cs="Times New Roman"/>
          <w:b/>
          <w:bCs/>
          <w:sz w:val="28"/>
          <w:szCs w:val="28"/>
        </w:rPr>
        <w:t>、討論事項與決議：</w:t>
      </w:r>
    </w:p>
    <w:p w:rsidR="00B81046" w:rsidRPr="00202EA5" w:rsidRDefault="00B81046" w:rsidP="005A0B21">
      <w:pPr>
        <w:spacing w:line="520" w:lineRule="exact"/>
        <w:ind w:left="560" w:hangingChars="200" w:hanging="560"/>
        <w:rPr>
          <w:rFonts w:ascii="標楷體" w:eastAsia="標楷體" w:hAnsi="標楷體"/>
          <w:sz w:val="28"/>
          <w:szCs w:val="28"/>
          <w:lang w:eastAsia="zh-HK"/>
        </w:rPr>
      </w:pPr>
      <w:r w:rsidRPr="00202EA5">
        <w:rPr>
          <w:rFonts w:ascii="標楷體" w:eastAsia="標楷體" w:hAnsi="標楷體"/>
          <w:sz w:val="28"/>
          <w:szCs w:val="28"/>
          <w:lang w:eastAsia="zh-HK"/>
        </w:rPr>
        <w:t>案由：</w:t>
      </w:r>
      <w:r w:rsidR="005A0B21" w:rsidRPr="005A0B21">
        <w:rPr>
          <w:rFonts w:ascii="標楷體" w:eastAsia="標楷體" w:hAnsi="標楷體" w:cs="Arial" w:hint="eastAsia"/>
          <w:sz w:val="28"/>
          <w:szCs w:val="28"/>
        </w:rPr>
        <w:t>修正本府臨時人員工作規</w:t>
      </w:r>
      <w:r w:rsidR="005A0B21" w:rsidRPr="005A0B21">
        <w:rPr>
          <w:rFonts w:ascii="標楷體" w:eastAsia="標楷體" w:hAnsi="標楷體" w:cs="Arial" w:hint="eastAsia"/>
          <w:sz w:val="28"/>
          <w:szCs w:val="28"/>
          <w:lang w:eastAsia="zh-HK"/>
        </w:rPr>
        <w:t>則名稱為「澎湖縣政府臨時人員工作規範」及修正</w:t>
      </w:r>
      <w:r w:rsidR="005A0B21" w:rsidRPr="005A0B21">
        <w:rPr>
          <w:rFonts w:ascii="標楷體" w:eastAsia="標楷體" w:hAnsi="標楷體" w:cs="Arial" w:hint="eastAsia"/>
          <w:sz w:val="28"/>
          <w:szCs w:val="28"/>
        </w:rPr>
        <w:t>第5</w:t>
      </w:r>
      <w:r w:rsidR="005A0B21" w:rsidRPr="005A0B21">
        <w:rPr>
          <w:rFonts w:ascii="標楷體" w:eastAsia="標楷體" w:hAnsi="標楷體" w:cs="Arial" w:hint="eastAsia"/>
          <w:sz w:val="28"/>
          <w:szCs w:val="28"/>
          <w:lang w:eastAsia="zh-HK"/>
        </w:rPr>
        <w:t>點</w:t>
      </w:r>
      <w:r w:rsidR="005A0B21" w:rsidRPr="005A0B21">
        <w:rPr>
          <w:rFonts w:ascii="標楷體" w:eastAsia="標楷體" w:hAnsi="標楷體" w:cs="Arial" w:hint="eastAsia"/>
          <w:sz w:val="28"/>
          <w:szCs w:val="28"/>
        </w:rPr>
        <w:t>、第16</w:t>
      </w:r>
      <w:r w:rsidR="005A0B21" w:rsidRPr="005A0B21">
        <w:rPr>
          <w:rFonts w:ascii="標楷體" w:eastAsia="標楷體" w:hAnsi="標楷體" w:cs="Arial" w:hint="eastAsia"/>
          <w:sz w:val="28"/>
          <w:szCs w:val="28"/>
          <w:lang w:eastAsia="zh-HK"/>
        </w:rPr>
        <w:t>點</w:t>
      </w:r>
      <w:r w:rsidR="005A0B21" w:rsidRPr="005A0B21">
        <w:rPr>
          <w:rFonts w:ascii="標楷體" w:eastAsia="標楷體" w:hAnsi="標楷體" w:cs="Arial" w:hint="eastAsia"/>
          <w:sz w:val="28"/>
          <w:szCs w:val="28"/>
        </w:rPr>
        <w:t>、</w:t>
      </w:r>
      <w:r w:rsidR="005A0B21" w:rsidRPr="005A0B21">
        <w:rPr>
          <w:rFonts w:ascii="標楷體" w:eastAsia="標楷體" w:hAnsi="標楷體" w:cs="Arial" w:hint="eastAsia"/>
          <w:sz w:val="28"/>
          <w:szCs w:val="28"/>
          <w:lang w:eastAsia="zh-HK"/>
        </w:rPr>
        <w:t>第36點，新增第33點之1，本案各規定配合名稱修正，酌作文字修正，並訂定「澎湖縣政府臨時人員工作規範修訂內容常見問題」，</w:t>
      </w:r>
      <w:r w:rsidR="005A0B21" w:rsidRPr="005A0B21">
        <w:rPr>
          <w:rFonts w:ascii="標楷體" w:eastAsia="標楷體" w:hAnsi="標楷體" w:cs="Arial" w:hint="eastAsia"/>
          <w:sz w:val="28"/>
          <w:szCs w:val="28"/>
        </w:rPr>
        <w:t>請討論。</w:t>
      </w:r>
    </w:p>
    <w:p w:rsidR="00B81046" w:rsidRPr="00202EA5" w:rsidRDefault="00B81046" w:rsidP="00B81046">
      <w:pPr>
        <w:spacing w:line="480" w:lineRule="exact"/>
        <w:ind w:left="848" w:hangingChars="303" w:hanging="848"/>
        <w:rPr>
          <w:rFonts w:ascii="標楷體" w:eastAsia="標楷體" w:hAnsi="標楷體"/>
          <w:sz w:val="28"/>
          <w:szCs w:val="28"/>
          <w:lang w:eastAsia="zh-HK"/>
        </w:rPr>
      </w:pPr>
      <w:r w:rsidRPr="00202EA5">
        <w:rPr>
          <w:rFonts w:ascii="標楷體" w:eastAsia="標楷體" w:hAnsi="標楷體" w:hint="eastAsia"/>
          <w:sz w:val="28"/>
          <w:szCs w:val="28"/>
          <w:lang w:eastAsia="zh-HK"/>
        </w:rPr>
        <w:t>說明：</w:t>
      </w:r>
      <w:r w:rsidR="00322873">
        <w:rPr>
          <w:rFonts w:ascii="標楷體" w:eastAsia="標楷體" w:hAnsi="標楷體" w:hint="eastAsia"/>
          <w:sz w:val="28"/>
          <w:szCs w:val="28"/>
          <w:lang w:eastAsia="zh-HK"/>
        </w:rPr>
        <w:t>檢附「澎湖縣政府臨時人員工作規則修正草案總說明」、「</w:t>
      </w:r>
      <w:r w:rsidR="00322873" w:rsidRPr="00322873">
        <w:rPr>
          <w:rFonts w:ascii="標楷體" w:eastAsia="標楷體" w:hAnsi="標楷體" w:hint="eastAsia"/>
          <w:sz w:val="28"/>
          <w:szCs w:val="28"/>
          <w:lang w:eastAsia="zh-HK"/>
        </w:rPr>
        <w:t>澎湖縣政府臨時人員工作規則</w:t>
      </w:r>
      <w:r w:rsidR="00322873">
        <w:rPr>
          <w:rFonts w:ascii="標楷體" w:eastAsia="標楷體" w:hAnsi="標楷體" w:hint="eastAsia"/>
          <w:sz w:val="28"/>
          <w:szCs w:val="28"/>
          <w:lang w:eastAsia="zh-HK"/>
        </w:rPr>
        <w:t>修正草案對照表」、「</w:t>
      </w:r>
      <w:r w:rsidR="00322873" w:rsidRPr="00322873">
        <w:rPr>
          <w:rFonts w:ascii="標楷體" w:eastAsia="標楷體" w:hAnsi="標楷體" w:hint="eastAsia"/>
          <w:sz w:val="28"/>
          <w:szCs w:val="28"/>
          <w:lang w:eastAsia="zh-HK"/>
        </w:rPr>
        <w:t>澎湖縣政府臨時人員工作規範修訂內容常見問題</w:t>
      </w:r>
      <w:r w:rsidR="00322873">
        <w:rPr>
          <w:rFonts w:ascii="標楷體" w:eastAsia="標楷體" w:hAnsi="標楷體" w:hint="eastAsia"/>
          <w:sz w:val="28"/>
          <w:szCs w:val="28"/>
          <w:lang w:eastAsia="zh-HK"/>
        </w:rPr>
        <w:t>」</w:t>
      </w:r>
      <w:r w:rsidRPr="00202EA5">
        <w:rPr>
          <w:rFonts w:ascii="標楷體" w:eastAsia="標楷體" w:hAnsi="標楷體" w:hint="eastAsia"/>
          <w:sz w:val="28"/>
          <w:szCs w:val="28"/>
          <w:lang w:eastAsia="zh-HK"/>
        </w:rPr>
        <w:t>。</w:t>
      </w:r>
    </w:p>
    <w:p w:rsidR="008C1A2E" w:rsidRDefault="00B81046" w:rsidP="00B81046">
      <w:pPr>
        <w:spacing w:line="480" w:lineRule="exact"/>
        <w:ind w:left="848" w:hangingChars="303" w:hanging="848"/>
        <w:rPr>
          <w:rFonts w:ascii="標楷體" w:eastAsia="標楷體" w:hAnsi="標楷體"/>
          <w:sz w:val="28"/>
          <w:szCs w:val="28"/>
          <w:lang w:eastAsia="zh-HK"/>
        </w:rPr>
      </w:pPr>
      <w:r w:rsidRPr="00202EA5">
        <w:rPr>
          <w:rFonts w:ascii="標楷體" w:eastAsia="標楷體" w:hAnsi="標楷體"/>
          <w:sz w:val="28"/>
          <w:szCs w:val="28"/>
          <w:lang w:eastAsia="zh-HK"/>
        </w:rPr>
        <w:t>決議：</w:t>
      </w:r>
    </w:p>
    <w:p w:rsidR="00F87610" w:rsidRPr="009E2F75" w:rsidRDefault="00F87610" w:rsidP="00F87610">
      <w:pPr>
        <w:pStyle w:val="a9"/>
        <w:numPr>
          <w:ilvl w:val="0"/>
          <w:numId w:val="1"/>
        </w:numPr>
        <w:spacing w:line="480" w:lineRule="exact"/>
        <w:ind w:leftChars="0"/>
        <w:rPr>
          <w:rFonts w:ascii="標楷體" w:eastAsia="標楷體" w:hAnsi="標楷體"/>
          <w:sz w:val="28"/>
          <w:szCs w:val="28"/>
        </w:rPr>
      </w:pPr>
      <w:r>
        <w:rPr>
          <w:rFonts w:ascii="標楷體" w:eastAsia="標楷體" w:hAnsi="標楷體" w:hint="eastAsia"/>
          <w:sz w:val="28"/>
          <w:szCs w:val="28"/>
          <w:lang w:eastAsia="zh-HK"/>
        </w:rPr>
        <w:t>修正</w:t>
      </w:r>
      <w:r>
        <w:rPr>
          <w:rFonts w:ascii="標楷體" w:eastAsia="標楷體" w:hAnsi="標楷體" w:hint="eastAsia"/>
          <w:sz w:val="28"/>
          <w:szCs w:val="28"/>
        </w:rPr>
        <w:t>本府臨時人員工作規則</w:t>
      </w:r>
      <w:r>
        <w:rPr>
          <w:rFonts w:ascii="標楷體" w:eastAsia="標楷體" w:hAnsi="標楷體" w:hint="eastAsia"/>
          <w:sz w:val="28"/>
          <w:szCs w:val="28"/>
          <w:lang w:eastAsia="zh-HK"/>
        </w:rPr>
        <w:t>名稱</w:t>
      </w:r>
      <w:r w:rsidRPr="00487B64">
        <w:rPr>
          <w:rFonts w:ascii="標楷體" w:eastAsia="標楷體" w:hAnsi="標楷體" w:hint="eastAsia"/>
          <w:sz w:val="28"/>
          <w:szCs w:val="28"/>
        </w:rPr>
        <w:t>為「澎湖縣政府臨時人員工作規範」</w:t>
      </w:r>
      <w:r>
        <w:rPr>
          <w:rFonts w:ascii="標楷體" w:eastAsia="標楷體" w:hAnsi="標楷體" w:hint="eastAsia"/>
          <w:sz w:val="28"/>
          <w:szCs w:val="28"/>
        </w:rPr>
        <w:t>，</w:t>
      </w:r>
      <w:r w:rsidR="00906B20">
        <w:rPr>
          <w:rFonts w:ascii="標楷體" w:eastAsia="標楷體" w:hAnsi="標楷體" w:hint="eastAsia"/>
          <w:sz w:val="28"/>
          <w:szCs w:val="28"/>
          <w:lang w:eastAsia="zh-HK"/>
        </w:rPr>
        <w:t>請業管處先詢問中央主管機關</w:t>
      </w:r>
      <w:r>
        <w:rPr>
          <w:rFonts w:ascii="標楷體" w:eastAsia="標楷體" w:hAnsi="標楷體" w:hint="eastAsia"/>
          <w:sz w:val="28"/>
          <w:szCs w:val="28"/>
          <w:lang w:eastAsia="zh-HK"/>
        </w:rPr>
        <w:t>後，再與本府法制確認是否修正</w:t>
      </w:r>
      <w:r>
        <w:rPr>
          <w:rFonts w:ascii="標楷體" w:eastAsia="標楷體" w:hAnsi="標楷體" w:hint="eastAsia"/>
          <w:sz w:val="28"/>
          <w:szCs w:val="28"/>
        </w:rPr>
        <w:t>。</w:t>
      </w:r>
    </w:p>
    <w:p w:rsidR="009E2F75" w:rsidRPr="009E2F75" w:rsidRDefault="00B1781F" w:rsidP="009E2F75">
      <w:pPr>
        <w:pStyle w:val="a9"/>
        <w:numPr>
          <w:ilvl w:val="0"/>
          <w:numId w:val="1"/>
        </w:numPr>
        <w:spacing w:line="480" w:lineRule="exact"/>
        <w:ind w:leftChars="0"/>
        <w:rPr>
          <w:rFonts w:ascii="標楷體" w:eastAsia="標楷體" w:hAnsi="標楷體"/>
          <w:sz w:val="28"/>
          <w:szCs w:val="28"/>
          <w:lang w:eastAsia="zh-HK"/>
        </w:rPr>
      </w:pPr>
      <w:r w:rsidRPr="009E2F75">
        <w:rPr>
          <w:rFonts w:ascii="標楷體" w:eastAsia="標楷體" w:hAnsi="標楷體" w:hint="eastAsia"/>
          <w:sz w:val="28"/>
          <w:szCs w:val="28"/>
          <w:lang w:eastAsia="zh-HK"/>
        </w:rPr>
        <w:t>第5點第9款刪除「金錢」</w:t>
      </w:r>
      <w:r w:rsidR="00F87610">
        <w:rPr>
          <w:rFonts w:ascii="標楷體" w:eastAsia="標楷體" w:hAnsi="標楷體" w:hint="eastAsia"/>
          <w:sz w:val="28"/>
          <w:szCs w:val="28"/>
          <w:lang w:eastAsia="zh-HK"/>
        </w:rPr>
        <w:t>，另「特定業務」是否包含工程獎金，請人</w:t>
      </w:r>
      <w:bookmarkStart w:id="0" w:name="_GoBack"/>
      <w:bookmarkEnd w:id="0"/>
      <w:r w:rsidR="00F87610">
        <w:rPr>
          <w:rFonts w:ascii="標楷體" w:eastAsia="標楷體" w:hAnsi="標楷體" w:hint="eastAsia"/>
          <w:sz w:val="28"/>
          <w:szCs w:val="28"/>
          <w:lang w:eastAsia="zh-HK"/>
        </w:rPr>
        <w:t>事處研議後考量納入修正</w:t>
      </w:r>
      <w:r w:rsidR="003F494D">
        <w:rPr>
          <w:rFonts w:ascii="標楷體" w:eastAsia="標楷體" w:hAnsi="標楷體" w:hint="eastAsia"/>
          <w:sz w:val="28"/>
          <w:szCs w:val="28"/>
          <w:lang w:eastAsia="zh-HK"/>
        </w:rPr>
        <w:t>說</w:t>
      </w:r>
      <w:r w:rsidR="00F87610">
        <w:rPr>
          <w:rFonts w:ascii="標楷體" w:eastAsia="標楷體" w:hAnsi="標楷體" w:hint="eastAsia"/>
          <w:sz w:val="28"/>
          <w:szCs w:val="28"/>
          <w:lang w:eastAsia="zh-HK"/>
        </w:rPr>
        <w:t>明。</w:t>
      </w:r>
    </w:p>
    <w:p w:rsidR="008C1A2E" w:rsidRDefault="00B1781F" w:rsidP="009E2F75">
      <w:pPr>
        <w:pStyle w:val="a9"/>
        <w:numPr>
          <w:ilvl w:val="0"/>
          <w:numId w:val="1"/>
        </w:numPr>
        <w:spacing w:line="480" w:lineRule="exact"/>
        <w:ind w:leftChars="0"/>
        <w:rPr>
          <w:rFonts w:ascii="標楷體" w:eastAsia="標楷體" w:hAnsi="標楷體"/>
          <w:sz w:val="28"/>
          <w:szCs w:val="28"/>
        </w:rPr>
      </w:pPr>
      <w:r w:rsidRPr="009E2F75">
        <w:rPr>
          <w:rFonts w:ascii="標楷體" w:eastAsia="標楷體" w:hAnsi="標楷體" w:hint="eastAsia"/>
          <w:sz w:val="28"/>
          <w:szCs w:val="28"/>
          <w:lang w:eastAsia="zh-HK"/>
        </w:rPr>
        <w:t>第33點之1第6項，比照公務人員</w:t>
      </w:r>
      <w:r w:rsidR="009E2F75" w:rsidRPr="009E2F75">
        <w:rPr>
          <w:rFonts w:ascii="標楷體" w:eastAsia="標楷體" w:hAnsi="標楷體" w:hint="eastAsia"/>
          <w:sz w:val="28"/>
          <w:szCs w:val="28"/>
          <w:lang w:eastAsia="zh-HK"/>
        </w:rPr>
        <w:t>考績法施行細則第4條第3項規定增列不得考列甲等項目</w:t>
      </w:r>
      <w:r w:rsidR="009E2F75" w:rsidRPr="009E2F75">
        <w:rPr>
          <w:rFonts w:ascii="標楷體" w:eastAsia="標楷體" w:hAnsi="標楷體" w:hint="eastAsia"/>
          <w:sz w:val="28"/>
          <w:szCs w:val="28"/>
        </w:rPr>
        <w:t>(曾受刑事處分者</w:t>
      </w:r>
      <w:r w:rsidR="009E2F75" w:rsidRPr="009E2F75">
        <w:rPr>
          <w:rFonts w:ascii="標楷體" w:eastAsia="標楷體" w:hAnsi="標楷體" w:hint="eastAsia"/>
          <w:sz w:val="28"/>
          <w:szCs w:val="28"/>
          <w:lang w:eastAsia="zh-HK"/>
        </w:rPr>
        <w:t>及</w:t>
      </w:r>
      <w:r w:rsidR="009E2F75" w:rsidRPr="009E2F75">
        <w:rPr>
          <w:rFonts w:ascii="標楷體" w:eastAsia="標楷體" w:hAnsi="標楷體" w:hint="eastAsia"/>
          <w:sz w:val="28"/>
          <w:szCs w:val="28"/>
        </w:rPr>
        <w:t>辦理為民服務業務，態度惡劣，影響政府聲譽，有具體事實者。</w:t>
      </w:r>
      <w:r w:rsidR="009E2F75" w:rsidRPr="009E2F75">
        <w:rPr>
          <w:rFonts w:ascii="標楷體" w:eastAsia="標楷體" w:hAnsi="標楷體"/>
          <w:sz w:val="28"/>
          <w:szCs w:val="28"/>
        </w:rPr>
        <w:t>)</w:t>
      </w:r>
    </w:p>
    <w:p w:rsidR="009E2F75" w:rsidRPr="009E2F75" w:rsidRDefault="009E2F75" w:rsidP="009E2F75">
      <w:pPr>
        <w:pStyle w:val="a9"/>
        <w:numPr>
          <w:ilvl w:val="0"/>
          <w:numId w:val="1"/>
        </w:numPr>
        <w:spacing w:line="480" w:lineRule="exact"/>
        <w:ind w:leftChars="0"/>
        <w:rPr>
          <w:rFonts w:ascii="標楷體" w:eastAsia="標楷體" w:hAnsi="標楷體"/>
          <w:sz w:val="28"/>
          <w:szCs w:val="28"/>
        </w:rPr>
      </w:pPr>
      <w:r>
        <w:rPr>
          <w:rFonts w:ascii="標楷體" w:eastAsia="標楷體" w:hAnsi="標楷體" w:hint="eastAsia"/>
          <w:sz w:val="28"/>
          <w:szCs w:val="28"/>
          <w:lang w:eastAsia="zh-HK"/>
        </w:rPr>
        <w:t>同意修正第</w:t>
      </w:r>
      <w:r>
        <w:rPr>
          <w:rFonts w:ascii="標楷體" w:eastAsia="標楷體" w:hAnsi="標楷體" w:hint="eastAsia"/>
          <w:sz w:val="28"/>
          <w:szCs w:val="28"/>
        </w:rPr>
        <w:t>5</w:t>
      </w:r>
      <w:r>
        <w:rPr>
          <w:rFonts w:ascii="標楷體" w:eastAsia="標楷體" w:hAnsi="標楷體" w:hint="eastAsia"/>
          <w:sz w:val="28"/>
          <w:szCs w:val="28"/>
          <w:lang w:eastAsia="zh-HK"/>
        </w:rPr>
        <w:t>點</w:t>
      </w:r>
      <w:r>
        <w:rPr>
          <w:rFonts w:ascii="標楷體" w:eastAsia="標楷體" w:hAnsi="標楷體" w:hint="eastAsia"/>
          <w:sz w:val="28"/>
          <w:szCs w:val="28"/>
        </w:rPr>
        <w:t>、</w:t>
      </w:r>
      <w:r>
        <w:rPr>
          <w:rFonts w:ascii="標楷體" w:eastAsia="標楷體" w:hAnsi="標楷體" w:hint="eastAsia"/>
          <w:sz w:val="28"/>
          <w:szCs w:val="28"/>
          <w:lang w:eastAsia="zh-HK"/>
        </w:rPr>
        <w:t>第</w:t>
      </w:r>
      <w:r>
        <w:rPr>
          <w:rFonts w:ascii="標楷體" w:eastAsia="標楷體" w:hAnsi="標楷體" w:hint="eastAsia"/>
          <w:sz w:val="28"/>
          <w:szCs w:val="28"/>
        </w:rPr>
        <w:t>1</w:t>
      </w:r>
      <w:r>
        <w:rPr>
          <w:rFonts w:ascii="標楷體" w:eastAsia="標楷體" w:hAnsi="標楷體" w:hint="eastAsia"/>
          <w:sz w:val="28"/>
          <w:szCs w:val="28"/>
          <w:lang w:eastAsia="zh-HK"/>
        </w:rPr>
        <w:t>6點</w:t>
      </w:r>
      <w:r>
        <w:rPr>
          <w:rFonts w:ascii="標楷體" w:eastAsia="標楷體" w:hAnsi="標楷體" w:hint="eastAsia"/>
          <w:sz w:val="28"/>
          <w:szCs w:val="28"/>
        </w:rPr>
        <w:t>、</w:t>
      </w:r>
      <w:r>
        <w:rPr>
          <w:rFonts w:ascii="標楷體" w:eastAsia="標楷體" w:hAnsi="標楷體" w:hint="eastAsia"/>
          <w:sz w:val="28"/>
          <w:szCs w:val="28"/>
          <w:lang w:eastAsia="zh-HK"/>
        </w:rPr>
        <w:t>第</w:t>
      </w:r>
      <w:r>
        <w:rPr>
          <w:rFonts w:ascii="標楷體" w:eastAsia="標楷體" w:hAnsi="標楷體" w:hint="eastAsia"/>
          <w:sz w:val="28"/>
          <w:szCs w:val="28"/>
        </w:rPr>
        <w:t>3</w:t>
      </w:r>
      <w:r>
        <w:rPr>
          <w:rFonts w:ascii="標楷體" w:eastAsia="標楷體" w:hAnsi="標楷體" w:hint="eastAsia"/>
          <w:sz w:val="28"/>
          <w:szCs w:val="28"/>
          <w:lang w:eastAsia="zh-HK"/>
        </w:rPr>
        <w:t>3點之1</w:t>
      </w:r>
      <w:r>
        <w:rPr>
          <w:rFonts w:ascii="標楷體" w:eastAsia="標楷體" w:hAnsi="標楷體" w:hint="eastAsia"/>
          <w:sz w:val="28"/>
          <w:szCs w:val="28"/>
        </w:rPr>
        <w:t>、</w:t>
      </w:r>
      <w:r>
        <w:rPr>
          <w:rFonts w:ascii="標楷體" w:eastAsia="標楷體" w:hAnsi="標楷體" w:hint="eastAsia"/>
          <w:sz w:val="28"/>
          <w:szCs w:val="28"/>
          <w:lang w:eastAsia="zh-HK"/>
        </w:rPr>
        <w:t>第</w:t>
      </w:r>
      <w:r>
        <w:rPr>
          <w:rFonts w:ascii="標楷體" w:eastAsia="標楷體" w:hAnsi="標楷體" w:hint="eastAsia"/>
          <w:sz w:val="28"/>
          <w:szCs w:val="28"/>
        </w:rPr>
        <w:t>3</w:t>
      </w:r>
      <w:r>
        <w:rPr>
          <w:rFonts w:ascii="標楷體" w:eastAsia="標楷體" w:hAnsi="標楷體" w:hint="eastAsia"/>
          <w:sz w:val="28"/>
          <w:szCs w:val="28"/>
          <w:lang w:eastAsia="zh-HK"/>
        </w:rPr>
        <w:t>6點規定如下表：</w:t>
      </w:r>
    </w:p>
    <w:tbl>
      <w:tblPr>
        <w:tblW w:w="10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3557"/>
        <w:gridCol w:w="3558"/>
      </w:tblGrid>
      <w:tr w:rsidR="008C1A2E" w:rsidRPr="008C1A2E" w:rsidTr="00E077F1">
        <w:trPr>
          <w:trHeight w:val="70"/>
          <w:jc w:val="center"/>
        </w:trPr>
        <w:tc>
          <w:tcPr>
            <w:tcW w:w="3557" w:type="dxa"/>
          </w:tcPr>
          <w:p w:rsidR="008C1A2E" w:rsidRPr="00562F97" w:rsidRDefault="008C1A2E" w:rsidP="008C1A2E">
            <w:pPr>
              <w:pStyle w:val="a7"/>
              <w:adjustRightInd w:val="0"/>
              <w:snapToGrid w:val="0"/>
              <w:spacing w:afterLines="0" w:line="240" w:lineRule="auto"/>
              <w:jc w:val="distribute"/>
              <w:rPr>
                <w:rFonts w:ascii="標楷體" w:eastAsia="標楷體" w:hAnsi="標楷體"/>
                <w:bCs/>
                <w:sz w:val="24"/>
              </w:rPr>
            </w:pPr>
            <w:r w:rsidRPr="00562F97">
              <w:rPr>
                <w:rFonts w:ascii="標楷體" w:eastAsia="標楷體" w:hAnsi="標楷體"/>
                <w:sz w:val="24"/>
              </w:rPr>
              <w:t>修正</w:t>
            </w:r>
            <w:r>
              <w:rPr>
                <w:rFonts w:ascii="標楷體" w:eastAsia="標楷體" w:hAnsi="標楷體" w:hint="eastAsia"/>
                <w:sz w:val="24"/>
                <w:lang w:eastAsia="zh-HK"/>
              </w:rPr>
              <w:t>規定</w:t>
            </w:r>
          </w:p>
        </w:tc>
        <w:tc>
          <w:tcPr>
            <w:tcW w:w="3557" w:type="dxa"/>
          </w:tcPr>
          <w:p w:rsidR="008C1A2E" w:rsidRPr="00562F97" w:rsidRDefault="008C1A2E" w:rsidP="008C1A2E">
            <w:pPr>
              <w:pStyle w:val="a7"/>
              <w:adjustRightInd w:val="0"/>
              <w:snapToGrid w:val="0"/>
              <w:spacing w:afterLines="0" w:line="240" w:lineRule="auto"/>
              <w:jc w:val="distribute"/>
              <w:rPr>
                <w:rFonts w:ascii="標楷體" w:eastAsia="標楷體" w:hAnsi="標楷體"/>
                <w:bCs/>
                <w:sz w:val="24"/>
              </w:rPr>
            </w:pPr>
            <w:r w:rsidRPr="00562F97">
              <w:rPr>
                <w:rFonts w:ascii="標楷體" w:eastAsia="標楷體" w:hAnsi="標楷體"/>
                <w:sz w:val="24"/>
              </w:rPr>
              <w:t>現行</w:t>
            </w:r>
            <w:r>
              <w:rPr>
                <w:rFonts w:ascii="標楷體" w:eastAsia="標楷體" w:hAnsi="標楷體" w:hint="eastAsia"/>
                <w:sz w:val="24"/>
                <w:lang w:eastAsia="zh-HK"/>
              </w:rPr>
              <w:t>規定</w:t>
            </w:r>
          </w:p>
        </w:tc>
        <w:tc>
          <w:tcPr>
            <w:tcW w:w="3558" w:type="dxa"/>
          </w:tcPr>
          <w:p w:rsidR="008C1A2E" w:rsidRPr="008C1A2E" w:rsidRDefault="008C1A2E" w:rsidP="008C1A2E">
            <w:pPr>
              <w:adjustRightInd w:val="0"/>
              <w:snapToGrid w:val="0"/>
              <w:jc w:val="distribute"/>
              <w:rPr>
                <w:rFonts w:ascii="標楷體" w:eastAsia="標楷體" w:hAnsi="標楷體" w:cs="Times New Roman"/>
                <w:bCs/>
                <w:szCs w:val="24"/>
              </w:rPr>
            </w:pPr>
            <w:r w:rsidRPr="008C1A2E">
              <w:rPr>
                <w:rFonts w:ascii="標楷體" w:eastAsia="標楷體" w:hAnsi="標楷體" w:cs="Times New Roman" w:hint="eastAsia"/>
                <w:bCs/>
                <w:szCs w:val="24"/>
              </w:rPr>
              <w:t>說明</w:t>
            </w:r>
          </w:p>
        </w:tc>
      </w:tr>
      <w:tr w:rsidR="008C1A2E" w:rsidRPr="008C1A2E" w:rsidTr="00E077F1">
        <w:trPr>
          <w:trHeight w:val="70"/>
          <w:jc w:val="center"/>
        </w:trPr>
        <w:tc>
          <w:tcPr>
            <w:tcW w:w="3557" w:type="dxa"/>
          </w:tcPr>
          <w:p w:rsidR="008C1A2E" w:rsidRPr="008C1A2E" w:rsidRDefault="008C1A2E" w:rsidP="008C1A2E">
            <w:pPr>
              <w:adjustRightInd w:val="0"/>
              <w:snapToGrid w:val="0"/>
              <w:spacing w:afterLines="20" w:after="72"/>
              <w:jc w:val="both"/>
              <w:rPr>
                <w:rFonts w:ascii="標楷體" w:eastAsia="標楷體" w:hAnsi="標楷體" w:cs="Times New Roman"/>
                <w:szCs w:val="24"/>
              </w:rPr>
            </w:pPr>
            <w:r w:rsidRPr="008C1A2E">
              <w:rPr>
                <w:rFonts w:ascii="標楷體" w:eastAsia="標楷體" w:hAnsi="標楷體" w:cs="Times New Roman" w:hint="eastAsia"/>
                <w:szCs w:val="24"/>
                <w:u w:val="single"/>
                <w:lang w:eastAsia="zh-HK"/>
              </w:rPr>
              <w:t>五、</w:t>
            </w:r>
            <w:r w:rsidRPr="008C1A2E">
              <w:rPr>
                <w:rFonts w:ascii="標楷體" w:eastAsia="標楷體" w:hAnsi="標楷體" w:cs="Times New Roman" w:hint="eastAsia"/>
                <w:szCs w:val="24"/>
              </w:rPr>
              <w:t>(服務守則）</w:t>
            </w:r>
          </w:p>
          <w:p w:rsidR="008C1A2E" w:rsidRPr="008C1A2E" w:rsidRDefault="008C1A2E" w:rsidP="008C1A2E">
            <w:pPr>
              <w:adjustRightInd w:val="0"/>
              <w:snapToGrid w:val="0"/>
              <w:spacing w:afterLines="20" w:after="72"/>
              <w:ind w:leftChars="200" w:left="480"/>
              <w:jc w:val="both"/>
              <w:rPr>
                <w:rFonts w:ascii="標楷體" w:eastAsia="標楷體" w:hAnsi="標楷體" w:cs="Times New Roman"/>
                <w:szCs w:val="24"/>
              </w:rPr>
            </w:pPr>
            <w:r w:rsidRPr="008C1A2E">
              <w:rPr>
                <w:rFonts w:ascii="標楷體" w:eastAsia="標楷體" w:hAnsi="標楷體" w:cs="Times New Roman" w:hint="eastAsia"/>
                <w:szCs w:val="24"/>
              </w:rPr>
              <w:t>臨時人員於服務期間應遵守下列各項守則：</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(一)</w:t>
            </w:r>
            <w:r w:rsidRPr="008C1A2E">
              <w:rPr>
                <w:rFonts w:ascii="標楷體" w:eastAsia="標楷體" w:hAnsi="標楷體" w:cs="Times New Roman" w:hint="eastAsia"/>
                <w:szCs w:val="24"/>
              </w:rPr>
              <w:t>愛護本府榮譽，發揮團</w:t>
            </w:r>
            <w:r w:rsidRPr="008C1A2E">
              <w:rPr>
                <w:rFonts w:ascii="標楷體" w:eastAsia="標楷體" w:hAnsi="標楷體" w:cs="Times New Roman" w:hint="eastAsia"/>
                <w:szCs w:val="24"/>
              </w:rPr>
              <w:lastRenderedPageBreak/>
              <w:t>隊精神，忠誠努力執行任務。</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szCs w:val="24"/>
                <w:u w:val="single"/>
              </w:rPr>
              <w:t>(</w:t>
            </w:r>
            <w:r w:rsidRPr="008C1A2E">
              <w:rPr>
                <w:rFonts w:ascii="標楷體" w:eastAsia="標楷體" w:hAnsi="標楷體" w:cs="Times New Roman" w:hint="eastAsia"/>
                <w:szCs w:val="24"/>
                <w:u w:val="single"/>
              </w:rPr>
              <w:t>二)</w:t>
            </w:r>
            <w:r w:rsidRPr="008C1A2E">
              <w:rPr>
                <w:rFonts w:ascii="標楷體" w:eastAsia="標楷體" w:hAnsi="標楷體" w:cs="Times New Roman" w:hint="eastAsia"/>
                <w:szCs w:val="24"/>
              </w:rPr>
              <w:t>服從主管人員合理之監督指導，注意工作安全。</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w:t>
            </w:r>
            <w:r w:rsidRPr="008C1A2E">
              <w:rPr>
                <w:rFonts w:ascii="標楷體" w:eastAsia="標楷體" w:hAnsi="標楷體" w:cs="Times New Roman" w:hint="eastAsia"/>
                <w:szCs w:val="24"/>
                <w:u w:val="single"/>
                <w:lang w:eastAsia="zh-HK"/>
              </w:rPr>
              <w:t>三)</w:t>
            </w:r>
            <w:r w:rsidRPr="008C1A2E">
              <w:rPr>
                <w:rFonts w:ascii="標楷體" w:eastAsia="標楷體" w:hAnsi="標楷體" w:cs="Times New Roman" w:hint="eastAsia"/>
                <w:szCs w:val="24"/>
              </w:rPr>
              <w:t>絕對保守本府之業務機密。</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(四)</w:t>
            </w:r>
            <w:r w:rsidRPr="008C1A2E">
              <w:rPr>
                <w:rFonts w:ascii="標楷體" w:eastAsia="標楷體" w:hAnsi="標楷體" w:cs="Times New Roman" w:hint="eastAsia"/>
                <w:szCs w:val="24"/>
              </w:rPr>
              <w:t>不得有驕恣貪惰及其他足以損害個人及本府名譽之行為。</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(五)</w:t>
            </w:r>
            <w:r w:rsidRPr="008C1A2E">
              <w:rPr>
                <w:rFonts w:ascii="標楷體" w:eastAsia="標楷體" w:hAnsi="標楷體" w:cs="Times New Roman" w:hint="eastAsia"/>
                <w:szCs w:val="24"/>
              </w:rPr>
              <w:t>不得利用工作上之關係收受他人餽贈及邀宴。</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(六)</w:t>
            </w:r>
            <w:r w:rsidRPr="008C1A2E">
              <w:rPr>
                <w:rFonts w:ascii="標楷體" w:eastAsia="標楷體" w:hAnsi="標楷體" w:cs="Times New Roman" w:hint="eastAsia"/>
                <w:szCs w:val="24"/>
              </w:rPr>
              <w:t>除經辦本府有關業務外，對外不得擅用本府名義行使。</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(七)應依據法令忠實執行職務，並遵守有關辦理事務維持中立之規定。</w:t>
            </w:r>
          </w:p>
          <w:p w:rsidR="008C1A2E" w:rsidRPr="008C1A2E" w:rsidRDefault="008C1A2E" w:rsidP="008C1A2E">
            <w:pPr>
              <w:autoSpaceDE w:val="0"/>
              <w:autoSpaceDN w:val="0"/>
              <w:adjustRightInd w:val="0"/>
              <w:ind w:leftChars="200" w:left="960" w:hangingChars="200" w:hanging="480"/>
              <w:rPr>
                <w:rFonts w:ascii="標楷體" w:eastAsia="標楷體" w:hAnsi="標楷體" w:cs="Times New Roman"/>
                <w:szCs w:val="24"/>
              </w:rPr>
            </w:pPr>
            <w:r w:rsidRPr="008C1A2E">
              <w:rPr>
                <w:rFonts w:ascii="標楷體" w:eastAsia="標楷體" w:hAnsi="標楷體" w:cs="Times New Roman" w:hint="eastAsia"/>
                <w:szCs w:val="24"/>
                <w:u w:val="single"/>
              </w:rPr>
              <w:t>(八)</w:t>
            </w:r>
            <w:r w:rsidRPr="008C1A2E">
              <w:rPr>
                <w:rFonts w:ascii="標楷體" w:eastAsia="標楷體" w:hAnsi="標楷體" w:cs="Times New Roman" w:hint="eastAsia"/>
                <w:szCs w:val="24"/>
              </w:rPr>
              <w:t>臨時人員有關兼職之規定，比照公務員服務法第十四條、</w:t>
            </w:r>
            <w:r w:rsidRPr="008C1A2E">
              <w:rPr>
                <w:rFonts w:ascii="標楷體" w:eastAsia="標楷體" w:hAnsi="標楷體" w:cs="Times New Roman" w:hint="eastAsia"/>
                <w:szCs w:val="24"/>
                <w:u w:val="single"/>
              </w:rPr>
              <w:t>第十五條</w:t>
            </w:r>
            <w:r w:rsidRPr="008C1A2E">
              <w:rPr>
                <w:rFonts w:ascii="標楷體" w:eastAsia="標楷體" w:hAnsi="標楷體" w:cs="Times New Roman" w:hint="eastAsia"/>
                <w:szCs w:val="24"/>
              </w:rPr>
              <w:t>及其相關規定辦理，如有違反，視情節輕重予以議處。</w:t>
            </w:r>
          </w:p>
          <w:p w:rsidR="008C1A2E" w:rsidRDefault="00F1508A" w:rsidP="00F1508A">
            <w:pPr>
              <w:autoSpaceDE w:val="0"/>
              <w:autoSpaceDN w:val="0"/>
              <w:adjustRightInd w:val="0"/>
              <w:ind w:leftChars="200" w:left="960" w:hangingChars="200" w:hanging="480"/>
              <w:jc w:val="both"/>
              <w:rPr>
                <w:rFonts w:ascii="標楷體" w:eastAsia="標楷體" w:hAnsi="標楷體" w:cs="Times New Roman"/>
                <w:szCs w:val="24"/>
                <w:u w:val="single"/>
              </w:rPr>
            </w:pPr>
            <w:r w:rsidRPr="00F1508A">
              <w:rPr>
                <w:rFonts w:ascii="標楷體" w:eastAsia="標楷體" w:hAnsi="標楷體" w:cs="Times New Roman" w:hint="eastAsia"/>
                <w:szCs w:val="24"/>
                <w:u w:val="single"/>
              </w:rPr>
              <w:t>(九)本府臨時人員</w:t>
            </w:r>
            <w:r w:rsidRPr="00F1508A">
              <w:rPr>
                <w:rFonts w:ascii="標楷體" w:eastAsia="標楷體" w:hAnsi="標楷體" w:cs="Times New Roman" w:hint="eastAsia"/>
                <w:szCs w:val="24"/>
                <w:u w:val="single"/>
                <w:lang w:eastAsia="zh-HK"/>
              </w:rPr>
              <w:t>經機關(單位)同意</w:t>
            </w:r>
            <w:r w:rsidRPr="00F1508A">
              <w:rPr>
                <w:rFonts w:ascii="標楷體" w:eastAsia="標楷體" w:hAnsi="標楷體" w:cs="Times New Roman" w:hint="eastAsia"/>
                <w:szCs w:val="24"/>
                <w:u w:val="single"/>
              </w:rPr>
              <w:t>辦理特定業務，相關機關對於執行業務人員支給工作津貼訂有規定者，依其給付規定支給。</w:t>
            </w:r>
          </w:p>
          <w:p w:rsidR="00207A13" w:rsidRPr="008C1A2E" w:rsidRDefault="00207A13" w:rsidP="00F1508A">
            <w:pPr>
              <w:autoSpaceDE w:val="0"/>
              <w:autoSpaceDN w:val="0"/>
              <w:adjustRightInd w:val="0"/>
              <w:ind w:leftChars="200" w:left="960" w:hangingChars="200" w:hanging="480"/>
              <w:jc w:val="both"/>
              <w:rPr>
                <w:rFonts w:ascii="標楷體" w:eastAsia="標楷體" w:hAnsi="標楷體" w:cs="Times New Roman"/>
                <w:u w:val="single"/>
              </w:rPr>
            </w:pPr>
          </w:p>
        </w:tc>
        <w:tc>
          <w:tcPr>
            <w:tcW w:w="3557" w:type="dxa"/>
          </w:tcPr>
          <w:p w:rsidR="008C1A2E" w:rsidRPr="008C1A2E" w:rsidRDefault="008C1A2E" w:rsidP="008C1A2E">
            <w:pPr>
              <w:adjustRightInd w:val="0"/>
              <w:snapToGrid w:val="0"/>
              <w:spacing w:afterLines="20" w:after="72"/>
              <w:jc w:val="both"/>
              <w:rPr>
                <w:rFonts w:ascii="標楷體" w:eastAsia="標楷體" w:hAnsi="標楷體" w:cs="Times New Roman"/>
                <w:szCs w:val="24"/>
              </w:rPr>
            </w:pPr>
            <w:r w:rsidRPr="008C1A2E">
              <w:rPr>
                <w:rFonts w:ascii="標楷體" w:eastAsia="標楷體" w:hAnsi="標楷體" w:cs="Times New Roman" w:hint="eastAsia"/>
                <w:szCs w:val="24"/>
                <w:u w:val="single"/>
              </w:rPr>
              <w:lastRenderedPageBreak/>
              <w:t>第五條</w:t>
            </w:r>
            <w:r w:rsidRPr="008C1A2E">
              <w:rPr>
                <w:rFonts w:ascii="標楷體" w:eastAsia="標楷體" w:hAnsi="標楷體" w:cs="Times New Roman" w:hint="eastAsia"/>
                <w:szCs w:val="24"/>
              </w:rPr>
              <w:t>(服務守則）</w:t>
            </w:r>
          </w:p>
          <w:p w:rsidR="008C1A2E" w:rsidRPr="008C1A2E" w:rsidRDefault="008C1A2E" w:rsidP="008C1A2E">
            <w:pPr>
              <w:adjustRightInd w:val="0"/>
              <w:snapToGrid w:val="0"/>
              <w:spacing w:afterLines="20" w:after="72"/>
              <w:ind w:leftChars="200" w:left="480"/>
              <w:jc w:val="both"/>
              <w:rPr>
                <w:rFonts w:ascii="標楷體" w:eastAsia="標楷體" w:hAnsi="標楷體" w:cs="Times New Roman"/>
                <w:szCs w:val="24"/>
              </w:rPr>
            </w:pPr>
            <w:r w:rsidRPr="008C1A2E">
              <w:rPr>
                <w:rFonts w:ascii="標楷體" w:eastAsia="標楷體" w:hAnsi="標楷體" w:cs="Times New Roman" w:hint="eastAsia"/>
                <w:szCs w:val="24"/>
              </w:rPr>
              <w:t>臨時人員於服務期間應遵守下列各項守則：</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一、</w:t>
            </w:r>
            <w:r w:rsidRPr="008C1A2E">
              <w:rPr>
                <w:rFonts w:ascii="標楷體" w:eastAsia="標楷體" w:hAnsi="標楷體" w:cs="Times New Roman" w:hint="eastAsia"/>
                <w:szCs w:val="24"/>
              </w:rPr>
              <w:t>愛護本府榮譽，發揮團</w:t>
            </w:r>
            <w:r w:rsidRPr="008C1A2E">
              <w:rPr>
                <w:rFonts w:ascii="標楷體" w:eastAsia="標楷體" w:hAnsi="標楷體" w:cs="Times New Roman" w:hint="eastAsia"/>
                <w:szCs w:val="24"/>
              </w:rPr>
              <w:lastRenderedPageBreak/>
              <w:t>隊精神，忠誠努力執行任務。</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二、</w:t>
            </w:r>
            <w:r w:rsidRPr="008C1A2E">
              <w:rPr>
                <w:rFonts w:ascii="標楷體" w:eastAsia="標楷體" w:hAnsi="標楷體" w:cs="Times New Roman" w:hint="eastAsia"/>
                <w:szCs w:val="24"/>
              </w:rPr>
              <w:t>服從主管人員合理之監督指導，注意工作安全。</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三、</w:t>
            </w:r>
            <w:r w:rsidRPr="008C1A2E">
              <w:rPr>
                <w:rFonts w:ascii="標楷體" w:eastAsia="標楷體" w:hAnsi="標楷體" w:cs="Times New Roman" w:hint="eastAsia"/>
                <w:szCs w:val="24"/>
              </w:rPr>
              <w:t>絕對保守本府之業務機密。</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四、</w:t>
            </w:r>
            <w:r w:rsidRPr="008C1A2E">
              <w:rPr>
                <w:rFonts w:ascii="標楷體" w:eastAsia="標楷體" w:hAnsi="標楷體" w:cs="Times New Roman" w:hint="eastAsia"/>
                <w:szCs w:val="24"/>
              </w:rPr>
              <w:t>不得有驕恣貪惰及其他足以損害個人及本府名譽之行為。</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五、</w:t>
            </w:r>
            <w:r w:rsidRPr="008C1A2E">
              <w:rPr>
                <w:rFonts w:ascii="標楷體" w:eastAsia="標楷體" w:hAnsi="標楷體" w:cs="Times New Roman" w:hint="eastAsia"/>
                <w:szCs w:val="24"/>
              </w:rPr>
              <w:t>不得利用工作上之關係收受他人餽贈及邀宴。</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六、</w:t>
            </w:r>
            <w:r w:rsidRPr="008C1A2E">
              <w:rPr>
                <w:rFonts w:ascii="標楷體" w:eastAsia="標楷體" w:hAnsi="標楷體" w:cs="Times New Roman" w:hint="eastAsia"/>
                <w:szCs w:val="24"/>
              </w:rPr>
              <w:t>除經辦本府有關業務外，對外不得擅用本府名義行使。</w:t>
            </w:r>
          </w:p>
          <w:p w:rsidR="008C1A2E" w:rsidRPr="008C1A2E" w:rsidRDefault="008C1A2E" w:rsidP="008C1A2E">
            <w:pPr>
              <w:adjustRightInd w:val="0"/>
              <w:snapToGrid w:val="0"/>
              <w:spacing w:afterLines="20" w:after="72"/>
              <w:ind w:leftChars="200" w:left="960" w:hangingChars="200" w:hanging="480"/>
              <w:jc w:val="both"/>
              <w:rPr>
                <w:rFonts w:ascii="標楷體" w:eastAsia="標楷體" w:hAnsi="標楷體" w:cs="Times New Roman"/>
                <w:szCs w:val="24"/>
              </w:rPr>
            </w:pPr>
            <w:r w:rsidRPr="008C1A2E">
              <w:rPr>
                <w:rFonts w:ascii="標楷體" w:eastAsia="標楷體" w:hAnsi="標楷體" w:cs="Times New Roman" w:hint="eastAsia"/>
                <w:szCs w:val="24"/>
                <w:u w:val="single"/>
              </w:rPr>
              <w:t>七、辦理事務應遵守行政院及所屬各機關學校工友及臨時人員辦理事務維持中立注意事項，且依據法令忠實執行職務。</w:t>
            </w:r>
          </w:p>
          <w:p w:rsidR="00F1508A" w:rsidRPr="00F1508A" w:rsidRDefault="00F1508A" w:rsidP="00F1508A">
            <w:pPr>
              <w:autoSpaceDE w:val="0"/>
              <w:autoSpaceDN w:val="0"/>
              <w:adjustRightInd w:val="0"/>
              <w:ind w:leftChars="200" w:left="960" w:hangingChars="200" w:hanging="480"/>
              <w:rPr>
                <w:rFonts w:ascii="標楷體" w:eastAsia="標楷體" w:hAnsi="標楷體" w:cs="Times New Roman"/>
                <w:szCs w:val="24"/>
              </w:rPr>
            </w:pPr>
            <w:r w:rsidRPr="00F1508A">
              <w:rPr>
                <w:rFonts w:ascii="標楷體" w:eastAsia="標楷體" w:hAnsi="標楷體" w:cs="Times New Roman" w:hint="eastAsia"/>
                <w:szCs w:val="24"/>
                <w:u w:val="single"/>
              </w:rPr>
              <w:t>八、</w:t>
            </w:r>
            <w:r w:rsidRPr="00F1508A">
              <w:rPr>
                <w:rFonts w:ascii="標楷體" w:eastAsia="標楷體" w:hAnsi="標楷體" w:cs="Times New Roman" w:hint="eastAsia"/>
                <w:szCs w:val="24"/>
              </w:rPr>
              <w:t>臨時人員有關兼職之規定，比照公務員服務法</w:t>
            </w:r>
            <w:r w:rsidRPr="00F1508A">
              <w:rPr>
                <w:rFonts w:ascii="標楷體" w:eastAsia="標楷體" w:hAnsi="標楷體" w:cs="Times New Roman" w:hint="eastAsia"/>
                <w:szCs w:val="24"/>
                <w:u w:val="single"/>
              </w:rPr>
              <w:t>第十三條、</w:t>
            </w:r>
            <w:r w:rsidRPr="00F1508A">
              <w:rPr>
                <w:rFonts w:ascii="標楷體" w:eastAsia="標楷體" w:hAnsi="標楷體" w:cs="Times New Roman" w:hint="eastAsia"/>
                <w:szCs w:val="24"/>
              </w:rPr>
              <w:t>第十四條、</w:t>
            </w:r>
            <w:r w:rsidRPr="00F1508A">
              <w:rPr>
                <w:rFonts w:ascii="標楷體" w:eastAsia="標楷體" w:hAnsi="標楷體" w:cs="Times New Roman" w:hint="eastAsia"/>
                <w:szCs w:val="24"/>
                <w:u w:val="single"/>
              </w:rPr>
              <w:t>第十四條之二、第十四條之三</w:t>
            </w:r>
            <w:r w:rsidRPr="00F1508A">
              <w:rPr>
                <w:rFonts w:ascii="標楷體" w:eastAsia="標楷體" w:hAnsi="標楷體" w:cs="Times New Roman" w:hint="eastAsia"/>
                <w:szCs w:val="24"/>
              </w:rPr>
              <w:t>及其相關規定辦理，如有違反，視情節輕重予以議處。</w:t>
            </w:r>
          </w:p>
          <w:p w:rsidR="008C1A2E" w:rsidRPr="008C1A2E" w:rsidRDefault="008C1A2E" w:rsidP="008C1A2E">
            <w:pPr>
              <w:autoSpaceDE w:val="0"/>
              <w:autoSpaceDN w:val="0"/>
              <w:adjustRightInd w:val="0"/>
              <w:rPr>
                <w:rFonts w:ascii="標楷體" w:eastAsia="標楷體" w:hAnsi="標楷體" w:cs="Times New Roman"/>
              </w:rPr>
            </w:pPr>
          </w:p>
        </w:tc>
        <w:tc>
          <w:tcPr>
            <w:tcW w:w="3558" w:type="dxa"/>
          </w:tcPr>
          <w:p w:rsidR="008C1A2E" w:rsidRPr="008C1A2E" w:rsidRDefault="008C1A2E" w:rsidP="008C1A2E">
            <w:pPr>
              <w:adjustRightInd w:val="0"/>
              <w:snapToGrid w:val="0"/>
              <w:ind w:left="480" w:hangingChars="200" w:hanging="480"/>
              <w:jc w:val="both"/>
              <w:rPr>
                <w:rFonts w:ascii="標楷體" w:eastAsia="標楷體" w:hAnsi="標楷體" w:cs="Times New Roman"/>
                <w:bCs/>
                <w:szCs w:val="24"/>
                <w:lang w:eastAsia="zh-HK"/>
              </w:rPr>
            </w:pPr>
            <w:r w:rsidRPr="008C1A2E">
              <w:rPr>
                <w:rFonts w:ascii="標楷體" w:eastAsia="標楷體" w:hAnsi="標楷體" w:cs="Times New Roman" w:hint="eastAsia"/>
                <w:bCs/>
                <w:szCs w:val="24"/>
                <w:lang w:eastAsia="zh-HK"/>
              </w:rPr>
              <w:lastRenderedPageBreak/>
              <w:t>一、修正文字。</w:t>
            </w:r>
          </w:p>
          <w:p w:rsidR="008C1A2E" w:rsidRPr="008C1A2E" w:rsidRDefault="008C1A2E" w:rsidP="008C1A2E">
            <w:pPr>
              <w:adjustRightInd w:val="0"/>
              <w:snapToGrid w:val="0"/>
              <w:ind w:left="480" w:hangingChars="200" w:hanging="480"/>
              <w:jc w:val="both"/>
              <w:rPr>
                <w:rFonts w:ascii="標楷體" w:eastAsia="標楷體" w:hAnsi="標楷體" w:cs="Times New Roman"/>
                <w:bCs/>
                <w:szCs w:val="24"/>
              </w:rPr>
            </w:pPr>
            <w:r w:rsidRPr="008C1A2E">
              <w:rPr>
                <w:rFonts w:ascii="標楷體" w:eastAsia="標楷體" w:hAnsi="標楷體" w:cs="Times New Roman" w:hint="eastAsia"/>
                <w:bCs/>
                <w:szCs w:val="24"/>
                <w:lang w:eastAsia="zh-HK"/>
              </w:rPr>
              <w:t>二、依行政院一百零八年一月十六日院授人綜字第一零八零零二五四四一號函，「行</w:t>
            </w:r>
            <w:r w:rsidRPr="008C1A2E">
              <w:rPr>
                <w:rFonts w:ascii="標楷體" w:eastAsia="標楷體" w:hAnsi="標楷體" w:cs="Times New Roman" w:hint="eastAsia"/>
                <w:bCs/>
                <w:szCs w:val="24"/>
                <w:lang w:eastAsia="zh-HK"/>
              </w:rPr>
              <w:lastRenderedPageBreak/>
              <w:t>政院及所屬各機關學校工友及臨時人員辦理事務維持中立注意事項」業自一百零八年一月十六日起停止適用，爰酌作文字修正。</w:t>
            </w:r>
          </w:p>
          <w:p w:rsidR="008C1A2E" w:rsidRPr="008C1A2E" w:rsidRDefault="008C1A2E" w:rsidP="008C1A2E">
            <w:pPr>
              <w:adjustRightInd w:val="0"/>
              <w:snapToGrid w:val="0"/>
              <w:ind w:left="480" w:hangingChars="200" w:hanging="480"/>
              <w:jc w:val="both"/>
              <w:rPr>
                <w:rFonts w:ascii="標楷體" w:eastAsia="標楷體" w:hAnsi="標楷體" w:cs="Times New Roman"/>
                <w:bCs/>
                <w:szCs w:val="24"/>
                <w:u w:val="single"/>
              </w:rPr>
            </w:pPr>
            <w:r w:rsidRPr="008C1A2E">
              <w:rPr>
                <w:rFonts w:ascii="標楷體" w:eastAsia="標楷體" w:hAnsi="標楷體" w:cs="Times New Roman" w:hint="eastAsia"/>
                <w:bCs/>
                <w:szCs w:val="24"/>
                <w:lang w:eastAsia="zh-HK"/>
              </w:rPr>
              <w:t>三</w:t>
            </w:r>
            <w:r w:rsidRPr="008C1A2E">
              <w:rPr>
                <w:rFonts w:ascii="標楷體" w:eastAsia="標楷體" w:hAnsi="標楷體" w:cs="Times New Roman" w:hint="eastAsia"/>
                <w:bCs/>
                <w:szCs w:val="24"/>
              </w:rPr>
              <w:t>、因應公務員服務法一百十一年六月二十二日修正公布全文</w:t>
            </w:r>
            <w:r w:rsidRPr="008C1A2E">
              <w:rPr>
                <w:rFonts w:ascii="標楷體" w:eastAsia="標楷體" w:hAnsi="標楷體" w:cs="Times New Roman" w:hint="eastAsia"/>
                <w:bCs/>
                <w:szCs w:val="24"/>
                <w:lang w:eastAsia="zh-HK"/>
              </w:rPr>
              <w:t>二十七</w:t>
            </w:r>
            <w:r w:rsidRPr="008C1A2E">
              <w:rPr>
                <w:rFonts w:ascii="標楷體" w:eastAsia="標楷體" w:hAnsi="標楷體" w:cs="Times New Roman" w:hint="eastAsia"/>
                <w:bCs/>
                <w:szCs w:val="24"/>
              </w:rPr>
              <w:t>條，爰修正第八款規定。</w:t>
            </w:r>
          </w:p>
          <w:p w:rsidR="008C1A2E" w:rsidRPr="008C1A2E" w:rsidRDefault="008C1A2E" w:rsidP="008C1A2E">
            <w:pPr>
              <w:ind w:left="480" w:hangingChars="200" w:hanging="480"/>
              <w:jc w:val="both"/>
              <w:rPr>
                <w:rFonts w:ascii="標楷體" w:eastAsia="標楷體" w:hAnsi="標楷體" w:cs="Times New Roman"/>
                <w:bCs/>
              </w:rPr>
            </w:pPr>
            <w:r w:rsidRPr="008C1A2E">
              <w:rPr>
                <w:rFonts w:ascii="標楷體" w:eastAsia="標楷體" w:hAnsi="標楷體" w:cs="Times New Roman" w:hint="eastAsia"/>
                <w:bCs/>
                <w:lang w:eastAsia="zh-HK"/>
              </w:rPr>
              <w:t>四</w:t>
            </w:r>
            <w:r w:rsidRPr="008C1A2E">
              <w:rPr>
                <w:rFonts w:ascii="標楷體" w:eastAsia="標楷體" w:hAnsi="標楷體" w:cs="Times New Roman" w:hint="eastAsia"/>
                <w:bCs/>
              </w:rPr>
              <w:t>、本條有關兼職規定，參照公務人員服務法第十四條及第十五條規定辦理。</w:t>
            </w:r>
          </w:p>
          <w:p w:rsidR="008C1A2E" w:rsidRPr="008C1A2E" w:rsidRDefault="008C1A2E" w:rsidP="008C1A2E">
            <w:pPr>
              <w:ind w:left="480" w:hangingChars="200" w:hanging="480"/>
              <w:jc w:val="both"/>
              <w:rPr>
                <w:rFonts w:ascii="標楷體" w:eastAsia="標楷體" w:hAnsi="標楷體" w:cs="Times New Roman"/>
                <w:bCs/>
              </w:rPr>
            </w:pPr>
            <w:r w:rsidRPr="008C1A2E">
              <w:rPr>
                <w:rFonts w:ascii="標楷體" w:eastAsia="標楷體" w:hAnsi="標楷體" w:cs="Times New Roman" w:hint="eastAsia"/>
                <w:bCs/>
                <w:lang w:eastAsia="zh-HK"/>
              </w:rPr>
              <w:t>五</w:t>
            </w:r>
            <w:r w:rsidRPr="008C1A2E">
              <w:rPr>
                <w:rFonts w:ascii="標楷體" w:eastAsia="標楷體" w:hAnsi="標楷體" w:cs="Times New Roman" w:hint="eastAsia"/>
                <w:bCs/>
              </w:rPr>
              <w:t>、</w:t>
            </w:r>
            <w:r w:rsidRPr="008C1A2E">
              <w:rPr>
                <w:rFonts w:ascii="標楷體" w:eastAsia="標楷體" w:hAnsi="標楷體" w:cs="Times New Roman" w:hint="eastAsia"/>
                <w:bCs/>
                <w:lang w:eastAsia="zh-HK"/>
              </w:rPr>
              <w:t>第九款新增。</w:t>
            </w:r>
            <w:r w:rsidRPr="008C1A2E">
              <w:rPr>
                <w:rFonts w:ascii="標楷體" w:eastAsia="標楷體" w:hAnsi="標楷體" w:cs="Times New Roman"/>
                <w:bCs/>
              </w:rPr>
              <w:t>因相關</w:t>
            </w:r>
            <w:r w:rsidRPr="008C1A2E">
              <w:rPr>
                <w:rFonts w:ascii="標楷體" w:eastAsia="標楷體" w:hAnsi="標楷體" w:cs="Times New Roman" w:hint="eastAsia"/>
                <w:bCs/>
              </w:rPr>
              <w:t>（</w:t>
            </w:r>
            <w:r w:rsidRPr="008C1A2E">
              <w:rPr>
                <w:rFonts w:ascii="標楷體" w:eastAsia="標楷體" w:hAnsi="標楷體" w:cs="Times New Roman"/>
                <w:bCs/>
              </w:rPr>
              <w:t>主管</w:t>
            </w:r>
            <w:r w:rsidRPr="008C1A2E">
              <w:rPr>
                <w:rFonts w:ascii="標楷體" w:eastAsia="標楷體" w:hAnsi="標楷體" w:cs="Times New Roman" w:hint="eastAsia"/>
                <w:bCs/>
              </w:rPr>
              <w:t>）</w:t>
            </w:r>
            <w:r w:rsidRPr="008C1A2E">
              <w:rPr>
                <w:rFonts w:ascii="標楷體" w:eastAsia="標楷體" w:hAnsi="標楷體" w:cs="Times New Roman"/>
                <w:bCs/>
              </w:rPr>
              <w:t>機關為應推行特定業務需要，對於執 行業務人員支給工作津貼訂有相關規定</w:t>
            </w:r>
            <w:r w:rsidRPr="008C1A2E">
              <w:rPr>
                <w:rFonts w:ascii="標楷體" w:eastAsia="標楷體" w:hAnsi="標楷體" w:cs="Times New Roman" w:hint="eastAsia"/>
                <w:bCs/>
              </w:rPr>
              <w:t>，</w:t>
            </w:r>
            <w:r w:rsidRPr="008C1A2E">
              <w:rPr>
                <w:rFonts w:ascii="標楷體" w:eastAsia="標楷體" w:hAnsi="標楷體" w:cs="Times New Roman"/>
                <w:bCs/>
              </w:rPr>
              <w:t>如考選部各項考試工作酬勞費用支給要點</w:t>
            </w:r>
            <w:r w:rsidRPr="008C1A2E">
              <w:rPr>
                <w:rFonts w:ascii="標楷體" w:eastAsia="標楷體" w:hAnsi="標楷體" w:cs="Times New Roman" w:hint="eastAsia"/>
                <w:bCs/>
              </w:rPr>
              <w:t>、</w:t>
            </w:r>
            <w:r w:rsidRPr="008C1A2E">
              <w:rPr>
                <w:rFonts w:ascii="標楷體" w:eastAsia="標楷體" w:hAnsi="標楷體" w:cs="Times New Roman"/>
                <w:bCs/>
              </w:rPr>
              <w:t>中央選舉委員會選舉工作費支給表</w:t>
            </w:r>
            <w:r w:rsidRPr="008C1A2E">
              <w:rPr>
                <w:rFonts w:ascii="標楷體" w:eastAsia="標楷體" w:hAnsi="標楷體" w:cs="Times New Roman" w:hint="eastAsia"/>
                <w:bCs/>
              </w:rPr>
              <w:t>、</w:t>
            </w:r>
            <w:r w:rsidRPr="008C1A2E">
              <w:rPr>
                <w:rFonts w:ascii="標楷體" w:eastAsia="標楷體" w:hAnsi="標楷體" w:cs="Times New Roman"/>
                <w:bCs/>
              </w:rPr>
              <w:t>講座鐘點費支給表</w:t>
            </w:r>
            <w:r w:rsidRPr="008C1A2E">
              <w:rPr>
                <w:rFonts w:ascii="標楷體" w:eastAsia="標楷體" w:hAnsi="標楷體" w:cs="Times New Roman" w:hint="eastAsia"/>
                <w:bCs/>
              </w:rPr>
              <w:t>、</w:t>
            </w:r>
            <w:hyperlink r:id="rId7" w:history="1">
              <w:r w:rsidRPr="008C1A2E">
                <w:rPr>
                  <w:rFonts w:ascii="標楷體" w:eastAsia="標楷體" w:hAnsi="標楷體" w:cs="Times New Roman"/>
                  <w:bCs/>
                  <w:szCs w:val="24"/>
                </w:rPr>
                <w:t>軍公教員工擔任各機關（構）學校辦理各項運動競賽裁判費支給表</w:t>
              </w:r>
            </w:hyperlink>
            <w:r w:rsidRPr="008C1A2E">
              <w:rPr>
                <w:rFonts w:ascii="標楷體" w:eastAsia="標楷體" w:hAnsi="標楷體" w:cs="Times New Roman"/>
                <w:bCs/>
                <w:szCs w:val="24"/>
              </w:rPr>
              <w:t>等，</w:t>
            </w:r>
            <w:r w:rsidRPr="008C1A2E">
              <w:rPr>
                <w:rFonts w:ascii="標楷體" w:eastAsia="標楷體" w:hAnsi="標楷體" w:cs="Times New Roman" w:hint="eastAsia"/>
              </w:rPr>
              <w:t>依其規定支給。</w:t>
            </w:r>
          </w:p>
          <w:p w:rsidR="008C1A2E" w:rsidRPr="008C1A2E" w:rsidRDefault="008C1A2E" w:rsidP="008C1A2E">
            <w:pPr>
              <w:ind w:left="480" w:hangingChars="200" w:hanging="480"/>
              <w:jc w:val="both"/>
              <w:rPr>
                <w:rFonts w:ascii="標楷體" w:eastAsia="標楷體" w:hAnsi="標楷體" w:cs="Times New Roman"/>
                <w:bCs/>
              </w:rPr>
            </w:pPr>
          </w:p>
        </w:tc>
      </w:tr>
      <w:tr w:rsidR="00207A13" w:rsidRPr="008C1A2E" w:rsidTr="00E077F1">
        <w:trPr>
          <w:trHeight w:val="70"/>
          <w:jc w:val="center"/>
        </w:trPr>
        <w:tc>
          <w:tcPr>
            <w:tcW w:w="3557" w:type="dxa"/>
          </w:tcPr>
          <w:p w:rsidR="00207A13" w:rsidRPr="002D3EE2" w:rsidRDefault="00207A13" w:rsidP="00207A13">
            <w:pPr>
              <w:pStyle w:val="a7"/>
              <w:adjustRightInd w:val="0"/>
              <w:snapToGrid w:val="0"/>
              <w:spacing w:afterLines="0" w:line="240" w:lineRule="auto"/>
              <w:rPr>
                <w:rFonts w:ascii="標楷體" w:eastAsia="標楷體" w:hAnsi="標楷體"/>
                <w:sz w:val="24"/>
              </w:rPr>
            </w:pPr>
            <w:r w:rsidRPr="009168A1">
              <w:rPr>
                <w:rFonts w:ascii="標楷體" w:eastAsia="標楷體" w:hAnsi="標楷體" w:hint="eastAsia"/>
                <w:sz w:val="24"/>
                <w:u w:val="single"/>
              </w:rPr>
              <w:lastRenderedPageBreak/>
              <w:t>十六、</w:t>
            </w:r>
            <w:r w:rsidRPr="002D3EE2">
              <w:rPr>
                <w:rFonts w:ascii="標楷體" w:eastAsia="標楷體" w:hAnsi="標楷體"/>
                <w:sz w:val="24"/>
              </w:rPr>
              <w:t>(</w:t>
            </w:r>
            <w:r w:rsidRPr="002D3EE2">
              <w:rPr>
                <w:rFonts w:ascii="標楷體" w:eastAsia="標楷體" w:hAnsi="標楷體" w:hint="eastAsia"/>
                <w:sz w:val="24"/>
              </w:rPr>
              <w:t>工資計算及發放時間</w:t>
            </w:r>
            <w:r w:rsidRPr="002D3EE2">
              <w:rPr>
                <w:rFonts w:ascii="標楷體" w:eastAsia="標楷體" w:hAnsi="標楷體"/>
                <w:sz w:val="24"/>
              </w:rPr>
              <w:t>)</w:t>
            </w:r>
          </w:p>
          <w:p w:rsidR="00207A13" w:rsidRPr="002D3EE2" w:rsidRDefault="00207A13" w:rsidP="00207A13">
            <w:pPr>
              <w:pStyle w:val="a7"/>
              <w:adjustRightInd w:val="0"/>
              <w:snapToGrid w:val="0"/>
              <w:spacing w:after="72" w:line="240" w:lineRule="auto"/>
              <w:ind w:leftChars="200" w:left="480"/>
              <w:rPr>
                <w:rFonts w:ascii="標楷體" w:eastAsia="標楷體" w:hAnsi="標楷體"/>
                <w:sz w:val="24"/>
              </w:rPr>
            </w:pPr>
            <w:r w:rsidRPr="002D3EE2">
              <w:rPr>
                <w:rFonts w:ascii="標楷體" w:eastAsia="標楷體" w:hAnsi="標楷體" w:hint="eastAsia"/>
                <w:sz w:val="24"/>
              </w:rPr>
              <w:t>本府臨時人員之工資計算方法，依需要得採</w:t>
            </w:r>
            <w:r w:rsidRPr="000073F8">
              <w:rPr>
                <w:rFonts w:ascii="標楷體" w:eastAsia="標楷體" w:hAnsi="標楷體" w:hint="eastAsia"/>
                <w:sz w:val="24"/>
                <w:u w:val="single"/>
              </w:rPr>
              <w:t>計時制、</w:t>
            </w:r>
            <w:r w:rsidRPr="000073F8">
              <w:rPr>
                <w:rFonts w:ascii="標楷體" w:eastAsia="標楷體" w:hAnsi="標楷體" w:hint="eastAsia"/>
                <w:sz w:val="24"/>
              </w:rPr>
              <w:t>計日制及計月制</w:t>
            </w:r>
            <w:r w:rsidRPr="000073F8">
              <w:rPr>
                <w:rFonts w:ascii="標楷體" w:eastAsia="標楷體" w:hAnsi="標楷體" w:hint="eastAsia"/>
                <w:sz w:val="24"/>
                <w:u w:val="single"/>
              </w:rPr>
              <w:t>三</w:t>
            </w:r>
            <w:r w:rsidRPr="000073F8">
              <w:rPr>
                <w:rFonts w:ascii="標楷體" w:eastAsia="標楷體" w:hAnsi="標楷體" w:hint="eastAsia"/>
                <w:sz w:val="24"/>
              </w:rPr>
              <w:t>種。</w:t>
            </w:r>
          </w:p>
          <w:p w:rsidR="00207A13" w:rsidRPr="002D3EE2" w:rsidRDefault="00207A13" w:rsidP="00207A13">
            <w:pPr>
              <w:pStyle w:val="a7"/>
              <w:adjustRightInd w:val="0"/>
              <w:snapToGrid w:val="0"/>
              <w:spacing w:afterLines="0" w:line="240" w:lineRule="auto"/>
              <w:ind w:leftChars="200" w:left="480"/>
              <w:rPr>
                <w:rFonts w:ascii="標楷體" w:eastAsia="標楷體" w:hAnsi="標楷體"/>
                <w:sz w:val="24"/>
              </w:rPr>
            </w:pPr>
            <w:r w:rsidRPr="002D3EE2">
              <w:rPr>
                <w:rFonts w:ascii="標楷體" w:eastAsia="標楷體" w:hAnsi="標楷體" w:hint="eastAsia"/>
                <w:sz w:val="24"/>
              </w:rPr>
              <w:t>臨時人員工資之給付，除法令另有規定或與當事人另有約定外，直接給付臨時人員。</w:t>
            </w:r>
          </w:p>
          <w:p w:rsidR="00207A13" w:rsidRPr="002D3EE2" w:rsidRDefault="00207A13" w:rsidP="00207A13">
            <w:pPr>
              <w:pStyle w:val="a7"/>
              <w:adjustRightInd w:val="0"/>
              <w:snapToGrid w:val="0"/>
              <w:spacing w:afterLines="0" w:line="240" w:lineRule="auto"/>
              <w:ind w:leftChars="200" w:left="480"/>
              <w:rPr>
                <w:rFonts w:ascii="標楷體" w:eastAsia="標楷體" w:hAnsi="標楷體"/>
                <w:sz w:val="24"/>
              </w:rPr>
            </w:pPr>
            <w:r w:rsidRPr="002D3EE2">
              <w:rPr>
                <w:rFonts w:ascii="標楷體" w:eastAsia="標楷體" w:hAnsi="標楷體" w:hint="eastAsia"/>
                <w:sz w:val="24"/>
              </w:rPr>
              <w:t>給付臨時人員工資，於每月終了依工作出勤按月支付</w:t>
            </w:r>
            <w:r w:rsidRPr="002D3EE2">
              <w:rPr>
                <w:rFonts w:ascii="標楷體" w:eastAsia="標楷體" w:hAnsi="標楷體" w:hint="eastAsia"/>
                <w:sz w:val="24"/>
              </w:rPr>
              <w:lastRenderedPageBreak/>
              <w:t>工資，並經臨時人員同意於次月十五日前發放工資。</w:t>
            </w:r>
          </w:p>
          <w:p w:rsidR="00207A13" w:rsidRPr="002D3EE2" w:rsidRDefault="00207A13" w:rsidP="00207A13">
            <w:pPr>
              <w:pStyle w:val="a7"/>
              <w:adjustRightInd w:val="0"/>
              <w:snapToGrid w:val="0"/>
              <w:spacing w:afterLines="0" w:line="240" w:lineRule="auto"/>
              <w:ind w:leftChars="200" w:left="480"/>
              <w:rPr>
                <w:rFonts w:ascii="標楷體" w:eastAsia="標楷體" w:hAnsi="標楷體" w:cs="標楷體"/>
                <w:sz w:val="24"/>
              </w:rPr>
            </w:pPr>
            <w:r w:rsidRPr="002D3EE2">
              <w:rPr>
                <w:rFonts w:ascii="標楷體" w:eastAsia="標楷體" w:hAnsi="標楷體" w:cs="標楷體" w:hint="eastAsia"/>
                <w:sz w:val="24"/>
              </w:rPr>
              <w:t>服務單位應置備臨時人員報酬印領清冊，將發放工資、工資各項目計算方式明細、工資總額等事項記入。報酬印領清冊應保存五年。</w:t>
            </w:r>
          </w:p>
          <w:p w:rsidR="00207A13" w:rsidRPr="002D3EE2" w:rsidRDefault="00207A13" w:rsidP="00207A13">
            <w:pPr>
              <w:pStyle w:val="a7"/>
              <w:adjustRightInd w:val="0"/>
              <w:snapToGrid w:val="0"/>
              <w:spacing w:after="72" w:line="240" w:lineRule="auto"/>
              <w:rPr>
                <w:rFonts w:ascii="標楷體" w:eastAsia="標楷體" w:hAnsi="標楷體"/>
                <w:sz w:val="24"/>
              </w:rPr>
            </w:pPr>
          </w:p>
        </w:tc>
        <w:tc>
          <w:tcPr>
            <w:tcW w:w="3557" w:type="dxa"/>
          </w:tcPr>
          <w:p w:rsidR="00207A13" w:rsidRPr="002D3EE2" w:rsidRDefault="00207A13" w:rsidP="00207A13">
            <w:pPr>
              <w:pStyle w:val="a7"/>
              <w:adjustRightInd w:val="0"/>
              <w:snapToGrid w:val="0"/>
              <w:spacing w:afterLines="0" w:line="240" w:lineRule="auto"/>
              <w:rPr>
                <w:rFonts w:ascii="標楷體" w:eastAsia="標楷體" w:hAnsi="標楷體"/>
                <w:color w:val="000000"/>
                <w:sz w:val="24"/>
              </w:rPr>
            </w:pPr>
            <w:r w:rsidRPr="00D626D7">
              <w:rPr>
                <w:rFonts w:ascii="標楷體" w:eastAsia="標楷體" w:hAnsi="標楷體" w:hint="eastAsia"/>
                <w:color w:val="000000"/>
                <w:sz w:val="24"/>
                <w:u w:val="single"/>
              </w:rPr>
              <w:lastRenderedPageBreak/>
              <w:t>第十六條</w:t>
            </w:r>
            <w:r w:rsidRPr="002D3EE2">
              <w:rPr>
                <w:rFonts w:ascii="標楷體" w:eastAsia="標楷體" w:hAnsi="標楷體"/>
                <w:color w:val="000000"/>
                <w:sz w:val="24"/>
              </w:rPr>
              <w:t>(</w:t>
            </w:r>
            <w:r w:rsidRPr="002D3EE2">
              <w:rPr>
                <w:rFonts w:ascii="標楷體" w:eastAsia="標楷體" w:hAnsi="標楷體" w:hint="eastAsia"/>
                <w:color w:val="000000"/>
                <w:sz w:val="24"/>
              </w:rPr>
              <w:t>工資計算及發放時間</w:t>
            </w:r>
            <w:r w:rsidRPr="002D3EE2">
              <w:rPr>
                <w:rFonts w:ascii="標楷體" w:eastAsia="標楷體" w:hAnsi="標楷體"/>
                <w:color w:val="000000"/>
                <w:sz w:val="24"/>
              </w:rPr>
              <w:t>)</w:t>
            </w:r>
          </w:p>
          <w:p w:rsidR="00207A13" w:rsidRPr="002D3EE2" w:rsidRDefault="00207A13" w:rsidP="00207A13">
            <w:pPr>
              <w:pStyle w:val="a7"/>
              <w:adjustRightInd w:val="0"/>
              <w:snapToGrid w:val="0"/>
              <w:spacing w:afterLines="0" w:line="240" w:lineRule="auto"/>
              <w:ind w:leftChars="200" w:left="480"/>
              <w:rPr>
                <w:rFonts w:ascii="標楷體" w:eastAsia="標楷體" w:hAnsi="標楷體"/>
                <w:color w:val="000000"/>
                <w:sz w:val="24"/>
              </w:rPr>
            </w:pPr>
            <w:r w:rsidRPr="002D3EE2">
              <w:rPr>
                <w:rFonts w:ascii="標楷體" w:eastAsia="標楷體" w:hAnsi="標楷體" w:hint="eastAsia"/>
                <w:color w:val="000000"/>
                <w:sz w:val="24"/>
              </w:rPr>
              <w:t>本府臨時人員之工資計算方法，依需要得採計日制及計月制</w:t>
            </w:r>
            <w:r w:rsidRPr="002D3EE2">
              <w:rPr>
                <w:rFonts w:ascii="標楷體" w:eastAsia="標楷體" w:hAnsi="標楷體" w:hint="eastAsia"/>
                <w:color w:val="000000"/>
                <w:sz w:val="24"/>
                <w:u w:val="single"/>
              </w:rPr>
              <w:t>兩</w:t>
            </w:r>
            <w:r w:rsidRPr="002D3EE2">
              <w:rPr>
                <w:rFonts w:ascii="標楷體" w:eastAsia="標楷體" w:hAnsi="標楷體" w:hint="eastAsia"/>
                <w:color w:val="000000"/>
                <w:sz w:val="24"/>
              </w:rPr>
              <w:t>種。</w:t>
            </w:r>
          </w:p>
          <w:p w:rsidR="00207A13" w:rsidRPr="002D3EE2" w:rsidRDefault="00207A13" w:rsidP="00207A13">
            <w:pPr>
              <w:pStyle w:val="a7"/>
              <w:adjustRightInd w:val="0"/>
              <w:snapToGrid w:val="0"/>
              <w:spacing w:afterLines="0" w:line="240" w:lineRule="auto"/>
              <w:ind w:leftChars="200" w:left="480"/>
              <w:rPr>
                <w:rFonts w:ascii="標楷體" w:eastAsia="標楷體" w:hAnsi="標楷體"/>
                <w:color w:val="000000"/>
                <w:sz w:val="24"/>
              </w:rPr>
            </w:pPr>
            <w:r w:rsidRPr="002D3EE2">
              <w:rPr>
                <w:rFonts w:ascii="標楷體" w:eastAsia="標楷體" w:hAnsi="標楷體" w:hint="eastAsia"/>
                <w:color w:val="000000"/>
                <w:sz w:val="24"/>
              </w:rPr>
              <w:t>臨時人員工資之給付，除法令另有規定或與當事人另有約定外，直接給付臨時人員。</w:t>
            </w:r>
          </w:p>
          <w:p w:rsidR="00207A13" w:rsidRPr="002D3EE2" w:rsidRDefault="00207A13" w:rsidP="00207A13">
            <w:pPr>
              <w:pStyle w:val="a7"/>
              <w:adjustRightInd w:val="0"/>
              <w:snapToGrid w:val="0"/>
              <w:spacing w:afterLines="0" w:line="240" w:lineRule="auto"/>
              <w:ind w:leftChars="200" w:left="480"/>
              <w:rPr>
                <w:rFonts w:ascii="標楷體" w:eastAsia="標楷體" w:hAnsi="標楷體"/>
                <w:color w:val="000000"/>
                <w:sz w:val="24"/>
              </w:rPr>
            </w:pPr>
            <w:r w:rsidRPr="002D3EE2">
              <w:rPr>
                <w:rFonts w:ascii="標楷體" w:eastAsia="標楷體" w:hAnsi="標楷體" w:hint="eastAsia"/>
                <w:color w:val="000000"/>
                <w:sz w:val="24"/>
              </w:rPr>
              <w:t>給付臨時人員工資，於每月</w:t>
            </w:r>
            <w:r w:rsidRPr="002D3EE2">
              <w:rPr>
                <w:rFonts w:ascii="標楷體" w:eastAsia="標楷體" w:hAnsi="標楷體" w:hint="eastAsia"/>
                <w:color w:val="000000"/>
                <w:sz w:val="24"/>
              </w:rPr>
              <w:lastRenderedPageBreak/>
              <w:t>終了依工作出勤按月支付工資，並經臨時人員同意於次月十五日前發放工資。</w:t>
            </w:r>
          </w:p>
          <w:p w:rsidR="00207A13" w:rsidRPr="002D3EE2" w:rsidRDefault="00207A13" w:rsidP="00207A13">
            <w:pPr>
              <w:pStyle w:val="a7"/>
              <w:adjustRightInd w:val="0"/>
              <w:snapToGrid w:val="0"/>
              <w:spacing w:afterLines="0" w:line="240" w:lineRule="auto"/>
              <w:ind w:leftChars="200" w:left="480"/>
              <w:rPr>
                <w:rFonts w:ascii="標楷體" w:eastAsia="標楷體" w:hAnsi="標楷體" w:cs="標楷體"/>
                <w:color w:val="000000"/>
                <w:sz w:val="24"/>
              </w:rPr>
            </w:pPr>
            <w:r w:rsidRPr="002D3EE2">
              <w:rPr>
                <w:rFonts w:ascii="標楷體" w:eastAsia="標楷體" w:hAnsi="標楷體" w:cs="標楷體" w:hint="eastAsia"/>
                <w:color w:val="000000"/>
                <w:sz w:val="24"/>
              </w:rPr>
              <w:t>服務單位應置備臨時人員報酬印領清冊，將發放工資、工資各項目計算方式明細、工資總額等事項記入。報酬印領清冊應保存五年。</w:t>
            </w:r>
          </w:p>
          <w:p w:rsidR="00207A13" w:rsidRPr="002D3EE2" w:rsidRDefault="00207A13" w:rsidP="00207A13">
            <w:pPr>
              <w:pStyle w:val="a7"/>
              <w:adjustRightInd w:val="0"/>
              <w:snapToGrid w:val="0"/>
              <w:spacing w:after="72" w:line="240" w:lineRule="auto"/>
              <w:rPr>
                <w:rFonts w:ascii="標楷體" w:eastAsia="標楷體" w:hAnsi="標楷體"/>
                <w:sz w:val="24"/>
              </w:rPr>
            </w:pPr>
          </w:p>
        </w:tc>
        <w:tc>
          <w:tcPr>
            <w:tcW w:w="3558" w:type="dxa"/>
          </w:tcPr>
          <w:p w:rsidR="00207A13" w:rsidRDefault="00207A13" w:rsidP="00207A13">
            <w:pPr>
              <w:pStyle w:val="a7"/>
              <w:adjustRightInd w:val="0"/>
              <w:snapToGrid w:val="0"/>
              <w:spacing w:afterLines="0" w:line="240" w:lineRule="auto"/>
              <w:rPr>
                <w:rFonts w:ascii="標楷體" w:eastAsia="標楷體" w:hAnsi="標楷體"/>
                <w:bCs/>
                <w:sz w:val="24"/>
              </w:rPr>
            </w:pPr>
            <w:r>
              <w:rPr>
                <w:rFonts w:ascii="標楷體" w:eastAsia="標楷體" w:hAnsi="標楷體" w:hint="eastAsia"/>
                <w:bCs/>
                <w:sz w:val="24"/>
                <w:lang w:eastAsia="zh-HK"/>
              </w:rPr>
              <w:lastRenderedPageBreak/>
              <w:t>一、修正文字。</w:t>
            </w:r>
          </w:p>
          <w:p w:rsidR="00207A13" w:rsidRPr="00B31460" w:rsidRDefault="00207A13" w:rsidP="00207A13">
            <w:pPr>
              <w:pStyle w:val="a7"/>
              <w:adjustRightInd w:val="0"/>
              <w:snapToGrid w:val="0"/>
              <w:spacing w:afterLines="0" w:line="240" w:lineRule="auto"/>
              <w:ind w:left="480" w:hangingChars="200" w:hanging="480"/>
              <w:rPr>
                <w:rFonts w:ascii="標楷體" w:eastAsia="標楷體" w:hAnsi="標楷體"/>
                <w:bCs/>
                <w:sz w:val="24"/>
              </w:rPr>
            </w:pPr>
            <w:r>
              <w:rPr>
                <w:rFonts w:ascii="標楷體" w:eastAsia="標楷體" w:hAnsi="標楷體" w:hint="eastAsia"/>
                <w:bCs/>
                <w:sz w:val="24"/>
                <w:lang w:eastAsia="zh-HK"/>
              </w:rPr>
              <w:t>二、依本府臨時人員實際計薪方式共有計時制、計日制及計月制三種，爰修正第一項。</w:t>
            </w:r>
          </w:p>
        </w:tc>
      </w:tr>
      <w:tr w:rsidR="00207A13" w:rsidRPr="008C1A2E" w:rsidTr="00E077F1">
        <w:trPr>
          <w:trHeight w:val="70"/>
          <w:jc w:val="center"/>
        </w:trPr>
        <w:tc>
          <w:tcPr>
            <w:tcW w:w="3557" w:type="dxa"/>
          </w:tcPr>
          <w:p w:rsidR="00207A13" w:rsidRPr="009165E9" w:rsidRDefault="00207A13" w:rsidP="00207A13">
            <w:pPr>
              <w:pStyle w:val="a7"/>
              <w:adjustRightInd w:val="0"/>
              <w:snapToGrid w:val="0"/>
              <w:spacing w:after="72" w:line="240" w:lineRule="auto"/>
              <w:rPr>
                <w:rFonts w:ascii="標楷體" w:eastAsia="標楷體" w:hAnsi="標楷體"/>
                <w:sz w:val="24"/>
              </w:rPr>
            </w:pPr>
            <w:r w:rsidRPr="009165E9">
              <w:rPr>
                <w:rFonts w:ascii="標楷體" w:eastAsia="標楷體" w:hAnsi="標楷體" w:hint="eastAsia"/>
                <w:sz w:val="24"/>
              </w:rPr>
              <w:t>三十三之一、（專業臨時人員年終考核晉級）</w:t>
            </w:r>
          </w:p>
          <w:p w:rsidR="00207A13" w:rsidRPr="009165E9"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各機關(單位)專業臨時人員考核考列甲等人比例以專業臨時人員受考總人數之百分之五十為原則，最高不得超過百分之七十五。若機關學校(單位) 受考人數為一人者，其考列甲等人數比例，以四年合併計算不超過百分之七十五為原則；受考人數為二人者，其考列甲等人數比例，以二年合計算不超過百分之七十五為原則。</w:t>
            </w:r>
          </w:p>
          <w:p w:rsidR="00207A13" w:rsidRPr="009165E9"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服務未滿一年、年度中轉僱較高等別、考核年度內請娩假及考核年度內依性別工作平等法第</w:t>
            </w:r>
            <w:r>
              <w:rPr>
                <w:rFonts w:ascii="標楷體" w:eastAsia="標楷體" w:hAnsi="標楷體" w:hint="eastAsia"/>
                <w:sz w:val="24"/>
                <w:lang w:eastAsia="zh-HK"/>
              </w:rPr>
              <w:t>十六</w:t>
            </w:r>
            <w:r w:rsidRPr="009165E9">
              <w:rPr>
                <w:rFonts w:ascii="標楷體" w:eastAsia="標楷體" w:hAnsi="標楷體" w:hint="eastAsia"/>
                <w:sz w:val="24"/>
              </w:rPr>
              <w:t>條辦理育嬰留停者，其考核自前項機關學校(單位)受考人數扣除，且不列入機關學校(單位)考列甲等人數計算；如請娩假跨越年度者，以考核年度內請娩假之日數為計算基準，分娩之考核年度內請娩假達二十一日以上者，即列入該年度扣除人數。</w:t>
            </w:r>
          </w:p>
          <w:p w:rsidR="00207A13" w:rsidRPr="009165E9"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考核連續二年甲等或三年內一年甲等二年乙等以上者，調增薪點一級，並自次年一月起執行，同年度內以晉敘一級為限。晉級已達該職務最高薪點者，不再晉級。</w:t>
            </w:r>
          </w:p>
          <w:p w:rsidR="00207A13" w:rsidRPr="009165E9"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lastRenderedPageBreak/>
              <w:t>第</w:t>
            </w:r>
            <w:r w:rsidRPr="009165E9">
              <w:rPr>
                <w:rFonts w:ascii="標楷體" w:eastAsia="標楷體" w:hAnsi="標楷體" w:hint="eastAsia"/>
                <w:sz w:val="24"/>
                <w:lang w:eastAsia="zh-HK"/>
              </w:rPr>
              <w:t>三</w:t>
            </w:r>
            <w:r w:rsidRPr="009165E9">
              <w:rPr>
                <w:rFonts w:ascii="標楷體" w:eastAsia="標楷體" w:hAnsi="標楷體" w:hint="eastAsia"/>
                <w:sz w:val="24"/>
              </w:rPr>
              <w:t>項晉級規定，須同年一月起至十二月均在職且任職期間均任同一級薪點身分資格者之年終考核辦理之；服務未滿一年至年終仍在職者，其考核成績僅作為續僱與否之依據。</w:t>
            </w:r>
          </w:p>
          <w:p w:rsidR="00207A13" w:rsidRPr="009165E9"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年度內轉僱專業臨時人員得合併計算年資辦理考核晉薪，但轉僱較高薪點職務任職未滿</w:t>
            </w:r>
            <w:r>
              <w:rPr>
                <w:rFonts w:ascii="標楷體" w:eastAsia="標楷體" w:hAnsi="標楷體" w:hint="eastAsia"/>
                <w:sz w:val="24"/>
                <w:lang w:eastAsia="zh-HK"/>
              </w:rPr>
              <w:t>一</w:t>
            </w:r>
            <w:r w:rsidRPr="009165E9">
              <w:rPr>
                <w:rFonts w:ascii="標楷體" w:eastAsia="標楷體" w:hAnsi="標楷體" w:hint="eastAsia"/>
                <w:sz w:val="24"/>
              </w:rPr>
              <w:t>年，不得合併計算。</w:t>
            </w:r>
          </w:p>
          <w:p w:rsidR="00207A13"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年度內有下列情事之一，不得考列甲等:</w:t>
            </w:r>
          </w:p>
          <w:p w:rsidR="00047958" w:rsidRPr="009165E9" w:rsidRDefault="00047958" w:rsidP="00207A13">
            <w:pPr>
              <w:pStyle w:val="a7"/>
              <w:adjustRightInd w:val="0"/>
              <w:snapToGrid w:val="0"/>
              <w:spacing w:after="72" w:line="240" w:lineRule="auto"/>
              <w:ind w:leftChars="200" w:left="480"/>
              <w:rPr>
                <w:rFonts w:ascii="標楷體" w:eastAsia="標楷體" w:hAnsi="標楷體"/>
                <w:sz w:val="24"/>
              </w:rPr>
            </w:pPr>
            <w:r>
              <w:rPr>
                <w:rFonts w:ascii="標楷體" w:eastAsia="標楷體" w:hAnsi="標楷體"/>
                <w:sz w:val="24"/>
              </w:rPr>
              <w:t>(</w:t>
            </w:r>
            <w:r>
              <w:rPr>
                <w:rFonts w:ascii="標楷體" w:eastAsia="標楷體" w:hAnsi="標楷體" w:hint="eastAsia"/>
                <w:sz w:val="24"/>
                <w:lang w:eastAsia="zh-HK"/>
              </w:rPr>
              <w:t>一)</w:t>
            </w:r>
            <w:r>
              <w:rPr>
                <w:rFonts w:hint="eastAsia"/>
              </w:rPr>
              <w:t xml:space="preserve"> </w:t>
            </w:r>
            <w:r w:rsidRPr="00047958">
              <w:rPr>
                <w:rFonts w:ascii="標楷體" w:eastAsia="標楷體" w:hAnsi="標楷體" w:hint="eastAsia"/>
                <w:sz w:val="24"/>
                <w:lang w:eastAsia="zh-HK"/>
              </w:rPr>
              <w:t>曾受刑事處分者。</w:t>
            </w:r>
          </w:p>
          <w:p w:rsidR="00207A13" w:rsidRPr="009165E9" w:rsidRDefault="00207A13" w:rsidP="00207A13">
            <w:pPr>
              <w:pStyle w:val="a7"/>
              <w:adjustRightInd w:val="0"/>
              <w:snapToGrid w:val="0"/>
              <w:spacing w:after="72" w:line="240" w:lineRule="auto"/>
              <w:ind w:leftChars="200" w:left="960" w:hangingChars="200" w:hanging="480"/>
              <w:rPr>
                <w:rFonts w:ascii="標楷體" w:eastAsia="標楷體" w:hAnsi="標楷體"/>
                <w:sz w:val="24"/>
              </w:rPr>
            </w:pPr>
            <w:r w:rsidRPr="009165E9">
              <w:rPr>
                <w:rFonts w:ascii="標楷體" w:eastAsia="標楷體" w:hAnsi="標楷體" w:hint="eastAsia"/>
                <w:sz w:val="24"/>
              </w:rPr>
              <w:t>(</w:t>
            </w:r>
            <w:r w:rsidR="00047958">
              <w:rPr>
                <w:rFonts w:ascii="標楷體" w:eastAsia="標楷體" w:hAnsi="標楷體" w:hint="eastAsia"/>
                <w:sz w:val="24"/>
                <w:lang w:eastAsia="zh-HK"/>
              </w:rPr>
              <w:t>二</w:t>
            </w:r>
            <w:r w:rsidRPr="009165E9">
              <w:rPr>
                <w:rFonts w:ascii="標楷體" w:eastAsia="標楷體" w:hAnsi="標楷體" w:hint="eastAsia"/>
                <w:sz w:val="24"/>
              </w:rPr>
              <w:t>)獎懲抵銷後，累積達記過以上處分者。</w:t>
            </w:r>
          </w:p>
          <w:p w:rsidR="00207A13" w:rsidRPr="009165E9" w:rsidRDefault="00207A13" w:rsidP="00207A13">
            <w:pPr>
              <w:pStyle w:val="a7"/>
              <w:adjustRightInd w:val="0"/>
              <w:snapToGrid w:val="0"/>
              <w:spacing w:after="72" w:line="240" w:lineRule="auto"/>
              <w:ind w:leftChars="200" w:left="960" w:hangingChars="200" w:hanging="480"/>
              <w:rPr>
                <w:rFonts w:ascii="標楷體" w:eastAsia="標楷體" w:hAnsi="標楷體"/>
                <w:sz w:val="24"/>
              </w:rPr>
            </w:pPr>
            <w:r w:rsidRPr="009165E9">
              <w:rPr>
                <w:rFonts w:ascii="標楷體" w:eastAsia="標楷體" w:hAnsi="標楷體" w:hint="eastAsia"/>
                <w:sz w:val="24"/>
              </w:rPr>
              <w:t>(</w:t>
            </w:r>
            <w:r w:rsidR="00047958">
              <w:rPr>
                <w:rFonts w:ascii="標楷體" w:eastAsia="標楷體" w:hAnsi="標楷體" w:hint="eastAsia"/>
                <w:sz w:val="24"/>
                <w:lang w:eastAsia="zh-HK"/>
              </w:rPr>
              <w:t>三</w:t>
            </w:r>
            <w:r w:rsidRPr="009165E9">
              <w:rPr>
                <w:rFonts w:ascii="標楷體" w:eastAsia="標楷體" w:hAnsi="標楷體" w:hint="eastAsia"/>
                <w:sz w:val="24"/>
              </w:rPr>
              <w:t>)全年事、普通傷病假合計超過十四日者。</w:t>
            </w:r>
          </w:p>
          <w:p w:rsidR="00207A13" w:rsidRDefault="00207A13" w:rsidP="00207A13">
            <w:pPr>
              <w:pStyle w:val="a7"/>
              <w:adjustRightInd w:val="0"/>
              <w:snapToGrid w:val="0"/>
              <w:spacing w:after="72" w:line="240" w:lineRule="auto"/>
              <w:ind w:leftChars="200" w:left="960" w:hangingChars="200" w:hanging="480"/>
              <w:rPr>
                <w:rFonts w:ascii="標楷體" w:eastAsia="標楷體" w:hAnsi="標楷體"/>
                <w:sz w:val="24"/>
              </w:rPr>
            </w:pPr>
            <w:r w:rsidRPr="009165E9">
              <w:rPr>
                <w:rFonts w:ascii="標楷體" w:eastAsia="標楷體" w:hAnsi="標楷體" w:hint="eastAsia"/>
                <w:sz w:val="24"/>
              </w:rPr>
              <w:t>(</w:t>
            </w:r>
            <w:r w:rsidR="00047958">
              <w:rPr>
                <w:rFonts w:ascii="標楷體" w:eastAsia="標楷體" w:hAnsi="標楷體" w:hint="eastAsia"/>
                <w:sz w:val="24"/>
                <w:lang w:eastAsia="zh-HK"/>
              </w:rPr>
              <w:t>四</w:t>
            </w:r>
            <w:r w:rsidRPr="009165E9">
              <w:rPr>
                <w:rFonts w:ascii="標楷體" w:eastAsia="標楷體" w:hAnsi="標楷體" w:hint="eastAsia"/>
                <w:sz w:val="24"/>
              </w:rPr>
              <w:t>)曠職一日或累積達二日者。</w:t>
            </w:r>
          </w:p>
          <w:p w:rsidR="00047958" w:rsidRPr="00047958" w:rsidRDefault="00047958" w:rsidP="00207A13">
            <w:pPr>
              <w:pStyle w:val="a7"/>
              <w:adjustRightInd w:val="0"/>
              <w:snapToGrid w:val="0"/>
              <w:spacing w:after="72" w:line="240" w:lineRule="auto"/>
              <w:ind w:leftChars="200" w:left="960" w:hangingChars="200" w:hanging="480"/>
              <w:rPr>
                <w:rFonts w:ascii="標楷體" w:eastAsia="標楷體" w:hAnsi="標楷體"/>
                <w:sz w:val="24"/>
              </w:rPr>
            </w:pPr>
            <w:r>
              <w:rPr>
                <w:rFonts w:ascii="標楷體" w:eastAsia="標楷體" w:hAnsi="標楷體"/>
                <w:sz w:val="24"/>
              </w:rPr>
              <w:t>(</w:t>
            </w:r>
            <w:r>
              <w:rPr>
                <w:rFonts w:ascii="標楷體" w:eastAsia="標楷體" w:hAnsi="標楷體" w:hint="eastAsia"/>
                <w:sz w:val="24"/>
                <w:lang w:eastAsia="zh-HK"/>
              </w:rPr>
              <w:t>五)</w:t>
            </w:r>
            <w:r>
              <w:rPr>
                <w:rFonts w:hint="eastAsia"/>
              </w:rPr>
              <w:t xml:space="preserve"> </w:t>
            </w:r>
            <w:r w:rsidRPr="00047958">
              <w:rPr>
                <w:rFonts w:ascii="標楷體" w:eastAsia="標楷體" w:hAnsi="標楷體" w:hint="eastAsia"/>
                <w:sz w:val="24"/>
                <w:lang w:eastAsia="zh-HK"/>
              </w:rPr>
              <w:t>辦理為民服務業務，態度惡劣，影響政府聲譽，有具體事實者。</w:t>
            </w:r>
          </w:p>
          <w:p w:rsidR="00207A13" w:rsidRDefault="00207A13" w:rsidP="00207A13">
            <w:pPr>
              <w:pStyle w:val="a7"/>
              <w:adjustRightInd w:val="0"/>
              <w:snapToGrid w:val="0"/>
              <w:spacing w:after="72" w:line="240" w:lineRule="auto"/>
              <w:ind w:leftChars="200" w:left="480"/>
              <w:rPr>
                <w:rFonts w:ascii="標楷體" w:eastAsia="標楷體" w:hAnsi="標楷體"/>
                <w:sz w:val="24"/>
              </w:rPr>
            </w:pPr>
            <w:r w:rsidRPr="009165E9">
              <w:rPr>
                <w:rFonts w:ascii="標楷體" w:eastAsia="標楷體" w:hAnsi="標楷體" w:hint="eastAsia"/>
                <w:sz w:val="24"/>
              </w:rPr>
              <w:t>前項有關事、普通傷病假合計之日數，應扣除請家庭照顧假、生理假及因安胎事由所請之事、普通傷病假日數。</w:t>
            </w:r>
          </w:p>
          <w:p w:rsidR="0036518B" w:rsidRPr="000073F8" w:rsidRDefault="0036518B" w:rsidP="00207A13">
            <w:pPr>
              <w:pStyle w:val="a7"/>
              <w:adjustRightInd w:val="0"/>
              <w:snapToGrid w:val="0"/>
              <w:spacing w:after="72" w:line="240" w:lineRule="auto"/>
              <w:ind w:leftChars="200" w:left="480"/>
              <w:rPr>
                <w:rFonts w:ascii="標楷體" w:eastAsia="標楷體" w:hAnsi="標楷體"/>
                <w:sz w:val="24"/>
                <w:u w:val="single"/>
              </w:rPr>
            </w:pPr>
          </w:p>
        </w:tc>
        <w:tc>
          <w:tcPr>
            <w:tcW w:w="3557" w:type="dxa"/>
          </w:tcPr>
          <w:p w:rsidR="00207A13" w:rsidRDefault="00207A13" w:rsidP="00207A13">
            <w:pPr>
              <w:pStyle w:val="a7"/>
              <w:adjustRightInd w:val="0"/>
              <w:snapToGrid w:val="0"/>
              <w:spacing w:after="72" w:line="240" w:lineRule="auto"/>
              <w:rPr>
                <w:rFonts w:ascii="標楷體" w:eastAsia="標楷體" w:hAnsi="標楷體"/>
                <w:sz w:val="24"/>
                <w:u w:val="single"/>
              </w:rPr>
            </w:pPr>
          </w:p>
          <w:p w:rsidR="00207A13" w:rsidRPr="009447C6" w:rsidRDefault="00207A13" w:rsidP="00207A13">
            <w:pPr>
              <w:jc w:val="center"/>
            </w:pPr>
          </w:p>
        </w:tc>
        <w:tc>
          <w:tcPr>
            <w:tcW w:w="3558" w:type="dxa"/>
          </w:tcPr>
          <w:p w:rsidR="00207A13" w:rsidRDefault="00207A13" w:rsidP="00207A13">
            <w:pPr>
              <w:jc w:val="both"/>
              <w:rPr>
                <w:rFonts w:ascii="標楷體" w:eastAsia="標楷體" w:hAnsi="標楷體"/>
                <w:bCs/>
                <w:lang w:eastAsia="zh-HK"/>
              </w:rPr>
            </w:pPr>
            <w:r>
              <w:rPr>
                <w:rFonts w:ascii="標楷體" w:eastAsia="標楷體" w:hAnsi="標楷體" w:hint="eastAsia"/>
                <w:bCs/>
                <w:lang w:eastAsia="zh-HK"/>
              </w:rPr>
              <w:t>本點新增。</w:t>
            </w:r>
          </w:p>
          <w:p w:rsidR="00207A13" w:rsidRDefault="00207A13" w:rsidP="00207A13">
            <w:pPr>
              <w:jc w:val="both"/>
              <w:rPr>
                <w:rFonts w:ascii="標楷體" w:eastAsia="標楷體" w:hAnsi="標楷體"/>
                <w:bCs/>
              </w:rPr>
            </w:pPr>
            <w:r>
              <w:rPr>
                <w:rFonts w:ascii="標楷體" w:eastAsia="標楷體" w:hAnsi="標楷體" w:hint="eastAsia"/>
                <w:bCs/>
                <w:lang w:eastAsia="zh-HK"/>
              </w:rPr>
              <w:t>為建立本府專業臨時人員考核機制，激勵士氣，啟發工作潛能，提升為民服務效能，參考本府一</w:t>
            </w:r>
            <w:r w:rsidRPr="00D84E48">
              <w:rPr>
                <w:rFonts w:ascii="標楷體" w:eastAsia="標楷體" w:hAnsi="標楷體" w:hint="eastAsia"/>
                <w:bCs/>
                <w:lang w:eastAsia="zh-HK"/>
              </w:rPr>
              <w:t xml:space="preserve"> </w:t>
            </w:r>
            <w:r>
              <w:rPr>
                <w:rFonts w:ascii="標楷體" w:eastAsia="標楷體" w:hAnsi="標楷體" w:hint="eastAsia"/>
                <w:bCs/>
                <w:lang w:eastAsia="zh-HK"/>
              </w:rPr>
              <w:t>百</w:t>
            </w:r>
            <w:r w:rsidRPr="00D84E48">
              <w:rPr>
                <w:rFonts w:ascii="標楷體" w:eastAsia="標楷體" w:hAnsi="標楷體" w:hint="eastAsia"/>
                <w:bCs/>
                <w:lang w:eastAsia="zh-HK"/>
              </w:rPr>
              <w:t>十二年三月</w:t>
            </w:r>
            <w:r>
              <w:rPr>
                <w:rFonts w:ascii="標楷體" w:eastAsia="標楷體" w:hAnsi="標楷體" w:hint="eastAsia"/>
                <w:bCs/>
                <w:lang w:eastAsia="zh-HK"/>
              </w:rPr>
              <w:t>二</w:t>
            </w:r>
            <w:r w:rsidRPr="00D84E48">
              <w:rPr>
                <w:rFonts w:ascii="標楷體" w:eastAsia="標楷體" w:hAnsi="標楷體" w:hint="eastAsia"/>
                <w:bCs/>
                <w:lang w:eastAsia="zh-HK"/>
              </w:rPr>
              <w:t>十</w:t>
            </w:r>
            <w:r>
              <w:rPr>
                <w:rFonts w:ascii="標楷體" w:eastAsia="標楷體" w:hAnsi="標楷體" w:hint="eastAsia"/>
                <w:bCs/>
                <w:lang w:eastAsia="zh-HK"/>
              </w:rPr>
              <w:t>二</w:t>
            </w:r>
            <w:r w:rsidRPr="00D84E48">
              <w:rPr>
                <w:rFonts w:ascii="標楷體" w:eastAsia="標楷體" w:hAnsi="標楷體" w:hint="eastAsia"/>
                <w:bCs/>
                <w:lang w:eastAsia="zh-HK"/>
              </w:rPr>
              <w:t>日府人考字第</w:t>
            </w:r>
            <w:r>
              <w:rPr>
                <w:rFonts w:ascii="標楷體" w:eastAsia="標楷體" w:hAnsi="標楷體" w:hint="eastAsia"/>
                <w:bCs/>
                <w:lang w:eastAsia="zh-HK"/>
              </w:rPr>
              <w:t>一一二一四零一五一八</w:t>
            </w:r>
            <w:r w:rsidRPr="00D84E48">
              <w:rPr>
                <w:rFonts w:ascii="標楷體" w:eastAsia="標楷體" w:hAnsi="標楷體" w:hint="eastAsia"/>
                <w:bCs/>
                <w:lang w:eastAsia="zh-HK"/>
              </w:rPr>
              <w:t>號函修正「澎湖縣政府及所屬機關學校約聘僱人員考核要點」新增本</w:t>
            </w:r>
            <w:r>
              <w:rPr>
                <w:rFonts w:ascii="標楷體" w:eastAsia="標楷體" w:hAnsi="標楷體" w:hint="eastAsia"/>
                <w:bCs/>
                <w:lang w:eastAsia="zh-HK"/>
              </w:rPr>
              <w:t>點</w:t>
            </w:r>
            <w:r w:rsidRPr="00D84E48">
              <w:rPr>
                <w:rFonts w:ascii="標楷體" w:eastAsia="標楷體" w:hAnsi="標楷體" w:hint="eastAsia"/>
                <w:bCs/>
                <w:lang w:eastAsia="zh-HK"/>
              </w:rPr>
              <w:t>規定。</w:t>
            </w:r>
          </w:p>
          <w:p w:rsidR="00207A13" w:rsidRPr="00A74F40" w:rsidRDefault="00207A13" w:rsidP="00207A13">
            <w:pPr>
              <w:rPr>
                <w:rFonts w:ascii="標楷體" w:eastAsia="標楷體" w:hAnsi="標楷體"/>
              </w:rPr>
            </w:pPr>
          </w:p>
          <w:p w:rsidR="00207A13" w:rsidRPr="00A74F40" w:rsidRDefault="00207A13" w:rsidP="00207A13">
            <w:pPr>
              <w:rPr>
                <w:rFonts w:ascii="標楷體" w:eastAsia="標楷體" w:hAnsi="標楷體"/>
              </w:rPr>
            </w:pPr>
          </w:p>
          <w:p w:rsidR="00207A13" w:rsidRPr="00A74F40" w:rsidRDefault="00207A13" w:rsidP="00207A13">
            <w:pPr>
              <w:rPr>
                <w:rFonts w:ascii="標楷體" w:eastAsia="標楷體" w:hAnsi="標楷體"/>
              </w:rPr>
            </w:pPr>
          </w:p>
          <w:p w:rsidR="00207A13" w:rsidRPr="00A74F40" w:rsidRDefault="00207A13" w:rsidP="00207A13">
            <w:pPr>
              <w:rPr>
                <w:rFonts w:ascii="標楷體" w:eastAsia="標楷體" w:hAnsi="標楷體"/>
              </w:rPr>
            </w:pPr>
          </w:p>
          <w:p w:rsidR="00207A13" w:rsidRPr="00A74F40" w:rsidRDefault="00207A13" w:rsidP="00207A13">
            <w:pPr>
              <w:rPr>
                <w:rFonts w:ascii="標楷體" w:eastAsia="標楷體" w:hAnsi="標楷體"/>
              </w:rPr>
            </w:pPr>
          </w:p>
          <w:p w:rsidR="00207A13" w:rsidRDefault="00207A13" w:rsidP="00207A13">
            <w:pPr>
              <w:rPr>
                <w:rFonts w:ascii="標楷體" w:eastAsia="標楷體" w:hAnsi="標楷體"/>
              </w:rPr>
            </w:pPr>
          </w:p>
          <w:p w:rsidR="00207A13" w:rsidRPr="00A74F40" w:rsidRDefault="00207A13" w:rsidP="00207A13">
            <w:pPr>
              <w:tabs>
                <w:tab w:val="left" w:pos="810"/>
              </w:tabs>
              <w:rPr>
                <w:rFonts w:ascii="標楷體" w:eastAsia="標楷體" w:hAnsi="標楷體"/>
              </w:rPr>
            </w:pPr>
            <w:r>
              <w:rPr>
                <w:rFonts w:ascii="標楷體" w:eastAsia="標楷體" w:hAnsi="標楷體"/>
              </w:rPr>
              <w:tab/>
            </w:r>
          </w:p>
        </w:tc>
      </w:tr>
      <w:tr w:rsidR="004E760D" w:rsidRPr="008C1A2E" w:rsidTr="00E077F1">
        <w:trPr>
          <w:trHeight w:val="70"/>
          <w:jc w:val="center"/>
        </w:trPr>
        <w:tc>
          <w:tcPr>
            <w:tcW w:w="3557" w:type="dxa"/>
          </w:tcPr>
          <w:p w:rsidR="004E760D" w:rsidRPr="0066326D" w:rsidRDefault="004E760D" w:rsidP="004E760D">
            <w:pPr>
              <w:pStyle w:val="a7"/>
              <w:adjustRightInd w:val="0"/>
              <w:snapToGrid w:val="0"/>
              <w:spacing w:after="72" w:line="240" w:lineRule="auto"/>
              <w:rPr>
                <w:rFonts w:ascii="標楷體" w:eastAsia="標楷體" w:hAnsi="標楷體"/>
                <w:sz w:val="24"/>
              </w:rPr>
            </w:pPr>
            <w:r w:rsidRPr="003368E7">
              <w:rPr>
                <w:rFonts w:ascii="標楷體" w:eastAsia="標楷體" w:hAnsi="標楷體" w:hint="eastAsia"/>
                <w:sz w:val="24"/>
                <w:u w:val="single"/>
              </w:rPr>
              <w:t>三十六</w:t>
            </w:r>
            <w:r>
              <w:rPr>
                <w:rFonts w:ascii="標楷體" w:eastAsia="標楷體" w:hAnsi="標楷體" w:hint="eastAsia"/>
                <w:sz w:val="24"/>
                <w:u w:val="single"/>
              </w:rPr>
              <w:t>、</w:t>
            </w:r>
            <w:r w:rsidRPr="0066326D">
              <w:rPr>
                <w:rFonts w:ascii="標楷體" w:eastAsia="標楷體" w:hAnsi="標楷體" w:hint="eastAsia"/>
                <w:sz w:val="24"/>
              </w:rPr>
              <w:t>(臨時人員保護)</w:t>
            </w:r>
          </w:p>
          <w:p w:rsidR="004E760D" w:rsidRPr="0066326D" w:rsidRDefault="004E760D" w:rsidP="004E760D">
            <w:pPr>
              <w:pStyle w:val="a7"/>
              <w:adjustRightInd w:val="0"/>
              <w:snapToGrid w:val="0"/>
              <w:spacing w:after="72" w:line="240" w:lineRule="auto"/>
              <w:ind w:leftChars="200" w:left="480"/>
              <w:rPr>
                <w:rFonts w:ascii="標楷體" w:eastAsia="標楷體" w:hAnsi="標楷體"/>
                <w:sz w:val="24"/>
              </w:rPr>
            </w:pPr>
            <w:r w:rsidRPr="0066326D">
              <w:rPr>
                <w:rFonts w:ascii="標楷體" w:eastAsia="標楷體" w:hAnsi="標楷體" w:hint="eastAsia"/>
                <w:sz w:val="24"/>
              </w:rPr>
              <w:t>依「</w:t>
            </w:r>
            <w:r w:rsidRPr="00D24400">
              <w:rPr>
                <w:rFonts w:ascii="標楷體" w:eastAsia="標楷體" w:hAnsi="標楷體" w:hint="eastAsia"/>
                <w:sz w:val="24"/>
              </w:rPr>
              <w:t>澎湖縣政府性騷擾防治申訴及</w:t>
            </w:r>
            <w:r w:rsidRPr="00B31460">
              <w:rPr>
                <w:rFonts w:ascii="標楷體" w:eastAsia="標楷體" w:hAnsi="標楷體" w:hint="eastAsia"/>
                <w:sz w:val="24"/>
                <w:u w:val="single"/>
              </w:rPr>
              <w:t>處理要點</w:t>
            </w:r>
            <w:r w:rsidRPr="0066326D">
              <w:rPr>
                <w:rFonts w:ascii="標楷體" w:eastAsia="標楷體" w:hAnsi="標楷體" w:hint="eastAsia"/>
                <w:sz w:val="24"/>
              </w:rPr>
              <w:t>」，臨時人員於工作場所遇有性騷擾時，可向本府</w:t>
            </w:r>
            <w:r w:rsidRPr="00912741">
              <w:rPr>
                <w:rFonts w:ascii="標楷體" w:eastAsia="標楷體" w:hAnsi="標楷體" w:hint="eastAsia"/>
                <w:sz w:val="24"/>
              </w:rPr>
              <w:t>性騷擾申訴處理委員會</w:t>
            </w:r>
            <w:r w:rsidRPr="0066326D">
              <w:rPr>
                <w:rFonts w:ascii="標楷體" w:eastAsia="標楷體" w:hAnsi="標楷體" w:hint="eastAsia"/>
                <w:sz w:val="24"/>
              </w:rPr>
              <w:t>申訴。</w:t>
            </w:r>
          </w:p>
          <w:p w:rsidR="004E760D" w:rsidRDefault="004E760D" w:rsidP="004E760D">
            <w:pPr>
              <w:autoSpaceDE w:val="0"/>
              <w:autoSpaceDN w:val="0"/>
              <w:adjustRightInd w:val="0"/>
              <w:ind w:leftChars="200" w:left="480"/>
              <w:jc w:val="both"/>
              <w:rPr>
                <w:rFonts w:ascii="標楷體" w:eastAsia="標楷體" w:hAnsi="標楷體"/>
              </w:rPr>
            </w:pPr>
            <w:r w:rsidRPr="0066326D">
              <w:rPr>
                <w:rFonts w:ascii="標楷體" w:eastAsia="標楷體" w:hAnsi="標楷體" w:hint="eastAsia"/>
              </w:rPr>
              <w:t>有關性騷擾</w:t>
            </w:r>
            <w:r w:rsidRPr="00D4426B">
              <w:rPr>
                <w:rFonts w:ascii="標楷體" w:eastAsia="標楷體" w:hAnsi="標楷體" w:hint="eastAsia"/>
              </w:rPr>
              <w:t>防</w:t>
            </w:r>
            <w:r w:rsidRPr="005E5DE9">
              <w:rPr>
                <w:rFonts w:ascii="標楷體" w:eastAsia="標楷體" w:hAnsi="標楷體" w:hint="eastAsia"/>
                <w:u w:val="single"/>
              </w:rPr>
              <w:t>治</w:t>
            </w:r>
            <w:r w:rsidRPr="00C17F3C">
              <w:rPr>
                <w:rFonts w:ascii="標楷體" w:eastAsia="標楷體" w:hAnsi="標楷體" w:hint="eastAsia"/>
              </w:rPr>
              <w:t>措施及申訴</w:t>
            </w:r>
            <w:r w:rsidRPr="0066326D">
              <w:rPr>
                <w:rFonts w:ascii="標楷體" w:eastAsia="標楷體" w:hAnsi="標楷體" w:hint="eastAsia"/>
              </w:rPr>
              <w:t>程序，依本府相關規定辦理。</w:t>
            </w:r>
          </w:p>
          <w:p w:rsidR="004E760D" w:rsidRPr="00562F97" w:rsidRDefault="004E760D" w:rsidP="004E760D">
            <w:pPr>
              <w:autoSpaceDE w:val="0"/>
              <w:autoSpaceDN w:val="0"/>
              <w:adjustRightInd w:val="0"/>
              <w:jc w:val="both"/>
              <w:rPr>
                <w:rFonts w:ascii="標楷體" w:eastAsia="標楷體" w:hAnsi="標楷體"/>
              </w:rPr>
            </w:pPr>
          </w:p>
        </w:tc>
        <w:tc>
          <w:tcPr>
            <w:tcW w:w="3557" w:type="dxa"/>
          </w:tcPr>
          <w:p w:rsidR="004E760D" w:rsidRPr="0066326D" w:rsidRDefault="004E760D" w:rsidP="004E760D">
            <w:pPr>
              <w:pStyle w:val="a7"/>
              <w:adjustRightInd w:val="0"/>
              <w:snapToGrid w:val="0"/>
              <w:spacing w:after="72" w:line="240" w:lineRule="auto"/>
              <w:rPr>
                <w:rFonts w:ascii="標楷體" w:eastAsia="標楷體" w:hAnsi="標楷體"/>
                <w:sz w:val="24"/>
              </w:rPr>
            </w:pPr>
            <w:r w:rsidRPr="003368E7">
              <w:rPr>
                <w:rFonts w:ascii="標楷體" w:eastAsia="標楷體" w:hAnsi="標楷體" w:hint="eastAsia"/>
                <w:sz w:val="24"/>
                <w:u w:val="single"/>
              </w:rPr>
              <w:t>第三十六條</w:t>
            </w:r>
            <w:r w:rsidRPr="0066326D">
              <w:rPr>
                <w:rFonts w:ascii="標楷體" w:eastAsia="標楷體" w:hAnsi="標楷體" w:hint="eastAsia"/>
                <w:sz w:val="24"/>
              </w:rPr>
              <w:t>(臨時人員保護)</w:t>
            </w:r>
          </w:p>
          <w:p w:rsidR="004E760D" w:rsidRPr="0066326D" w:rsidRDefault="004E760D" w:rsidP="004E760D">
            <w:pPr>
              <w:pStyle w:val="a7"/>
              <w:adjustRightInd w:val="0"/>
              <w:snapToGrid w:val="0"/>
              <w:spacing w:after="72" w:line="240" w:lineRule="auto"/>
              <w:ind w:leftChars="200" w:left="480"/>
              <w:rPr>
                <w:rFonts w:ascii="標楷體" w:eastAsia="標楷體" w:hAnsi="標楷體"/>
                <w:sz w:val="24"/>
              </w:rPr>
            </w:pPr>
            <w:r w:rsidRPr="0066326D">
              <w:rPr>
                <w:rFonts w:ascii="標楷體" w:eastAsia="標楷體" w:hAnsi="標楷體" w:hint="eastAsia"/>
                <w:sz w:val="24"/>
              </w:rPr>
              <w:t>依「</w:t>
            </w:r>
            <w:r w:rsidRPr="00D24400">
              <w:rPr>
                <w:rFonts w:ascii="標楷體" w:eastAsia="標楷體" w:hAnsi="標楷體" w:hint="eastAsia"/>
                <w:sz w:val="24"/>
              </w:rPr>
              <w:t>澎湖縣政府性騷擾防治</w:t>
            </w:r>
            <w:r w:rsidRPr="00824A6C">
              <w:rPr>
                <w:rFonts w:ascii="標楷體" w:eastAsia="標楷體" w:hAnsi="標楷體" w:hint="eastAsia"/>
                <w:sz w:val="24"/>
                <w:u w:val="single"/>
              </w:rPr>
              <w:t>措施</w:t>
            </w:r>
            <w:r w:rsidRPr="00D24400">
              <w:rPr>
                <w:rFonts w:ascii="標楷體" w:eastAsia="標楷體" w:hAnsi="標楷體" w:hint="eastAsia"/>
                <w:sz w:val="24"/>
              </w:rPr>
              <w:t>申訴及</w:t>
            </w:r>
            <w:r w:rsidRPr="00824A6C">
              <w:rPr>
                <w:rFonts w:ascii="標楷體" w:eastAsia="標楷體" w:hAnsi="標楷體" w:hint="eastAsia"/>
                <w:sz w:val="24"/>
                <w:u w:val="single"/>
              </w:rPr>
              <w:t>懲戒辦法</w:t>
            </w:r>
            <w:r w:rsidRPr="0066326D">
              <w:rPr>
                <w:rFonts w:ascii="標楷體" w:eastAsia="標楷體" w:hAnsi="標楷體" w:hint="eastAsia"/>
                <w:sz w:val="24"/>
              </w:rPr>
              <w:t>」，臨時人員於工作場所遇有性騷擾時，可向本府</w:t>
            </w:r>
            <w:r w:rsidRPr="00912741">
              <w:rPr>
                <w:rFonts w:ascii="標楷體" w:eastAsia="標楷體" w:hAnsi="標楷體" w:hint="eastAsia"/>
                <w:sz w:val="24"/>
              </w:rPr>
              <w:t>性騷擾申訴</w:t>
            </w:r>
            <w:r w:rsidRPr="00824A6C">
              <w:rPr>
                <w:rFonts w:ascii="標楷體" w:eastAsia="標楷體" w:hAnsi="標楷體" w:hint="eastAsia"/>
                <w:sz w:val="24"/>
                <w:u w:val="single"/>
              </w:rPr>
              <w:t>及</w:t>
            </w:r>
            <w:r w:rsidRPr="00912741">
              <w:rPr>
                <w:rFonts w:ascii="標楷體" w:eastAsia="標楷體" w:hAnsi="標楷體" w:hint="eastAsia"/>
                <w:sz w:val="24"/>
              </w:rPr>
              <w:t>處理委員會</w:t>
            </w:r>
            <w:r w:rsidRPr="0066326D">
              <w:rPr>
                <w:rFonts w:ascii="標楷體" w:eastAsia="標楷體" w:hAnsi="標楷體" w:hint="eastAsia"/>
                <w:sz w:val="24"/>
              </w:rPr>
              <w:t>申訴。</w:t>
            </w:r>
          </w:p>
          <w:p w:rsidR="004E760D" w:rsidRPr="0066326D" w:rsidRDefault="004E760D" w:rsidP="004E760D">
            <w:pPr>
              <w:pStyle w:val="a7"/>
              <w:adjustRightInd w:val="0"/>
              <w:snapToGrid w:val="0"/>
              <w:spacing w:after="72" w:line="240" w:lineRule="auto"/>
              <w:ind w:leftChars="200" w:left="480"/>
              <w:rPr>
                <w:rFonts w:ascii="標楷體" w:eastAsia="標楷體" w:hAnsi="標楷體"/>
                <w:sz w:val="24"/>
              </w:rPr>
            </w:pPr>
            <w:r w:rsidRPr="0066326D">
              <w:rPr>
                <w:rFonts w:ascii="標楷體" w:eastAsia="標楷體" w:hAnsi="標楷體" w:hint="eastAsia"/>
                <w:sz w:val="24"/>
              </w:rPr>
              <w:t>申訴專線電話：9274400轉351</w:t>
            </w:r>
          </w:p>
          <w:p w:rsidR="004E760D" w:rsidRPr="0066326D" w:rsidRDefault="004E760D" w:rsidP="004E760D">
            <w:pPr>
              <w:pStyle w:val="a7"/>
              <w:adjustRightInd w:val="0"/>
              <w:snapToGrid w:val="0"/>
              <w:spacing w:after="72" w:line="240" w:lineRule="auto"/>
              <w:ind w:leftChars="200" w:left="480"/>
              <w:rPr>
                <w:rFonts w:ascii="標楷體" w:eastAsia="標楷體" w:hAnsi="標楷體"/>
                <w:sz w:val="24"/>
              </w:rPr>
            </w:pPr>
            <w:r w:rsidRPr="0066326D">
              <w:rPr>
                <w:rFonts w:ascii="標楷體" w:eastAsia="標楷體" w:hAnsi="標楷體" w:hint="eastAsia"/>
                <w:sz w:val="24"/>
              </w:rPr>
              <w:t>申訴傳真電話：9261359</w:t>
            </w:r>
          </w:p>
          <w:p w:rsidR="004E760D" w:rsidRPr="0066326D" w:rsidRDefault="004E760D" w:rsidP="004E760D">
            <w:pPr>
              <w:pStyle w:val="a7"/>
              <w:adjustRightInd w:val="0"/>
              <w:snapToGrid w:val="0"/>
              <w:spacing w:after="72" w:line="240" w:lineRule="auto"/>
              <w:ind w:leftChars="200" w:left="480"/>
              <w:rPr>
                <w:rFonts w:ascii="標楷體" w:eastAsia="標楷體" w:hAnsi="標楷體"/>
                <w:sz w:val="24"/>
              </w:rPr>
            </w:pPr>
            <w:r w:rsidRPr="0066326D">
              <w:rPr>
                <w:rFonts w:ascii="標楷體" w:eastAsia="標楷體" w:hAnsi="標楷體" w:hint="eastAsia"/>
                <w:sz w:val="24"/>
              </w:rPr>
              <w:t>申訴單位：本府人事處。</w:t>
            </w:r>
          </w:p>
          <w:p w:rsidR="004E760D" w:rsidRPr="00562F97" w:rsidRDefault="004E760D" w:rsidP="004E760D">
            <w:pPr>
              <w:pStyle w:val="a7"/>
              <w:adjustRightInd w:val="0"/>
              <w:snapToGrid w:val="0"/>
              <w:spacing w:afterLines="0" w:line="240" w:lineRule="auto"/>
              <w:ind w:leftChars="200" w:left="480"/>
              <w:rPr>
                <w:rFonts w:ascii="標楷體" w:eastAsia="標楷體" w:hAnsi="標楷體"/>
                <w:sz w:val="24"/>
              </w:rPr>
            </w:pPr>
            <w:r w:rsidRPr="0066326D">
              <w:rPr>
                <w:rFonts w:ascii="標楷體" w:eastAsia="標楷體" w:hAnsi="標楷體" w:hint="eastAsia"/>
                <w:sz w:val="24"/>
              </w:rPr>
              <w:t>有關性騷擾</w:t>
            </w:r>
            <w:r w:rsidRPr="00931DC8">
              <w:rPr>
                <w:rFonts w:ascii="標楷體" w:eastAsia="標楷體" w:hAnsi="標楷體" w:hint="eastAsia"/>
                <w:sz w:val="24"/>
              </w:rPr>
              <w:t>防</w:t>
            </w:r>
            <w:r w:rsidRPr="00824A6C">
              <w:rPr>
                <w:rFonts w:ascii="標楷體" w:eastAsia="標楷體" w:hAnsi="標楷體" w:hint="eastAsia"/>
                <w:sz w:val="24"/>
                <w:u w:val="single"/>
              </w:rPr>
              <w:t>制</w:t>
            </w:r>
            <w:r w:rsidRPr="0066326D">
              <w:rPr>
                <w:rFonts w:ascii="標楷體" w:eastAsia="標楷體" w:hAnsi="標楷體" w:hint="eastAsia"/>
                <w:sz w:val="24"/>
              </w:rPr>
              <w:t>措施及申訴程序，依本府相關規定辦理。</w:t>
            </w:r>
          </w:p>
        </w:tc>
        <w:tc>
          <w:tcPr>
            <w:tcW w:w="3558" w:type="dxa"/>
          </w:tcPr>
          <w:p w:rsidR="004E760D" w:rsidRDefault="004E760D" w:rsidP="004E760D">
            <w:pPr>
              <w:pStyle w:val="a7"/>
              <w:snapToGrid w:val="0"/>
              <w:spacing w:afterLines="0" w:line="240" w:lineRule="auto"/>
              <w:ind w:left="480" w:hangingChars="200" w:hanging="480"/>
              <w:rPr>
                <w:rFonts w:ascii="標楷體" w:eastAsia="標楷體" w:hAnsi="標楷體"/>
                <w:bCs/>
                <w:sz w:val="24"/>
                <w:lang w:eastAsia="zh-HK"/>
              </w:rPr>
            </w:pPr>
            <w:r>
              <w:rPr>
                <w:rFonts w:ascii="標楷體" w:eastAsia="標楷體" w:hAnsi="標楷體" w:hint="eastAsia"/>
                <w:bCs/>
                <w:sz w:val="24"/>
                <w:lang w:eastAsia="zh-HK"/>
              </w:rPr>
              <w:t>一、</w:t>
            </w:r>
            <w:r w:rsidRPr="00CD392D">
              <w:rPr>
                <w:rFonts w:ascii="標楷體" w:eastAsia="標楷體" w:hAnsi="標楷體" w:hint="eastAsia"/>
                <w:bCs/>
                <w:sz w:val="24"/>
                <w:lang w:eastAsia="zh-HK"/>
              </w:rPr>
              <w:t>修正文字。</w:t>
            </w:r>
          </w:p>
          <w:p w:rsidR="004E760D" w:rsidRDefault="004E760D" w:rsidP="004E760D">
            <w:pPr>
              <w:pStyle w:val="a7"/>
              <w:snapToGrid w:val="0"/>
              <w:spacing w:afterLines="0" w:line="240" w:lineRule="auto"/>
              <w:ind w:left="480" w:hangingChars="200" w:hanging="480"/>
              <w:rPr>
                <w:rFonts w:ascii="標楷體" w:eastAsia="標楷體" w:hAnsi="標楷體"/>
                <w:bCs/>
                <w:sz w:val="24"/>
              </w:rPr>
            </w:pPr>
            <w:r>
              <w:rPr>
                <w:rFonts w:ascii="標楷體" w:eastAsia="標楷體" w:hAnsi="標楷體" w:hint="eastAsia"/>
                <w:bCs/>
                <w:sz w:val="24"/>
                <w:lang w:eastAsia="zh-HK"/>
              </w:rPr>
              <w:t>二、</w:t>
            </w:r>
            <w:r w:rsidRPr="00B31460">
              <w:rPr>
                <w:rFonts w:ascii="標楷體" w:eastAsia="標楷體" w:hAnsi="標楷體" w:hint="eastAsia"/>
                <w:bCs/>
                <w:sz w:val="24"/>
              </w:rPr>
              <w:t>本府為建立友善工作環境以防治性騷擾行為之發生，及發生後之處理方式</w:t>
            </w:r>
            <w:r>
              <w:rPr>
                <w:rFonts w:ascii="標楷體" w:eastAsia="標楷體" w:hAnsi="標楷體" w:hint="eastAsia"/>
                <w:bCs/>
                <w:sz w:val="24"/>
              </w:rPr>
              <w:t>，</w:t>
            </w:r>
            <w:r w:rsidRPr="00B31460">
              <w:rPr>
                <w:rFonts w:ascii="標楷體" w:eastAsia="標楷體" w:hAnsi="標楷體" w:hint="eastAsia"/>
                <w:bCs/>
                <w:sz w:val="24"/>
              </w:rPr>
              <w:t>爰依性別工作平等法第十三條第一項及性騷擾防治法第七條第二項規定，</w:t>
            </w:r>
            <w:r>
              <w:rPr>
                <w:rFonts w:ascii="標楷體" w:eastAsia="標楷體" w:hAnsi="標楷體" w:hint="eastAsia"/>
                <w:bCs/>
                <w:sz w:val="24"/>
              </w:rPr>
              <w:t>於</w:t>
            </w:r>
            <w:r w:rsidRPr="00D4426B">
              <w:rPr>
                <w:rFonts w:ascii="標楷體" w:eastAsia="標楷體" w:hAnsi="標楷體" w:hint="eastAsia"/>
                <w:bCs/>
                <w:sz w:val="24"/>
              </w:rPr>
              <w:t>一百零八年十月二十八日</w:t>
            </w:r>
            <w:r w:rsidRPr="00B31460">
              <w:rPr>
                <w:rFonts w:ascii="標楷體" w:eastAsia="標楷體" w:hAnsi="標楷體" w:hint="eastAsia"/>
                <w:bCs/>
                <w:sz w:val="24"/>
              </w:rPr>
              <w:t>府人考字第</w:t>
            </w:r>
            <w:r>
              <w:rPr>
                <w:rFonts w:ascii="標楷體" w:eastAsia="標楷體" w:hAnsi="標楷體" w:hint="eastAsia"/>
                <w:bCs/>
                <w:sz w:val="24"/>
                <w:lang w:eastAsia="zh-HK"/>
              </w:rPr>
              <w:t>一零八一四零五二零七</w:t>
            </w:r>
            <w:r w:rsidRPr="00B31460">
              <w:rPr>
                <w:rFonts w:ascii="標楷體" w:eastAsia="標楷體" w:hAnsi="標楷體" w:hint="eastAsia"/>
                <w:bCs/>
                <w:sz w:val="24"/>
              </w:rPr>
              <w:t>號函訂定發布「澎湖縣政府性騷擾防治申訴及處理要點」全文</w:t>
            </w:r>
            <w:r w:rsidRPr="00D4426B">
              <w:rPr>
                <w:rFonts w:ascii="標楷體" w:eastAsia="標楷體" w:hAnsi="標楷體" w:hint="eastAsia"/>
                <w:bCs/>
                <w:sz w:val="24"/>
              </w:rPr>
              <w:t>十八</w:t>
            </w:r>
            <w:r>
              <w:rPr>
                <w:rFonts w:ascii="標楷體" w:eastAsia="標楷體" w:hAnsi="標楷體" w:hint="eastAsia"/>
                <w:bCs/>
                <w:sz w:val="24"/>
                <w:lang w:eastAsia="zh-HK"/>
              </w:rPr>
              <w:t>點</w:t>
            </w:r>
            <w:r>
              <w:rPr>
                <w:rFonts w:ascii="標楷體" w:eastAsia="標楷體" w:hAnsi="標楷體" w:hint="eastAsia"/>
                <w:bCs/>
                <w:sz w:val="24"/>
              </w:rPr>
              <w:t>，原「澎湖縣政府性騷擾防治措施申訴及懲戒辦法」</w:t>
            </w:r>
            <w:r>
              <w:rPr>
                <w:rFonts w:ascii="標楷體" w:eastAsia="標楷體" w:hAnsi="標楷體" w:hint="eastAsia"/>
                <w:bCs/>
                <w:sz w:val="24"/>
                <w:lang w:eastAsia="zh-HK"/>
              </w:rPr>
              <w:t>業已</w:t>
            </w:r>
            <w:r w:rsidRPr="00B31460">
              <w:rPr>
                <w:rFonts w:ascii="標楷體" w:eastAsia="標楷體" w:hAnsi="標楷體" w:hint="eastAsia"/>
                <w:bCs/>
                <w:sz w:val="24"/>
              </w:rPr>
              <w:t>廢止。</w:t>
            </w:r>
          </w:p>
          <w:p w:rsidR="004E760D" w:rsidRDefault="004E760D" w:rsidP="004E760D">
            <w:pPr>
              <w:pStyle w:val="a7"/>
              <w:snapToGrid w:val="0"/>
              <w:spacing w:afterLines="0" w:line="240" w:lineRule="auto"/>
              <w:ind w:left="480" w:hangingChars="200" w:hanging="480"/>
              <w:rPr>
                <w:rFonts w:ascii="標楷體" w:eastAsia="標楷體" w:hAnsi="標楷體"/>
                <w:bCs/>
                <w:sz w:val="24"/>
              </w:rPr>
            </w:pPr>
            <w:r>
              <w:rPr>
                <w:rFonts w:ascii="標楷體" w:eastAsia="標楷體" w:hAnsi="標楷體" w:hint="eastAsia"/>
                <w:bCs/>
                <w:sz w:val="24"/>
                <w:lang w:eastAsia="zh-HK"/>
              </w:rPr>
              <w:lastRenderedPageBreak/>
              <w:t>三、第二項、第三項、第四項刪除。</w:t>
            </w:r>
          </w:p>
          <w:p w:rsidR="004E760D" w:rsidRPr="00562F97" w:rsidRDefault="004E760D" w:rsidP="004E760D">
            <w:pPr>
              <w:pStyle w:val="a7"/>
              <w:adjustRightInd w:val="0"/>
              <w:snapToGrid w:val="0"/>
              <w:spacing w:afterLines="0" w:line="240" w:lineRule="auto"/>
              <w:ind w:left="480" w:hangingChars="200" w:hanging="480"/>
              <w:rPr>
                <w:rFonts w:ascii="標楷體" w:eastAsia="標楷體" w:hAnsi="標楷體"/>
                <w:bCs/>
                <w:sz w:val="24"/>
              </w:rPr>
            </w:pPr>
            <w:r>
              <w:rPr>
                <w:rFonts w:ascii="標楷體" w:eastAsia="標楷體" w:hAnsi="標楷體" w:hint="eastAsia"/>
                <w:bCs/>
                <w:sz w:val="24"/>
                <w:lang w:eastAsia="zh-HK"/>
              </w:rPr>
              <w:t>三、</w:t>
            </w:r>
            <w:r w:rsidRPr="00852519">
              <w:rPr>
                <w:rFonts w:ascii="標楷體" w:eastAsia="標楷體" w:hAnsi="標楷體" w:hint="eastAsia"/>
                <w:bCs/>
                <w:sz w:val="24"/>
              </w:rPr>
              <w:t>參照</w:t>
            </w:r>
            <w:r>
              <w:rPr>
                <w:rFonts w:ascii="標楷體" w:eastAsia="標楷體" w:hAnsi="標楷體" w:hint="eastAsia"/>
                <w:bCs/>
                <w:sz w:val="24"/>
              </w:rPr>
              <w:t>「</w:t>
            </w:r>
            <w:r w:rsidRPr="00852519">
              <w:rPr>
                <w:rFonts w:ascii="標楷體" w:eastAsia="標楷體" w:hAnsi="標楷體" w:hint="eastAsia"/>
                <w:bCs/>
                <w:sz w:val="24"/>
              </w:rPr>
              <w:t>澎湖縣政府性騷擾防治申訴及處理要點</w:t>
            </w:r>
            <w:r>
              <w:rPr>
                <w:rFonts w:ascii="標楷體" w:eastAsia="標楷體" w:hAnsi="標楷體" w:hint="eastAsia"/>
                <w:bCs/>
                <w:sz w:val="24"/>
              </w:rPr>
              <w:t>」</w:t>
            </w:r>
            <w:r w:rsidRPr="00852519">
              <w:rPr>
                <w:rFonts w:ascii="標楷體" w:eastAsia="標楷體" w:hAnsi="標楷體" w:hint="eastAsia"/>
                <w:bCs/>
                <w:sz w:val="24"/>
              </w:rPr>
              <w:t>規定</w:t>
            </w:r>
            <w:r>
              <w:rPr>
                <w:rFonts w:ascii="標楷體" w:eastAsia="標楷體" w:hAnsi="標楷體" w:hint="eastAsia"/>
                <w:bCs/>
                <w:sz w:val="24"/>
              </w:rPr>
              <w:t>修正第五項</w:t>
            </w:r>
            <w:r>
              <w:rPr>
                <w:rFonts w:ascii="標楷體" w:eastAsia="標楷體" w:hAnsi="標楷體" w:hint="eastAsia"/>
                <w:bCs/>
                <w:sz w:val="24"/>
                <w:lang w:eastAsia="zh-HK"/>
              </w:rPr>
              <w:t>文字</w:t>
            </w:r>
            <w:r w:rsidRPr="00852519">
              <w:rPr>
                <w:rFonts w:ascii="標楷體" w:eastAsia="標楷體" w:hAnsi="標楷體" w:hint="eastAsia"/>
                <w:bCs/>
                <w:sz w:val="24"/>
              </w:rPr>
              <w:t>。</w:t>
            </w:r>
          </w:p>
        </w:tc>
      </w:tr>
    </w:tbl>
    <w:p w:rsidR="00B81046" w:rsidRPr="009E2F75" w:rsidRDefault="009E2F75" w:rsidP="009E2F75">
      <w:pPr>
        <w:pStyle w:val="a9"/>
        <w:numPr>
          <w:ilvl w:val="0"/>
          <w:numId w:val="1"/>
        </w:numPr>
        <w:spacing w:line="480" w:lineRule="exact"/>
        <w:ind w:leftChars="0"/>
        <w:rPr>
          <w:rFonts w:ascii="標楷體" w:eastAsia="標楷體" w:hAnsi="標楷體" w:cs="Arial"/>
          <w:sz w:val="28"/>
          <w:szCs w:val="28"/>
          <w:lang w:eastAsia="zh-HK"/>
        </w:rPr>
      </w:pPr>
      <w:r w:rsidRPr="009E2F75">
        <w:rPr>
          <w:rFonts w:ascii="標楷體" w:eastAsia="標楷體" w:hAnsi="標楷體" w:hint="eastAsia"/>
          <w:sz w:val="28"/>
          <w:szCs w:val="28"/>
          <w:lang w:eastAsia="zh-HK"/>
        </w:rPr>
        <w:lastRenderedPageBreak/>
        <w:t>同意</w:t>
      </w:r>
      <w:r w:rsidRPr="009E2F75">
        <w:rPr>
          <w:rFonts w:ascii="標楷體" w:eastAsia="標楷體" w:hAnsi="標楷體" w:cs="Arial" w:hint="eastAsia"/>
          <w:sz w:val="28"/>
          <w:szCs w:val="28"/>
          <w:lang w:eastAsia="zh-HK"/>
        </w:rPr>
        <w:t>「澎湖縣政府臨時人員工作規範修訂內容常見問題」。</w:t>
      </w:r>
    </w:p>
    <w:p w:rsidR="00B81046" w:rsidRDefault="00B81046" w:rsidP="00B81046">
      <w:pPr>
        <w:adjustRightInd w:val="0"/>
        <w:snapToGrid w:val="0"/>
        <w:spacing w:line="480" w:lineRule="exact"/>
        <w:jc w:val="both"/>
        <w:rPr>
          <w:rFonts w:ascii="標楷體" w:eastAsia="標楷體" w:hAnsi="標楷體" w:cs="Times New Roman"/>
          <w:b/>
          <w:bCs/>
          <w:kern w:val="0"/>
          <w:sz w:val="28"/>
          <w:szCs w:val="28"/>
        </w:rPr>
      </w:pPr>
      <w:r>
        <w:rPr>
          <w:rFonts w:ascii="標楷體" w:eastAsia="標楷體" w:hAnsi="標楷體" w:cs="Times New Roman" w:hint="eastAsia"/>
          <w:b/>
          <w:bCs/>
          <w:kern w:val="0"/>
          <w:sz w:val="28"/>
          <w:szCs w:val="28"/>
        </w:rPr>
        <w:t>七</w:t>
      </w:r>
      <w:r w:rsidRPr="00CB5FCD">
        <w:rPr>
          <w:rFonts w:ascii="標楷體" w:eastAsia="標楷體" w:hAnsi="標楷體" w:cs="Times New Roman"/>
          <w:b/>
          <w:bCs/>
          <w:kern w:val="0"/>
          <w:sz w:val="28"/>
          <w:szCs w:val="28"/>
        </w:rPr>
        <w:t>、</w:t>
      </w:r>
      <w:r w:rsidRPr="00CB5FCD">
        <w:rPr>
          <w:rFonts w:ascii="標楷體" w:eastAsia="標楷體" w:hAnsi="標楷體" w:cs="Times New Roman" w:hint="eastAsia"/>
          <w:b/>
          <w:bCs/>
          <w:kern w:val="0"/>
          <w:sz w:val="28"/>
          <w:szCs w:val="28"/>
        </w:rPr>
        <w:t>臨時動議</w:t>
      </w:r>
      <w:r w:rsidRPr="00CB5FCD">
        <w:rPr>
          <w:rFonts w:ascii="標楷體" w:eastAsia="標楷體" w:hAnsi="標楷體" w:cs="Times New Roman"/>
          <w:b/>
          <w:bCs/>
          <w:kern w:val="0"/>
          <w:sz w:val="28"/>
          <w:szCs w:val="28"/>
        </w:rPr>
        <w:t>：</w:t>
      </w:r>
    </w:p>
    <w:p w:rsidR="00B81046" w:rsidRPr="00A878FE" w:rsidRDefault="00B81046" w:rsidP="00B81046">
      <w:pPr>
        <w:adjustRightInd w:val="0"/>
        <w:snapToGrid w:val="0"/>
        <w:spacing w:line="480" w:lineRule="exact"/>
        <w:jc w:val="both"/>
        <w:rPr>
          <w:rFonts w:ascii="標楷體" w:eastAsia="標楷體" w:hAnsi="標楷體" w:cs="Times New Roman"/>
          <w:bCs/>
          <w:sz w:val="28"/>
          <w:szCs w:val="28"/>
        </w:rPr>
      </w:pPr>
      <w:r>
        <w:rPr>
          <w:rFonts w:ascii="標楷體" w:eastAsia="標楷體" w:hAnsi="標楷體" w:cs="Times New Roman" w:hint="eastAsia"/>
          <w:b/>
          <w:bCs/>
          <w:kern w:val="0"/>
          <w:sz w:val="28"/>
          <w:szCs w:val="28"/>
        </w:rPr>
        <w:t>八</w:t>
      </w:r>
      <w:r w:rsidRPr="00CB5FCD">
        <w:rPr>
          <w:rFonts w:ascii="標楷體" w:eastAsia="標楷體" w:hAnsi="標楷體" w:cs="Times New Roman"/>
          <w:b/>
          <w:bCs/>
          <w:kern w:val="0"/>
          <w:sz w:val="28"/>
          <w:szCs w:val="28"/>
        </w:rPr>
        <w:t>、主席結論：</w:t>
      </w:r>
      <w:r w:rsidR="00A878FE">
        <w:rPr>
          <w:rFonts w:ascii="標楷體" w:eastAsia="標楷體" w:hAnsi="標楷體" w:cs="Times New Roman" w:hint="eastAsia"/>
          <w:bCs/>
          <w:kern w:val="0"/>
          <w:sz w:val="28"/>
          <w:szCs w:val="28"/>
          <w:lang w:eastAsia="zh-HK"/>
        </w:rPr>
        <w:t>下次</w:t>
      </w:r>
      <w:r w:rsidR="00276843">
        <w:rPr>
          <w:rFonts w:ascii="標楷體" w:eastAsia="標楷體" w:hAnsi="標楷體" w:cs="Times New Roman" w:hint="eastAsia"/>
          <w:bCs/>
          <w:kern w:val="0"/>
          <w:sz w:val="28"/>
          <w:szCs w:val="28"/>
          <w:lang w:eastAsia="zh-HK"/>
        </w:rPr>
        <w:t>開會，由資</w:t>
      </w:r>
      <w:r w:rsidR="00A878FE">
        <w:rPr>
          <w:rFonts w:ascii="標楷體" w:eastAsia="標楷體" w:hAnsi="標楷體" w:cs="Times New Roman" w:hint="eastAsia"/>
          <w:bCs/>
          <w:kern w:val="0"/>
          <w:sz w:val="28"/>
          <w:szCs w:val="28"/>
          <w:lang w:eastAsia="zh-HK"/>
        </w:rPr>
        <w:t>方</w:t>
      </w:r>
      <w:r w:rsidR="00276843">
        <w:rPr>
          <w:rFonts w:ascii="標楷體" w:eastAsia="標楷體" w:hAnsi="標楷體" w:hint="eastAsia"/>
          <w:sz w:val="28"/>
          <w:szCs w:val="28"/>
          <w:lang w:eastAsia="zh-HK"/>
        </w:rPr>
        <w:t>麻雅芳</w:t>
      </w:r>
      <w:r w:rsidR="00A878FE">
        <w:rPr>
          <w:rFonts w:ascii="標楷體" w:eastAsia="標楷體" w:hAnsi="標楷體" w:cs="Times New Roman" w:hint="eastAsia"/>
          <w:bCs/>
          <w:kern w:val="0"/>
          <w:sz w:val="28"/>
          <w:szCs w:val="28"/>
          <w:lang w:eastAsia="zh-HK"/>
        </w:rPr>
        <w:t>代表擔任主席。</w:t>
      </w:r>
    </w:p>
    <w:p w:rsidR="00B81046" w:rsidRDefault="00B81046" w:rsidP="00B81046">
      <w:pPr>
        <w:spacing w:line="440" w:lineRule="exact"/>
        <w:rPr>
          <w:rFonts w:ascii="標楷體" w:eastAsia="標楷體" w:hAnsi="標楷體"/>
          <w:b/>
          <w:sz w:val="36"/>
          <w:szCs w:val="36"/>
        </w:rPr>
      </w:pPr>
      <w:r>
        <w:rPr>
          <w:rFonts w:ascii="標楷體" w:eastAsia="標楷體" w:hAnsi="標楷體" w:cs="Times New Roman" w:hint="eastAsia"/>
          <w:b/>
          <w:bCs/>
          <w:sz w:val="28"/>
          <w:szCs w:val="28"/>
        </w:rPr>
        <w:t>九</w:t>
      </w:r>
      <w:r w:rsidR="005A0B21">
        <w:rPr>
          <w:rFonts w:ascii="標楷體" w:eastAsia="標楷體" w:hAnsi="標楷體" w:cs="Times New Roman"/>
          <w:b/>
          <w:bCs/>
          <w:sz w:val="28"/>
          <w:szCs w:val="28"/>
        </w:rPr>
        <w:t>、散會</w:t>
      </w:r>
      <w:r w:rsidR="00276843">
        <w:rPr>
          <w:rFonts w:ascii="標楷體" w:eastAsia="標楷體" w:hAnsi="標楷體" w:cs="Times New Roman"/>
          <w:b/>
          <w:bCs/>
          <w:sz w:val="28"/>
          <w:szCs w:val="28"/>
        </w:rPr>
        <w:t>：</w:t>
      </w:r>
      <w:r w:rsidR="00276843">
        <w:rPr>
          <w:rFonts w:ascii="Times New Roman" w:eastAsia="標楷體" w:hAnsi="Times New Roman" w:cs="Times New Roman" w:hint="eastAsia"/>
          <w:bCs/>
          <w:sz w:val="28"/>
          <w:szCs w:val="28"/>
          <w:lang w:eastAsia="zh-HK"/>
        </w:rPr>
        <w:t>下</w:t>
      </w:r>
      <w:r w:rsidR="00276843" w:rsidRPr="00276843">
        <w:rPr>
          <w:rFonts w:ascii="Times New Roman" w:eastAsia="標楷體" w:hAnsi="Times New Roman" w:cs="Times New Roman"/>
          <w:bCs/>
          <w:sz w:val="28"/>
          <w:szCs w:val="28"/>
        </w:rPr>
        <w:t>午</w:t>
      </w:r>
      <w:r w:rsidR="00276843">
        <w:rPr>
          <w:rFonts w:ascii="Times New Roman" w:eastAsia="標楷體" w:hAnsi="Times New Roman" w:cs="Times New Roman" w:hint="eastAsia"/>
          <w:bCs/>
          <w:sz w:val="28"/>
          <w:szCs w:val="28"/>
        </w:rPr>
        <w:t>2</w:t>
      </w:r>
      <w:r w:rsidR="00276843" w:rsidRPr="00276843">
        <w:rPr>
          <w:rFonts w:ascii="Times New Roman" w:eastAsia="標楷體" w:hAnsi="Times New Roman" w:cs="Times New Roman"/>
          <w:bCs/>
          <w:sz w:val="28"/>
          <w:szCs w:val="28"/>
        </w:rPr>
        <w:t>時</w:t>
      </w:r>
      <w:r w:rsidR="00276843">
        <w:rPr>
          <w:rFonts w:ascii="Times New Roman" w:eastAsia="標楷體" w:hAnsi="Times New Roman" w:cs="Times New Roman" w:hint="eastAsia"/>
          <w:bCs/>
          <w:sz w:val="28"/>
          <w:szCs w:val="28"/>
        </w:rPr>
        <w:t>30</w:t>
      </w:r>
      <w:r w:rsidR="00276843" w:rsidRPr="00276843">
        <w:rPr>
          <w:rFonts w:ascii="Times New Roman" w:eastAsia="標楷體" w:hAnsi="Times New Roman" w:cs="Times New Roman" w:hint="eastAsia"/>
          <w:bCs/>
          <w:sz w:val="28"/>
          <w:szCs w:val="28"/>
        </w:rPr>
        <w:t>分</w:t>
      </w:r>
      <w:r w:rsidR="00276843" w:rsidRPr="00276843">
        <w:rPr>
          <w:rFonts w:ascii="Times New Roman" w:eastAsia="標楷體" w:hAnsi="Times New Roman" w:cs="Times New Roman"/>
          <w:bCs/>
          <w:sz w:val="28"/>
          <w:szCs w:val="28"/>
        </w:rPr>
        <w:t>。</w:t>
      </w:r>
    </w:p>
    <w:p w:rsidR="00B81046" w:rsidRDefault="00B81046" w:rsidP="00B81046">
      <w:pPr>
        <w:spacing w:line="440" w:lineRule="exact"/>
        <w:rPr>
          <w:rFonts w:ascii="標楷體" w:eastAsia="標楷體" w:hAnsi="標楷體"/>
          <w:b/>
          <w:sz w:val="36"/>
          <w:szCs w:val="36"/>
        </w:rPr>
      </w:pPr>
    </w:p>
    <w:sectPr w:rsidR="00B81046" w:rsidSect="00C60879">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DC0" w:rsidRDefault="003A2DC0" w:rsidP="00180E4F">
      <w:r>
        <w:separator/>
      </w:r>
    </w:p>
  </w:endnote>
  <w:endnote w:type="continuationSeparator" w:id="0">
    <w:p w:rsidR="003A2DC0" w:rsidRDefault="003A2DC0" w:rsidP="00180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DC0" w:rsidRDefault="003A2DC0" w:rsidP="00180E4F">
      <w:r>
        <w:separator/>
      </w:r>
    </w:p>
  </w:footnote>
  <w:footnote w:type="continuationSeparator" w:id="0">
    <w:p w:rsidR="003A2DC0" w:rsidRDefault="003A2DC0" w:rsidP="00180E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1B3CBF"/>
    <w:multiLevelType w:val="hybridMultilevel"/>
    <w:tmpl w:val="09E04F0C"/>
    <w:lvl w:ilvl="0" w:tplc="5E7C183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81046"/>
    <w:rsid w:val="0002339B"/>
    <w:rsid w:val="00047958"/>
    <w:rsid w:val="00060CDC"/>
    <w:rsid w:val="00094248"/>
    <w:rsid w:val="000F1FFC"/>
    <w:rsid w:val="00135F0A"/>
    <w:rsid w:val="001805F9"/>
    <w:rsid w:val="00180E4F"/>
    <w:rsid w:val="00207A13"/>
    <w:rsid w:val="00213AF3"/>
    <w:rsid w:val="002171AD"/>
    <w:rsid w:val="00276843"/>
    <w:rsid w:val="00322873"/>
    <w:rsid w:val="0036518B"/>
    <w:rsid w:val="003A2DC0"/>
    <w:rsid w:val="003B0816"/>
    <w:rsid w:val="003F494D"/>
    <w:rsid w:val="00405344"/>
    <w:rsid w:val="0045267D"/>
    <w:rsid w:val="00487B64"/>
    <w:rsid w:val="004E760D"/>
    <w:rsid w:val="005A0B21"/>
    <w:rsid w:val="005D131E"/>
    <w:rsid w:val="005F6D51"/>
    <w:rsid w:val="00643120"/>
    <w:rsid w:val="00646652"/>
    <w:rsid w:val="00684788"/>
    <w:rsid w:val="0075239E"/>
    <w:rsid w:val="00762C5A"/>
    <w:rsid w:val="007820C7"/>
    <w:rsid w:val="007A2072"/>
    <w:rsid w:val="007A6625"/>
    <w:rsid w:val="007F050E"/>
    <w:rsid w:val="00834D83"/>
    <w:rsid w:val="008437B0"/>
    <w:rsid w:val="00856F18"/>
    <w:rsid w:val="00886F70"/>
    <w:rsid w:val="008C1A2E"/>
    <w:rsid w:val="00906B20"/>
    <w:rsid w:val="0098595E"/>
    <w:rsid w:val="009E17B5"/>
    <w:rsid w:val="009E2F75"/>
    <w:rsid w:val="00A47779"/>
    <w:rsid w:val="00A878FE"/>
    <w:rsid w:val="00AA1F1E"/>
    <w:rsid w:val="00AB431D"/>
    <w:rsid w:val="00B1781F"/>
    <w:rsid w:val="00B2683E"/>
    <w:rsid w:val="00B81046"/>
    <w:rsid w:val="00BA2739"/>
    <w:rsid w:val="00BB5491"/>
    <w:rsid w:val="00C44B71"/>
    <w:rsid w:val="00CA71C8"/>
    <w:rsid w:val="00CB3321"/>
    <w:rsid w:val="00CE5BE3"/>
    <w:rsid w:val="00D523D6"/>
    <w:rsid w:val="00E65E0A"/>
    <w:rsid w:val="00EA4FAE"/>
    <w:rsid w:val="00EB0020"/>
    <w:rsid w:val="00F1508A"/>
    <w:rsid w:val="00F464D2"/>
    <w:rsid w:val="00F71453"/>
    <w:rsid w:val="00F807D6"/>
    <w:rsid w:val="00F8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58E0AB-4DF1-4B2C-A553-CB4790AE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04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E4F"/>
    <w:pPr>
      <w:tabs>
        <w:tab w:val="center" w:pos="4153"/>
        <w:tab w:val="right" w:pos="8306"/>
      </w:tabs>
      <w:snapToGrid w:val="0"/>
    </w:pPr>
    <w:rPr>
      <w:sz w:val="20"/>
      <w:szCs w:val="20"/>
    </w:rPr>
  </w:style>
  <w:style w:type="character" w:customStyle="1" w:styleId="a4">
    <w:name w:val="頁首 字元"/>
    <w:basedOn w:val="a0"/>
    <w:link w:val="a3"/>
    <w:uiPriority w:val="99"/>
    <w:rsid w:val="00180E4F"/>
    <w:rPr>
      <w:sz w:val="20"/>
      <w:szCs w:val="20"/>
    </w:rPr>
  </w:style>
  <w:style w:type="paragraph" w:styleId="a5">
    <w:name w:val="footer"/>
    <w:basedOn w:val="a"/>
    <w:link w:val="a6"/>
    <w:uiPriority w:val="99"/>
    <w:unhideWhenUsed/>
    <w:rsid w:val="00180E4F"/>
    <w:pPr>
      <w:tabs>
        <w:tab w:val="center" w:pos="4153"/>
        <w:tab w:val="right" w:pos="8306"/>
      </w:tabs>
      <w:snapToGrid w:val="0"/>
    </w:pPr>
    <w:rPr>
      <w:sz w:val="20"/>
      <w:szCs w:val="20"/>
    </w:rPr>
  </w:style>
  <w:style w:type="character" w:customStyle="1" w:styleId="a6">
    <w:name w:val="頁尾 字元"/>
    <w:basedOn w:val="a0"/>
    <w:link w:val="a5"/>
    <w:uiPriority w:val="99"/>
    <w:rsid w:val="00180E4F"/>
    <w:rPr>
      <w:sz w:val="20"/>
      <w:szCs w:val="20"/>
    </w:rPr>
  </w:style>
  <w:style w:type="paragraph" w:styleId="a7">
    <w:name w:val="Plain Text"/>
    <w:basedOn w:val="a"/>
    <w:link w:val="a8"/>
    <w:rsid w:val="008C1A2E"/>
    <w:pPr>
      <w:spacing w:afterLines="20" w:line="280" w:lineRule="exact"/>
      <w:jc w:val="both"/>
    </w:pPr>
    <w:rPr>
      <w:rFonts w:ascii="細明體" w:eastAsia="細明體" w:hAnsi="Courier New" w:cs="Times New Roman"/>
      <w:sz w:val="20"/>
      <w:szCs w:val="24"/>
    </w:rPr>
  </w:style>
  <w:style w:type="character" w:customStyle="1" w:styleId="a8">
    <w:name w:val="純文字 字元"/>
    <w:basedOn w:val="a0"/>
    <w:link w:val="a7"/>
    <w:rsid w:val="008C1A2E"/>
    <w:rPr>
      <w:rFonts w:ascii="細明體" w:eastAsia="細明體" w:hAnsi="Courier New" w:cs="Times New Roman"/>
      <w:sz w:val="20"/>
      <w:szCs w:val="24"/>
    </w:rPr>
  </w:style>
  <w:style w:type="paragraph" w:styleId="a9">
    <w:name w:val="List Paragraph"/>
    <w:basedOn w:val="a"/>
    <w:uiPriority w:val="34"/>
    <w:qFormat/>
    <w:rsid w:val="009E2F75"/>
    <w:pPr>
      <w:ind w:leftChars="200" w:left="480"/>
    </w:pPr>
  </w:style>
  <w:style w:type="character" w:styleId="aa">
    <w:name w:val="Placeholder Text"/>
    <w:basedOn w:val="a0"/>
    <w:uiPriority w:val="99"/>
    <w:semiHidden/>
    <w:rsid w:val="003228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37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du.law.moe.gov.tw/LawContent.aspx?id=GL0022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508</Words>
  <Characters>2897</Characters>
  <Application>Microsoft Office Word</Application>
  <DocSecurity>0</DocSecurity>
  <Lines>24</Lines>
  <Paragraphs>6</Paragraphs>
  <ScaleCrop>false</ScaleCrop>
  <Company/>
  <LinksUpToDate>false</LinksUpToDate>
  <CharactersWithSpaces>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fa32030</dc:creator>
  <cp:lastModifiedBy>呂倍菱</cp:lastModifiedBy>
  <cp:revision>37</cp:revision>
  <cp:lastPrinted>2023-04-06T06:08:00Z</cp:lastPrinted>
  <dcterms:created xsi:type="dcterms:W3CDTF">2023-03-29T08:12:00Z</dcterms:created>
  <dcterms:modified xsi:type="dcterms:W3CDTF">2023-06-19T07:04:00Z</dcterms:modified>
</cp:coreProperties>
</file>