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C1" w:rsidRPr="002670ED" w:rsidRDefault="002926A5">
      <w:pPr>
        <w:rPr>
          <w:rFonts w:ascii="標楷體" w:eastAsia="標楷體" w:hAnsi="標楷體"/>
          <w:sz w:val="28"/>
          <w:szCs w:val="28"/>
        </w:rPr>
      </w:pPr>
      <w:r w:rsidRPr="002670ED">
        <w:rPr>
          <w:rFonts w:ascii="標楷體" w:eastAsia="標楷體" w:hAnsi="標楷體"/>
          <w:sz w:val="28"/>
          <w:szCs w:val="28"/>
        </w:rPr>
        <w:t>評鑑日期：</w:t>
      </w:r>
      <w:r w:rsidR="00386AC3" w:rsidRPr="002670ED">
        <w:rPr>
          <w:rFonts w:ascii="標楷體" w:eastAsia="標楷體" w:hAnsi="標楷體" w:hint="eastAsia"/>
          <w:sz w:val="28"/>
          <w:szCs w:val="28"/>
        </w:rPr>
        <w:t>109</w:t>
      </w:r>
      <w:r w:rsidRPr="002670ED">
        <w:rPr>
          <w:rFonts w:ascii="標楷體" w:eastAsia="標楷體" w:hAnsi="標楷體"/>
          <w:sz w:val="28"/>
          <w:szCs w:val="28"/>
        </w:rPr>
        <w:t xml:space="preserve">年 </w:t>
      </w:r>
      <w:r w:rsidR="00386AC3" w:rsidRPr="002670ED">
        <w:rPr>
          <w:rFonts w:ascii="標楷體" w:eastAsia="標楷體" w:hAnsi="標楷體" w:hint="eastAsia"/>
          <w:sz w:val="28"/>
          <w:szCs w:val="28"/>
        </w:rPr>
        <w:t>12</w:t>
      </w:r>
      <w:r w:rsidRPr="002670ED">
        <w:rPr>
          <w:rFonts w:ascii="標楷體" w:eastAsia="標楷體" w:hAnsi="標楷體"/>
          <w:sz w:val="28"/>
          <w:szCs w:val="28"/>
        </w:rPr>
        <w:t>月</w:t>
      </w:r>
      <w:r w:rsidR="00386AC3" w:rsidRPr="002670ED">
        <w:rPr>
          <w:rFonts w:ascii="標楷體" w:eastAsia="標楷體" w:hAnsi="標楷體" w:hint="eastAsia"/>
          <w:sz w:val="28"/>
          <w:szCs w:val="28"/>
        </w:rPr>
        <w:t>1</w:t>
      </w:r>
      <w:r w:rsidR="00995F36" w:rsidRPr="002670ED">
        <w:rPr>
          <w:rFonts w:ascii="標楷體" w:eastAsia="標楷體" w:hAnsi="標楷體" w:hint="eastAsia"/>
          <w:sz w:val="28"/>
          <w:szCs w:val="28"/>
        </w:rPr>
        <w:t>4</w:t>
      </w:r>
      <w:r w:rsidRPr="002670ED">
        <w:rPr>
          <w:rFonts w:ascii="標楷體" w:eastAsia="標楷體" w:hAnsi="標楷體"/>
          <w:sz w:val="28"/>
          <w:szCs w:val="28"/>
        </w:rPr>
        <w:t>日</w:t>
      </w:r>
    </w:p>
    <w:p w:rsidR="00F404C1" w:rsidRPr="002670ED" w:rsidRDefault="002926A5">
      <w:pPr>
        <w:rPr>
          <w:rFonts w:ascii="標楷體" w:eastAsia="標楷體" w:hAnsi="標楷體"/>
          <w:sz w:val="28"/>
          <w:szCs w:val="28"/>
        </w:rPr>
      </w:pPr>
      <w:r w:rsidRPr="002670ED">
        <w:rPr>
          <w:rFonts w:ascii="標楷體" w:eastAsia="標楷體" w:hAnsi="標楷體"/>
          <w:sz w:val="28"/>
          <w:szCs w:val="28"/>
        </w:rPr>
        <w:t>評鑑委員：</w:t>
      </w:r>
      <w:r w:rsidR="00386AC3" w:rsidRPr="002670ED">
        <w:rPr>
          <w:rFonts w:ascii="標楷體" w:eastAsia="標楷體" w:hAnsi="標楷體" w:hint="eastAsia"/>
          <w:sz w:val="28"/>
          <w:szCs w:val="28"/>
        </w:rPr>
        <w:t>張玲如委員、沈</w:t>
      </w:r>
      <w:proofErr w:type="gramStart"/>
      <w:r w:rsidR="00386AC3" w:rsidRPr="002670ED">
        <w:rPr>
          <w:rFonts w:ascii="標楷體" w:eastAsia="標楷體" w:hAnsi="標楷體" w:hint="eastAsia"/>
          <w:sz w:val="28"/>
          <w:szCs w:val="28"/>
        </w:rPr>
        <w:t>繻淯</w:t>
      </w:r>
      <w:proofErr w:type="gramEnd"/>
      <w:r w:rsidR="00386AC3" w:rsidRPr="002670ED">
        <w:rPr>
          <w:rFonts w:ascii="標楷體" w:eastAsia="標楷體" w:hAnsi="標楷體" w:hint="eastAsia"/>
          <w:sz w:val="28"/>
          <w:szCs w:val="28"/>
        </w:rPr>
        <w:t>委員、侯雅芹委員</w:t>
      </w:r>
    </w:p>
    <w:p w:rsidR="00386AC3" w:rsidRPr="002670ED" w:rsidRDefault="00386AC3">
      <w:pPr>
        <w:rPr>
          <w:rFonts w:ascii="標楷體" w:eastAsia="標楷體" w:hAnsi="標楷體"/>
          <w:sz w:val="28"/>
          <w:szCs w:val="28"/>
        </w:rPr>
      </w:pPr>
      <w:r w:rsidRPr="002670ED">
        <w:rPr>
          <w:rFonts w:ascii="標楷體" w:eastAsia="標楷體" w:hAnsi="標楷體" w:hint="eastAsia"/>
          <w:sz w:val="28"/>
          <w:szCs w:val="28"/>
        </w:rPr>
        <w:t>評鑑結果:</w:t>
      </w:r>
      <w:r w:rsidR="0011326F" w:rsidRPr="002670ED">
        <w:rPr>
          <w:rFonts w:ascii="標楷體" w:eastAsia="標楷體" w:hAnsi="標楷體" w:hint="eastAsia"/>
          <w:sz w:val="28"/>
          <w:szCs w:val="28"/>
        </w:rPr>
        <w:t>優等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/>
      </w:tblPr>
      <w:tblGrid>
        <w:gridCol w:w="1323"/>
        <w:gridCol w:w="2809"/>
        <w:gridCol w:w="6368"/>
        <w:gridCol w:w="1548"/>
        <w:gridCol w:w="1599"/>
      </w:tblGrid>
      <w:tr w:rsidR="002670ED" w:rsidTr="002670ED">
        <w:trPr>
          <w:trHeight w:val="950"/>
          <w:tblHeader/>
        </w:trPr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 w:rsidP="00267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項次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 w:rsidP="002670E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評鑑指標</w:t>
            </w:r>
          </w:p>
        </w:tc>
        <w:tc>
          <w:tcPr>
            <w:tcW w:w="2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 w:rsidP="002670E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評分標準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0ED" w:rsidRDefault="002670ED" w:rsidP="002670ED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配分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 w:rsidP="0060308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委員實地</w:t>
            </w:r>
            <w:r>
              <w:rPr>
                <w:rFonts w:ascii="標楷體" w:eastAsia="標楷體" w:hAnsi="標楷體"/>
              </w:rPr>
              <w:t>考評</w:t>
            </w:r>
            <w:r>
              <w:rPr>
                <w:rFonts w:ascii="標楷體" w:eastAsia="標楷體" w:hAnsi="標楷體" w:hint="eastAsia"/>
              </w:rPr>
              <w:t>平均分數</w:t>
            </w:r>
          </w:p>
        </w:tc>
      </w:tr>
      <w:tr w:rsidR="002670ED" w:rsidTr="00603085">
        <w:trPr>
          <w:trHeight w:val="1697"/>
        </w:trPr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1-1</w:t>
            </w:r>
          </w:p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roofErr w:type="gramStart"/>
            <w:r>
              <w:rPr>
                <w:rFonts w:ascii="標楷體" w:eastAsia="標楷體" w:hAnsi="標楷體"/>
              </w:rPr>
              <w:t>訂定托育</w:t>
            </w:r>
            <w:proofErr w:type="gramEnd"/>
            <w:r>
              <w:rPr>
                <w:rFonts w:ascii="標楷體" w:eastAsia="標楷體" w:hAnsi="標楷體"/>
              </w:rPr>
              <w:t>人員托育危機事件處理流程（含兒保個案、重大意外事件或傳染疾病等）。</w:t>
            </w:r>
          </w:p>
        </w:tc>
        <w:tc>
          <w:tcPr>
            <w:tcW w:w="2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r>
              <w:rPr>
                <w:rFonts w:ascii="標楷體" w:eastAsia="標楷體" w:hAnsi="標楷體"/>
              </w:rPr>
              <w:t>1.</w:t>
            </w:r>
            <w:proofErr w:type="gramStart"/>
            <w:r>
              <w:rPr>
                <w:rFonts w:ascii="標楷體" w:eastAsia="標楷體" w:hAnsi="標楷體"/>
              </w:rPr>
              <w:t>訂定兒保</w:t>
            </w:r>
            <w:proofErr w:type="gramEnd"/>
            <w:r>
              <w:rPr>
                <w:rFonts w:ascii="標楷體" w:eastAsia="標楷體" w:hAnsi="標楷體"/>
              </w:rPr>
              <w:t>個案（含高風險）辦法、流程或機制，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2.訂定疾病處理流程或機制，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3.訂定事故傷害處理流程或機制，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4.訂定災害處理流程，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分。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0ED" w:rsidRPr="00B315AD" w:rsidRDefault="002670ED" w:rsidP="0060308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Pr="00B315AD" w:rsidRDefault="002670ED" w:rsidP="0060308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5AD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</w:tr>
      <w:tr w:rsidR="002670ED" w:rsidTr="00603085"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1-2</w:t>
            </w:r>
          </w:p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完整且即時更新資訊系統資料，並與書面資料相符。</w:t>
            </w:r>
          </w:p>
        </w:tc>
        <w:tc>
          <w:tcPr>
            <w:tcW w:w="2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由本府於評鑑前隨機抽選之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位托育人員資料為依據：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1.系統資料與書面資料相符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（1）完全符合，2分。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（2）部分符合，1分。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（3）完全不符合，0分。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2.系統資料、書面資料即時更新（委員電訪收托人數與系統、書面收托人數、投保人數資料相符）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（1）完全符合，2分。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（2）部分符合，1分。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（3）完全不符合，0分。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0ED" w:rsidRPr="00B315AD" w:rsidRDefault="002670ED" w:rsidP="0060308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Pr="00B315AD" w:rsidRDefault="002670ED" w:rsidP="0060308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5A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</w:tr>
      <w:tr w:rsidR="002670ED" w:rsidTr="00603085">
        <w:trPr>
          <w:trHeight w:val="3384"/>
        </w:trPr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1-3</w:t>
            </w:r>
          </w:p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r>
              <w:rPr>
                <w:rFonts w:ascii="標楷體" w:eastAsia="標楷體" w:hAnsi="標楷體"/>
              </w:rPr>
              <w:t>建立並落實維護托育人員、家長與幼兒等個人資料之安全與保密措施，並應善盡告知有關其個人資料使用、權益保障以及可行使之權利，同時依個人資料保護法妥善保存家長及幼兒個人資料。</w:t>
            </w:r>
          </w:p>
        </w:tc>
        <w:tc>
          <w:tcPr>
            <w:tcW w:w="2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由本府於評鑑前隨機抽選之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位托育人員資料為依據：</w:t>
            </w:r>
          </w:p>
          <w:p w:rsidR="002670ED" w:rsidRDefault="002670ED">
            <w:pPr>
              <w:ind w:left="317" w:hanging="317"/>
            </w:pPr>
            <w:r>
              <w:rPr>
                <w:rFonts w:ascii="標楷體" w:eastAsia="標楷體" w:hAnsi="標楷體"/>
              </w:rPr>
              <w:t>1.建立維護托育人員、家長與幼兒等個人資料之安全與保密措施，2分。除檢視書面資料外，需檢視工作人員操作電腦檔案之安全性（每位工作人員登入電腦需有自己專屬帳號密碼，且非工作人員不能看到托育人員或家長</w:t>
            </w:r>
            <w:proofErr w:type="gramStart"/>
            <w:r>
              <w:rPr>
                <w:rFonts w:ascii="標楷體" w:eastAsia="標楷體" w:hAnsi="標楷體"/>
              </w:rPr>
              <w:t>個</w:t>
            </w:r>
            <w:proofErr w:type="gramEnd"/>
            <w:r>
              <w:rPr>
                <w:rFonts w:ascii="標楷體" w:eastAsia="標楷體" w:hAnsi="標楷體"/>
              </w:rPr>
              <w:t>資）。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2.應善盡告知有關其個人資料使用、權益保障以及可行使之權利，1分。</w:t>
            </w:r>
          </w:p>
          <w:p w:rsidR="002670ED" w:rsidRDefault="002670ED">
            <w:pPr>
              <w:ind w:left="317" w:hanging="31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3.妥善保存家長及幼兒個人資料，1分(需檢視文件擺放妥適性，文件資料需用</w:t>
            </w:r>
            <w:proofErr w:type="gramStart"/>
            <w:r>
              <w:rPr>
                <w:rFonts w:ascii="標楷體" w:eastAsia="標楷體" w:hAnsi="標楷體"/>
              </w:rPr>
              <w:t>布幕蓋住</w:t>
            </w:r>
            <w:proofErr w:type="gramEnd"/>
            <w:r>
              <w:rPr>
                <w:rFonts w:ascii="標楷體" w:eastAsia="標楷體" w:hAnsi="標楷體"/>
              </w:rPr>
              <w:t>或放置於不透明櫃子</w:t>
            </w:r>
            <w:proofErr w:type="gramStart"/>
            <w:r>
              <w:rPr>
                <w:rFonts w:ascii="標楷體" w:eastAsia="標楷體" w:hAnsi="標楷體"/>
              </w:rPr>
              <w:t>）</w:t>
            </w:r>
            <w:proofErr w:type="gramEnd"/>
            <w:r>
              <w:rPr>
                <w:rFonts w:ascii="標楷體" w:eastAsia="標楷體" w:hAnsi="標楷體"/>
              </w:rPr>
              <w:t>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0ED" w:rsidRPr="00B315AD" w:rsidRDefault="002670ED" w:rsidP="0060308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Pr="00B315AD" w:rsidRDefault="002670ED" w:rsidP="0060308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5AD">
              <w:rPr>
                <w:rFonts w:ascii="標楷體" w:eastAsia="標楷體" w:hAnsi="標楷體" w:hint="eastAsia"/>
                <w:sz w:val="28"/>
                <w:szCs w:val="28"/>
              </w:rPr>
              <w:t>3.3</w:t>
            </w:r>
          </w:p>
        </w:tc>
      </w:tr>
      <w:tr w:rsidR="002670ED" w:rsidTr="00603085">
        <w:trPr>
          <w:trHeight w:val="2402"/>
        </w:trPr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1-4</w:t>
            </w:r>
          </w:p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建置督導機制且定期召開工作會議，紀錄詳實並落實執行改善事項。</w:t>
            </w:r>
          </w:p>
        </w:tc>
        <w:tc>
          <w:tcPr>
            <w:tcW w:w="2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1.至少每半年召開工作會議，且紀錄詳實，並執行前次會議決議事項，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2.建置督導機制，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(1)至少每</w:t>
            </w:r>
            <w:r>
              <w:rPr>
                <w:rFonts w:ascii="標楷體" w:eastAsia="標楷體" w:hAnsi="標楷體" w:hint="eastAsia"/>
              </w:rPr>
              <w:t>半年</w:t>
            </w:r>
            <w:proofErr w:type="gramStart"/>
            <w:r>
              <w:rPr>
                <w:rFonts w:ascii="標楷體" w:eastAsia="標楷體" w:hAnsi="標楷體"/>
              </w:rPr>
              <w:t>執行外督機制</w:t>
            </w:r>
            <w:proofErr w:type="gramEnd"/>
            <w:r>
              <w:rPr>
                <w:rFonts w:ascii="標楷體" w:eastAsia="標楷體" w:hAnsi="標楷體"/>
              </w:rPr>
              <w:t>，且紀錄詳實，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(2)至少每</w:t>
            </w:r>
            <w:r>
              <w:rPr>
                <w:rFonts w:ascii="標楷體" w:eastAsia="標楷體" w:hAnsi="標楷體" w:hint="eastAsia"/>
              </w:rPr>
              <w:t>季</w:t>
            </w:r>
            <w:proofErr w:type="gramStart"/>
            <w:r>
              <w:rPr>
                <w:rFonts w:ascii="標楷體" w:eastAsia="標楷體" w:hAnsi="標楷體"/>
              </w:rPr>
              <w:t>執行內督機制</w:t>
            </w:r>
            <w:proofErr w:type="gramEnd"/>
            <w:r>
              <w:rPr>
                <w:rFonts w:ascii="標楷體" w:eastAsia="標楷體" w:hAnsi="標楷體"/>
              </w:rPr>
              <w:t>，且紀錄詳實，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(3)依督導情形執行改善事項，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分。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0ED" w:rsidRPr="00B315AD" w:rsidRDefault="002670ED" w:rsidP="0060308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Pr="00B315AD" w:rsidRDefault="002670ED" w:rsidP="0060308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5AD">
              <w:rPr>
                <w:rFonts w:ascii="標楷體" w:eastAsia="標楷體" w:hAnsi="標楷體" w:hint="eastAsia"/>
                <w:sz w:val="28"/>
                <w:szCs w:val="28"/>
              </w:rPr>
              <w:t>6.5</w:t>
            </w:r>
          </w:p>
        </w:tc>
      </w:tr>
      <w:tr w:rsidR="002670ED" w:rsidTr="00603085">
        <w:trPr>
          <w:trHeight w:val="2404"/>
        </w:trPr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1-5</w:t>
            </w:r>
          </w:p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專職人員或新進人員每年參加18小時以上與專業相關之研討會及其他進修活動，並備有紀錄。</w:t>
            </w:r>
          </w:p>
        </w:tc>
        <w:tc>
          <w:tcPr>
            <w:tcW w:w="2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1.每年每人訓練時數符合規定</w:t>
            </w:r>
          </w:p>
          <w:p w:rsidR="002670ED" w:rsidRPr="00F45C57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（1）完全符合，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（2）</w:t>
            </w:r>
            <w:r>
              <w:rPr>
                <w:rFonts w:ascii="標楷體" w:eastAsia="標楷體" w:hAnsi="標楷體" w:hint="eastAsia"/>
              </w:rPr>
              <w:t>部分符</w:t>
            </w:r>
            <w:r>
              <w:rPr>
                <w:rFonts w:ascii="標楷體" w:eastAsia="標楷體" w:hAnsi="標楷體"/>
              </w:rPr>
              <w:t>合，</w:t>
            </w:r>
            <w:r>
              <w:rPr>
                <w:rFonts w:ascii="標楷體" w:eastAsia="標楷體" w:hAnsi="標楷體" w:hint="eastAsia"/>
              </w:rPr>
              <w:t>1.5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）完全不符合，0分。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2.每年每人訓練備有紀錄</w:t>
            </w:r>
          </w:p>
          <w:p w:rsidR="002670ED" w:rsidRPr="00F45C57" w:rsidRDefault="002670ED" w:rsidP="00F45C5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（1）完全符合，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 w:rsidP="00F45C5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（2）</w:t>
            </w:r>
            <w:r>
              <w:rPr>
                <w:rFonts w:ascii="標楷體" w:eastAsia="標楷體" w:hAnsi="標楷體" w:hint="eastAsia"/>
              </w:rPr>
              <w:t>部分符</w:t>
            </w:r>
            <w:r>
              <w:rPr>
                <w:rFonts w:ascii="標楷體" w:eastAsia="標楷體" w:hAnsi="標楷體"/>
              </w:rPr>
              <w:t>合，</w:t>
            </w:r>
            <w:r>
              <w:rPr>
                <w:rFonts w:ascii="標楷體" w:eastAsia="標楷體" w:hAnsi="標楷體" w:hint="eastAsia"/>
              </w:rPr>
              <w:t>1.5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）完全不符合，0分。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0ED" w:rsidRPr="00B315AD" w:rsidRDefault="002670ED" w:rsidP="0060308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Pr="00B315AD" w:rsidRDefault="002670ED" w:rsidP="0060308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5AD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</w:tr>
      <w:tr w:rsidR="002670ED" w:rsidTr="00603085">
        <w:trPr>
          <w:trHeight w:val="2683"/>
        </w:trPr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1-6</w:t>
            </w:r>
          </w:p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建立並落實家長及托育人員托育服務申訴管道與處理機制，並備有紀錄。</w:t>
            </w:r>
          </w:p>
        </w:tc>
        <w:tc>
          <w:tcPr>
            <w:tcW w:w="2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1.訂有托育服務申訴管理與處理機制/辦法，並宣傳或告知家長及托育人員，2分。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2.機制落實狀況</w:t>
            </w:r>
            <w:r>
              <w:rPr>
                <w:rFonts w:ascii="標楷體" w:eastAsia="標楷體" w:hAnsi="標楷體" w:hint="eastAsia"/>
              </w:rPr>
              <w:t>:</w:t>
            </w:r>
          </w:p>
          <w:p w:rsidR="002670ED" w:rsidRDefault="002670ED">
            <w:r>
              <w:rPr>
                <w:rFonts w:ascii="標楷體" w:eastAsia="標楷體" w:hAnsi="標楷體"/>
              </w:rPr>
              <w:t>(1)有個案：針對申訴個案予以後續處理，並備有紀錄，4分。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(2)無個案：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依工作人員訪談答覆內容符合處理機制，</w:t>
            </w: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工作人員訪談答覆內容，研判應有個案，未能符合處理機制，0分。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0ED" w:rsidRPr="00B315AD" w:rsidRDefault="002670ED" w:rsidP="0060308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Pr="00B315AD" w:rsidRDefault="002670ED" w:rsidP="0060308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5AD">
              <w:rPr>
                <w:rFonts w:ascii="標楷體" w:eastAsia="標楷體" w:hAnsi="標楷體" w:hint="eastAsia"/>
                <w:sz w:val="28"/>
                <w:szCs w:val="28"/>
              </w:rPr>
              <w:t>5.33</w:t>
            </w:r>
          </w:p>
        </w:tc>
      </w:tr>
      <w:tr w:rsidR="002670ED" w:rsidTr="00603085">
        <w:trPr>
          <w:trHeight w:val="1557"/>
        </w:trPr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1-7</w:t>
            </w:r>
          </w:p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 w:rsidP="007911D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查核托育服務收費資訊登載的完整性與正確性。</w:t>
            </w:r>
          </w:p>
        </w:tc>
        <w:tc>
          <w:tcPr>
            <w:tcW w:w="2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自托育人員登記管理資訊系統抽查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案在職居家托育人員，其登載收費資料正確且完整，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分。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0ED" w:rsidRPr="00B315AD" w:rsidRDefault="002670ED" w:rsidP="0060308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Pr="00B315AD" w:rsidRDefault="002670ED" w:rsidP="0060308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5AD">
              <w:rPr>
                <w:rFonts w:ascii="標楷體" w:eastAsia="標楷體" w:hAnsi="標楷體" w:hint="eastAsia"/>
                <w:sz w:val="28"/>
                <w:szCs w:val="28"/>
              </w:rPr>
              <w:t>2.66</w:t>
            </w:r>
          </w:p>
        </w:tc>
      </w:tr>
      <w:tr w:rsidR="002670ED" w:rsidTr="00603085">
        <w:trPr>
          <w:trHeight w:val="1369"/>
        </w:trPr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1-8</w:t>
            </w:r>
          </w:p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辦理督導托育人員定期健康檢查</w:t>
            </w:r>
            <w:r>
              <w:rPr>
                <w:rFonts w:ascii="標楷體" w:eastAsia="標楷體" w:hAnsi="標楷體" w:hint="eastAsia"/>
              </w:rPr>
              <w:t>及</w:t>
            </w:r>
            <w:r>
              <w:rPr>
                <w:rFonts w:ascii="標楷體" w:eastAsia="標楷體" w:hAnsi="標楷體"/>
              </w:rPr>
              <w:t>意外責任保險</w:t>
            </w:r>
          </w:p>
        </w:tc>
        <w:tc>
          <w:tcPr>
            <w:tcW w:w="2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1.符合2項，4分。</w:t>
            </w:r>
          </w:p>
          <w:p w:rsidR="002670ED" w:rsidRDefault="002670ED" w:rsidP="009006F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2.符合1項，2分。</w:t>
            </w:r>
          </w:p>
          <w:p w:rsidR="002670ED" w:rsidRPr="009006F6" w:rsidRDefault="002670ED" w:rsidP="00F03F9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3.符合0項，0分。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0ED" w:rsidRPr="00B315AD" w:rsidRDefault="002670ED" w:rsidP="0060308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Pr="00B315AD" w:rsidRDefault="002670ED" w:rsidP="0060308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5A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</w:tr>
      <w:tr w:rsidR="002670ED" w:rsidTr="00603085">
        <w:trPr>
          <w:trHeight w:val="1402"/>
        </w:trPr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1-9</w:t>
            </w:r>
          </w:p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針對居家托育人員辦理在職研習課程，每年至少18小時</w:t>
            </w:r>
          </w:p>
        </w:tc>
        <w:tc>
          <w:tcPr>
            <w:tcW w:w="2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1.100%符合，3分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2.90%符合，2分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3.80%符合，1分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0ED" w:rsidRPr="00B315AD" w:rsidRDefault="002670ED" w:rsidP="0060308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Pr="00B315AD" w:rsidRDefault="002670ED" w:rsidP="0060308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5A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</w:tr>
      <w:tr w:rsidR="002670ED" w:rsidTr="00603085">
        <w:trPr>
          <w:trHeight w:val="518"/>
        </w:trPr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 w:rsidP="004F69A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2-1</w:t>
            </w:r>
          </w:p>
          <w:p w:rsidR="002670ED" w:rsidRDefault="002670ED" w:rsidP="004F69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 w:rsidP="004F69A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依據「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居家式托育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服務提供者登記及管理辦法」第18條規定之訪視時效及次數確實提供服務，並詳實填寫訪視紀錄及持續追蹤、輔導並確認托育服務環境安全無虞。</w:t>
            </w:r>
          </w:p>
        </w:tc>
        <w:tc>
          <w:tcPr>
            <w:tcW w:w="2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 w:rsidP="004F69A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由本府於評鑑前隨機抽選之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位托育人員資料為依據：</w:t>
            </w:r>
          </w:p>
          <w:p w:rsidR="002670ED" w:rsidRDefault="002670ED" w:rsidP="004F69A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1.有依規定完成訪視並備有紀錄，4分。</w:t>
            </w:r>
          </w:p>
          <w:p w:rsidR="002670ED" w:rsidRDefault="002670ED" w:rsidP="004F69A4">
            <w:r>
              <w:rPr>
                <w:rFonts w:ascii="標楷體" w:eastAsia="標楷體" w:hAnsi="標楷體"/>
              </w:rPr>
              <w:t>（1）完全符合，4分。</w:t>
            </w:r>
          </w:p>
          <w:p w:rsidR="002670ED" w:rsidRDefault="002670ED" w:rsidP="004F69A4">
            <w:r>
              <w:rPr>
                <w:rFonts w:ascii="標楷體" w:eastAsia="標楷體" w:hAnsi="標楷體"/>
              </w:rPr>
              <w:t>（2）部分符合，2分。</w:t>
            </w:r>
          </w:p>
          <w:p w:rsidR="002670ED" w:rsidRDefault="002670ED" w:rsidP="004F69A4">
            <w:r>
              <w:rPr>
                <w:rFonts w:ascii="標楷體" w:eastAsia="標楷體" w:hAnsi="標楷體"/>
              </w:rPr>
              <w:t>（3）完全不符合，0分。</w:t>
            </w:r>
          </w:p>
          <w:p w:rsidR="002670ED" w:rsidRDefault="002670ED" w:rsidP="004F69A4">
            <w:r>
              <w:rPr>
                <w:rFonts w:ascii="標楷體" w:eastAsia="標楷體" w:hAnsi="標楷體"/>
              </w:rPr>
              <w:t>2.訪視紀錄詳實（</w:t>
            </w:r>
            <w:r>
              <w:rPr>
                <w:rFonts w:ascii="標楷體" w:eastAsia="標楷體" w:hAnsi="標楷體"/>
                <w:color w:val="000000"/>
              </w:rPr>
              <w:t>含目的、輔導計畫、追蹤督導、回饋</w:t>
            </w:r>
            <w:r>
              <w:rPr>
                <w:rFonts w:ascii="標楷體" w:eastAsia="標楷體" w:hAnsi="標楷體"/>
              </w:rPr>
              <w:t>），4分。</w:t>
            </w:r>
          </w:p>
          <w:p w:rsidR="002670ED" w:rsidRDefault="002670ED" w:rsidP="004F69A4">
            <w:r>
              <w:rPr>
                <w:rFonts w:ascii="標楷體" w:eastAsia="標楷體" w:hAnsi="標楷體"/>
              </w:rPr>
              <w:t>（1）完全符合，4分。</w:t>
            </w:r>
          </w:p>
          <w:p w:rsidR="002670ED" w:rsidRPr="002670ED" w:rsidRDefault="002670ED" w:rsidP="004F69A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（2）部分符合，2分。</w:t>
            </w:r>
          </w:p>
          <w:p w:rsidR="002670ED" w:rsidRDefault="002670ED" w:rsidP="004F69A4">
            <w:r>
              <w:rPr>
                <w:rFonts w:ascii="標楷體" w:eastAsia="標楷體" w:hAnsi="標楷體"/>
              </w:rPr>
              <w:t>（3）完全不符合，0分。</w:t>
            </w:r>
          </w:p>
          <w:p w:rsidR="002670ED" w:rsidRDefault="002670ED" w:rsidP="004F69A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3.訪視輔導過程應確認托育環境符合安全檢核規定，未符規定時通報地方政府並備有紀錄，4分。</w:t>
            </w:r>
          </w:p>
          <w:p w:rsidR="002670ED" w:rsidRDefault="002670ED" w:rsidP="004F69A4">
            <w:r>
              <w:rPr>
                <w:rFonts w:ascii="標楷體" w:eastAsia="標楷體" w:hAnsi="標楷體"/>
              </w:rPr>
              <w:t>（1）完全符合，4分。</w:t>
            </w:r>
          </w:p>
          <w:p w:rsidR="002670ED" w:rsidRDefault="002670ED" w:rsidP="004F69A4">
            <w:r>
              <w:rPr>
                <w:rFonts w:ascii="標楷體" w:eastAsia="標楷體" w:hAnsi="標楷體"/>
              </w:rPr>
              <w:t>（2）部分符合，2分。</w:t>
            </w:r>
          </w:p>
          <w:p w:rsidR="002670ED" w:rsidRDefault="002670ED" w:rsidP="004F69A4">
            <w:r>
              <w:rPr>
                <w:rFonts w:ascii="標楷體" w:eastAsia="標楷體" w:hAnsi="標楷體"/>
              </w:rPr>
              <w:t>（3）完全不符合，0分。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0ED" w:rsidRPr="0011326F" w:rsidRDefault="002670ED" w:rsidP="0060308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Pr="0011326F" w:rsidRDefault="002670ED" w:rsidP="0060308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1326F">
              <w:rPr>
                <w:rFonts w:ascii="標楷體" w:eastAsia="標楷體" w:hAnsi="標楷體" w:hint="eastAsia"/>
                <w:sz w:val="28"/>
                <w:szCs w:val="28"/>
              </w:rPr>
              <w:t>11.3</w:t>
            </w:r>
          </w:p>
        </w:tc>
      </w:tr>
    </w:tbl>
    <w:p w:rsidR="00F404C1" w:rsidRPr="002670ED" w:rsidRDefault="00F404C1" w:rsidP="002670ED">
      <w:pPr>
        <w:spacing w:line="400" w:lineRule="exact"/>
        <w:rPr>
          <w:rFonts w:ascii="標楷體" w:eastAsia="標楷體" w:hAnsi="標楷體"/>
          <w:b/>
          <w:sz w:val="40"/>
          <w:szCs w:val="4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/>
      </w:tblPr>
      <w:tblGrid>
        <w:gridCol w:w="1217"/>
        <w:gridCol w:w="2855"/>
        <w:gridCol w:w="6379"/>
        <w:gridCol w:w="1561"/>
        <w:gridCol w:w="1635"/>
      </w:tblGrid>
      <w:tr w:rsidR="002670ED" w:rsidTr="00603085">
        <w:trPr>
          <w:trHeight w:val="794"/>
          <w:tblHeader/>
        </w:trPr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 w:rsidP="00267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項次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 w:rsidP="002670E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評鑑指標</w:t>
            </w:r>
          </w:p>
        </w:tc>
        <w:tc>
          <w:tcPr>
            <w:tcW w:w="2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 w:rsidP="002670ED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評分標準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0ED" w:rsidRDefault="002670ED" w:rsidP="00267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配分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603085" w:rsidP="002670ED">
            <w:pPr>
              <w:jc w:val="center"/>
              <w:rPr>
                <w:rFonts w:ascii="標楷體" w:eastAsia="標楷體" w:hAnsi="標楷體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委員實地</w:t>
            </w:r>
            <w:r>
              <w:rPr>
                <w:rFonts w:ascii="標楷體" w:eastAsia="標楷體" w:hAnsi="標楷體"/>
              </w:rPr>
              <w:t>考評</w:t>
            </w:r>
            <w:r>
              <w:rPr>
                <w:rFonts w:ascii="標楷體" w:eastAsia="標楷體" w:hAnsi="標楷體" w:hint="eastAsia"/>
              </w:rPr>
              <w:t>平均分數</w:t>
            </w:r>
          </w:p>
        </w:tc>
      </w:tr>
      <w:tr w:rsidR="002670ED" w:rsidRPr="0011326F" w:rsidTr="00603085">
        <w:trPr>
          <w:trHeight w:val="2399"/>
        </w:trPr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2-2</w:t>
            </w:r>
          </w:p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 w:rsidP="00DD5F87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具備幼兒福利及保護專業知識，並能覺察</w:t>
            </w:r>
            <w:r>
              <w:rPr>
                <w:rFonts w:ascii="標楷體" w:eastAsia="標楷體" w:hAnsi="標楷體"/>
                <w:color w:val="000000"/>
              </w:rPr>
              <w:t>危機/特殊個案</w:t>
            </w:r>
            <w:r>
              <w:rPr>
                <w:rFonts w:ascii="標楷體" w:eastAsia="標楷體" w:hAnsi="標楷體" w:hint="eastAsia"/>
                <w:color w:val="000000"/>
              </w:rPr>
              <w:t>，提供適切處理。</w:t>
            </w:r>
          </w:p>
        </w:tc>
        <w:tc>
          <w:tcPr>
            <w:tcW w:w="2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 w:rsidP="00DD5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由委員分別提出兒童福利及兒童保護之問題，與督導及訪視輔導員各1名對談</w:t>
            </w:r>
            <w:r>
              <w:rPr>
                <w:rFonts w:ascii="標楷體" w:eastAsia="標楷體" w:hAnsi="標楷體" w:hint="eastAsia"/>
              </w:rPr>
              <w:t>。</w:t>
            </w:r>
            <w:r>
              <w:rPr>
                <w:rFonts w:ascii="標楷體" w:eastAsia="標楷體" w:hAnsi="標楷體"/>
              </w:rPr>
              <w:t>。</w:t>
            </w:r>
          </w:p>
          <w:p w:rsidR="002670ED" w:rsidRDefault="002670ED" w:rsidP="00DD5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 w:hint="eastAsia"/>
              </w:rPr>
              <w:t>針對處理過程，提供完全適切處理</w:t>
            </w:r>
            <w:r>
              <w:rPr>
                <w:rFonts w:ascii="標楷體" w:eastAsia="標楷體" w:hAnsi="標楷體"/>
              </w:rPr>
              <w:t>，4分。</w:t>
            </w:r>
          </w:p>
          <w:p w:rsidR="002670ED" w:rsidRDefault="002670ED" w:rsidP="00DD5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 w:hint="eastAsia"/>
              </w:rPr>
              <w:t>針對處理過程，提供部分適切處理</w:t>
            </w:r>
            <w:r>
              <w:rPr>
                <w:rFonts w:ascii="標楷體" w:eastAsia="標楷體" w:hAnsi="標楷體"/>
              </w:rPr>
              <w:t>，2分。</w:t>
            </w:r>
          </w:p>
          <w:p w:rsidR="002670ED" w:rsidRDefault="002670ED" w:rsidP="00DD5F8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針對處理過程，無提供適切處理</w:t>
            </w:r>
            <w:r>
              <w:rPr>
                <w:rFonts w:ascii="標楷體" w:eastAsia="標楷體" w:hAnsi="標楷體"/>
              </w:rPr>
              <w:t>，0分。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0ED" w:rsidRPr="0011326F" w:rsidRDefault="002670ED" w:rsidP="0060308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Pr="0011326F" w:rsidRDefault="002670ED" w:rsidP="0060308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1326F">
              <w:rPr>
                <w:rFonts w:ascii="標楷體" w:eastAsia="標楷體" w:hAnsi="標楷體" w:hint="eastAsia"/>
                <w:sz w:val="28"/>
                <w:szCs w:val="28"/>
              </w:rPr>
              <w:t>2.5</w:t>
            </w:r>
          </w:p>
        </w:tc>
      </w:tr>
      <w:tr w:rsidR="002670ED" w:rsidRPr="0011326F" w:rsidTr="00603085"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 w:rsidP="00B17BC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2-</w:t>
            </w:r>
            <w:r>
              <w:rPr>
                <w:rFonts w:ascii="標楷體" w:eastAsia="標楷體" w:hAnsi="標楷體" w:hint="eastAsia"/>
              </w:rPr>
              <w:t>3</w:t>
            </w:r>
          </w:p>
          <w:p w:rsidR="002670ED" w:rsidRDefault="002670ED" w:rsidP="00B17BC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 w:rsidP="00453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托育人員之家庭訪視紀錄、例行訪視及環境安全檢核等相關紀錄，內部批閱程序完備並能掌握時效。</w:t>
            </w:r>
          </w:p>
        </w:tc>
        <w:tc>
          <w:tcPr>
            <w:tcW w:w="2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 w:rsidP="00B17B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由本府於評鑑前隨機抽選之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位托育人員資料為依據，檢視指標所提三項紀錄皆完成。</w:t>
            </w:r>
          </w:p>
          <w:p w:rsidR="002670ED" w:rsidRDefault="002670ED" w:rsidP="00C46D4D">
            <w:pPr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相關資料落實批閱程序，2分</w:t>
            </w:r>
          </w:p>
          <w:p w:rsidR="002670ED" w:rsidRDefault="002670ED" w:rsidP="00B17B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(1)完全符合，2分。</w:t>
            </w:r>
          </w:p>
          <w:p w:rsidR="002670ED" w:rsidRDefault="002670ED" w:rsidP="00B17B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(2)部分符合，1分。</w:t>
            </w:r>
          </w:p>
          <w:p w:rsidR="002670ED" w:rsidRDefault="002670ED" w:rsidP="00B17B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(3)未符合，0分。</w:t>
            </w:r>
          </w:p>
          <w:p w:rsidR="002670ED" w:rsidRDefault="002670ED" w:rsidP="00C46D4D">
            <w:pPr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批閱掌握時效(於14日內批閱)，2分。</w:t>
            </w:r>
          </w:p>
          <w:p w:rsidR="002670ED" w:rsidRDefault="002670ED" w:rsidP="00B17B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(1)完全符合，2分。</w:t>
            </w:r>
          </w:p>
          <w:p w:rsidR="002670ED" w:rsidRDefault="002670ED" w:rsidP="00B17B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(2)部分符合，1分。</w:t>
            </w:r>
          </w:p>
          <w:p w:rsidR="002670ED" w:rsidRDefault="002670ED" w:rsidP="00B17B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(3)未符合，0分。</w:t>
            </w:r>
          </w:p>
          <w:p w:rsidR="002670ED" w:rsidRDefault="002670ED" w:rsidP="00B17B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3.針對紀錄內容給予適切回饋，4分。</w:t>
            </w:r>
          </w:p>
          <w:p w:rsidR="002670ED" w:rsidRDefault="002670ED" w:rsidP="00B17B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(1)完全符合，4分。</w:t>
            </w:r>
          </w:p>
          <w:p w:rsidR="002670ED" w:rsidRDefault="002670ED" w:rsidP="00B17B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(2)部分符合，2分。</w:t>
            </w:r>
          </w:p>
          <w:p w:rsidR="002670ED" w:rsidRDefault="002670ED" w:rsidP="00B17B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(3)未符合，0分。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0ED" w:rsidRPr="0011326F" w:rsidRDefault="002670ED" w:rsidP="0060308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Pr="0011326F" w:rsidRDefault="002670ED" w:rsidP="0060308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1326F">
              <w:rPr>
                <w:rFonts w:ascii="標楷體" w:eastAsia="標楷體" w:hAnsi="標楷體" w:hint="eastAsia"/>
                <w:sz w:val="28"/>
                <w:szCs w:val="28"/>
              </w:rPr>
              <w:t>7.66</w:t>
            </w:r>
          </w:p>
        </w:tc>
      </w:tr>
      <w:tr w:rsidR="002670ED" w:rsidRPr="0011326F" w:rsidTr="00603085">
        <w:trPr>
          <w:trHeight w:val="2149"/>
        </w:trPr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2-</w:t>
            </w:r>
            <w:r>
              <w:rPr>
                <w:rFonts w:ascii="標楷體" w:eastAsia="標楷體" w:hAnsi="標楷體" w:hint="eastAsia"/>
              </w:rPr>
              <w:t>4</w:t>
            </w:r>
          </w:p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家長簽訂托育契約書</w:t>
            </w:r>
          </w:p>
        </w:tc>
        <w:tc>
          <w:tcPr>
            <w:tcW w:w="2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由本府於評鑑前隨機抽選之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位托育人員資料為依據。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1.完全符合(100%)，</w:t>
            </w: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2.不符合(未滿100%)：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(1)居家托育服務中心通報主管機關，且有限期改善等行政處分，</w:t>
            </w:r>
            <w:proofErr w:type="gramStart"/>
            <w:r>
              <w:rPr>
                <w:rFonts w:ascii="標楷體" w:eastAsia="標楷體" w:hAnsi="標楷體"/>
              </w:rPr>
              <w:t>酌予給分</w:t>
            </w:r>
            <w:proofErr w:type="gramEnd"/>
            <w:r>
              <w:rPr>
                <w:rFonts w:ascii="標楷體" w:eastAsia="標楷體" w:hAnsi="標楷體"/>
              </w:rPr>
              <w:t>，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(2)未有任何處理紀錄，0分。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0ED" w:rsidRPr="0011326F" w:rsidRDefault="002670ED" w:rsidP="0060308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Pr="0011326F" w:rsidRDefault="002670ED" w:rsidP="0060308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1326F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</w:tr>
      <w:tr w:rsidR="002670ED" w:rsidRPr="0011326F" w:rsidTr="00603085">
        <w:trPr>
          <w:trHeight w:val="2116"/>
        </w:trPr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-5</w:t>
            </w:r>
          </w:p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落實</w:t>
            </w:r>
            <w:proofErr w:type="gramStart"/>
            <w:r>
              <w:rPr>
                <w:rFonts w:ascii="標楷體" w:eastAsia="標楷體" w:hAnsi="標楷體"/>
              </w:rPr>
              <w:t>居家式托育</w:t>
            </w:r>
            <w:proofErr w:type="gramEnd"/>
            <w:r>
              <w:rPr>
                <w:rFonts w:ascii="標楷體" w:eastAsia="標楷體" w:hAnsi="標楷體"/>
              </w:rPr>
              <w:t>人員登記證書之申請及變更之管理規範。</w:t>
            </w:r>
          </w:p>
        </w:tc>
        <w:tc>
          <w:tcPr>
            <w:tcW w:w="2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由本府於評鑑前針對異動名單隨機抽選之</w:t>
            </w:r>
            <w:r w:rsidRPr="001E5567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位托育人員資料為依據。</w:t>
            </w:r>
          </w:p>
          <w:p w:rsidR="002670ED" w:rsidRDefault="002670ED">
            <w:pPr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依所訂期限完成登記證書申請之初審作業(含書面審查及實地審查)，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(1)100%符合，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(2)81-99%符合，</w:t>
            </w: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(3)61-80%符合，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(4)31%-60%以上，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(5)30%以下，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依登記辦法第14條第4項或地方政府所訂期限，完成同條第1-3項之初審作業，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(1)100%符合，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(2)81-99%符合，</w:t>
            </w: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(3)61-80%符合，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(4)31%-60%以上，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(5)30%以下，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分。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0ED" w:rsidRPr="0011326F" w:rsidRDefault="002670ED" w:rsidP="0060308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Pr="0011326F" w:rsidRDefault="002670ED" w:rsidP="0060308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1326F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</w:tr>
      <w:tr w:rsidR="002670ED" w:rsidRPr="0011326F" w:rsidTr="00603085">
        <w:trPr>
          <w:trHeight w:val="1691"/>
        </w:trPr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2-</w:t>
            </w:r>
            <w:r>
              <w:rPr>
                <w:rFonts w:ascii="標楷體" w:eastAsia="標楷體" w:hAnsi="標楷體" w:hint="eastAsia"/>
              </w:rPr>
              <w:t>6</w:t>
            </w:r>
          </w:p>
          <w:p w:rsidR="002670ED" w:rsidRDefault="002670E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建立多元化宣導模式及管道，並能結合社區資源(含公、私部門)推動居家托育服務中心業務。</w:t>
            </w:r>
          </w:p>
        </w:tc>
        <w:tc>
          <w:tcPr>
            <w:tcW w:w="2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1.建立多元化宣導模式及管道，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2.宣導內容結合社區資源推動居家托育服務中心業務，2分。</w:t>
            </w:r>
          </w:p>
          <w:p w:rsidR="002670ED" w:rsidRDefault="00267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3.宣導對象涵蓋社區居民，1分。</w:t>
            </w:r>
          </w:p>
          <w:p w:rsidR="002670ED" w:rsidRDefault="002670ED" w:rsidP="006126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4.宣導成效大致符合預期目標且具效益，1分。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0ED" w:rsidRPr="0011326F" w:rsidRDefault="002670ED" w:rsidP="0060308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Pr="0011326F" w:rsidRDefault="002670ED" w:rsidP="0060308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1326F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</w:tr>
      <w:tr w:rsidR="002670ED" w:rsidRPr="0011326F" w:rsidTr="00603085"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widowControl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/>
                <w:szCs w:val="24"/>
              </w:rPr>
              <w:t>2-</w:t>
            </w:r>
            <w:r>
              <w:rPr>
                <w:rFonts w:ascii="標楷體" w:eastAsia="標楷體" w:hAnsi="標楷體" w:cs="新細明體" w:hint="eastAsia"/>
                <w:szCs w:val="24"/>
              </w:rPr>
              <w:t>7</w:t>
            </w:r>
          </w:p>
          <w:p w:rsidR="002670ED" w:rsidRDefault="002670ED">
            <w:pPr>
              <w:widowControl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 w:rsidP="0039016D">
            <w:pPr>
              <w:widowControl/>
              <w:jc w:val="both"/>
            </w:pPr>
            <w:r>
              <w:rPr>
                <w:rFonts w:ascii="標楷體" w:eastAsia="標楷體" w:hAnsi="標楷體" w:cs="新細明體"/>
                <w:szCs w:val="24"/>
              </w:rPr>
              <w:t>訂定與落實執行媒合轉</w:t>
            </w:r>
            <w:proofErr w:type="gramStart"/>
            <w:r>
              <w:rPr>
                <w:rFonts w:ascii="標楷體" w:eastAsia="標楷體" w:hAnsi="標楷體" w:cs="新細明體"/>
                <w:szCs w:val="24"/>
              </w:rPr>
              <w:t>介</w:t>
            </w:r>
            <w:proofErr w:type="gramEnd"/>
            <w:r>
              <w:rPr>
                <w:rFonts w:ascii="標楷體" w:eastAsia="標楷體" w:hAnsi="標楷體" w:cs="新細明體"/>
                <w:szCs w:val="24"/>
              </w:rPr>
              <w:t>處理流程，且留有紀錄</w:t>
            </w:r>
          </w:p>
        </w:tc>
        <w:tc>
          <w:tcPr>
            <w:tcW w:w="2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pStyle w:val="aa"/>
              <w:widowControl/>
              <w:ind w:left="254" w:hanging="254"/>
              <w:jc w:val="both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/>
              </w:rPr>
              <w:t>1.</w:t>
            </w:r>
            <w:proofErr w:type="gramStart"/>
            <w:r>
              <w:rPr>
                <w:rFonts w:ascii="標楷體" w:eastAsia="標楷體" w:hAnsi="標楷體" w:cs="新細明體"/>
              </w:rPr>
              <w:t>訂定媒合</w:t>
            </w:r>
            <w:proofErr w:type="gramEnd"/>
            <w:r>
              <w:rPr>
                <w:rFonts w:ascii="標楷體" w:eastAsia="標楷體" w:hAnsi="標楷體" w:cs="新細明體"/>
              </w:rPr>
              <w:t>轉</w:t>
            </w:r>
            <w:proofErr w:type="gramStart"/>
            <w:r>
              <w:rPr>
                <w:rFonts w:ascii="標楷體" w:eastAsia="標楷體" w:hAnsi="標楷體" w:cs="新細明體"/>
              </w:rPr>
              <w:t>介</w:t>
            </w:r>
            <w:proofErr w:type="gramEnd"/>
            <w:r>
              <w:rPr>
                <w:rFonts w:ascii="標楷體" w:eastAsia="標楷體" w:hAnsi="標楷體" w:cs="新細明體"/>
              </w:rPr>
              <w:t>處理流程，</w:t>
            </w:r>
            <w:r>
              <w:rPr>
                <w:rFonts w:ascii="標楷體" w:eastAsia="標楷體" w:hAnsi="標楷體" w:cs="新細明體" w:hint="eastAsia"/>
              </w:rPr>
              <w:t>4</w:t>
            </w:r>
            <w:r>
              <w:rPr>
                <w:rFonts w:ascii="標楷體" w:eastAsia="標楷體" w:hAnsi="標楷體" w:cs="新細明體"/>
              </w:rPr>
              <w:t>分。</w:t>
            </w:r>
          </w:p>
          <w:p w:rsidR="002670ED" w:rsidRDefault="002670ED">
            <w:pPr>
              <w:pStyle w:val="aa"/>
              <w:widowControl/>
              <w:ind w:left="254" w:hanging="254"/>
              <w:jc w:val="both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/>
              </w:rPr>
              <w:t>2.</w:t>
            </w:r>
            <w:proofErr w:type="gramStart"/>
            <w:r>
              <w:rPr>
                <w:rFonts w:ascii="標楷體" w:eastAsia="標楷體" w:hAnsi="標楷體" w:cs="新細明體"/>
              </w:rPr>
              <w:t>留有媒合</w:t>
            </w:r>
            <w:proofErr w:type="gramEnd"/>
            <w:r>
              <w:rPr>
                <w:rFonts w:ascii="標楷體" w:eastAsia="標楷體" w:hAnsi="標楷體" w:cs="新細明體"/>
              </w:rPr>
              <w:t>紀錄(</w:t>
            </w:r>
            <w:proofErr w:type="gramStart"/>
            <w:r>
              <w:rPr>
                <w:rFonts w:ascii="標楷體" w:eastAsia="標楷體" w:hAnsi="標楷體" w:cs="新細明體"/>
              </w:rPr>
              <w:t>含媒合</w:t>
            </w:r>
            <w:proofErr w:type="gramEnd"/>
            <w:r>
              <w:rPr>
                <w:rFonts w:ascii="標楷體" w:eastAsia="標楷體" w:hAnsi="標楷體" w:cs="新細明體"/>
              </w:rPr>
              <w:t>結果及失敗原因)，</w:t>
            </w:r>
            <w:r>
              <w:rPr>
                <w:rFonts w:ascii="標楷體" w:eastAsia="標楷體" w:hAnsi="標楷體" w:cs="新細明體" w:hint="eastAsia"/>
              </w:rPr>
              <w:t>2</w:t>
            </w:r>
            <w:r>
              <w:rPr>
                <w:rFonts w:ascii="標楷體" w:eastAsia="標楷體" w:hAnsi="標楷體" w:cs="新細明體"/>
              </w:rPr>
              <w:t>分。</w:t>
            </w:r>
          </w:p>
          <w:p w:rsidR="002670ED" w:rsidRDefault="002670ED">
            <w:pPr>
              <w:pStyle w:val="aa"/>
              <w:widowControl/>
              <w:ind w:left="254" w:hanging="254"/>
              <w:jc w:val="both"/>
            </w:pP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0ED" w:rsidRPr="0011326F" w:rsidRDefault="002670ED" w:rsidP="0060308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Pr="0011326F" w:rsidRDefault="002670ED" w:rsidP="0060308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1326F">
              <w:rPr>
                <w:rFonts w:ascii="標楷體" w:eastAsia="標楷體" w:hAnsi="標楷體" w:hint="eastAsia"/>
                <w:sz w:val="28"/>
                <w:szCs w:val="28"/>
              </w:rPr>
              <w:t>5.66</w:t>
            </w:r>
          </w:p>
        </w:tc>
      </w:tr>
      <w:tr w:rsidR="002670ED" w:rsidRPr="0011326F" w:rsidTr="00603085">
        <w:trPr>
          <w:trHeight w:val="626"/>
        </w:trPr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widowControl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/>
                <w:szCs w:val="24"/>
              </w:rPr>
              <w:t>2-</w:t>
            </w:r>
            <w:r>
              <w:rPr>
                <w:rFonts w:ascii="標楷體" w:eastAsia="標楷體" w:hAnsi="標楷體" w:cs="新細明體" w:hint="eastAsia"/>
                <w:szCs w:val="24"/>
              </w:rPr>
              <w:t>8</w:t>
            </w:r>
          </w:p>
          <w:p w:rsidR="002670ED" w:rsidRDefault="002670ED">
            <w:pPr>
              <w:widowControl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widowControl/>
              <w:jc w:val="both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/>
                <w:szCs w:val="24"/>
              </w:rPr>
              <w:t>備有督導托育人員填寫「嬰幼兒發展檢核表」及協助通報、處遇之紀錄。</w:t>
            </w:r>
          </w:p>
        </w:tc>
        <w:tc>
          <w:tcPr>
            <w:tcW w:w="2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Default="002670ED">
            <w:pPr>
              <w:pStyle w:val="aa"/>
              <w:widowControl/>
              <w:ind w:left="257" w:hanging="257"/>
              <w:jc w:val="both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/>
              </w:rPr>
              <w:t>1.備有督導托育人員填寫「嬰幼兒發展檢核表」之紀錄，</w:t>
            </w:r>
            <w:r>
              <w:rPr>
                <w:rFonts w:ascii="標楷體" w:eastAsia="標楷體" w:hAnsi="標楷體" w:cs="新細明體" w:hint="eastAsia"/>
              </w:rPr>
              <w:t>2</w:t>
            </w:r>
            <w:r>
              <w:rPr>
                <w:rFonts w:ascii="標楷體" w:eastAsia="標楷體" w:hAnsi="標楷體" w:cs="新細明體"/>
              </w:rPr>
              <w:t>分。</w:t>
            </w:r>
          </w:p>
          <w:p w:rsidR="002670ED" w:rsidRPr="00612612" w:rsidRDefault="002670ED" w:rsidP="00612612">
            <w:pPr>
              <w:pStyle w:val="aa"/>
              <w:widowControl/>
              <w:ind w:left="257" w:hanging="257"/>
              <w:jc w:val="both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2.設有發展遲緩之通報機制，2分。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0ED" w:rsidRPr="0011326F" w:rsidRDefault="002670ED" w:rsidP="0060308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2670ED" w:rsidRPr="0011326F" w:rsidRDefault="002670ED" w:rsidP="0060308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1326F">
              <w:rPr>
                <w:rFonts w:ascii="標楷體" w:eastAsia="標楷體" w:hAnsi="標楷體" w:hint="eastAsia"/>
                <w:sz w:val="28"/>
                <w:szCs w:val="28"/>
              </w:rPr>
              <w:t>3.66</w:t>
            </w:r>
          </w:p>
        </w:tc>
      </w:tr>
      <w:tr w:rsidR="00603085" w:rsidRPr="0011326F" w:rsidTr="00603085">
        <w:trPr>
          <w:trHeight w:val="626"/>
        </w:trPr>
        <w:tc>
          <w:tcPr>
            <w:tcW w:w="38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603085" w:rsidRPr="00603085" w:rsidRDefault="00603085">
            <w:pPr>
              <w:pStyle w:val="aa"/>
              <w:widowControl/>
              <w:ind w:left="257" w:hanging="257"/>
              <w:jc w:val="both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603085">
              <w:rPr>
                <w:rFonts w:ascii="標楷體" w:eastAsia="標楷體" w:hAnsi="標楷體" w:cs="新細明體" w:hint="eastAsia"/>
                <w:b/>
                <w:sz w:val="28"/>
                <w:szCs w:val="28"/>
              </w:rPr>
              <w:t>總計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085" w:rsidRDefault="00603085" w:rsidP="00603085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100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603085" w:rsidRPr="00603085" w:rsidRDefault="00603085" w:rsidP="00603085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603085">
              <w:rPr>
                <w:rFonts w:ascii="標楷體" w:eastAsia="標楷體" w:hAnsi="標楷體" w:hint="eastAsia"/>
                <w:b/>
                <w:sz w:val="28"/>
                <w:szCs w:val="28"/>
              </w:rPr>
              <w:t>93.57</w:t>
            </w:r>
          </w:p>
        </w:tc>
      </w:tr>
    </w:tbl>
    <w:p w:rsidR="00F404C1" w:rsidRDefault="00F404C1"/>
    <w:sectPr w:rsidR="00F404C1" w:rsidSect="00F404C1">
      <w:headerReference w:type="default" r:id="rId8"/>
      <w:pgSz w:w="16838" w:h="11906" w:orient="landscape"/>
      <w:pgMar w:top="1191" w:right="1701" w:bottom="1134" w:left="1701" w:header="0" w:footer="0" w:gutter="0"/>
      <w:cols w:space="720"/>
      <w:formProt w:val="0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9CD" w:rsidRDefault="00A379CD" w:rsidP="00575182">
      <w:r>
        <w:separator/>
      </w:r>
    </w:p>
  </w:endnote>
  <w:endnote w:type="continuationSeparator" w:id="0">
    <w:p w:rsidR="00A379CD" w:rsidRDefault="00A379CD" w:rsidP="005751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9CD" w:rsidRDefault="00A379CD" w:rsidP="00575182">
      <w:r>
        <w:separator/>
      </w:r>
    </w:p>
  </w:footnote>
  <w:footnote w:type="continuationSeparator" w:id="0">
    <w:p w:rsidR="00A379CD" w:rsidRDefault="00A379CD" w:rsidP="005751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ED" w:rsidRDefault="002670ED" w:rsidP="002670ED">
    <w:pPr>
      <w:spacing w:line="400" w:lineRule="exact"/>
      <w:jc w:val="center"/>
      <w:rPr>
        <w:rFonts w:ascii="標楷體" w:eastAsia="標楷體" w:hAnsi="標楷體" w:hint="eastAsia"/>
        <w:b/>
        <w:sz w:val="40"/>
        <w:szCs w:val="40"/>
      </w:rPr>
    </w:pPr>
  </w:p>
  <w:p w:rsidR="002670ED" w:rsidRDefault="002670ED" w:rsidP="002670ED">
    <w:pPr>
      <w:spacing w:line="400" w:lineRule="exact"/>
      <w:jc w:val="center"/>
      <w:rPr>
        <w:rFonts w:ascii="標楷體" w:eastAsia="標楷體" w:hAnsi="標楷體" w:hint="eastAsia"/>
        <w:b/>
        <w:sz w:val="40"/>
        <w:szCs w:val="40"/>
      </w:rPr>
    </w:pPr>
  </w:p>
  <w:p w:rsidR="002670ED" w:rsidRDefault="002670ED" w:rsidP="002670ED">
    <w:pPr>
      <w:spacing w:line="400" w:lineRule="exact"/>
      <w:jc w:val="center"/>
      <w:rPr>
        <w:rFonts w:ascii="標楷體" w:eastAsia="標楷體" w:hAnsi="標楷體"/>
        <w:b/>
        <w:sz w:val="40"/>
        <w:szCs w:val="40"/>
      </w:rPr>
    </w:pPr>
    <w:r>
      <w:rPr>
        <w:rFonts w:ascii="標楷體" w:eastAsia="標楷體" w:hAnsi="標楷體"/>
        <w:b/>
        <w:sz w:val="40"/>
        <w:szCs w:val="40"/>
      </w:rPr>
      <w:t>澎湖縣</w:t>
    </w:r>
    <w:proofErr w:type="gramStart"/>
    <w:r>
      <w:rPr>
        <w:rFonts w:ascii="標楷體" w:eastAsia="標楷體" w:hAnsi="標楷體"/>
        <w:b/>
        <w:sz w:val="40"/>
        <w:szCs w:val="40"/>
      </w:rPr>
      <w:t>109</w:t>
    </w:r>
    <w:proofErr w:type="gramEnd"/>
    <w:r>
      <w:rPr>
        <w:rFonts w:ascii="標楷體" w:eastAsia="標楷體" w:hAnsi="標楷體"/>
        <w:b/>
        <w:sz w:val="40"/>
        <w:szCs w:val="40"/>
      </w:rPr>
      <w:t>年度居家托育服務中心評鑑</w:t>
    </w:r>
    <w:r>
      <w:rPr>
        <w:rFonts w:ascii="標楷體" w:eastAsia="標楷體" w:hAnsi="標楷體" w:hint="eastAsia"/>
        <w:b/>
        <w:sz w:val="40"/>
        <w:szCs w:val="40"/>
      </w:rPr>
      <w:t>考評紀錄</w:t>
    </w:r>
  </w:p>
  <w:p w:rsidR="002670ED" w:rsidRPr="002670ED" w:rsidRDefault="002670ED">
    <w:pPr>
      <w:pStyle w:val="ad"/>
    </w:pPr>
  </w:p>
  <w:p w:rsidR="002670ED" w:rsidRDefault="002670ED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F47EE"/>
    <w:multiLevelType w:val="multilevel"/>
    <w:tmpl w:val="4C6E71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FD472DA"/>
    <w:multiLevelType w:val="multilevel"/>
    <w:tmpl w:val="D80E43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5A33635"/>
    <w:multiLevelType w:val="hybridMultilevel"/>
    <w:tmpl w:val="CAC6A0A8"/>
    <w:lvl w:ilvl="0" w:tplc="76CE4E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D84150D"/>
    <w:multiLevelType w:val="multilevel"/>
    <w:tmpl w:val="77707E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0022E21"/>
    <w:multiLevelType w:val="multilevel"/>
    <w:tmpl w:val="BA7835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737480"/>
    <w:multiLevelType w:val="multilevel"/>
    <w:tmpl w:val="3488D374"/>
    <w:lvl w:ilvl="0">
      <w:start w:val="1"/>
      <w:numFmt w:val="decimal"/>
      <w:lvlText w:val="（%1）"/>
      <w:lvlJc w:val="left"/>
      <w:pPr>
        <w:ind w:left="996" w:hanging="72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810992"/>
    <w:multiLevelType w:val="hybridMultilevel"/>
    <w:tmpl w:val="007C146C"/>
    <w:lvl w:ilvl="0" w:tplc="6F5EF3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30D0F46"/>
    <w:multiLevelType w:val="multilevel"/>
    <w:tmpl w:val="2DC4463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>
    <w:nsid w:val="72403EE6"/>
    <w:multiLevelType w:val="multilevel"/>
    <w:tmpl w:val="91BC4342"/>
    <w:lvl w:ilvl="0">
      <w:start w:val="1"/>
      <w:numFmt w:val="decimal"/>
      <w:lvlText w:val="（%1）"/>
      <w:lvlJc w:val="left"/>
      <w:pPr>
        <w:ind w:left="996" w:hanging="72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8"/>
  </w:num>
  <w:num w:numId="5">
    <w:abstractNumId w:val="7"/>
  </w:num>
  <w:num w:numId="6">
    <w:abstractNumId w:val="5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F404C1"/>
    <w:rsid w:val="00000668"/>
    <w:rsid w:val="000049AF"/>
    <w:rsid w:val="000A2C45"/>
    <w:rsid w:val="000D1780"/>
    <w:rsid w:val="0011326F"/>
    <w:rsid w:val="001E5567"/>
    <w:rsid w:val="00234CEF"/>
    <w:rsid w:val="002670ED"/>
    <w:rsid w:val="002728B8"/>
    <w:rsid w:val="00282DAE"/>
    <w:rsid w:val="002926A5"/>
    <w:rsid w:val="002C1F93"/>
    <w:rsid w:val="00356922"/>
    <w:rsid w:val="003811E1"/>
    <w:rsid w:val="00386AC3"/>
    <w:rsid w:val="0039016D"/>
    <w:rsid w:val="003D0798"/>
    <w:rsid w:val="004531BA"/>
    <w:rsid w:val="00484547"/>
    <w:rsid w:val="00484E09"/>
    <w:rsid w:val="0054521E"/>
    <w:rsid w:val="005541C9"/>
    <w:rsid w:val="00575182"/>
    <w:rsid w:val="00603085"/>
    <w:rsid w:val="00612612"/>
    <w:rsid w:val="00672ABD"/>
    <w:rsid w:val="007911DD"/>
    <w:rsid w:val="0081141A"/>
    <w:rsid w:val="00870A42"/>
    <w:rsid w:val="008B4DCE"/>
    <w:rsid w:val="009006F6"/>
    <w:rsid w:val="0090792F"/>
    <w:rsid w:val="00916236"/>
    <w:rsid w:val="009206F2"/>
    <w:rsid w:val="009336B9"/>
    <w:rsid w:val="009413C0"/>
    <w:rsid w:val="00976A53"/>
    <w:rsid w:val="00995F36"/>
    <w:rsid w:val="00A379CD"/>
    <w:rsid w:val="00AB531E"/>
    <w:rsid w:val="00B315AD"/>
    <w:rsid w:val="00BD4511"/>
    <w:rsid w:val="00C46D4D"/>
    <w:rsid w:val="00D17448"/>
    <w:rsid w:val="00DD5F87"/>
    <w:rsid w:val="00E564F3"/>
    <w:rsid w:val="00E91E84"/>
    <w:rsid w:val="00F03F9B"/>
    <w:rsid w:val="00F404C1"/>
    <w:rsid w:val="00F45C57"/>
    <w:rsid w:val="00F54CC7"/>
    <w:rsid w:val="00F54F7D"/>
    <w:rsid w:val="00F61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ahoma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4C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uiPriority w:val="99"/>
    <w:qFormat/>
    <w:rsid w:val="00F404C1"/>
    <w:rPr>
      <w:sz w:val="20"/>
      <w:szCs w:val="20"/>
    </w:rPr>
  </w:style>
  <w:style w:type="character" w:customStyle="1" w:styleId="a4">
    <w:name w:val="頁尾 字元"/>
    <w:basedOn w:val="a0"/>
    <w:qFormat/>
    <w:rsid w:val="00F404C1"/>
    <w:rPr>
      <w:sz w:val="20"/>
      <w:szCs w:val="20"/>
    </w:rPr>
  </w:style>
  <w:style w:type="character" w:customStyle="1" w:styleId="a5">
    <w:name w:val="註解方塊文字 字元"/>
    <w:basedOn w:val="a0"/>
    <w:qFormat/>
    <w:rsid w:val="00F404C1"/>
    <w:rPr>
      <w:rFonts w:ascii="Cambria" w:eastAsia="新細明體" w:hAnsi="Cambria" w:cs="Tahoma"/>
      <w:sz w:val="18"/>
      <w:szCs w:val="18"/>
    </w:rPr>
  </w:style>
  <w:style w:type="character" w:customStyle="1" w:styleId="ListLabel1">
    <w:name w:val="ListLabel 1"/>
    <w:qFormat/>
    <w:rsid w:val="00F404C1"/>
    <w:rPr>
      <w:color w:val="auto"/>
    </w:rPr>
  </w:style>
  <w:style w:type="paragraph" w:styleId="a6">
    <w:name w:val="Title"/>
    <w:basedOn w:val="a"/>
    <w:next w:val="a7"/>
    <w:qFormat/>
    <w:rsid w:val="00F404C1"/>
    <w:pPr>
      <w:keepNext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paragraph" w:styleId="a7">
    <w:name w:val="Body Text"/>
    <w:basedOn w:val="a"/>
    <w:rsid w:val="00F404C1"/>
    <w:pPr>
      <w:spacing w:after="140" w:line="276" w:lineRule="auto"/>
    </w:pPr>
  </w:style>
  <w:style w:type="paragraph" w:styleId="a8">
    <w:name w:val="List"/>
    <w:basedOn w:val="a7"/>
    <w:rsid w:val="00F404C1"/>
    <w:pPr>
      <w:spacing w:after="0"/>
    </w:pPr>
    <w:rPr>
      <w:rFonts w:cs="Arial"/>
    </w:rPr>
  </w:style>
  <w:style w:type="paragraph" w:customStyle="1" w:styleId="Caption">
    <w:name w:val="Caption"/>
    <w:basedOn w:val="a"/>
    <w:qFormat/>
    <w:rsid w:val="00F404C1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9">
    <w:name w:val="索引"/>
    <w:basedOn w:val="a"/>
    <w:qFormat/>
    <w:rsid w:val="00F404C1"/>
    <w:pPr>
      <w:suppressLineNumbers/>
    </w:pPr>
    <w:rPr>
      <w:rFonts w:cs="Arial"/>
    </w:rPr>
  </w:style>
  <w:style w:type="paragraph" w:customStyle="1" w:styleId="HeaderandFooter">
    <w:name w:val="Header and Footer"/>
    <w:basedOn w:val="a"/>
    <w:qFormat/>
    <w:rsid w:val="00F404C1"/>
  </w:style>
  <w:style w:type="paragraph" w:customStyle="1" w:styleId="Header">
    <w:name w:val="Header"/>
    <w:basedOn w:val="a"/>
    <w:rsid w:val="00F404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Footer">
    <w:name w:val="Footer"/>
    <w:basedOn w:val="a"/>
    <w:rsid w:val="00F404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List Paragraph"/>
    <w:basedOn w:val="a"/>
    <w:qFormat/>
    <w:rsid w:val="00F404C1"/>
    <w:pPr>
      <w:ind w:left="480"/>
    </w:pPr>
    <w:rPr>
      <w:rFonts w:cs="Times New Roman"/>
    </w:rPr>
  </w:style>
  <w:style w:type="paragraph" w:styleId="ab">
    <w:name w:val="Balloon Text"/>
    <w:basedOn w:val="a"/>
    <w:qFormat/>
    <w:rsid w:val="00F404C1"/>
    <w:rPr>
      <w:rFonts w:ascii="Cambria" w:hAnsi="Cambria"/>
      <w:sz w:val="18"/>
      <w:szCs w:val="18"/>
    </w:rPr>
  </w:style>
  <w:style w:type="paragraph" w:customStyle="1" w:styleId="ac">
    <w:name w:val="表格內容"/>
    <w:basedOn w:val="a"/>
    <w:qFormat/>
    <w:rsid w:val="00F404C1"/>
    <w:pPr>
      <w:suppressLineNumbers/>
    </w:pPr>
  </w:style>
  <w:style w:type="paragraph" w:styleId="ad">
    <w:name w:val="header"/>
    <w:basedOn w:val="a"/>
    <w:link w:val="1"/>
    <w:uiPriority w:val="99"/>
    <w:unhideWhenUsed/>
    <w:rsid w:val="005751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頁首 字元1"/>
    <w:basedOn w:val="a0"/>
    <w:link w:val="ad"/>
    <w:uiPriority w:val="99"/>
    <w:semiHidden/>
    <w:rsid w:val="00575182"/>
    <w:rPr>
      <w:sz w:val="20"/>
      <w:szCs w:val="20"/>
    </w:rPr>
  </w:style>
  <w:style w:type="paragraph" w:styleId="ae">
    <w:name w:val="footer"/>
    <w:basedOn w:val="a"/>
    <w:link w:val="10"/>
    <w:uiPriority w:val="99"/>
    <w:semiHidden/>
    <w:unhideWhenUsed/>
    <w:rsid w:val="005751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0">
    <w:name w:val="頁尾 字元1"/>
    <w:basedOn w:val="a0"/>
    <w:link w:val="ae"/>
    <w:uiPriority w:val="99"/>
    <w:semiHidden/>
    <w:rsid w:val="00575182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0791E1-811F-4F23-A2F1-E6B5F7FAF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437</Words>
  <Characters>2497</Characters>
  <Application>Microsoft Office Word</Application>
  <DocSecurity>0</DocSecurity>
  <Lines>20</Lines>
  <Paragraphs>5</Paragraphs>
  <ScaleCrop>false</ScaleCrop>
  <Company>Microsoft</Company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fa35221</cp:lastModifiedBy>
  <cp:revision>2</cp:revision>
  <cp:lastPrinted>2020-10-22T06:07:00Z</cp:lastPrinted>
  <dcterms:created xsi:type="dcterms:W3CDTF">2021-01-01T10:06:00Z</dcterms:created>
  <dcterms:modified xsi:type="dcterms:W3CDTF">2021-01-01T10:06:00Z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