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AEB" w:rsidRPr="005166EF" w:rsidRDefault="003F0AEB" w:rsidP="00403F76">
      <w:pPr>
        <w:overflowPunct w:val="0"/>
        <w:spacing w:line="600" w:lineRule="exact"/>
        <w:jc w:val="center"/>
        <w:rPr>
          <w:sz w:val="40"/>
          <w:szCs w:val="40"/>
        </w:rPr>
      </w:pPr>
      <w:bookmarkStart w:id="0" w:name="_GoBack"/>
      <w:bookmarkEnd w:id="0"/>
    </w:p>
    <w:p w:rsidR="003F0AEB" w:rsidRPr="005166EF" w:rsidRDefault="003F0AEB" w:rsidP="00403F76">
      <w:pPr>
        <w:overflowPunct w:val="0"/>
        <w:spacing w:line="600" w:lineRule="exact"/>
        <w:jc w:val="center"/>
        <w:rPr>
          <w:sz w:val="40"/>
          <w:szCs w:val="40"/>
        </w:rPr>
      </w:pPr>
    </w:p>
    <w:p w:rsidR="00D67228" w:rsidRPr="005166EF" w:rsidRDefault="00D67228" w:rsidP="00403F76">
      <w:pPr>
        <w:overflowPunct w:val="0"/>
        <w:spacing w:line="600" w:lineRule="exact"/>
        <w:jc w:val="center"/>
        <w:rPr>
          <w:sz w:val="40"/>
          <w:szCs w:val="40"/>
        </w:rPr>
      </w:pPr>
    </w:p>
    <w:p w:rsidR="003F0AEB" w:rsidRPr="005166EF" w:rsidRDefault="003F0AEB" w:rsidP="00403F76">
      <w:pPr>
        <w:overflowPunct w:val="0"/>
        <w:spacing w:line="600" w:lineRule="exact"/>
        <w:jc w:val="center"/>
        <w:rPr>
          <w:sz w:val="40"/>
          <w:szCs w:val="40"/>
        </w:rPr>
      </w:pPr>
    </w:p>
    <w:p w:rsidR="003F0AEB" w:rsidRPr="005166EF" w:rsidRDefault="003F0AEB" w:rsidP="00403F76">
      <w:pPr>
        <w:overflowPunct w:val="0"/>
        <w:spacing w:line="600" w:lineRule="exact"/>
        <w:jc w:val="center"/>
        <w:rPr>
          <w:sz w:val="40"/>
          <w:szCs w:val="40"/>
        </w:rPr>
      </w:pPr>
    </w:p>
    <w:p w:rsidR="00BE6091" w:rsidRDefault="00BE6091" w:rsidP="00763264">
      <w:pPr>
        <w:overflowPunct w:val="0"/>
        <w:spacing w:line="600" w:lineRule="exact"/>
        <w:jc w:val="center"/>
        <w:rPr>
          <w:b/>
          <w:sz w:val="40"/>
          <w:szCs w:val="40"/>
        </w:rPr>
      </w:pPr>
      <w:r w:rsidRPr="00BE6091">
        <w:rPr>
          <w:rFonts w:hint="eastAsia"/>
          <w:b/>
          <w:sz w:val="40"/>
          <w:szCs w:val="40"/>
        </w:rPr>
        <w:t>澎湖縣政府</w:t>
      </w:r>
    </w:p>
    <w:p w:rsidR="003F0AEB" w:rsidRDefault="00BE6091" w:rsidP="00763264">
      <w:pPr>
        <w:overflowPunct w:val="0"/>
        <w:spacing w:line="600" w:lineRule="exact"/>
        <w:jc w:val="center"/>
        <w:rPr>
          <w:b/>
          <w:sz w:val="40"/>
          <w:szCs w:val="40"/>
        </w:rPr>
      </w:pPr>
      <w:r w:rsidRPr="00BE6091">
        <w:rPr>
          <w:rFonts w:hint="eastAsia"/>
          <w:b/>
          <w:sz w:val="40"/>
          <w:szCs w:val="40"/>
        </w:rPr>
        <w:t>「媽祖觀光文化園區民意調查」</w:t>
      </w:r>
    </w:p>
    <w:p w:rsidR="00BE6091" w:rsidRPr="005166EF" w:rsidRDefault="00BE6091" w:rsidP="00763264">
      <w:pPr>
        <w:overflowPunct w:val="0"/>
        <w:spacing w:line="600" w:lineRule="exact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報告書</w:t>
      </w:r>
    </w:p>
    <w:p w:rsidR="003F0AEB" w:rsidRDefault="003F0AEB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554AE5" w:rsidRPr="00554AE5" w:rsidRDefault="00554AE5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3F0AEB" w:rsidRPr="005166EF" w:rsidRDefault="003F0AEB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3F0AEB" w:rsidRPr="005166EF" w:rsidRDefault="003F0AEB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3F0AEB" w:rsidRPr="005166EF" w:rsidRDefault="003F0AEB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3F0AEB" w:rsidRPr="005166EF" w:rsidRDefault="003F0AEB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FB61B5" w:rsidRPr="005166EF" w:rsidRDefault="00FB61B5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D67228" w:rsidRPr="005166EF" w:rsidRDefault="00D67228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3F0AEB" w:rsidRPr="005166EF" w:rsidRDefault="003F0AEB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3F0AEB" w:rsidRPr="005166EF" w:rsidRDefault="003F0AEB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p w:rsidR="003F0AEB" w:rsidRPr="005166EF" w:rsidRDefault="003F0AEB" w:rsidP="00403F76">
      <w:pPr>
        <w:overflowPunct w:val="0"/>
        <w:spacing w:line="600" w:lineRule="exact"/>
        <w:jc w:val="center"/>
        <w:rPr>
          <w:b/>
          <w:sz w:val="40"/>
          <w:szCs w:val="40"/>
        </w:rPr>
      </w:pPr>
    </w:p>
    <w:tbl>
      <w:tblPr>
        <w:tblW w:w="8508" w:type="dxa"/>
        <w:tblInd w:w="480" w:type="dxa"/>
        <w:tblLook w:val="01E0" w:firstRow="1" w:lastRow="1" w:firstColumn="1" w:lastColumn="1" w:noHBand="0" w:noVBand="0"/>
      </w:tblPr>
      <w:tblGrid>
        <w:gridCol w:w="2268"/>
        <w:gridCol w:w="6240"/>
      </w:tblGrid>
      <w:tr w:rsidR="0080616A" w:rsidRPr="005166EF" w:rsidTr="00C64D57">
        <w:tc>
          <w:tcPr>
            <w:tcW w:w="2268" w:type="dxa"/>
          </w:tcPr>
          <w:p w:rsidR="003F0AEB" w:rsidRPr="005166EF" w:rsidRDefault="00B44C32" w:rsidP="00403F76">
            <w:pPr>
              <w:overflowPunct w:val="0"/>
              <w:spacing w:beforeLines="50" w:before="120" w:afterLines="50" w:after="120" w:line="600" w:lineRule="exact"/>
              <w:jc w:val="center"/>
              <w:rPr>
                <w:b/>
                <w:sz w:val="40"/>
                <w:szCs w:val="40"/>
              </w:rPr>
            </w:pPr>
            <w:r w:rsidRPr="005166EF">
              <w:rPr>
                <w:b/>
                <w:sz w:val="40"/>
                <w:szCs w:val="40"/>
              </w:rPr>
              <w:t>委託</w:t>
            </w:r>
            <w:r w:rsidR="00BE6091">
              <w:rPr>
                <w:rFonts w:hint="eastAsia"/>
                <w:b/>
                <w:sz w:val="40"/>
                <w:szCs w:val="40"/>
              </w:rPr>
              <w:t>機關</w:t>
            </w:r>
            <w:r w:rsidRPr="005166EF">
              <w:rPr>
                <w:b/>
                <w:sz w:val="40"/>
                <w:szCs w:val="40"/>
              </w:rPr>
              <w:t>：</w:t>
            </w:r>
          </w:p>
        </w:tc>
        <w:tc>
          <w:tcPr>
            <w:tcW w:w="6240" w:type="dxa"/>
          </w:tcPr>
          <w:p w:rsidR="003F0AEB" w:rsidRPr="005166EF" w:rsidRDefault="00BE6091" w:rsidP="00763264">
            <w:pPr>
              <w:overflowPunct w:val="0"/>
              <w:spacing w:beforeLines="50" w:before="120" w:afterLines="50" w:after="120" w:line="600" w:lineRule="exact"/>
              <w:jc w:val="distribute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澎湖縣政府</w:t>
            </w:r>
          </w:p>
        </w:tc>
      </w:tr>
      <w:tr w:rsidR="0080616A" w:rsidRPr="005166EF" w:rsidTr="00C64D57">
        <w:tc>
          <w:tcPr>
            <w:tcW w:w="2268" w:type="dxa"/>
          </w:tcPr>
          <w:p w:rsidR="00B44C32" w:rsidRPr="005166EF" w:rsidRDefault="00B44C32" w:rsidP="00403F76">
            <w:pPr>
              <w:overflowPunct w:val="0"/>
              <w:spacing w:beforeLines="50" w:before="120" w:afterLines="50" w:after="120" w:line="600" w:lineRule="exact"/>
              <w:jc w:val="center"/>
              <w:rPr>
                <w:b/>
                <w:sz w:val="40"/>
                <w:szCs w:val="40"/>
              </w:rPr>
            </w:pPr>
            <w:r w:rsidRPr="005166EF">
              <w:rPr>
                <w:b/>
                <w:sz w:val="40"/>
                <w:szCs w:val="40"/>
              </w:rPr>
              <w:t>執行單位：</w:t>
            </w:r>
          </w:p>
        </w:tc>
        <w:tc>
          <w:tcPr>
            <w:tcW w:w="6240" w:type="dxa"/>
          </w:tcPr>
          <w:p w:rsidR="00B44C32" w:rsidRPr="005166EF" w:rsidRDefault="00B44C32" w:rsidP="00763264">
            <w:pPr>
              <w:overflowPunct w:val="0"/>
              <w:spacing w:beforeLines="50" w:before="120" w:afterLines="50" w:after="120" w:line="600" w:lineRule="exact"/>
              <w:jc w:val="distribute"/>
              <w:rPr>
                <w:b/>
                <w:sz w:val="40"/>
                <w:szCs w:val="40"/>
              </w:rPr>
            </w:pPr>
            <w:r w:rsidRPr="005166EF">
              <w:rPr>
                <w:b/>
                <w:sz w:val="40"/>
                <w:szCs w:val="40"/>
              </w:rPr>
              <w:t>全國公信力民意調查股份有限公司</w:t>
            </w:r>
          </w:p>
        </w:tc>
      </w:tr>
      <w:tr w:rsidR="0080616A" w:rsidRPr="005166EF" w:rsidTr="00C64D57">
        <w:tc>
          <w:tcPr>
            <w:tcW w:w="8508" w:type="dxa"/>
            <w:gridSpan w:val="2"/>
          </w:tcPr>
          <w:p w:rsidR="00C64D57" w:rsidRPr="005166EF" w:rsidRDefault="00C64D57" w:rsidP="00BE6091">
            <w:pPr>
              <w:overflowPunct w:val="0"/>
              <w:spacing w:beforeLines="50" w:before="120" w:afterLines="50" w:after="120" w:line="600" w:lineRule="exact"/>
              <w:jc w:val="distribute"/>
              <w:rPr>
                <w:b/>
                <w:sz w:val="40"/>
                <w:szCs w:val="40"/>
              </w:rPr>
            </w:pPr>
            <w:r w:rsidRPr="005166EF">
              <w:rPr>
                <w:b/>
                <w:sz w:val="40"/>
                <w:szCs w:val="40"/>
              </w:rPr>
              <w:t>中華民國</w:t>
            </w:r>
            <w:r w:rsidRPr="005166EF">
              <w:rPr>
                <w:b/>
                <w:sz w:val="40"/>
                <w:szCs w:val="40"/>
              </w:rPr>
              <w:t>10</w:t>
            </w:r>
            <w:r w:rsidR="00763264" w:rsidRPr="005166EF">
              <w:rPr>
                <w:b/>
                <w:sz w:val="40"/>
                <w:szCs w:val="40"/>
              </w:rPr>
              <w:t>9</w:t>
            </w:r>
            <w:r w:rsidRPr="005166EF">
              <w:rPr>
                <w:b/>
                <w:sz w:val="40"/>
                <w:szCs w:val="40"/>
              </w:rPr>
              <w:t>年</w:t>
            </w:r>
            <w:r w:rsidR="00BE6091">
              <w:rPr>
                <w:rFonts w:hint="eastAsia"/>
                <w:b/>
                <w:sz w:val="40"/>
                <w:szCs w:val="40"/>
              </w:rPr>
              <w:t>6</w:t>
            </w:r>
            <w:r w:rsidRPr="005166EF">
              <w:rPr>
                <w:b/>
                <w:sz w:val="40"/>
                <w:szCs w:val="40"/>
              </w:rPr>
              <w:t>月</w:t>
            </w:r>
          </w:p>
        </w:tc>
      </w:tr>
    </w:tbl>
    <w:p w:rsidR="002C534A" w:rsidRPr="005166EF" w:rsidRDefault="002C534A" w:rsidP="00403F76">
      <w:pPr>
        <w:overflowPunct w:val="0"/>
        <w:spacing w:beforeLines="50" w:before="120" w:afterLines="50" w:after="120" w:line="600" w:lineRule="exact"/>
        <w:rPr>
          <w:color w:val="FF0000"/>
          <w:sz w:val="40"/>
          <w:szCs w:val="40"/>
        </w:rPr>
        <w:sectPr w:rsidR="002C534A" w:rsidRPr="005166EF" w:rsidSect="002C0ADB">
          <w:footerReference w:type="even" r:id="rId9"/>
          <w:footerReference w:type="default" r:id="rId10"/>
          <w:pgSz w:w="11906" w:h="16838"/>
          <w:pgMar w:top="1418" w:right="1418" w:bottom="1418" w:left="1418" w:header="851" w:footer="992" w:gutter="0"/>
          <w:pgNumType w:fmt="upperRoman" w:start="1"/>
          <w:cols w:space="425"/>
          <w:titlePg/>
          <w:docGrid w:linePitch="360"/>
        </w:sectPr>
      </w:pPr>
    </w:p>
    <w:p w:rsidR="003F0AEB" w:rsidRPr="005166EF" w:rsidRDefault="003F0AEB" w:rsidP="00403F76">
      <w:pPr>
        <w:overflowPunct w:val="0"/>
        <w:spacing w:beforeLines="50" w:before="120" w:afterLines="50" w:after="120" w:line="600" w:lineRule="exact"/>
        <w:jc w:val="distribute"/>
        <w:rPr>
          <w:color w:val="FF0000"/>
          <w:sz w:val="40"/>
          <w:szCs w:val="40"/>
        </w:rPr>
      </w:pPr>
    </w:p>
    <w:p w:rsidR="00A02698" w:rsidRPr="005166EF" w:rsidRDefault="00A02698" w:rsidP="00403F76">
      <w:pPr>
        <w:overflowPunct w:val="0"/>
        <w:spacing w:beforeLines="50" w:before="120" w:afterLines="50" w:after="120" w:line="600" w:lineRule="exact"/>
        <w:jc w:val="distribute"/>
        <w:rPr>
          <w:color w:val="FF0000"/>
          <w:sz w:val="40"/>
          <w:szCs w:val="40"/>
        </w:rPr>
      </w:pPr>
    </w:p>
    <w:p w:rsidR="00A02698" w:rsidRPr="005166EF" w:rsidRDefault="00A02698" w:rsidP="00403F76">
      <w:pPr>
        <w:overflowPunct w:val="0"/>
        <w:spacing w:beforeLines="50" w:before="120" w:afterLines="50" w:after="120" w:line="600" w:lineRule="exact"/>
        <w:jc w:val="distribute"/>
        <w:rPr>
          <w:color w:val="FF0000"/>
          <w:sz w:val="40"/>
          <w:szCs w:val="40"/>
        </w:rPr>
      </w:pPr>
    </w:p>
    <w:p w:rsidR="00A02698" w:rsidRPr="005166EF" w:rsidRDefault="00A02698" w:rsidP="00403F76">
      <w:pPr>
        <w:pStyle w:val="10"/>
        <w:overflowPunct w:val="0"/>
        <w:spacing w:before="0" w:beforeAutospacing="0" w:after="0" w:afterAutospacing="0"/>
        <w:jc w:val="center"/>
        <w:rPr>
          <w:rFonts w:ascii="Times New Roman" w:eastAsia="標楷體" w:hAnsi="Times New Roman"/>
          <w:b/>
          <w:color w:val="FF0000"/>
          <w:sz w:val="40"/>
          <w:szCs w:val="40"/>
        </w:rPr>
        <w:sectPr w:rsidR="00A02698" w:rsidRPr="005166EF" w:rsidSect="002C0ADB">
          <w:pgSz w:w="11906" w:h="16838"/>
          <w:pgMar w:top="1418" w:right="1418" w:bottom="1418" w:left="1418" w:header="851" w:footer="992" w:gutter="0"/>
          <w:pgNumType w:fmt="upperRoman" w:start="1"/>
          <w:cols w:space="425"/>
          <w:titlePg/>
          <w:docGrid w:linePitch="360"/>
        </w:sectPr>
      </w:pPr>
    </w:p>
    <w:p w:rsidR="00A96353" w:rsidRPr="005166EF" w:rsidRDefault="00A96353" w:rsidP="00B1791F">
      <w:pPr>
        <w:pStyle w:val="10"/>
        <w:overflowPunct w:val="0"/>
        <w:spacing w:before="0" w:beforeAutospacing="0" w:after="0" w:afterAutospacing="0" w:line="420" w:lineRule="exact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1" w:name="_Toc42866375"/>
      <w:r w:rsidRPr="005166EF">
        <w:rPr>
          <w:rFonts w:ascii="Times New Roman" w:eastAsia="標楷體" w:hAnsi="Times New Roman"/>
          <w:b/>
          <w:sz w:val="40"/>
          <w:szCs w:val="40"/>
        </w:rPr>
        <w:lastRenderedPageBreak/>
        <w:t>摘</w:t>
      </w:r>
      <w:r w:rsidRPr="005166EF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5166EF">
        <w:rPr>
          <w:rFonts w:ascii="Times New Roman" w:eastAsia="標楷體" w:hAnsi="Times New Roman"/>
          <w:b/>
          <w:sz w:val="40"/>
          <w:szCs w:val="40"/>
        </w:rPr>
        <w:t>要</w:t>
      </w:r>
      <w:bookmarkEnd w:id="1"/>
    </w:p>
    <w:p w:rsidR="00A96353" w:rsidRPr="00771E6A" w:rsidRDefault="00771E6A" w:rsidP="007541A8">
      <w:pPr>
        <w:overflowPunct w:val="0"/>
        <w:snapToGrid w:val="0"/>
        <w:spacing w:line="500" w:lineRule="exact"/>
        <w:ind w:firstLineChars="200" w:firstLine="560"/>
        <w:jc w:val="both"/>
        <w:rPr>
          <w:sz w:val="28"/>
          <w:szCs w:val="28"/>
        </w:rPr>
      </w:pPr>
      <w:r>
        <w:rPr>
          <w:rFonts w:hAnsi="標楷體" w:hint="eastAsia"/>
          <w:color w:val="000000"/>
          <w:sz w:val="28"/>
          <w:szCs w:val="28"/>
        </w:rPr>
        <w:t>澎</w:t>
      </w:r>
      <w:r w:rsidRPr="00771E6A">
        <w:rPr>
          <w:rFonts w:hAnsi="標楷體" w:hint="eastAsia"/>
          <w:sz w:val="28"/>
          <w:szCs w:val="28"/>
        </w:rPr>
        <w:t>湖縣政府</w:t>
      </w:r>
      <w:r w:rsidR="0071215F" w:rsidRPr="00771E6A">
        <w:rPr>
          <w:sz w:val="28"/>
          <w:szCs w:val="28"/>
        </w:rPr>
        <w:t>為瞭解</w:t>
      </w:r>
      <w:r w:rsidRPr="00771E6A">
        <w:rPr>
          <w:rFonts w:hint="eastAsia"/>
          <w:sz w:val="28"/>
          <w:szCs w:val="28"/>
        </w:rPr>
        <w:t>澎湖縣民是否贊成白沙鄉大</w:t>
      </w:r>
      <w:proofErr w:type="gramStart"/>
      <w:r w:rsidRPr="00771E6A">
        <w:rPr>
          <w:rFonts w:hint="eastAsia"/>
          <w:sz w:val="28"/>
          <w:szCs w:val="28"/>
        </w:rPr>
        <w:t>倉島續建</w:t>
      </w:r>
      <w:proofErr w:type="gramEnd"/>
      <w:r w:rsidRPr="00771E6A">
        <w:rPr>
          <w:rFonts w:hint="eastAsia"/>
          <w:sz w:val="28"/>
          <w:szCs w:val="28"/>
        </w:rPr>
        <w:t>澎湖媽祖觀光文化園區之看法</w:t>
      </w:r>
      <w:r w:rsidR="0071215F" w:rsidRPr="00771E6A">
        <w:rPr>
          <w:sz w:val="28"/>
          <w:szCs w:val="28"/>
        </w:rPr>
        <w:t>，</w:t>
      </w:r>
      <w:r w:rsidR="001169D0" w:rsidRPr="00771E6A">
        <w:rPr>
          <w:sz w:val="28"/>
          <w:szCs w:val="28"/>
        </w:rPr>
        <w:t>特辦理</w:t>
      </w:r>
      <w:r w:rsidR="001169D0" w:rsidRPr="00771E6A">
        <w:rPr>
          <w:sz w:val="28"/>
        </w:rPr>
        <w:t>本次「</w:t>
      </w:r>
      <w:r w:rsidRPr="00771E6A">
        <w:rPr>
          <w:rFonts w:hint="eastAsia"/>
          <w:sz w:val="28"/>
          <w:szCs w:val="28"/>
        </w:rPr>
        <w:t>媽祖觀光文化園區民意調查</w:t>
      </w:r>
      <w:r w:rsidR="001169D0" w:rsidRPr="00771E6A">
        <w:rPr>
          <w:sz w:val="28"/>
        </w:rPr>
        <w:t>」</w:t>
      </w:r>
      <w:r w:rsidR="00A96353" w:rsidRPr="00771E6A">
        <w:rPr>
          <w:sz w:val="28"/>
          <w:szCs w:val="28"/>
        </w:rPr>
        <w:t>，</w:t>
      </w:r>
      <w:r w:rsidR="0071215F" w:rsidRPr="00771E6A">
        <w:rPr>
          <w:sz w:val="28"/>
          <w:szCs w:val="28"/>
        </w:rPr>
        <w:t>作為</w:t>
      </w:r>
      <w:r w:rsidRPr="00771E6A">
        <w:rPr>
          <w:rFonts w:hint="eastAsia"/>
          <w:sz w:val="28"/>
        </w:rPr>
        <w:t>施政</w:t>
      </w:r>
      <w:r w:rsidRPr="00771E6A">
        <w:rPr>
          <w:sz w:val="28"/>
        </w:rPr>
        <w:t>規劃</w:t>
      </w:r>
      <w:r w:rsidRPr="00771E6A">
        <w:rPr>
          <w:rFonts w:hint="eastAsia"/>
          <w:sz w:val="28"/>
        </w:rPr>
        <w:t>之</w:t>
      </w:r>
      <w:r w:rsidRPr="00771E6A">
        <w:rPr>
          <w:sz w:val="28"/>
        </w:rPr>
        <w:t>參考</w:t>
      </w:r>
      <w:r w:rsidR="00A96353" w:rsidRPr="00771E6A">
        <w:rPr>
          <w:sz w:val="28"/>
          <w:szCs w:val="28"/>
        </w:rPr>
        <w:t>。本調查以</w:t>
      </w:r>
      <w:r w:rsidRPr="00771E6A">
        <w:rPr>
          <w:rFonts w:hint="eastAsia"/>
          <w:sz w:val="28"/>
          <w:szCs w:val="28"/>
        </w:rPr>
        <w:t>設籍澎湖縣年滿</w:t>
      </w:r>
      <w:r w:rsidRPr="00771E6A">
        <w:rPr>
          <w:rFonts w:hint="eastAsia"/>
          <w:sz w:val="28"/>
          <w:szCs w:val="28"/>
        </w:rPr>
        <w:t>20</w:t>
      </w:r>
      <w:r w:rsidRPr="00771E6A">
        <w:rPr>
          <w:rFonts w:hint="eastAsia"/>
          <w:sz w:val="28"/>
          <w:szCs w:val="28"/>
        </w:rPr>
        <w:t>歲以上之民眾</w:t>
      </w:r>
      <w:r w:rsidR="00A96353" w:rsidRPr="00771E6A">
        <w:rPr>
          <w:sz w:val="28"/>
          <w:szCs w:val="28"/>
        </w:rPr>
        <w:t>為調查對象</w:t>
      </w:r>
      <w:r w:rsidR="001169D0" w:rsidRPr="00771E6A">
        <w:rPr>
          <w:rFonts w:hint="eastAsia"/>
          <w:sz w:val="28"/>
          <w:szCs w:val="28"/>
        </w:rPr>
        <w:t>，</w:t>
      </w:r>
      <w:r w:rsidR="00A96353" w:rsidRPr="00771E6A">
        <w:rPr>
          <w:sz w:val="28"/>
          <w:szCs w:val="28"/>
        </w:rPr>
        <w:t>以電話訪問之方式進行調查，</w:t>
      </w:r>
      <w:r w:rsidR="007541A8" w:rsidRPr="00771E6A">
        <w:rPr>
          <w:rFonts w:hint="eastAsia"/>
          <w:sz w:val="28"/>
          <w:szCs w:val="28"/>
        </w:rPr>
        <w:t>由全國公信力民意調查股份有限公司</w:t>
      </w:r>
      <w:r w:rsidR="00A96353" w:rsidRPr="00771E6A">
        <w:rPr>
          <w:sz w:val="28"/>
          <w:szCs w:val="28"/>
        </w:rPr>
        <w:t>於</w:t>
      </w:r>
      <w:r w:rsidR="0071215F" w:rsidRPr="00771E6A">
        <w:rPr>
          <w:sz w:val="28"/>
          <w:szCs w:val="28"/>
        </w:rPr>
        <w:t>109</w:t>
      </w:r>
      <w:r w:rsidR="0071215F" w:rsidRPr="00771E6A">
        <w:rPr>
          <w:sz w:val="28"/>
          <w:szCs w:val="28"/>
        </w:rPr>
        <w:t>年</w:t>
      </w:r>
      <w:r w:rsidRPr="00771E6A">
        <w:rPr>
          <w:rFonts w:hint="eastAsia"/>
          <w:sz w:val="28"/>
          <w:szCs w:val="28"/>
        </w:rPr>
        <w:t>6</w:t>
      </w:r>
      <w:r w:rsidR="0071215F" w:rsidRPr="00771E6A">
        <w:rPr>
          <w:sz w:val="28"/>
          <w:szCs w:val="28"/>
        </w:rPr>
        <w:t>月</w:t>
      </w:r>
      <w:r w:rsidRPr="00771E6A">
        <w:rPr>
          <w:rFonts w:hint="eastAsia"/>
          <w:sz w:val="28"/>
          <w:szCs w:val="28"/>
        </w:rPr>
        <w:t>8</w:t>
      </w:r>
      <w:r w:rsidR="0071215F" w:rsidRPr="00771E6A">
        <w:rPr>
          <w:sz w:val="28"/>
          <w:szCs w:val="28"/>
        </w:rPr>
        <w:t>日至</w:t>
      </w:r>
      <w:r w:rsidR="0071215F" w:rsidRPr="00771E6A">
        <w:rPr>
          <w:sz w:val="28"/>
          <w:szCs w:val="28"/>
        </w:rPr>
        <w:t>109</w:t>
      </w:r>
      <w:r w:rsidR="0071215F" w:rsidRPr="00771E6A">
        <w:rPr>
          <w:sz w:val="28"/>
          <w:szCs w:val="28"/>
        </w:rPr>
        <w:t>年</w:t>
      </w:r>
      <w:r w:rsidRPr="00771E6A">
        <w:rPr>
          <w:rFonts w:hint="eastAsia"/>
          <w:sz w:val="28"/>
          <w:szCs w:val="28"/>
        </w:rPr>
        <w:t>6</w:t>
      </w:r>
      <w:r w:rsidR="0071215F" w:rsidRPr="00771E6A">
        <w:rPr>
          <w:sz w:val="28"/>
          <w:szCs w:val="28"/>
        </w:rPr>
        <w:t>月</w:t>
      </w:r>
      <w:r w:rsidR="0071215F" w:rsidRPr="00771E6A">
        <w:rPr>
          <w:sz w:val="28"/>
          <w:szCs w:val="28"/>
        </w:rPr>
        <w:t>9</w:t>
      </w:r>
      <w:r w:rsidR="0071215F" w:rsidRPr="00771E6A">
        <w:rPr>
          <w:sz w:val="28"/>
          <w:szCs w:val="28"/>
        </w:rPr>
        <w:t>日</w:t>
      </w:r>
      <w:r w:rsidR="00A96353" w:rsidRPr="00771E6A">
        <w:rPr>
          <w:sz w:val="28"/>
          <w:szCs w:val="28"/>
        </w:rPr>
        <w:t>進行調查，共計完成有效樣本</w:t>
      </w:r>
      <w:r w:rsidRPr="00771E6A">
        <w:rPr>
          <w:rFonts w:hint="eastAsia"/>
          <w:sz w:val="28"/>
          <w:szCs w:val="28"/>
        </w:rPr>
        <w:t>1076</w:t>
      </w:r>
      <w:r w:rsidR="00A96353" w:rsidRPr="00771E6A">
        <w:rPr>
          <w:sz w:val="28"/>
          <w:szCs w:val="28"/>
        </w:rPr>
        <w:t>份，以</w:t>
      </w:r>
      <w:r w:rsidR="00A96353" w:rsidRPr="00771E6A">
        <w:rPr>
          <w:sz w:val="28"/>
          <w:szCs w:val="28"/>
        </w:rPr>
        <w:t>95%</w:t>
      </w:r>
      <w:r w:rsidR="00A96353" w:rsidRPr="00771E6A">
        <w:rPr>
          <w:sz w:val="28"/>
          <w:szCs w:val="28"/>
        </w:rPr>
        <w:t>信賴度估計，抽樣誤差約為</w:t>
      </w:r>
      <w:r w:rsidR="00A96353" w:rsidRPr="00771E6A">
        <w:rPr>
          <w:sz w:val="28"/>
          <w:szCs w:val="28"/>
        </w:rPr>
        <w:t>±</w:t>
      </w:r>
      <w:r w:rsidRPr="00771E6A">
        <w:rPr>
          <w:rFonts w:hint="eastAsia"/>
          <w:sz w:val="28"/>
          <w:szCs w:val="28"/>
        </w:rPr>
        <w:t>3</w:t>
      </w:r>
      <w:r w:rsidR="0071215F" w:rsidRPr="00771E6A">
        <w:rPr>
          <w:rFonts w:hint="eastAsia"/>
          <w:sz w:val="28"/>
          <w:szCs w:val="28"/>
        </w:rPr>
        <w:t>.</w:t>
      </w:r>
      <w:r w:rsidRPr="00771E6A">
        <w:rPr>
          <w:rFonts w:hint="eastAsia"/>
          <w:sz w:val="28"/>
          <w:szCs w:val="28"/>
        </w:rPr>
        <w:t>0</w:t>
      </w:r>
      <w:r w:rsidR="00A96353" w:rsidRPr="00771E6A">
        <w:rPr>
          <w:sz w:val="28"/>
          <w:szCs w:val="28"/>
        </w:rPr>
        <w:t>個百分點</w:t>
      </w:r>
      <w:r w:rsidR="0071215F" w:rsidRPr="00771E6A">
        <w:rPr>
          <w:rFonts w:hint="eastAsia"/>
          <w:sz w:val="28"/>
          <w:szCs w:val="28"/>
        </w:rPr>
        <w:t>，</w:t>
      </w:r>
      <w:r w:rsidRPr="00771E6A">
        <w:rPr>
          <w:sz w:val="28"/>
          <w:szCs w:val="28"/>
        </w:rPr>
        <w:t>調查發現如下：</w:t>
      </w:r>
    </w:p>
    <w:p w:rsidR="00837DB7" w:rsidRPr="00771E6A" w:rsidRDefault="00771E6A" w:rsidP="00837DB7">
      <w:pPr>
        <w:overflowPunct w:val="0"/>
        <w:spacing w:beforeLines="50" w:before="120" w:line="600" w:lineRule="exact"/>
        <w:ind w:firstLineChars="200" w:firstLine="56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調查結果有</w:t>
      </w:r>
      <w:r w:rsidR="00837DB7" w:rsidRPr="00771E6A">
        <w:rPr>
          <w:rFonts w:hint="eastAsia"/>
          <w:sz w:val="28"/>
          <w:szCs w:val="28"/>
        </w:rPr>
        <w:t>31.8%</w:t>
      </w:r>
      <w:r w:rsidR="00837DB7" w:rsidRPr="00771E6A">
        <w:rPr>
          <w:rFonts w:hint="eastAsia"/>
          <w:sz w:val="28"/>
          <w:szCs w:val="28"/>
        </w:rPr>
        <w:t>受訪民眾贊成在白沙鄉大</w:t>
      </w:r>
      <w:proofErr w:type="gramStart"/>
      <w:r w:rsidR="00837DB7" w:rsidRPr="00771E6A">
        <w:rPr>
          <w:rFonts w:hint="eastAsia"/>
          <w:sz w:val="28"/>
          <w:szCs w:val="28"/>
        </w:rPr>
        <w:t>倉島續建</w:t>
      </w:r>
      <w:proofErr w:type="gramEnd"/>
      <w:r w:rsidR="00837DB7" w:rsidRPr="00771E6A">
        <w:rPr>
          <w:rFonts w:hint="eastAsia"/>
          <w:sz w:val="28"/>
          <w:szCs w:val="28"/>
        </w:rPr>
        <w:t>澎湖媽祖觀光文化園區，</w:t>
      </w:r>
      <w:r w:rsidR="00837DB7" w:rsidRPr="00771E6A">
        <w:rPr>
          <w:rFonts w:hint="eastAsia"/>
          <w:sz w:val="28"/>
          <w:szCs w:val="28"/>
        </w:rPr>
        <w:t>47.4%</w:t>
      </w:r>
      <w:r w:rsidR="00837DB7" w:rsidRPr="00771E6A">
        <w:rPr>
          <w:rFonts w:hint="eastAsia"/>
          <w:sz w:val="28"/>
          <w:szCs w:val="28"/>
        </w:rPr>
        <w:t>表示不贊成，</w:t>
      </w:r>
      <w:r w:rsidR="00837DB7" w:rsidRPr="00771E6A">
        <w:rPr>
          <w:rFonts w:hint="eastAsia"/>
          <w:sz w:val="28"/>
          <w:szCs w:val="28"/>
        </w:rPr>
        <w:t>20.8%</w:t>
      </w:r>
      <w:r w:rsidR="00837DB7" w:rsidRPr="00771E6A">
        <w:rPr>
          <w:rFonts w:hint="eastAsia"/>
          <w:sz w:val="28"/>
          <w:szCs w:val="28"/>
        </w:rPr>
        <w:t>未表示明確意見（無意見</w:t>
      </w:r>
      <w:r w:rsidR="00837DB7" w:rsidRPr="00771E6A">
        <w:rPr>
          <w:rFonts w:hint="eastAsia"/>
          <w:sz w:val="28"/>
          <w:szCs w:val="28"/>
        </w:rPr>
        <w:t>/</w:t>
      </w:r>
      <w:r w:rsidR="00837DB7" w:rsidRPr="00771E6A">
        <w:rPr>
          <w:rFonts w:hint="eastAsia"/>
          <w:sz w:val="28"/>
          <w:szCs w:val="28"/>
        </w:rPr>
        <w:t>不知道）。</w:t>
      </w:r>
    </w:p>
    <w:p w:rsidR="00837DB7" w:rsidRDefault="00837DB7" w:rsidP="00837DB7">
      <w:pPr>
        <w:overflowPunct w:val="0"/>
        <w:spacing w:beforeLines="50" w:before="120" w:line="600" w:lineRule="exact"/>
        <w:ind w:firstLineChars="200" w:firstLine="56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透過交叉分析發現，</w:t>
      </w:r>
      <w:r w:rsidRPr="00177F90">
        <w:rPr>
          <w:rFonts w:hint="eastAsia"/>
          <w:sz w:val="28"/>
          <w:szCs w:val="28"/>
        </w:rPr>
        <w:t>白沙鄉</w:t>
      </w:r>
      <w:r>
        <w:rPr>
          <w:rFonts w:hint="eastAsia"/>
          <w:sz w:val="28"/>
          <w:szCs w:val="28"/>
        </w:rPr>
        <w:t>表示贊成的比例高於不贊成的比例，且</w:t>
      </w:r>
      <w:r w:rsidRPr="00177F90">
        <w:rPr>
          <w:rFonts w:hint="eastAsia"/>
          <w:sz w:val="28"/>
          <w:szCs w:val="28"/>
        </w:rPr>
        <w:t>白沙鄉</w:t>
      </w:r>
      <w:r>
        <w:rPr>
          <w:rFonts w:hint="eastAsia"/>
          <w:sz w:val="28"/>
          <w:szCs w:val="28"/>
        </w:rPr>
        <w:t>表示贊成的比例顯著高於其他地區。</w:t>
      </w:r>
      <w:r w:rsidRPr="00177F90">
        <w:rPr>
          <w:rFonts w:hint="eastAsia"/>
          <w:sz w:val="28"/>
          <w:szCs w:val="28"/>
        </w:rPr>
        <w:t>馬公市</w:t>
      </w:r>
      <w:r>
        <w:rPr>
          <w:rFonts w:hint="eastAsia"/>
          <w:sz w:val="28"/>
          <w:szCs w:val="28"/>
        </w:rPr>
        <w:t>、</w:t>
      </w:r>
      <w:r w:rsidRPr="00177F90">
        <w:rPr>
          <w:rFonts w:hint="eastAsia"/>
          <w:sz w:val="28"/>
          <w:szCs w:val="28"/>
        </w:rPr>
        <w:t>湖西鄉</w:t>
      </w:r>
      <w:r>
        <w:rPr>
          <w:rFonts w:hint="eastAsia"/>
          <w:sz w:val="28"/>
          <w:szCs w:val="28"/>
        </w:rPr>
        <w:t>與</w:t>
      </w:r>
      <w:r w:rsidRPr="00177F90">
        <w:rPr>
          <w:rFonts w:hint="eastAsia"/>
          <w:sz w:val="28"/>
          <w:szCs w:val="28"/>
        </w:rPr>
        <w:t>西嶼鄉</w:t>
      </w:r>
      <w:r>
        <w:rPr>
          <w:rFonts w:hint="eastAsia"/>
          <w:sz w:val="28"/>
          <w:szCs w:val="28"/>
        </w:rPr>
        <w:t>則是表示不贊成的比例高於贊成的比例，其中以</w:t>
      </w:r>
      <w:r w:rsidRPr="00177F90">
        <w:rPr>
          <w:rFonts w:hint="eastAsia"/>
          <w:sz w:val="28"/>
          <w:szCs w:val="28"/>
        </w:rPr>
        <w:t>馬公市</w:t>
      </w:r>
      <w:r>
        <w:rPr>
          <w:rFonts w:hint="eastAsia"/>
          <w:sz w:val="28"/>
          <w:szCs w:val="28"/>
        </w:rPr>
        <w:t>表示不贊成的比例顯著高於其他地區。至於</w:t>
      </w:r>
      <w:r w:rsidRPr="00177F90">
        <w:rPr>
          <w:rFonts w:hint="eastAsia"/>
          <w:sz w:val="28"/>
          <w:szCs w:val="28"/>
        </w:rPr>
        <w:t>望安鄉</w:t>
      </w:r>
      <w:r>
        <w:rPr>
          <w:rFonts w:hint="eastAsia"/>
          <w:sz w:val="28"/>
          <w:szCs w:val="28"/>
        </w:rPr>
        <w:t>與</w:t>
      </w:r>
      <w:r w:rsidRPr="00177F90">
        <w:rPr>
          <w:rFonts w:hint="eastAsia"/>
          <w:sz w:val="28"/>
          <w:szCs w:val="28"/>
        </w:rPr>
        <w:t>七美鄉</w:t>
      </w:r>
      <w:r>
        <w:rPr>
          <w:rFonts w:hint="eastAsia"/>
          <w:sz w:val="28"/>
          <w:szCs w:val="28"/>
        </w:rPr>
        <w:t>雖然是表示贊成的比例高於不贊成的比例，但表態率相對較低，故僅供參考。</w:t>
      </w:r>
    </w:p>
    <w:p w:rsidR="00837DB7" w:rsidRPr="00231245" w:rsidRDefault="00837DB7" w:rsidP="00837DB7">
      <w:pPr>
        <w:overflowPunct w:val="0"/>
        <w:spacing w:beforeLines="50" w:before="120" w:line="600" w:lineRule="exact"/>
        <w:ind w:firstLineChars="200" w:firstLine="560"/>
        <w:jc w:val="both"/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此外，</w:t>
      </w:r>
      <w:proofErr w:type="gramEnd"/>
      <w:r>
        <w:rPr>
          <w:rFonts w:hint="eastAsia"/>
          <w:sz w:val="28"/>
          <w:szCs w:val="28"/>
        </w:rPr>
        <w:t>在年齡方面，以</w:t>
      </w:r>
      <w:r>
        <w:rPr>
          <w:rFonts w:hint="eastAsia"/>
          <w:sz w:val="28"/>
          <w:szCs w:val="28"/>
        </w:rPr>
        <w:t>30-39</w:t>
      </w:r>
      <w:r>
        <w:rPr>
          <w:rFonts w:hint="eastAsia"/>
          <w:sz w:val="28"/>
          <w:szCs w:val="28"/>
        </w:rPr>
        <w:t>歲與</w:t>
      </w:r>
      <w:r>
        <w:rPr>
          <w:rFonts w:hint="eastAsia"/>
          <w:sz w:val="28"/>
          <w:szCs w:val="28"/>
        </w:rPr>
        <w:t>40-49</w:t>
      </w:r>
      <w:r>
        <w:rPr>
          <w:rFonts w:hint="eastAsia"/>
          <w:sz w:val="28"/>
          <w:szCs w:val="28"/>
        </w:rPr>
        <w:t>歲表示不贊成的比例顯著偏高；教育程度方面，教育程度愈高，表示不贊成的比例有愈高的情形；職業方面則以</w:t>
      </w:r>
      <w:r w:rsidRPr="00177F90">
        <w:rPr>
          <w:rFonts w:hint="eastAsia"/>
          <w:sz w:val="28"/>
          <w:szCs w:val="28"/>
        </w:rPr>
        <w:t>軍公教人員</w:t>
      </w:r>
      <w:r>
        <w:rPr>
          <w:rFonts w:hint="eastAsia"/>
          <w:sz w:val="28"/>
          <w:szCs w:val="28"/>
        </w:rPr>
        <w:t>、</w:t>
      </w:r>
      <w:r w:rsidRPr="00177F90">
        <w:rPr>
          <w:rFonts w:hint="eastAsia"/>
          <w:sz w:val="28"/>
          <w:szCs w:val="28"/>
        </w:rPr>
        <w:t>私部門管理階層及專業人員</w:t>
      </w:r>
      <w:r>
        <w:rPr>
          <w:rFonts w:hint="eastAsia"/>
          <w:sz w:val="28"/>
          <w:szCs w:val="28"/>
        </w:rPr>
        <w:t>表示不贊成的比例顯著偏高。</w:t>
      </w:r>
    </w:p>
    <w:p w:rsidR="00837DB7" w:rsidRPr="00837DB7" w:rsidRDefault="00837DB7" w:rsidP="007541A8">
      <w:pPr>
        <w:overflowPunct w:val="0"/>
        <w:snapToGrid w:val="0"/>
        <w:spacing w:line="500" w:lineRule="exact"/>
        <w:ind w:firstLineChars="200" w:firstLine="560"/>
        <w:jc w:val="both"/>
        <w:rPr>
          <w:color w:val="FF0000"/>
          <w:sz w:val="28"/>
          <w:szCs w:val="28"/>
        </w:rPr>
      </w:pPr>
    </w:p>
    <w:p w:rsidR="007541A8" w:rsidRPr="00BE6091" w:rsidRDefault="007541A8" w:rsidP="007541A8">
      <w:pPr>
        <w:overflowPunct w:val="0"/>
        <w:snapToGrid w:val="0"/>
        <w:spacing w:line="480" w:lineRule="exact"/>
        <w:jc w:val="both"/>
        <w:rPr>
          <w:color w:val="FF0000"/>
          <w:sz w:val="28"/>
          <w:szCs w:val="28"/>
        </w:rPr>
      </w:pPr>
    </w:p>
    <w:p w:rsidR="009745B2" w:rsidRDefault="009745B2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63264" w:rsidRDefault="00763264" w:rsidP="00763264">
      <w:pPr>
        <w:overflowPunct w:val="0"/>
        <w:snapToGrid w:val="0"/>
        <w:spacing w:beforeLines="100" w:before="240" w:afterLines="50" w:after="120" w:line="360" w:lineRule="exact"/>
        <w:jc w:val="both"/>
        <w:rPr>
          <w:sz w:val="28"/>
          <w:szCs w:val="28"/>
        </w:rPr>
      </w:pPr>
    </w:p>
    <w:p w:rsidR="007541A8" w:rsidRPr="005166EF" w:rsidRDefault="007541A8" w:rsidP="00763264">
      <w:pPr>
        <w:overflowPunct w:val="0"/>
        <w:snapToGrid w:val="0"/>
        <w:spacing w:beforeLines="100" w:before="240" w:afterLines="50" w:after="120" w:line="360" w:lineRule="exact"/>
        <w:jc w:val="both"/>
        <w:rPr>
          <w:sz w:val="28"/>
          <w:szCs w:val="28"/>
        </w:rPr>
      </w:pPr>
    </w:p>
    <w:p w:rsidR="00763264" w:rsidRPr="005166EF" w:rsidRDefault="00763264" w:rsidP="00763264">
      <w:pPr>
        <w:overflowPunct w:val="0"/>
        <w:snapToGrid w:val="0"/>
        <w:spacing w:beforeLines="100" w:before="240" w:afterLines="50" w:after="120" w:line="360" w:lineRule="exact"/>
        <w:jc w:val="both"/>
        <w:rPr>
          <w:sz w:val="28"/>
          <w:szCs w:val="28"/>
        </w:rPr>
      </w:pPr>
    </w:p>
    <w:p w:rsidR="00763264" w:rsidRPr="005166EF" w:rsidRDefault="00763264" w:rsidP="00763264">
      <w:pPr>
        <w:overflowPunct w:val="0"/>
        <w:snapToGrid w:val="0"/>
        <w:spacing w:beforeLines="100" w:before="240" w:afterLines="50" w:after="120" w:line="360" w:lineRule="exact"/>
        <w:jc w:val="both"/>
        <w:rPr>
          <w:sz w:val="32"/>
          <w:szCs w:val="32"/>
        </w:rPr>
        <w:sectPr w:rsidR="00763264" w:rsidRPr="005166EF" w:rsidSect="00C002AC">
          <w:footerReference w:type="first" r:id="rId11"/>
          <w:pgSz w:w="11906" w:h="16838"/>
          <w:pgMar w:top="1134" w:right="1418" w:bottom="1134" w:left="1418" w:header="851" w:footer="567" w:gutter="0"/>
          <w:pgNumType w:fmt="upperRoman" w:start="1"/>
          <w:cols w:space="425"/>
          <w:docGrid w:linePitch="360"/>
        </w:sectPr>
      </w:pPr>
    </w:p>
    <w:p w:rsidR="003F0AEB" w:rsidRPr="005166EF" w:rsidRDefault="003F0AEB" w:rsidP="00F868F3">
      <w:pPr>
        <w:overflowPunct w:val="0"/>
        <w:jc w:val="center"/>
        <w:rPr>
          <w:b/>
          <w:sz w:val="40"/>
          <w:szCs w:val="40"/>
        </w:rPr>
      </w:pPr>
      <w:r w:rsidRPr="005166EF">
        <w:rPr>
          <w:b/>
          <w:sz w:val="40"/>
          <w:szCs w:val="40"/>
        </w:rPr>
        <w:lastRenderedPageBreak/>
        <w:t>目</w:t>
      </w:r>
      <w:r w:rsidRPr="005166EF">
        <w:rPr>
          <w:b/>
          <w:sz w:val="40"/>
          <w:szCs w:val="40"/>
        </w:rPr>
        <w:t xml:space="preserve">  </w:t>
      </w:r>
      <w:r w:rsidRPr="005166EF">
        <w:rPr>
          <w:b/>
          <w:sz w:val="40"/>
          <w:szCs w:val="40"/>
        </w:rPr>
        <w:t>次</w:t>
      </w:r>
    </w:p>
    <w:p w:rsidR="00771E6A" w:rsidRPr="00771E6A" w:rsidRDefault="003F0AEB" w:rsidP="00771E6A">
      <w:pPr>
        <w:pStyle w:val="12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771E6A">
        <w:rPr>
          <w:color w:val="FF0000"/>
          <w:sz w:val="28"/>
          <w:szCs w:val="28"/>
        </w:rPr>
        <w:fldChar w:fldCharType="begin"/>
      </w:r>
      <w:r w:rsidRPr="00771E6A">
        <w:rPr>
          <w:color w:val="FF0000"/>
          <w:sz w:val="28"/>
          <w:szCs w:val="28"/>
        </w:rPr>
        <w:instrText xml:space="preserve"> TOC \o "1-3" \h \z \u </w:instrText>
      </w:r>
      <w:r w:rsidRPr="00771E6A">
        <w:rPr>
          <w:color w:val="FF0000"/>
          <w:sz w:val="28"/>
          <w:szCs w:val="28"/>
        </w:rPr>
        <w:fldChar w:fldCharType="separate"/>
      </w:r>
      <w:hyperlink w:anchor="_Toc42866375" w:history="1"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摘</w:t>
        </w:r>
        <w:r w:rsidR="00771E6A" w:rsidRPr="00771E6A">
          <w:rPr>
            <w:rStyle w:val="af"/>
            <w:b/>
            <w:noProof/>
            <w:sz w:val="28"/>
            <w:szCs w:val="28"/>
          </w:rPr>
          <w:t xml:space="preserve">  </w:t>
        </w:r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要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_Toc42866375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 w:rsidR="00B719E7">
          <w:rPr>
            <w:noProof/>
            <w:webHidden/>
            <w:sz w:val="28"/>
            <w:szCs w:val="28"/>
          </w:rPr>
          <w:t>I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12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2866376" w:history="1"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圖</w:t>
        </w:r>
        <w:r w:rsidR="00771E6A" w:rsidRPr="00771E6A">
          <w:rPr>
            <w:rStyle w:val="af"/>
            <w:b/>
            <w:noProof/>
            <w:sz w:val="28"/>
            <w:szCs w:val="28"/>
          </w:rPr>
          <w:t xml:space="preserve">  </w:t>
        </w:r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次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_Toc42866376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i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12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2866377" w:history="1"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表</w:t>
        </w:r>
        <w:r w:rsidR="00771E6A" w:rsidRPr="00771E6A">
          <w:rPr>
            <w:rStyle w:val="af"/>
            <w:b/>
            <w:noProof/>
            <w:sz w:val="28"/>
            <w:szCs w:val="28"/>
          </w:rPr>
          <w:t xml:space="preserve">  </w:t>
        </w:r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次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_Toc42866377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ii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12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2866378" w:history="1">
        <w:r w:rsidR="00771E6A" w:rsidRPr="00771E6A">
          <w:rPr>
            <w:rStyle w:val="af"/>
            <w:rFonts w:hAnsi="標楷體" w:hint="eastAsia"/>
            <w:b/>
            <w:bCs/>
            <w:noProof/>
            <w:kern w:val="52"/>
            <w:sz w:val="28"/>
            <w:szCs w:val="28"/>
          </w:rPr>
          <w:t>第一章</w:t>
        </w:r>
        <w:r w:rsidR="00771E6A" w:rsidRPr="00771E6A">
          <w:rPr>
            <w:rStyle w:val="af"/>
            <w:b/>
            <w:bCs/>
            <w:noProof/>
            <w:kern w:val="52"/>
            <w:sz w:val="28"/>
            <w:szCs w:val="28"/>
          </w:rPr>
          <w:t xml:space="preserve">  </w:t>
        </w:r>
        <w:r w:rsidR="00771E6A" w:rsidRPr="00771E6A">
          <w:rPr>
            <w:rStyle w:val="af"/>
            <w:rFonts w:ascii="新細明體" w:hAnsi="標楷體" w:hint="eastAsia"/>
            <w:b/>
            <w:bCs/>
            <w:noProof/>
            <w:kern w:val="52"/>
            <w:sz w:val="28"/>
            <w:szCs w:val="28"/>
          </w:rPr>
          <w:t>調查主旨與方法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_Toc42866378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1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21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2866379" w:history="1">
        <w:r w:rsidR="00771E6A" w:rsidRPr="00771E6A">
          <w:rPr>
            <w:rStyle w:val="af"/>
            <w:rFonts w:hAnsi="標楷體" w:hint="eastAsia"/>
            <w:noProof/>
            <w:sz w:val="28"/>
            <w:szCs w:val="28"/>
          </w:rPr>
          <w:t>壹、調查目的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_Toc42866379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1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21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2866380" w:history="1">
        <w:r w:rsidR="00771E6A" w:rsidRPr="00771E6A">
          <w:rPr>
            <w:rStyle w:val="af"/>
            <w:rFonts w:hAnsi="標楷體" w:hint="eastAsia"/>
            <w:noProof/>
            <w:sz w:val="28"/>
            <w:szCs w:val="28"/>
          </w:rPr>
          <w:t>貳、調查方法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_Toc42866380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1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12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2866381" w:history="1"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第二章</w:t>
        </w:r>
        <w:r w:rsidR="00771E6A" w:rsidRPr="00771E6A">
          <w:rPr>
            <w:rStyle w:val="af"/>
            <w:b/>
            <w:noProof/>
            <w:sz w:val="28"/>
            <w:szCs w:val="28"/>
          </w:rPr>
          <w:t xml:space="preserve">  </w:t>
        </w:r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綜合分析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_Toc42866381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7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12"/>
        <w:tabs>
          <w:tab w:val="right" w:leader="dot" w:pos="9060"/>
        </w:tabs>
        <w:spacing w:line="360" w:lineRule="auto"/>
        <w:rPr>
          <w:b/>
          <w:noProof/>
          <w:color w:val="0000FF"/>
          <w:sz w:val="28"/>
          <w:szCs w:val="28"/>
          <w:u w:val="single"/>
        </w:rPr>
      </w:pPr>
      <w:hyperlink w:anchor="_Toc42866382" w:history="1"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第</w:t>
        </w:r>
        <w:r w:rsidR="00771E6A">
          <w:rPr>
            <w:rStyle w:val="af"/>
            <w:rFonts w:hint="eastAsia"/>
            <w:b/>
            <w:noProof/>
            <w:sz w:val="28"/>
            <w:szCs w:val="28"/>
          </w:rPr>
          <w:t>三</w:t>
        </w:r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章</w:t>
        </w:r>
        <w:r w:rsidR="00771E6A" w:rsidRPr="00771E6A">
          <w:rPr>
            <w:rStyle w:val="af"/>
            <w:b/>
            <w:noProof/>
            <w:sz w:val="28"/>
            <w:szCs w:val="28"/>
          </w:rPr>
          <w:t xml:space="preserve">  </w:t>
        </w:r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結論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_Toc42866382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10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12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2866383" w:history="1"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附錄一</w:t>
        </w:r>
        <w:r w:rsidR="00771E6A" w:rsidRPr="00771E6A">
          <w:rPr>
            <w:rStyle w:val="af"/>
            <w:b/>
            <w:noProof/>
            <w:sz w:val="28"/>
            <w:szCs w:val="28"/>
          </w:rPr>
          <w:t xml:space="preserve">  </w:t>
        </w:r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訪問結果表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_Toc42866383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11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12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2866384" w:history="1"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附錄二</w:t>
        </w:r>
        <w:r w:rsidR="00771E6A" w:rsidRPr="00771E6A">
          <w:rPr>
            <w:rStyle w:val="af"/>
            <w:b/>
            <w:noProof/>
            <w:sz w:val="28"/>
            <w:szCs w:val="28"/>
          </w:rPr>
          <w:t xml:space="preserve">  </w:t>
        </w:r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次數分配表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_Toc42866384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12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Pr="00771E6A" w:rsidRDefault="00B719E7" w:rsidP="00771E6A">
      <w:pPr>
        <w:pStyle w:val="12"/>
        <w:tabs>
          <w:tab w:val="right" w:leader="dot" w:pos="9060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2866385" w:history="1"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附錄三</w:t>
        </w:r>
        <w:r w:rsidR="00771E6A" w:rsidRPr="00771E6A">
          <w:rPr>
            <w:rStyle w:val="af"/>
            <w:b/>
            <w:noProof/>
            <w:sz w:val="28"/>
            <w:szCs w:val="28"/>
          </w:rPr>
          <w:t xml:space="preserve">  </w:t>
        </w:r>
        <w:r w:rsidR="00771E6A" w:rsidRPr="00771E6A">
          <w:rPr>
            <w:rStyle w:val="af"/>
            <w:rFonts w:hint="eastAsia"/>
            <w:b/>
            <w:noProof/>
            <w:sz w:val="28"/>
            <w:szCs w:val="28"/>
          </w:rPr>
          <w:t>調查問卷</w:t>
        </w:r>
        <w:r w:rsidR="00771E6A" w:rsidRPr="00771E6A">
          <w:rPr>
            <w:noProof/>
            <w:webHidden/>
            <w:sz w:val="28"/>
            <w:szCs w:val="28"/>
          </w:rPr>
          <w:tab/>
        </w:r>
        <w:r w:rsidR="00771E6A" w:rsidRPr="00771E6A">
          <w:rPr>
            <w:noProof/>
            <w:webHidden/>
            <w:sz w:val="28"/>
            <w:szCs w:val="28"/>
          </w:rPr>
          <w:fldChar w:fldCharType="begin"/>
        </w:r>
        <w:r w:rsidR="00771E6A" w:rsidRPr="00771E6A">
          <w:rPr>
            <w:noProof/>
            <w:webHidden/>
            <w:sz w:val="28"/>
            <w:szCs w:val="28"/>
          </w:rPr>
          <w:instrText xml:space="preserve"> PAGEREF _Toc42866385 \h </w:instrText>
        </w:r>
        <w:r w:rsidR="00771E6A" w:rsidRPr="00771E6A">
          <w:rPr>
            <w:noProof/>
            <w:webHidden/>
            <w:sz w:val="28"/>
            <w:szCs w:val="28"/>
          </w:rPr>
        </w:r>
        <w:r w:rsidR="00771E6A" w:rsidRPr="00771E6A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16</w:t>
        </w:r>
        <w:r w:rsidR="00771E6A" w:rsidRPr="00771E6A">
          <w:rPr>
            <w:noProof/>
            <w:webHidden/>
            <w:sz w:val="28"/>
            <w:szCs w:val="28"/>
          </w:rPr>
          <w:fldChar w:fldCharType="end"/>
        </w:r>
      </w:hyperlink>
    </w:p>
    <w:p w:rsidR="00771E6A" w:rsidRDefault="003F0AEB" w:rsidP="00771E6A">
      <w:pPr>
        <w:overflowPunct w:val="0"/>
        <w:spacing w:line="360" w:lineRule="auto"/>
        <w:rPr>
          <w:color w:val="FF0000"/>
          <w:sz w:val="28"/>
          <w:szCs w:val="28"/>
        </w:rPr>
      </w:pPr>
      <w:r w:rsidRPr="00771E6A">
        <w:rPr>
          <w:color w:val="FF0000"/>
          <w:sz w:val="28"/>
          <w:szCs w:val="28"/>
        </w:rPr>
        <w:fldChar w:fldCharType="end"/>
      </w:r>
    </w:p>
    <w:p w:rsidR="00771E6A" w:rsidRDefault="00771E6A" w:rsidP="00771E6A">
      <w:r>
        <w:br w:type="page"/>
      </w:r>
    </w:p>
    <w:p w:rsidR="003F0AEB" w:rsidRPr="00771E6A" w:rsidRDefault="003F0AEB" w:rsidP="00771E6A">
      <w:pPr>
        <w:overflowPunct w:val="0"/>
        <w:spacing w:line="360" w:lineRule="auto"/>
        <w:rPr>
          <w:color w:val="FF0000"/>
          <w:sz w:val="28"/>
          <w:szCs w:val="28"/>
        </w:rPr>
      </w:pPr>
    </w:p>
    <w:p w:rsidR="002C534A" w:rsidRPr="005166EF" w:rsidRDefault="002C534A" w:rsidP="00403F76">
      <w:pPr>
        <w:overflowPunct w:val="0"/>
        <w:spacing w:line="400" w:lineRule="exact"/>
        <w:rPr>
          <w:color w:val="FF0000"/>
          <w:sz w:val="28"/>
          <w:szCs w:val="28"/>
        </w:rPr>
      </w:pPr>
    </w:p>
    <w:p w:rsidR="002C534A" w:rsidRPr="005166EF" w:rsidRDefault="002C534A" w:rsidP="00403F76">
      <w:pPr>
        <w:overflowPunct w:val="0"/>
        <w:spacing w:line="400" w:lineRule="exact"/>
        <w:rPr>
          <w:color w:val="FF0000"/>
          <w:sz w:val="28"/>
          <w:szCs w:val="28"/>
        </w:rPr>
        <w:sectPr w:rsidR="002C534A" w:rsidRPr="005166EF" w:rsidSect="00F868F3">
          <w:footerReference w:type="default" r:id="rId12"/>
          <w:footerReference w:type="first" r:id="rId13"/>
          <w:pgSz w:w="11906" w:h="16838"/>
          <w:pgMar w:top="1134" w:right="1418" w:bottom="1134" w:left="1418" w:header="851" w:footer="361" w:gutter="0"/>
          <w:pgNumType w:fmt="upperRoman" w:start="1"/>
          <w:cols w:space="425"/>
          <w:titlePg/>
          <w:docGrid w:linePitch="360"/>
        </w:sectPr>
      </w:pPr>
    </w:p>
    <w:p w:rsidR="003F0AEB" w:rsidRPr="005166EF" w:rsidRDefault="003F0AEB" w:rsidP="00403F76">
      <w:pPr>
        <w:pStyle w:val="10"/>
        <w:overflowPunct w:val="0"/>
        <w:spacing w:before="0" w:beforeAutospacing="0" w:after="0" w:afterAutospacing="0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2" w:name="_Toc42866376"/>
      <w:r w:rsidRPr="005166EF">
        <w:rPr>
          <w:rFonts w:ascii="Times New Roman" w:eastAsia="標楷體" w:hAnsi="Times New Roman"/>
          <w:b/>
          <w:sz w:val="40"/>
          <w:szCs w:val="40"/>
        </w:rPr>
        <w:lastRenderedPageBreak/>
        <w:t>圖</w:t>
      </w:r>
      <w:r w:rsidR="00010C47" w:rsidRPr="005166EF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5166EF">
        <w:rPr>
          <w:rFonts w:ascii="Times New Roman" w:eastAsia="標楷體" w:hAnsi="Times New Roman"/>
          <w:b/>
          <w:sz w:val="40"/>
          <w:szCs w:val="40"/>
        </w:rPr>
        <w:t>次</w:t>
      </w:r>
      <w:bookmarkEnd w:id="2"/>
    </w:p>
    <w:p w:rsidR="003F0AEB" w:rsidRDefault="003F0AEB" w:rsidP="00E70F0C">
      <w:pPr>
        <w:pStyle w:val="af7"/>
        <w:tabs>
          <w:tab w:val="right" w:leader="dot" w:pos="9060"/>
        </w:tabs>
        <w:ind w:leftChars="0" w:left="720" w:hangingChars="300" w:hanging="720"/>
        <w:rPr>
          <w:color w:val="FF0000"/>
        </w:rPr>
      </w:pPr>
    </w:p>
    <w:p w:rsidR="00771E6A" w:rsidRPr="00771E6A" w:rsidRDefault="00771E6A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Style w:val="af"/>
          <w:rFonts w:hAnsi="標楷體"/>
          <w:noProof/>
        </w:rPr>
      </w:pPr>
      <w:r w:rsidRPr="00771E6A">
        <w:rPr>
          <w:rStyle w:val="af"/>
          <w:rFonts w:hAnsi="標楷體"/>
          <w:noProof/>
        </w:rPr>
        <w:fldChar w:fldCharType="begin"/>
      </w:r>
      <w:r w:rsidRPr="00771E6A">
        <w:rPr>
          <w:rStyle w:val="af"/>
          <w:rFonts w:hAnsi="標楷體"/>
          <w:noProof/>
        </w:rPr>
        <w:instrText xml:space="preserve"> TOC \h \z \c "</w:instrText>
      </w:r>
      <w:r w:rsidRPr="00771E6A">
        <w:rPr>
          <w:rStyle w:val="af"/>
          <w:rFonts w:hAnsi="標楷體"/>
          <w:noProof/>
        </w:rPr>
        <w:instrText>圖</w:instrText>
      </w:r>
      <w:r w:rsidRPr="00771E6A">
        <w:rPr>
          <w:rStyle w:val="af"/>
          <w:rFonts w:hAnsi="標楷體"/>
          <w:noProof/>
        </w:rPr>
        <w:instrText xml:space="preserve">2." </w:instrText>
      </w:r>
      <w:r w:rsidRPr="00771E6A">
        <w:rPr>
          <w:rStyle w:val="af"/>
          <w:rFonts w:hAnsi="標楷體"/>
          <w:noProof/>
        </w:rPr>
        <w:fldChar w:fldCharType="separate"/>
      </w:r>
      <w:hyperlink w:anchor="_Toc42866285" w:history="1">
        <w:r w:rsidRPr="00771E6A">
          <w:rPr>
            <w:rStyle w:val="af"/>
            <w:rFonts w:hAnsi="標楷體" w:hint="eastAsia"/>
            <w:noProof/>
          </w:rPr>
          <w:t>圖</w:t>
        </w:r>
        <w:r w:rsidRPr="00771E6A">
          <w:rPr>
            <w:rStyle w:val="af"/>
            <w:rFonts w:hAnsi="標楷體"/>
            <w:noProof/>
          </w:rPr>
          <w:t>2. 1</w:t>
        </w:r>
        <w:r w:rsidRPr="000F5861">
          <w:rPr>
            <w:rStyle w:val="af"/>
            <w:rFonts w:hAnsi="標楷體" w:hint="eastAsia"/>
            <w:noProof/>
          </w:rPr>
          <w:t>受訪民眾是否贊成在白沙鄉大倉島續建澎湖媽祖觀光文化園區</w:t>
        </w:r>
        <w:r w:rsidRPr="00771E6A">
          <w:rPr>
            <w:rStyle w:val="af"/>
            <w:rFonts w:hAnsi="標楷體"/>
            <w:noProof/>
            <w:webHidden/>
          </w:rPr>
          <w:tab/>
        </w:r>
        <w:r w:rsidRPr="00771E6A">
          <w:rPr>
            <w:rStyle w:val="af"/>
            <w:rFonts w:hAnsi="標楷體"/>
            <w:noProof/>
            <w:webHidden/>
          </w:rPr>
          <w:fldChar w:fldCharType="begin"/>
        </w:r>
        <w:r w:rsidRPr="00771E6A">
          <w:rPr>
            <w:rStyle w:val="af"/>
            <w:rFonts w:hAnsi="標楷體"/>
            <w:noProof/>
            <w:webHidden/>
          </w:rPr>
          <w:instrText xml:space="preserve"> PAGEREF _Toc42866285 \h </w:instrText>
        </w:r>
        <w:r w:rsidRPr="00771E6A">
          <w:rPr>
            <w:rStyle w:val="af"/>
            <w:rFonts w:hAnsi="標楷體"/>
            <w:noProof/>
            <w:webHidden/>
          </w:rPr>
        </w:r>
        <w:r w:rsidRPr="00771E6A">
          <w:rPr>
            <w:rStyle w:val="af"/>
            <w:rFonts w:hAnsi="標楷體"/>
            <w:noProof/>
            <w:webHidden/>
          </w:rPr>
          <w:fldChar w:fldCharType="separate"/>
        </w:r>
        <w:r w:rsidR="00B719E7">
          <w:rPr>
            <w:rStyle w:val="af"/>
            <w:rFonts w:hAnsi="標楷體"/>
            <w:noProof/>
            <w:webHidden/>
          </w:rPr>
          <w:t>7</w:t>
        </w:r>
        <w:r w:rsidRPr="00771E6A">
          <w:rPr>
            <w:rStyle w:val="af"/>
            <w:rFonts w:hAnsi="標楷體"/>
            <w:noProof/>
            <w:webHidden/>
          </w:rPr>
          <w:fldChar w:fldCharType="end"/>
        </w:r>
      </w:hyperlink>
    </w:p>
    <w:p w:rsidR="00771E6A" w:rsidRPr="00771E6A" w:rsidRDefault="00771E6A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</w:pPr>
      <w:r w:rsidRPr="00771E6A">
        <w:rPr>
          <w:rStyle w:val="af"/>
          <w:rFonts w:hAnsi="標楷體"/>
          <w:noProof/>
        </w:rPr>
        <w:fldChar w:fldCharType="end"/>
      </w:r>
    </w:p>
    <w:p w:rsidR="003F0AEB" w:rsidRPr="005166EF" w:rsidRDefault="003F0AEB" w:rsidP="00403F76">
      <w:pPr>
        <w:overflowPunct w:val="0"/>
        <w:rPr>
          <w:color w:val="FF0000"/>
        </w:rPr>
      </w:pPr>
    </w:p>
    <w:p w:rsidR="00586715" w:rsidRDefault="003F0AEB" w:rsidP="00586715">
      <w:pPr>
        <w:pStyle w:val="10"/>
        <w:overflowPunct w:val="0"/>
        <w:spacing w:before="0" w:beforeAutospacing="0" w:after="0" w:afterAutospacing="0" w:line="440" w:lineRule="exact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5166EF">
        <w:rPr>
          <w:rFonts w:ascii="Times New Roman" w:eastAsia="標楷體" w:hAnsi="Times New Roman"/>
          <w:color w:val="FF0000"/>
          <w:sz w:val="40"/>
          <w:szCs w:val="40"/>
        </w:rPr>
        <w:br w:type="page"/>
      </w:r>
      <w:bookmarkStart w:id="3" w:name="_Toc42866377"/>
      <w:r w:rsidRPr="005166EF">
        <w:rPr>
          <w:rFonts w:ascii="Times New Roman" w:eastAsia="標楷體" w:hAnsi="Times New Roman"/>
          <w:b/>
          <w:sz w:val="40"/>
          <w:szCs w:val="40"/>
        </w:rPr>
        <w:lastRenderedPageBreak/>
        <w:t>表</w:t>
      </w:r>
      <w:r w:rsidR="00010C47" w:rsidRPr="005166EF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5166EF">
        <w:rPr>
          <w:rFonts w:ascii="Times New Roman" w:eastAsia="標楷體" w:hAnsi="Times New Roman"/>
          <w:b/>
          <w:sz w:val="40"/>
          <w:szCs w:val="40"/>
        </w:rPr>
        <w:t>次</w:t>
      </w:r>
      <w:bookmarkEnd w:id="3"/>
    </w:p>
    <w:p w:rsidR="00771E6A" w:rsidRDefault="00771E6A" w:rsidP="00771E6A"/>
    <w:p w:rsidR="00771E6A" w:rsidRDefault="00771E6A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rPr>
          <w:rFonts w:hint="eastAsia"/>
        </w:rPr>
        <w:instrText>TOC \h \z \c "</w:instrText>
      </w:r>
      <w:r>
        <w:rPr>
          <w:rFonts w:hint="eastAsia"/>
        </w:rPr>
        <w:instrText>表</w:instrText>
      </w:r>
      <w:r>
        <w:rPr>
          <w:rFonts w:hint="eastAsia"/>
        </w:rPr>
        <w:instrText>1."</w:instrText>
      </w:r>
      <w:r>
        <w:instrText xml:space="preserve"> </w:instrText>
      </w:r>
      <w:r>
        <w:fldChar w:fldCharType="separate"/>
      </w:r>
      <w:hyperlink w:anchor="_Toc42866333" w:history="1">
        <w:r w:rsidRPr="00A37E9B">
          <w:rPr>
            <w:rStyle w:val="af"/>
            <w:rFonts w:hint="eastAsia"/>
            <w:noProof/>
          </w:rPr>
          <w:t>表</w:t>
        </w:r>
        <w:r w:rsidRPr="00A37E9B">
          <w:rPr>
            <w:rStyle w:val="af"/>
            <w:noProof/>
          </w:rPr>
          <w:t>1.1</w:t>
        </w:r>
        <w:r w:rsidRPr="00A37E9B">
          <w:rPr>
            <w:rStyle w:val="af"/>
            <w:rFonts w:hAnsi="標楷體" w:hint="eastAsia"/>
            <w:noProof/>
          </w:rPr>
          <w:t>訪問成功樣本之代表性檢定：性別</w:t>
        </w:r>
        <w:r w:rsidRPr="00A37E9B">
          <w:rPr>
            <w:rStyle w:val="af"/>
            <w:noProof/>
          </w:rPr>
          <w:t>(</w:t>
        </w:r>
        <w:r w:rsidRPr="00A37E9B">
          <w:rPr>
            <w:rStyle w:val="af"/>
            <w:rFonts w:hAnsi="標楷體" w:hint="eastAsia"/>
            <w:noProof/>
          </w:rPr>
          <w:t>加權前</w:t>
        </w:r>
        <w:r w:rsidRPr="00A37E9B">
          <w:rPr>
            <w:rStyle w:val="af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_Toc42866333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719E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71E6A" w:rsidRDefault="00B719E7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Fonts w:asciiTheme="minorHAnsi" w:eastAsiaTheme="minorEastAsia" w:hAnsiTheme="minorHAnsi" w:cstheme="minorBidi"/>
          <w:noProof/>
          <w:szCs w:val="22"/>
        </w:rPr>
      </w:pPr>
      <w:hyperlink w:anchor="_Toc42866334" w:history="1">
        <w:r w:rsidR="00771E6A" w:rsidRPr="00A37E9B">
          <w:rPr>
            <w:rStyle w:val="af"/>
            <w:rFonts w:hAnsi="標楷體" w:hint="eastAsia"/>
            <w:noProof/>
          </w:rPr>
          <w:t>表</w:t>
        </w:r>
        <w:r w:rsidR="00771E6A" w:rsidRPr="00A37E9B">
          <w:rPr>
            <w:rStyle w:val="af"/>
            <w:noProof/>
          </w:rPr>
          <w:t>1.2</w:t>
        </w:r>
        <w:r w:rsidR="00771E6A" w:rsidRPr="00A37E9B">
          <w:rPr>
            <w:rStyle w:val="af"/>
            <w:rFonts w:hAnsi="標楷體" w:hint="eastAsia"/>
            <w:noProof/>
          </w:rPr>
          <w:t>訪問成功樣本之代表性檢定：年齡</w:t>
        </w:r>
        <w:r w:rsidR="00771E6A" w:rsidRPr="00A37E9B">
          <w:rPr>
            <w:rStyle w:val="af"/>
            <w:noProof/>
          </w:rPr>
          <w:t>(</w:t>
        </w:r>
        <w:r w:rsidR="00771E6A" w:rsidRPr="00A37E9B">
          <w:rPr>
            <w:rStyle w:val="af"/>
            <w:rFonts w:hAnsi="標楷體" w:hint="eastAsia"/>
            <w:noProof/>
          </w:rPr>
          <w:t>加權前</w:t>
        </w:r>
        <w:r w:rsidR="00771E6A" w:rsidRPr="00A37E9B">
          <w:rPr>
            <w:rStyle w:val="af"/>
            <w:noProof/>
          </w:rPr>
          <w:t>)</w:t>
        </w:r>
        <w:r w:rsidR="00771E6A">
          <w:rPr>
            <w:noProof/>
            <w:webHidden/>
          </w:rPr>
          <w:tab/>
        </w:r>
        <w:r w:rsidR="00771E6A">
          <w:rPr>
            <w:noProof/>
            <w:webHidden/>
          </w:rPr>
          <w:fldChar w:fldCharType="begin"/>
        </w:r>
        <w:r w:rsidR="00771E6A">
          <w:rPr>
            <w:noProof/>
            <w:webHidden/>
          </w:rPr>
          <w:instrText xml:space="preserve"> PAGEREF _Toc42866334 \h </w:instrText>
        </w:r>
        <w:r w:rsidR="00771E6A">
          <w:rPr>
            <w:noProof/>
            <w:webHidden/>
          </w:rPr>
        </w:r>
        <w:r w:rsidR="00771E6A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771E6A">
          <w:rPr>
            <w:noProof/>
            <w:webHidden/>
          </w:rPr>
          <w:fldChar w:fldCharType="end"/>
        </w:r>
      </w:hyperlink>
    </w:p>
    <w:p w:rsidR="00771E6A" w:rsidRDefault="00B719E7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Fonts w:asciiTheme="minorHAnsi" w:eastAsiaTheme="minorEastAsia" w:hAnsiTheme="minorHAnsi" w:cstheme="minorBidi"/>
          <w:noProof/>
          <w:szCs w:val="22"/>
        </w:rPr>
      </w:pPr>
      <w:hyperlink w:anchor="_Toc42866335" w:history="1">
        <w:r w:rsidR="00771E6A" w:rsidRPr="00A37E9B">
          <w:rPr>
            <w:rStyle w:val="af"/>
            <w:rFonts w:hAnsi="標楷體" w:hint="eastAsia"/>
            <w:noProof/>
          </w:rPr>
          <w:t>表</w:t>
        </w:r>
        <w:r w:rsidR="00771E6A" w:rsidRPr="00A37E9B">
          <w:rPr>
            <w:rStyle w:val="af"/>
            <w:noProof/>
          </w:rPr>
          <w:t>1.3</w:t>
        </w:r>
        <w:r w:rsidR="00771E6A" w:rsidRPr="00A37E9B">
          <w:rPr>
            <w:rStyle w:val="af"/>
            <w:rFonts w:hAnsi="標楷體" w:hint="eastAsia"/>
            <w:noProof/>
          </w:rPr>
          <w:t>訪問成功樣本之代表性檢定：教育程度</w:t>
        </w:r>
        <w:r w:rsidR="00771E6A" w:rsidRPr="00A37E9B">
          <w:rPr>
            <w:rStyle w:val="af"/>
            <w:noProof/>
          </w:rPr>
          <w:t>(</w:t>
        </w:r>
        <w:r w:rsidR="00771E6A" w:rsidRPr="00A37E9B">
          <w:rPr>
            <w:rStyle w:val="af"/>
            <w:rFonts w:hAnsi="標楷體" w:hint="eastAsia"/>
            <w:noProof/>
          </w:rPr>
          <w:t>加權前</w:t>
        </w:r>
        <w:r w:rsidR="00771E6A" w:rsidRPr="00A37E9B">
          <w:rPr>
            <w:rStyle w:val="af"/>
            <w:noProof/>
          </w:rPr>
          <w:t>)</w:t>
        </w:r>
        <w:r w:rsidR="00771E6A">
          <w:rPr>
            <w:noProof/>
            <w:webHidden/>
          </w:rPr>
          <w:tab/>
        </w:r>
        <w:r w:rsidR="00771E6A">
          <w:rPr>
            <w:noProof/>
            <w:webHidden/>
          </w:rPr>
          <w:fldChar w:fldCharType="begin"/>
        </w:r>
        <w:r w:rsidR="00771E6A">
          <w:rPr>
            <w:noProof/>
            <w:webHidden/>
          </w:rPr>
          <w:instrText xml:space="preserve"> PAGEREF _Toc42866335 \h </w:instrText>
        </w:r>
        <w:r w:rsidR="00771E6A">
          <w:rPr>
            <w:noProof/>
            <w:webHidden/>
          </w:rPr>
        </w:r>
        <w:r w:rsidR="00771E6A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771E6A">
          <w:rPr>
            <w:noProof/>
            <w:webHidden/>
          </w:rPr>
          <w:fldChar w:fldCharType="end"/>
        </w:r>
      </w:hyperlink>
    </w:p>
    <w:p w:rsidR="00771E6A" w:rsidRDefault="00B719E7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Fonts w:asciiTheme="minorHAnsi" w:eastAsiaTheme="minorEastAsia" w:hAnsiTheme="minorHAnsi" w:cstheme="minorBidi"/>
          <w:noProof/>
          <w:szCs w:val="22"/>
        </w:rPr>
      </w:pPr>
      <w:hyperlink w:anchor="_Toc42866336" w:history="1">
        <w:r w:rsidR="00771E6A" w:rsidRPr="00A37E9B">
          <w:rPr>
            <w:rStyle w:val="af"/>
            <w:rFonts w:hAnsi="標楷體" w:hint="eastAsia"/>
            <w:noProof/>
          </w:rPr>
          <w:t>表</w:t>
        </w:r>
        <w:r w:rsidR="00771E6A" w:rsidRPr="00A37E9B">
          <w:rPr>
            <w:rStyle w:val="af"/>
            <w:rFonts w:hAnsi="標楷體"/>
            <w:noProof/>
          </w:rPr>
          <w:t>1.4</w:t>
        </w:r>
        <w:r w:rsidR="00771E6A" w:rsidRPr="00A37E9B">
          <w:rPr>
            <w:rStyle w:val="af"/>
            <w:rFonts w:hAnsi="標楷體" w:hint="eastAsia"/>
            <w:noProof/>
          </w:rPr>
          <w:t>訪問成功樣本之代表性檢定：地區</w:t>
        </w:r>
        <w:r w:rsidR="00771E6A" w:rsidRPr="00A37E9B">
          <w:rPr>
            <w:rStyle w:val="af"/>
            <w:rFonts w:hAnsi="標楷體"/>
            <w:noProof/>
          </w:rPr>
          <w:t>(</w:t>
        </w:r>
        <w:r w:rsidR="00771E6A" w:rsidRPr="00A37E9B">
          <w:rPr>
            <w:rStyle w:val="af"/>
            <w:rFonts w:hAnsi="標楷體" w:hint="eastAsia"/>
            <w:noProof/>
          </w:rPr>
          <w:t>加權前</w:t>
        </w:r>
        <w:r w:rsidR="00771E6A" w:rsidRPr="00A37E9B">
          <w:rPr>
            <w:rStyle w:val="af"/>
            <w:rFonts w:hAnsi="標楷體"/>
            <w:noProof/>
          </w:rPr>
          <w:t>)</w:t>
        </w:r>
        <w:r w:rsidR="00771E6A">
          <w:rPr>
            <w:noProof/>
            <w:webHidden/>
          </w:rPr>
          <w:tab/>
        </w:r>
        <w:r w:rsidR="00771E6A">
          <w:rPr>
            <w:noProof/>
            <w:webHidden/>
          </w:rPr>
          <w:fldChar w:fldCharType="begin"/>
        </w:r>
        <w:r w:rsidR="00771E6A">
          <w:rPr>
            <w:noProof/>
            <w:webHidden/>
          </w:rPr>
          <w:instrText xml:space="preserve"> PAGEREF _Toc42866336 \h </w:instrText>
        </w:r>
        <w:r w:rsidR="00771E6A">
          <w:rPr>
            <w:noProof/>
            <w:webHidden/>
          </w:rPr>
        </w:r>
        <w:r w:rsidR="00771E6A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771E6A">
          <w:rPr>
            <w:noProof/>
            <w:webHidden/>
          </w:rPr>
          <w:fldChar w:fldCharType="end"/>
        </w:r>
      </w:hyperlink>
    </w:p>
    <w:p w:rsidR="00771E6A" w:rsidRDefault="00B719E7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Fonts w:asciiTheme="minorHAnsi" w:eastAsiaTheme="minorEastAsia" w:hAnsiTheme="minorHAnsi" w:cstheme="minorBidi"/>
          <w:noProof/>
          <w:szCs w:val="22"/>
        </w:rPr>
      </w:pPr>
      <w:hyperlink w:anchor="_Toc42866337" w:history="1">
        <w:r w:rsidR="00771E6A" w:rsidRPr="00A37E9B">
          <w:rPr>
            <w:rStyle w:val="af"/>
            <w:rFonts w:hint="eastAsia"/>
            <w:noProof/>
          </w:rPr>
          <w:t>表</w:t>
        </w:r>
        <w:r w:rsidR="00771E6A" w:rsidRPr="00A37E9B">
          <w:rPr>
            <w:rStyle w:val="af"/>
            <w:noProof/>
          </w:rPr>
          <w:t>1.5</w:t>
        </w:r>
        <w:r w:rsidR="00771E6A" w:rsidRPr="00A37E9B">
          <w:rPr>
            <w:rStyle w:val="af"/>
            <w:rFonts w:hAnsi="標楷體" w:hint="eastAsia"/>
            <w:noProof/>
          </w:rPr>
          <w:t>訪問成功樣本之代表性檢定：性別</w:t>
        </w:r>
        <w:r w:rsidR="00771E6A" w:rsidRPr="00A37E9B">
          <w:rPr>
            <w:rStyle w:val="af"/>
            <w:noProof/>
          </w:rPr>
          <w:t>(</w:t>
        </w:r>
        <w:r w:rsidR="00771E6A" w:rsidRPr="00A37E9B">
          <w:rPr>
            <w:rStyle w:val="af"/>
            <w:rFonts w:hAnsi="標楷體" w:hint="eastAsia"/>
            <w:noProof/>
          </w:rPr>
          <w:t>加權後</w:t>
        </w:r>
        <w:r w:rsidR="00771E6A" w:rsidRPr="00A37E9B">
          <w:rPr>
            <w:rStyle w:val="af"/>
            <w:noProof/>
          </w:rPr>
          <w:t>)</w:t>
        </w:r>
        <w:r w:rsidR="00771E6A">
          <w:rPr>
            <w:noProof/>
            <w:webHidden/>
          </w:rPr>
          <w:tab/>
        </w:r>
        <w:r w:rsidR="00771E6A">
          <w:rPr>
            <w:noProof/>
            <w:webHidden/>
          </w:rPr>
          <w:fldChar w:fldCharType="begin"/>
        </w:r>
        <w:r w:rsidR="00771E6A">
          <w:rPr>
            <w:noProof/>
            <w:webHidden/>
          </w:rPr>
          <w:instrText xml:space="preserve"> PAGEREF _Toc42866337 \h </w:instrText>
        </w:r>
        <w:r w:rsidR="00771E6A">
          <w:rPr>
            <w:noProof/>
            <w:webHidden/>
          </w:rPr>
        </w:r>
        <w:r w:rsidR="00771E6A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771E6A">
          <w:rPr>
            <w:noProof/>
            <w:webHidden/>
          </w:rPr>
          <w:fldChar w:fldCharType="end"/>
        </w:r>
      </w:hyperlink>
    </w:p>
    <w:p w:rsidR="00771E6A" w:rsidRDefault="00B719E7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Fonts w:asciiTheme="minorHAnsi" w:eastAsiaTheme="minorEastAsia" w:hAnsiTheme="minorHAnsi" w:cstheme="minorBidi"/>
          <w:noProof/>
          <w:szCs w:val="22"/>
        </w:rPr>
      </w:pPr>
      <w:hyperlink w:anchor="_Toc42866338" w:history="1">
        <w:r w:rsidR="00771E6A" w:rsidRPr="00A37E9B">
          <w:rPr>
            <w:rStyle w:val="af"/>
            <w:rFonts w:hAnsi="標楷體" w:hint="eastAsia"/>
            <w:noProof/>
          </w:rPr>
          <w:t>表</w:t>
        </w:r>
        <w:r w:rsidR="00771E6A" w:rsidRPr="00A37E9B">
          <w:rPr>
            <w:rStyle w:val="af"/>
            <w:noProof/>
          </w:rPr>
          <w:t>1.6</w:t>
        </w:r>
        <w:r w:rsidR="00771E6A" w:rsidRPr="00A37E9B">
          <w:rPr>
            <w:rStyle w:val="af"/>
            <w:rFonts w:hAnsi="標楷體" w:hint="eastAsia"/>
            <w:noProof/>
          </w:rPr>
          <w:t>訪問成功樣本之代表性檢定：年齡</w:t>
        </w:r>
        <w:r w:rsidR="00771E6A" w:rsidRPr="00A37E9B">
          <w:rPr>
            <w:rStyle w:val="af"/>
            <w:noProof/>
          </w:rPr>
          <w:t>(</w:t>
        </w:r>
        <w:r w:rsidR="00771E6A" w:rsidRPr="00A37E9B">
          <w:rPr>
            <w:rStyle w:val="af"/>
            <w:rFonts w:hAnsi="標楷體" w:hint="eastAsia"/>
            <w:noProof/>
          </w:rPr>
          <w:t>加權後</w:t>
        </w:r>
        <w:r w:rsidR="00771E6A" w:rsidRPr="00A37E9B">
          <w:rPr>
            <w:rStyle w:val="af"/>
            <w:noProof/>
          </w:rPr>
          <w:t>)</w:t>
        </w:r>
        <w:r w:rsidR="00771E6A">
          <w:rPr>
            <w:noProof/>
            <w:webHidden/>
          </w:rPr>
          <w:tab/>
        </w:r>
        <w:r w:rsidR="00771E6A">
          <w:rPr>
            <w:noProof/>
            <w:webHidden/>
          </w:rPr>
          <w:fldChar w:fldCharType="begin"/>
        </w:r>
        <w:r w:rsidR="00771E6A">
          <w:rPr>
            <w:noProof/>
            <w:webHidden/>
          </w:rPr>
          <w:instrText xml:space="preserve"> PAGEREF _Toc42866338 \h </w:instrText>
        </w:r>
        <w:r w:rsidR="00771E6A">
          <w:rPr>
            <w:noProof/>
            <w:webHidden/>
          </w:rPr>
        </w:r>
        <w:r w:rsidR="00771E6A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771E6A">
          <w:rPr>
            <w:noProof/>
            <w:webHidden/>
          </w:rPr>
          <w:fldChar w:fldCharType="end"/>
        </w:r>
      </w:hyperlink>
    </w:p>
    <w:p w:rsidR="00771E6A" w:rsidRDefault="00B719E7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Fonts w:asciiTheme="minorHAnsi" w:eastAsiaTheme="minorEastAsia" w:hAnsiTheme="minorHAnsi" w:cstheme="minorBidi"/>
          <w:noProof/>
          <w:szCs w:val="22"/>
        </w:rPr>
      </w:pPr>
      <w:hyperlink w:anchor="_Toc42866339" w:history="1">
        <w:r w:rsidR="00771E6A" w:rsidRPr="00A37E9B">
          <w:rPr>
            <w:rStyle w:val="af"/>
            <w:rFonts w:hAnsi="標楷體" w:hint="eastAsia"/>
            <w:noProof/>
          </w:rPr>
          <w:t>表</w:t>
        </w:r>
        <w:r w:rsidR="00771E6A" w:rsidRPr="00A37E9B">
          <w:rPr>
            <w:rStyle w:val="af"/>
            <w:noProof/>
          </w:rPr>
          <w:t>1.7</w:t>
        </w:r>
        <w:r w:rsidR="00771E6A" w:rsidRPr="00A37E9B">
          <w:rPr>
            <w:rStyle w:val="af"/>
            <w:rFonts w:hAnsi="標楷體" w:hint="eastAsia"/>
            <w:noProof/>
          </w:rPr>
          <w:t>訪問成功樣本之代表性檢定：教育程度</w:t>
        </w:r>
        <w:r w:rsidR="00771E6A" w:rsidRPr="00A37E9B">
          <w:rPr>
            <w:rStyle w:val="af"/>
            <w:noProof/>
          </w:rPr>
          <w:t>(</w:t>
        </w:r>
        <w:r w:rsidR="00771E6A" w:rsidRPr="00A37E9B">
          <w:rPr>
            <w:rStyle w:val="af"/>
            <w:rFonts w:hAnsi="標楷體" w:hint="eastAsia"/>
            <w:noProof/>
          </w:rPr>
          <w:t>加權後</w:t>
        </w:r>
        <w:r w:rsidR="00771E6A" w:rsidRPr="00A37E9B">
          <w:rPr>
            <w:rStyle w:val="af"/>
            <w:noProof/>
          </w:rPr>
          <w:t>)</w:t>
        </w:r>
        <w:r w:rsidR="00771E6A">
          <w:rPr>
            <w:noProof/>
            <w:webHidden/>
          </w:rPr>
          <w:tab/>
        </w:r>
        <w:r w:rsidR="00771E6A">
          <w:rPr>
            <w:noProof/>
            <w:webHidden/>
          </w:rPr>
          <w:fldChar w:fldCharType="begin"/>
        </w:r>
        <w:r w:rsidR="00771E6A">
          <w:rPr>
            <w:noProof/>
            <w:webHidden/>
          </w:rPr>
          <w:instrText xml:space="preserve"> PAGEREF _Toc42866339 \h </w:instrText>
        </w:r>
        <w:r w:rsidR="00771E6A">
          <w:rPr>
            <w:noProof/>
            <w:webHidden/>
          </w:rPr>
        </w:r>
        <w:r w:rsidR="00771E6A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771E6A">
          <w:rPr>
            <w:noProof/>
            <w:webHidden/>
          </w:rPr>
          <w:fldChar w:fldCharType="end"/>
        </w:r>
      </w:hyperlink>
    </w:p>
    <w:p w:rsidR="00771E6A" w:rsidRDefault="00B719E7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</w:pPr>
      <w:hyperlink w:anchor="_Toc42866340" w:history="1">
        <w:r w:rsidR="00771E6A" w:rsidRPr="00A37E9B">
          <w:rPr>
            <w:rStyle w:val="af"/>
            <w:rFonts w:hAnsi="標楷體" w:hint="eastAsia"/>
            <w:noProof/>
          </w:rPr>
          <w:t>表</w:t>
        </w:r>
        <w:r w:rsidR="00771E6A" w:rsidRPr="00A37E9B">
          <w:rPr>
            <w:rStyle w:val="af"/>
            <w:rFonts w:hAnsi="標楷體"/>
            <w:noProof/>
          </w:rPr>
          <w:t>1.8</w:t>
        </w:r>
        <w:r w:rsidR="00771E6A" w:rsidRPr="00A37E9B">
          <w:rPr>
            <w:rStyle w:val="af"/>
            <w:rFonts w:hAnsi="標楷體" w:hint="eastAsia"/>
            <w:noProof/>
          </w:rPr>
          <w:t>訪問成功樣本之代表性檢定：地區</w:t>
        </w:r>
        <w:r w:rsidR="00771E6A" w:rsidRPr="00A37E9B">
          <w:rPr>
            <w:rStyle w:val="af"/>
            <w:rFonts w:hAnsi="標楷體"/>
            <w:noProof/>
          </w:rPr>
          <w:t>(</w:t>
        </w:r>
        <w:r w:rsidR="00771E6A" w:rsidRPr="00A37E9B">
          <w:rPr>
            <w:rStyle w:val="af"/>
            <w:rFonts w:hAnsi="標楷體" w:hint="eastAsia"/>
            <w:noProof/>
          </w:rPr>
          <w:t>加權後</w:t>
        </w:r>
        <w:r w:rsidR="00771E6A" w:rsidRPr="00A37E9B">
          <w:rPr>
            <w:rStyle w:val="af"/>
            <w:rFonts w:hAnsi="標楷體"/>
            <w:noProof/>
          </w:rPr>
          <w:t>)</w:t>
        </w:r>
        <w:r w:rsidR="00771E6A">
          <w:rPr>
            <w:noProof/>
            <w:webHidden/>
          </w:rPr>
          <w:tab/>
        </w:r>
        <w:r w:rsidR="00771E6A">
          <w:rPr>
            <w:noProof/>
            <w:webHidden/>
          </w:rPr>
          <w:fldChar w:fldCharType="begin"/>
        </w:r>
        <w:r w:rsidR="00771E6A">
          <w:rPr>
            <w:noProof/>
            <w:webHidden/>
          </w:rPr>
          <w:instrText xml:space="preserve"> PAGEREF _Toc42866340 \h </w:instrText>
        </w:r>
        <w:r w:rsidR="00771E6A">
          <w:rPr>
            <w:noProof/>
            <w:webHidden/>
          </w:rPr>
        </w:r>
        <w:r w:rsidR="00771E6A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771E6A">
          <w:rPr>
            <w:noProof/>
            <w:webHidden/>
          </w:rPr>
          <w:fldChar w:fldCharType="end"/>
        </w:r>
      </w:hyperlink>
      <w:r w:rsidR="00771E6A">
        <w:fldChar w:fldCharType="end"/>
      </w:r>
    </w:p>
    <w:p w:rsidR="00771E6A" w:rsidRDefault="00771E6A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\h \z \c "</w:instrText>
      </w:r>
      <w:r>
        <w:instrText>表</w:instrText>
      </w:r>
      <w:r>
        <w:instrText xml:space="preserve">2." </w:instrText>
      </w:r>
      <w:r>
        <w:fldChar w:fldCharType="separate"/>
      </w:r>
      <w:hyperlink w:anchor="_Toc42866344" w:history="1">
        <w:r w:rsidRPr="00C804AD">
          <w:rPr>
            <w:rStyle w:val="af"/>
            <w:rFonts w:hAnsi="標楷體" w:hint="eastAsia"/>
            <w:noProof/>
          </w:rPr>
          <w:t>表</w:t>
        </w:r>
        <w:r w:rsidRPr="00C804AD">
          <w:rPr>
            <w:rStyle w:val="af"/>
            <w:rFonts w:hAnsi="標楷體"/>
            <w:noProof/>
          </w:rPr>
          <w:t>2. 1</w:t>
        </w:r>
        <w:r w:rsidRPr="00C804AD">
          <w:rPr>
            <w:rStyle w:val="af"/>
            <w:rFonts w:hAnsi="標楷體" w:hint="eastAsia"/>
            <w:noProof/>
          </w:rPr>
          <w:t>受訪民眾是否贊成在白沙鄉大倉島續建澎湖媽祖觀光文化園區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_Toc42866344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719E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771E6A" w:rsidRDefault="00B719E7" w:rsidP="00771E6A">
      <w:pPr>
        <w:pStyle w:val="af7"/>
        <w:tabs>
          <w:tab w:val="right" w:leader="dot" w:pos="9060"/>
        </w:tabs>
        <w:spacing w:line="360" w:lineRule="auto"/>
        <w:ind w:leftChars="0" w:left="0" w:firstLineChars="0" w:firstLine="0"/>
        <w:rPr>
          <w:rFonts w:asciiTheme="minorHAnsi" w:eastAsiaTheme="minorEastAsia" w:hAnsiTheme="minorHAnsi" w:cstheme="minorBidi"/>
          <w:noProof/>
          <w:szCs w:val="22"/>
        </w:rPr>
      </w:pPr>
      <w:hyperlink w:anchor="_Toc42866345" w:history="1">
        <w:r w:rsidR="00771E6A" w:rsidRPr="00C804AD">
          <w:rPr>
            <w:rStyle w:val="af"/>
            <w:rFonts w:hAnsi="標楷體" w:hint="eastAsia"/>
            <w:noProof/>
          </w:rPr>
          <w:t>表</w:t>
        </w:r>
        <w:r w:rsidR="00771E6A" w:rsidRPr="00C804AD">
          <w:rPr>
            <w:rStyle w:val="af"/>
            <w:rFonts w:hAnsi="標楷體"/>
            <w:noProof/>
          </w:rPr>
          <w:t>2. 2</w:t>
        </w:r>
        <w:r w:rsidR="00771E6A" w:rsidRPr="00C804AD">
          <w:rPr>
            <w:rStyle w:val="af"/>
            <w:rFonts w:hAnsi="標楷體" w:hint="eastAsia"/>
            <w:noProof/>
          </w:rPr>
          <w:t>受訪民眾是否贊成在白沙鄉大倉島續建澎湖媽祖觀光文化園區</w:t>
        </w:r>
        <w:r w:rsidR="00771E6A" w:rsidRPr="00C804AD">
          <w:rPr>
            <w:rStyle w:val="af"/>
            <w:rFonts w:hAnsi="標楷體"/>
            <w:noProof/>
          </w:rPr>
          <w:t>-</w:t>
        </w:r>
        <w:r w:rsidR="00771E6A" w:rsidRPr="00C804AD">
          <w:rPr>
            <w:rStyle w:val="af"/>
            <w:rFonts w:hAnsi="標楷體" w:hint="eastAsia"/>
            <w:noProof/>
          </w:rPr>
          <w:t>交叉分析表</w:t>
        </w:r>
        <w:r w:rsidR="00771E6A">
          <w:rPr>
            <w:noProof/>
            <w:webHidden/>
          </w:rPr>
          <w:tab/>
        </w:r>
        <w:r w:rsidR="00771E6A">
          <w:rPr>
            <w:noProof/>
            <w:webHidden/>
          </w:rPr>
          <w:fldChar w:fldCharType="begin"/>
        </w:r>
        <w:r w:rsidR="00771E6A">
          <w:rPr>
            <w:noProof/>
            <w:webHidden/>
          </w:rPr>
          <w:instrText xml:space="preserve"> PAGEREF _Toc42866345 \h </w:instrText>
        </w:r>
        <w:r w:rsidR="00771E6A">
          <w:rPr>
            <w:noProof/>
            <w:webHidden/>
          </w:rPr>
        </w:r>
        <w:r w:rsidR="00771E6A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771E6A">
          <w:rPr>
            <w:noProof/>
            <w:webHidden/>
          </w:rPr>
          <w:fldChar w:fldCharType="end"/>
        </w:r>
      </w:hyperlink>
    </w:p>
    <w:p w:rsidR="00771E6A" w:rsidRPr="00771E6A" w:rsidRDefault="00771E6A" w:rsidP="00771E6A">
      <w:pPr>
        <w:spacing w:line="360" w:lineRule="auto"/>
      </w:pPr>
      <w:r>
        <w:fldChar w:fldCharType="end"/>
      </w:r>
    </w:p>
    <w:p w:rsidR="009270D3" w:rsidRPr="005166EF" w:rsidRDefault="009270D3" w:rsidP="009270D3"/>
    <w:p w:rsidR="009270D3" w:rsidRPr="005166EF" w:rsidRDefault="009270D3">
      <w:pPr>
        <w:widowControl/>
        <w:rPr>
          <w:color w:val="FF0000"/>
        </w:rPr>
      </w:pPr>
      <w:r w:rsidRPr="005166EF">
        <w:rPr>
          <w:color w:val="FF0000"/>
        </w:rPr>
        <w:br w:type="page"/>
      </w:r>
    </w:p>
    <w:p w:rsidR="003F0AEB" w:rsidRPr="005166EF" w:rsidRDefault="003F0AEB" w:rsidP="00586715">
      <w:pPr>
        <w:pStyle w:val="af7"/>
        <w:tabs>
          <w:tab w:val="right" w:leader="dot" w:pos="9060"/>
        </w:tabs>
        <w:overflowPunct w:val="0"/>
        <w:spacing w:line="440" w:lineRule="exact"/>
        <w:ind w:leftChars="0" w:left="991" w:hangingChars="413" w:hanging="991"/>
        <w:rPr>
          <w:color w:val="FF0000"/>
        </w:rPr>
        <w:sectPr w:rsidR="003F0AEB" w:rsidRPr="005166EF" w:rsidSect="00FE5C9E">
          <w:footerReference w:type="default" r:id="rId14"/>
          <w:pgSz w:w="11906" w:h="16838"/>
          <w:pgMar w:top="1134" w:right="1418" w:bottom="1134" w:left="1418" w:header="851" w:footer="597" w:gutter="0"/>
          <w:pgNumType w:fmt="lowerRoman" w:start="1"/>
          <w:cols w:space="425"/>
          <w:docGrid w:linePitch="360"/>
        </w:sectPr>
      </w:pPr>
    </w:p>
    <w:p w:rsidR="00BE6091" w:rsidRPr="00BE6091" w:rsidRDefault="00BE6091" w:rsidP="00BE6091">
      <w:pPr>
        <w:keepNext/>
        <w:snapToGrid w:val="0"/>
        <w:spacing w:beforeLines="150" w:before="360" w:afterLines="100" w:after="240" w:line="360" w:lineRule="auto"/>
        <w:jc w:val="center"/>
        <w:outlineLvl w:val="0"/>
        <w:rPr>
          <w:b/>
          <w:bCs/>
          <w:color w:val="000000"/>
          <w:kern w:val="52"/>
          <w:sz w:val="36"/>
          <w:szCs w:val="52"/>
        </w:rPr>
      </w:pPr>
      <w:bookmarkStart w:id="4" w:name="_Toc42060170"/>
      <w:bookmarkStart w:id="5" w:name="_Toc42866378"/>
      <w:bookmarkStart w:id="6" w:name="_Toc42060171"/>
      <w:r w:rsidRPr="00BE6091">
        <w:rPr>
          <w:rFonts w:hAnsi="標楷體"/>
          <w:b/>
          <w:bCs/>
          <w:color w:val="000000"/>
          <w:kern w:val="52"/>
          <w:sz w:val="36"/>
          <w:szCs w:val="52"/>
        </w:rPr>
        <w:lastRenderedPageBreak/>
        <w:t>第一章</w:t>
      </w:r>
      <w:r w:rsidRPr="00BE6091">
        <w:rPr>
          <w:b/>
          <w:bCs/>
          <w:color w:val="000000"/>
          <w:kern w:val="52"/>
          <w:sz w:val="36"/>
          <w:szCs w:val="52"/>
        </w:rPr>
        <w:t xml:space="preserve">  </w:t>
      </w:r>
      <w:r w:rsidRPr="00BE6091">
        <w:rPr>
          <w:rFonts w:ascii="新細明體" w:hAnsi="標楷體" w:hint="eastAsia"/>
          <w:b/>
          <w:bCs/>
          <w:color w:val="000000"/>
          <w:kern w:val="52"/>
          <w:sz w:val="36"/>
          <w:szCs w:val="52"/>
        </w:rPr>
        <w:t>調查主旨與方法</w:t>
      </w:r>
      <w:bookmarkEnd w:id="4"/>
      <w:bookmarkEnd w:id="5"/>
    </w:p>
    <w:p w:rsidR="00BE6091" w:rsidRPr="00BB7EB7" w:rsidRDefault="00BE6091" w:rsidP="00BE6091">
      <w:pPr>
        <w:pStyle w:val="2"/>
        <w:spacing w:beforeLines="100" w:before="240" w:afterLines="50" w:after="120" w:line="360" w:lineRule="auto"/>
        <w:ind w:left="480" w:hangingChars="150" w:hanging="480"/>
        <w:rPr>
          <w:rFonts w:ascii="Times New Roman" w:eastAsia="標楷體" w:hAnsi="Times New Roman"/>
          <w:color w:val="000000"/>
          <w:sz w:val="32"/>
        </w:rPr>
      </w:pPr>
      <w:bookmarkStart w:id="7" w:name="_Toc42866379"/>
      <w:r w:rsidRPr="00BB7EB7">
        <w:rPr>
          <w:rFonts w:ascii="Times New Roman" w:eastAsia="標楷體" w:hAnsi="標楷體"/>
          <w:color w:val="000000"/>
          <w:sz w:val="32"/>
        </w:rPr>
        <w:t>壹、調查目的</w:t>
      </w:r>
      <w:bookmarkEnd w:id="6"/>
      <w:bookmarkEnd w:id="7"/>
    </w:p>
    <w:p w:rsidR="00BE6091" w:rsidRDefault="00BE6091" w:rsidP="00E4489A">
      <w:pPr>
        <w:tabs>
          <w:tab w:val="num" w:pos="1065"/>
        </w:tabs>
        <w:spacing w:line="600" w:lineRule="exact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　　</w:t>
      </w:r>
      <w:r w:rsidRPr="00BB29E2">
        <w:rPr>
          <w:rFonts w:hAnsi="標楷體" w:hint="eastAsia"/>
          <w:sz w:val="28"/>
          <w:szCs w:val="28"/>
        </w:rPr>
        <w:t>本</w:t>
      </w:r>
      <w:r w:rsidRPr="00DD017D">
        <w:rPr>
          <w:rFonts w:hAnsi="標楷體" w:hint="eastAsia"/>
          <w:sz w:val="28"/>
          <w:szCs w:val="28"/>
        </w:rPr>
        <w:t>調查</w:t>
      </w:r>
      <w:r w:rsidRPr="00754DC0">
        <w:rPr>
          <w:rFonts w:hAnsi="標楷體" w:hint="eastAsia"/>
          <w:sz w:val="28"/>
          <w:szCs w:val="28"/>
        </w:rPr>
        <w:t>目的為</w:t>
      </w:r>
      <w:r w:rsidRPr="00754DC0">
        <w:rPr>
          <w:sz w:val="28"/>
        </w:rPr>
        <w:t>蒐集、分析</w:t>
      </w:r>
      <w:r>
        <w:rPr>
          <w:rFonts w:hAnsi="標楷體" w:hint="eastAsia"/>
          <w:sz w:val="28"/>
          <w:szCs w:val="28"/>
        </w:rPr>
        <w:t>澎湖縣</w:t>
      </w:r>
      <w:r>
        <w:rPr>
          <w:rFonts w:hint="eastAsia"/>
          <w:sz w:val="28"/>
        </w:rPr>
        <w:t>民</w:t>
      </w:r>
      <w:r>
        <w:rPr>
          <w:rFonts w:hAnsi="標楷體" w:hint="eastAsia"/>
          <w:sz w:val="28"/>
          <w:szCs w:val="28"/>
        </w:rPr>
        <w:t>是否贊成</w:t>
      </w:r>
      <w:r w:rsidRPr="00BE6091">
        <w:rPr>
          <w:rFonts w:hAnsi="標楷體" w:hint="eastAsia"/>
          <w:sz w:val="28"/>
          <w:szCs w:val="28"/>
        </w:rPr>
        <w:t>白沙鄉大</w:t>
      </w:r>
      <w:proofErr w:type="gramStart"/>
      <w:r w:rsidRPr="00BE6091">
        <w:rPr>
          <w:rFonts w:hAnsi="標楷體" w:hint="eastAsia"/>
          <w:sz w:val="28"/>
          <w:szCs w:val="28"/>
        </w:rPr>
        <w:t>倉島續建</w:t>
      </w:r>
      <w:proofErr w:type="gramEnd"/>
      <w:r w:rsidRPr="00BE6091">
        <w:rPr>
          <w:rFonts w:hAnsi="標楷體" w:hint="eastAsia"/>
          <w:sz w:val="28"/>
          <w:szCs w:val="28"/>
        </w:rPr>
        <w:t>澎湖媽祖觀光文化園區</w:t>
      </w:r>
      <w:r w:rsidRPr="00074FF4">
        <w:rPr>
          <w:rFonts w:hAnsi="標楷體" w:hint="eastAsia"/>
          <w:sz w:val="28"/>
          <w:szCs w:val="28"/>
        </w:rPr>
        <w:t>之看法，</w:t>
      </w:r>
      <w:r w:rsidRPr="00754DC0">
        <w:rPr>
          <w:rFonts w:hint="eastAsia"/>
          <w:sz w:val="28"/>
        </w:rPr>
        <w:t>以供</w:t>
      </w:r>
      <w:r w:rsidRPr="00754DC0">
        <w:rPr>
          <w:rFonts w:hAnsi="標楷體" w:hint="eastAsia"/>
          <w:sz w:val="28"/>
          <w:szCs w:val="28"/>
        </w:rPr>
        <w:t>相關</w:t>
      </w:r>
      <w:r w:rsidR="00426A20">
        <w:rPr>
          <w:rFonts w:hAnsi="標楷體" w:hint="eastAsia"/>
          <w:sz w:val="28"/>
          <w:szCs w:val="28"/>
        </w:rPr>
        <w:t>澎湖縣</w:t>
      </w:r>
      <w:r w:rsidRPr="00074FF4">
        <w:rPr>
          <w:rFonts w:hAnsi="標楷體" w:hint="eastAsia"/>
          <w:sz w:val="28"/>
          <w:szCs w:val="28"/>
        </w:rPr>
        <w:t>政府</w:t>
      </w:r>
      <w:r w:rsidRPr="00754DC0">
        <w:rPr>
          <w:rFonts w:hAnsi="標楷體" w:hint="eastAsia"/>
          <w:sz w:val="28"/>
          <w:szCs w:val="28"/>
        </w:rPr>
        <w:t>在</w:t>
      </w:r>
      <w:r w:rsidRPr="00754DC0">
        <w:rPr>
          <w:rFonts w:hint="eastAsia"/>
          <w:sz w:val="28"/>
        </w:rPr>
        <w:t>施政</w:t>
      </w:r>
      <w:r w:rsidRPr="00754DC0">
        <w:rPr>
          <w:sz w:val="28"/>
        </w:rPr>
        <w:t>規劃</w:t>
      </w:r>
      <w:r w:rsidRPr="00754DC0">
        <w:rPr>
          <w:rFonts w:hint="eastAsia"/>
          <w:sz w:val="28"/>
        </w:rPr>
        <w:t>之</w:t>
      </w:r>
      <w:r w:rsidRPr="00754DC0">
        <w:rPr>
          <w:sz w:val="28"/>
        </w:rPr>
        <w:t>參考</w:t>
      </w:r>
      <w:r w:rsidRPr="00BB29E2">
        <w:rPr>
          <w:rFonts w:hint="eastAsia"/>
          <w:sz w:val="28"/>
        </w:rPr>
        <w:t>。</w:t>
      </w:r>
    </w:p>
    <w:p w:rsidR="00BE6091" w:rsidRDefault="00BE6091" w:rsidP="00BE6091">
      <w:pPr>
        <w:spacing w:line="600" w:lineRule="exact"/>
        <w:rPr>
          <w:color w:val="000000"/>
          <w:sz w:val="28"/>
          <w:szCs w:val="28"/>
        </w:rPr>
      </w:pPr>
      <w:bookmarkStart w:id="8" w:name="_Toc316565975"/>
      <w:bookmarkStart w:id="9" w:name="_Toc316565925"/>
      <w:bookmarkStart w:id="10" w:name="_Toc298340415"/>
    </w:p>
    <w:p w:rsidR="00BE6091" w:rsidRDefault="00BE6091" w:rsidP="00BE6091">
      <w:pPr>
        <w:pStyle w:val="2"/>
        <w:spacing w:before="120" w:afterLines="50" w:after="120" w:line="480" w:lineRule="exact"/>
        <w:ind w:left="480" w:hangingChars="150" w:hanging="480"/>
        <w:rPr>
          <w:rFonts w:ascii="Times New Roman" w:eastAsia="標楷體" w:hAnsi="Times New Roman"/>
          <w:color w:val="000000"/>
          <w:sz w:val="32"/>
        </w:rPr>
      </w:pPr>
      <w:bookmarkStart w:id="11" w:name="_Toc440731944"/>
      <w:bookmarkStart w:id="12" w:name="_Toc42060172"/>
      <w:bookmarkStart w:id="13" w:name="_Toc42866380"/>
      <w:r>
        <w:rPr>
          <w:rFonts w:ascii="Times New Roman" w:eastAsia="標楷體" w:hAnsi="標楷體" w:hint="eastAsia"/>
          <w:color w:val="000000"/>
          <w:sz w:val="32"/>
        </w:rPr>
        <w:t>貳、調查方法</w:t>
      </w:r>
      <w:bookmarkEnd w:id="8"/>
      <w:bookmarkEnd w:id="9"/>
      <w:bookmarkEnd w:id="10"/>
      <w:bookmarkEnd w:id="11"/>
      <w:bookmarkEnd w:id="12"/>
      <w:bookmarkEnd w:id="13"/>
    </w:p>
    <w:p w:rsidR="00BE6091" w:rsidRDefault="00BE6091" w:rsidP="00E4489A">
      <w:pPr>
        <w:spacing w:line="600" w:lineRule="exact"/>
        <w:jc w:val="both"/>
        <w:rPr>
          <w:color w:val="000000"/>
          <w:sz w:val="28"/>
          <w:szCs w:val="28"/>
        </w:rPr>
      </w:pPr>
      <w:r>
        <w:rPr>
          <w:rFonts w:hAnsi="標楷體" w:hint="eastAsia"/>
          <w:color w:val="000000"/>
          <w:sz w:val="28"/>
          <w:szCs w:val="28"/>
        </w:rPr>
        <w:t xml:space="preserve">　　在調查方法方面，茲將本次調查的問卷設計、調查對象、抽樣設計、調查方法、調查時間及調查樣本數、電話接觸結果，分別說明如下：</w:t>
      </w:r>
    </w:p>
    <w:p w:rsidR="00BE6091" w:rsidRDefault="00BE6091" w:rsidP="00BE6091">
      <w:pPr>
        <w:spacing w:line="600" w:lineRule="exact"/>
        <w:rPr>
          <w:color w:val="000000"/>
          <w:sz w:val="28"/>
          <w:szCs w:val="28"/>
        </w:rPr>
      </w:pPr>
    </w:p>
    <w:p w:rsidR="00BE6091" w:rsidRDefault="00BE6091" w:rsidP="00BE6091">
      <w:pPr>
        <w:pStyle w:val="aa"/>
        <w:spacing w:afterLines="0" w:after="0" w:line="600" w:lineRule="exact"/>
        <w:ind w:leftChars="100" w:left="240"/>
        <w:rPr>
          <w:b/>
          <w:bCs/>
          <w:color w:val="000000"/>
          <w:szCs w:val="28"/>
        </w:rPr>
      </w:pPr>
      <w:r>
        <w:rPr>
          <w:rFonts w:hAnsi="標楷體" w:hint="eastAsia"/>
          <w:b/>
          <w:bCs/>
          <w:color w:val="000000"/>
          <w:szCs w:val="28"/>
        </w:rPr>
        <w:t>一、問卷設計</w:t>
      </w:r>
    </w:p>
    <w:p w:rsidR="00BE6091" w:rsidRDefault="00BE6091" w:rsidP="00E4489A">
      <w:pPr>
        <w:spacing w:line="600" w:lineRule="exact"/>
        <w:jc w:val="both"/>
        <w:rPr>
          <w:color w:val="000000"/>
          <w:sz w:val="28"/>
          <w:szCs w:val="28"/>
        </w:rPr>
      </w:pPr>
      <w:r>
        <w:rPr>
          <w:rFonts w:hAnsi="標楷體" w:hint="eastAsia"/>
          <w:color w:val="000000"/>
          <w:sz w:val="28"/>
          <w:szCs w:val="28"/>
        </w:rPr>
        <w:t xml:space="preserve">　　</w:t>
      </w:r>
      <w:r w:rsidR="00426A20">
        <w:rPr>
          <w:rFonts w:hAnsi="標楷體" w:hint="eastAsia"/>
          <w:color w:val="000000"/>
          <w:sz w:val="28"/>
          <w:szCs w:val="28"/>
        </w:rPr>
        <w:t>本案</w:t>
      </w:r>
      <w:r>
        <w:rPr>
          <w:rFonts w:hAnsi="標楷體" w:hint="eastAsia"/>
          <w:color w:val="000000"/>
          <w:sz w:val="28"/>
          <w:szCs w:val="28"/>
        </w:rPr>
        <w:t>由</w:t>
      </w:r>
      <w:r w:rsidR="00426A20">
        <w:rPr>
          <w:rFonts w:hAnsi="標楷體" w:hint="eastAsia"/>
          <w:color w:val="000000"/>
          <w:sz w:val="28"/>
          <w:szCs w:val="28"/>
        </w:rPr>
        <w:t>澎湖縣</w:t>
      </w:r>
      <w:r>
        <w:rPr>
          <w:rFonts w:hAnsi="標楷體" w:hint="eastAsia"/>
          <w:color w:val="000000"/>
          <w:sz w:val="28"/>
          <w:szCs w:val="28"/>
        </w:rPr>
        <w:t>政府議定調查主題及問卷內容之後，</w:t>
      </w:r>
      <w:r w:rsidR="00426A20">
        <w:rPr>
          <w:rFonts w:hAnsi="標楷體" w:hint="eastAsia"/>
          <w:color w:val="000000"/>
          <w:sz w:val="28"/>
          <w:szCs w:val="28"/>
        </w:rPr>
        <w:t>經執行單位提出建議修正問卷內容。</w:t>
      </w:r>
      <w:r w:rsidR="00426A20" w:rsidRPr="00DD017D">
        <w:rPr>
          <w:rFonts w:hAnsi="標楷體" w:hint="eastAsia"/>
          <w:sz w:val="28"/>
          <w:szCs w:val="28"/>
        </w:rPr>
        <w:t>最後，</w:t>
      </w:r>
      <w:r w:rsidR="00426A20" w:rsidRPr="00DD017D">
        <w:rPr>
          <w:rFonts w:hAnsi="標楷體"/>
          <w:sz w:val="28"/>
          <w:szCs w:val="28"/>
        </w:rPr>
        <w:t>經</w:t>
      </w:r>
      <w:r w:rsidR="00426A20">
        <w:rPr>
          <w:rFonts w:hAnsi="標楷體" w:hint="eastAsia"/>
          <w:color w:val="000000"/>
          <w:sz w:val="28"/>
          <w:szCs w:val="28"/>
        </w:rPr>
        <w:t>澎湖縣政府</w:t>
      </w:r>
      <w:r w:rsidR="00426A20" w:rsidRPr="00DD017D">
        <w:rPr>
          <w:rFonts w:hAnsi="標楷體"/>
          <w:sz w:val="28"/>
          <w:szCs w:val="28"/>
        </w:rPr>
        <w:t>審核</w:t>
      </w:r>
      <w:r w:rsidR="00426A20">
        <w:rPr>
          <w:rFonts w:hAnsi="標楷體" w:hint="eastAsia"/>
          <w:sz w:val="28"/>
          <w:szCs w:val="28"/>
        </w:rPr>
        <w:t>後</w:t>
      </w:r>
      <w:r w:rsidR="00426A20" w:rsidRPr="00DD017D">
        <w:rPr>
          <w:rFonts w:hAnsi="標楷體"/>
          <w:sz w:val="28"/>
          <w:szCs w:val="28"/>
        </w:rPr>
        <w:t>，方才定稿並施行。</w:t>
      </w:r>
    </w:p>
    <w:p w:rsidR="00BE6091" w:rsidRDefault="00BE6091" w:rsidP="00BE6091">
      <w:pPr>
        <w:spacing w:line="600" w:lineRule="exact"/>
        <w:rPr>
          <w:color w:val="000000"/>
          <w:sz w:val="28"/>
          <w:szCs w:val="28"/>
        </w:rPr>
      </w:pPr>
    </w:p>
    <w:p w:rsidR="00BE6091" w:rsidRDefault="00BE6091" w:rsidP="00BE6091">
      <w:pPr>
        <w:pStyle w:val="aa"/>
        <w:spacing w:afterLines="0" w:after="0" w:line="600" w:lineRule="exact"/>
        <w:ind w:leftChars="100" w:left="240"/>
        <w:rPr>
          <w:b/>
          <w:bCs/>
          <w:color w:val="000000"/>
          <w:szCs w:val="28"/>
        </w:rPr>
      </w:pPr>
      <w:r>
        <w:rPr>
          <w:rFonts w:hAnsi="標楷體" w:hint="eastAsia"/>
          <w:b/>
          <w:bCs/>
          <w:color w:val="000000"/>
          <w:szCs w:val="28"/>
        </w:rPr>
        <w:t>二、調查對象</w:t>
      </w:r>
    </w:p>
    <w:p w:rsidR="00BE6091" w:rsidRDefault="00BE6091" w:rsidP="00E4489A">
      <w:pPr>
        <w:spacing w:line="600" w:lineRule="exact"/>
        <w:jc w:val="both"/>
        <w:rPr>
          <w:rStyle w:val="hp"/>
          <w:rFonts w:hAnsi="標楷體"/>
        </w:rPr>
      </w:pPr>
      <w:r>
        <w:rPr>
          <w:rFonts w:hAnsi="標楷體" w:hint="eastAsia"/>
          <w:color w:val="000000"/>
          <w:sz w:val="28"/>
          <w:szCs w:val="28"/>
        </w:rPr>
        <w:t xml:space="preserve">　　</w:t>
      </w:r>
      <w:r>
        <w:rPr>
          <w:rFonts w:hAnsi="標楷體" w:hint="eastAsia"/>
          <w:sz w:val="28"/>
          <w:szCs w:val="28"/>
        </w:rPr>
        <w:t>本</w:t>
      </w:r>
      <w:r w:rsidR="00426A20">
        <w:rPr>
          <w:rFonts w:hAnsi="標楷體" w:hint="eastAsia"/>
          <w:sz w:val="28"/>
          <w:szCs w:val="28"/>
        </w:rPr>
        <w:t>案之</w:t>
      </w:r>
      <w:r>
        <w:rPr>
          <w:rFonts w:hAnsi="標楷體" w:hint="eastAsia"/>
          <w:sz w:val="28"/>
          <w:szCs w:val="28"/>
        </w:rPr>
        <w:t>調查範圍為</w:t>
      </w:r>
      <w:r w:rsidR="00426A20">
        <w:rPr>
          <w:rFonts w:hAnsi="標楷體" w:hint="eastAsia"/>
          <w:sz w:val="28"/>
          <w:szCs w:val="28"/>
        </w:rPr>
        <w:t>澎湖縣</w:t>
      </w:r>
      <w:r>
        <w:rPr>
          <w:rFonts w:hAnsi="標楷體" w:hint="eastAsia"/>
          <w:sz w:val="28"/>
          <w:szCs w:val="28"/>
        </w:rPr>
        <w:t>，並以</w:t>
      </w:r>
      <w:r w:rsidR="00426A20">
        <w:rPr>
          <w:rFonts w:hAnsi="標楷體" w:hint="eastAsia"/>
          <w:sz w:val="28"/>
          <w:szCs w:val="28"/>
        </w:rPr>
        <w:t>設籍</w:t>
      </w:r>
      <w:r>
        <w:rPr>
          <w:rFonts w:hAnsi="標楷體" w:hint="eastAsia"/>
          <w:sz w:val="28"/>
          <w:szCs w:val="28"/>
        </w:rPr>
        <w:t>在</w:t>
      </w:r>
      <w:r w:rsidR="00426A20">
        <w:rPr>
          <w:rFonts w:hAnsi="標楷體" w:hint="eastAsia"/>
          <w:sz w:val="28"/>
          <w:szCs w:val="28"/>
        </w:rPr>
        <w:t>澎湖縣且</w:t>
      </w:r>
      <w:r w:rsidRPr="00DD017D">
        <w:rPr>
          <w:rFonts w:hAnsi="標楷體"/>
          <w:sz w:val="28"/>
          <w:szCs w:val="28"/>
        </w:rPr>
        <w:t>年滿</w:t>
      </w:r>
      <w:r>
        <w:rPr>
          <w:rFonts w:hint="eastAsia"/>
          <w:sz w:val="28"/>
          <w:szCs w:val="28"/>
        </w:rPr>
        <w:t>20</w:t>
      </w:r>
      <w:r w:rsidRPr="00DD017D">
        <w:rPr>
          <w:rFonts w:hAnsi="標楷體"/>
          <w:sz w:val="28"/>
          <w:szCs w:val="28"/>
        </w:rPr>
        <w:t>歲以上的</w:t>
      </w:r>
      <w:r w:rsidRPr="00DD017D">
        <w:rPr>
          <w:rFonts w:hAnsi="標楷體" w:hint="eastAsia"/>
          <w:sz w:val="28"/>
          <w:szCs w:val="28"/>
        </w:rPr>
        <w:t>民眾</w:t>
      </w:r>
      <w:r w:rsidRPr="00DD017D">
        <w:rPr>
          <w:rFonts w:hAnsi="標楷體"/>
          <w:sz w:val="28"/>
          <w:szCs w:val="28"/>
        </w:rPr>
        <w:t>為調查對象</w:t>
      </w:r>
      <w:r>
        <w:rPr>
          <w:rFonts w:hAnsi="標楷體" w:hint="eastAsia"/>
          <w:sz w:val="28"/>
        </w:rPr>
        <w:t>。</w:t>
      </w:r>
    </w:p>
    <w:p w:rsidR="00BE6091" w:rsidRDefault="00BE6091" w:rsidP="00BE6091">
      <w:pPr>
        <w:pStyle w:val="aa"/>
        <w:spacing w:afterLines="0" w:after="0" w:line="560" w:lineRule="exact"/>
        <w:ind w:leftChars="100" w:left="240"/>
        <w:rPr>
          <w:b/>
          <w:bCs/>
          <w:color w:val="000000"/>
          <w:szCs w:val="28"/>
        </w:rPr>
      </w:pPr>
      <w:r>
        <w:rPr>
          <w:rStyle w:val="hp"/>
          <w:rFonts w:hAnsi="標楷體"/>
          <w:szCs w:val="28"/>
        </w:rPr>
        <w:br w:type="page"/>
      </w:r>
      <w:r>
        <w:rPr>
          <w:rFonts w:hAnsi="標楷體" w:hint="eastAsia"/>
          <w:b/>
          <w:bCs/>
          <w:color w:val="000000"/>
          <w:szCs w:val="28"/>
        </w:rPr>
        <w:lastRenderedPageBreak/>
        <w:t>三、抽樣設計</w:t>
      </w:r>
    </w:p>
    <w:p w:rsidR="00BE6091" w:rsidRDefault="00BE6091" w:rsidP="00E4489A">
      <w:pPr>
        <w:spacing w:line="560" w:lineRule="exact"/>
        <w:jc w:val="both"/>
        <w:rPr>
          <w:rStyle w:val="hp"/>
          <w:rFonts w:hAnsi="標楷體"/>
        </w:rPr>
      </w:pPr>
      <w:r>
        <w:rPr>
          <w:rStyle w:val="hp"/>
          <w:rFonts w:hAnsi="標楷體" w:hint="eastAsia"/>
          <w:sz w:val="28"/>
          <w:szCs w:val="28"/>
        </w:rPr>
        <w:t xml:space="preserve">　　</w:t>
      </w:r>
      <w:r w:rsidRPr="00DD017D">
        <w:rPr>
          <w:rFonts w:hAnsi="標楷體"/>
          <w:sz w:val="28"/>
          <w:szCs w:val="28"/>
        </w:rPr>
        <w:t>本</w:t>
      </w:r>
      <w:r w:rsidR="00426A20" w:rsidRPr="00426A20">
        <w:rPr>
          <w:rFonts w:hAnsi="標楷體" w:hint="eastAsia"/>
          <w:sz w:val="28"/>
          <w:szCs w:val="28"/>
        </w:rPr>
        <w:t>案以兩階段的方式來抽取調查樣本。第一階段使用抽取率與單位大小成比例方式</w:t>
      </w:r>
      <w:r w:rsidR="00426A20">
        <w:rPr>
          <w:rFonts w:hAnsi="標楷體" w:hint="eastAsia"/>
          <w:sz w:val="28"/>
          <w:szCs w:val="28"/>
        </w:rPr>
        <w:t>（</w:t>
      </w:r>
      <w:r w:rsidR="00426A20" w:rsidRPr="00426A20">
        <w:rPr>
          <w:rFonts w:hAnsi="標楷體" w:hint="eastAsia"/>
          <w:sz w:val="28"/>
          <w:szCs w:val="28"/>
        </w:rPr>
        <w:t>Probab</w:t>
      </w:r>
      <w:r w:rsidR="00426A20">
        <w:rPr>
          <w:rFonts w:hAnsi="標楷體" w:hint="eastAsia"/>
          <w:sz w:val="28"/>
          <w:szCs w:val="28"/>
        </w:rPr>
        <w:t>ility Proportional to Size, PPS</w:t>
      </w:r>
      <w:r w:rsidR="00426A20">
        <w:rPr>
          <w:rFonts w:hAnsi="標楷體" w:hint="eastAsia"/>
          <w:sz w:val="28"/>
          <w:szCs w:val="28"/>
        </w:rPr>
        <w:t>）</w:t>
      </w:r>
      <w:r w:rsidR="00426A20" w:rsidRPr="00426A20">
        <w:rPr>
          <w:rFonts w:hAnsi="標楷體" w:hint="eastAsia"/>
          <w:sz w:val="28"/>
          <w:szCs w:val="28"/>
        </w:rPr>
        <w:t>自中華電信澎湖縣住宅電話簿抽取樣本局碼，以取得電話號碼局碼組合</w:t>
      </w:r>
      <w:r w:rsidR="00426A20">
        <w:rPr>
          <w:rFonts w:hAnsi="標楷體" w:hint="eastAsia"/>
          <w:sz w:val="28"/>
          <w:szCs w:val="28"/>
        </w:rPr>
        <w:t>（</w:t>
      </w:r>
      <w:r w:rsidR="00426A20" w:rsidRPr="00426A20">
        <w:rPr>
          <w:rFonts w:hAnsi="標楷體" w:hint="eastAsia"/>
          <w:sz w:val="28"/>
          <w:szCs w:val="28"/>
        </w:rPr>
        <w:t>prefix</w:t>
      </w:r>
      <w:r w:rsidR="00426A20">
        <w:rPr>
          <w:rFonts w:hAnsi="標楷體"/>
          <w:sz w:val="28"/>
          <w:szCs w:val="28"/>
        </w:rPr>
        <w:t>）</w:t>
      </w:r>
      <w:r w:rsidR="00426A20" w:rsidRPr="00426A20">
        <w:rPr>
          <w:rFonts w:hAnsi="標楷體" w:hint="eastAsia"/>
          <w:sz w:val="28"/>
          <w:szCs w:val="28"/>
        </w:rPr>
        <w:t>。由於電話號碼</w:t>
      </w:r>
      <w:proofErr w:type="gramStart"/>
      <w:r w:rsidR="00426A20" w:rsidRPr="00426A20">
        <w:rPr>
          <w:rFonts w:hAnsi="標楷體" w:hint="eastAsia"/>
          <w:sz w:val="28"/>
          <w:szCs w:val="28"/>
        </w:rPr>
        <w:t>簿</w:t>
      </w:r>
      <w:proofErr w:type="gramEnd"/>
      <w:r w:rsidR="00426A20" w:rsidRPr="00426A20">
        <w:rPr>
          <w:rFonts w:hAnsi="標楷體" w:hint="eastAsia"/>
          <w:sz w:val="28"/>
          <w:szCs w:val="28"/>
        </w:rPr>
        <w:t>並未包含未登錄電話，所以在第二階段時，會將第一階段所抽的電話號碼最後</w:t>
      </w:r>
      <w:r w:rsidR="00426A20" w:rsidRPr="00426A20">
        <w:rPr>
          <w:rFonts w:hAnsi="標楷體" w:hint="eastAsia"/>
          <w:sz w:val="28"/>
          <w:szCs w:val="28"/>
        </w:rPr>
        <w:t>2</w:t>
      </w:r>
      <w:r w:rsidR="00426A20" w:rsidRPr="00426A20">
        <w:rPr>
          <w:rFonts w:hAnsi="標楷體" w:hint="eastAsia"/>
          <w:sz w:val="28"/>
          <w:szCs w:val="28"/>
        </w:rPr>
        <w:t>碼，以隨機亂數方式取代之，</w:t>
      </w:r>
      <w:proofErr w:type="gramStart"/>
      <w:r w:rsidR="00426A20" w:rsidRPr="00426A20">
        <w:rPr>
          <w:rFonts w:hAnsi="標楷體" w:hint="eastAsia"/>
          <w:sz w:val="28"/>
          <w:szCs w:val="28"/>
        </w:rPr>
        <w:t>俾</w:t>
      </w:r>
      <w:proofErr w:type="gramEnd"/>
      <w:r w:rsidR="00426A20" w:rsidRPr="00426A20">
        <w:rPr>
          <w:rFonts w:hAnsi="標楷體" w:hint="eastAsia"/>
          <w:sz w:val="28"/>
          <w:szCs w:val="28"/>
        </w:rPr>
        <w:t>使原本沒有登錄在電話號碼簿上的住宅電話，也有機會能夠中選，成為電話號碼樣本。</w:t>
      </w:r>
      <w:r w:rsidRPr="00DD017D">
        <w:rPr>
          <w:rFonts w:hAnsi="標楷體"/>
          <w:sz w:val="28"/>
          <w:szCs w:val="28"/>
        </w:rPr>
        <w:t>。</w:t>
      </w:r>
    </w:p>
    <w:p w:rsidR="00BE6091" w:rsidRDefault="00BE6091" w:rsidP="00BE6091">
      <w:pPr>
        <w:spacing w:line="560" w:lineRule="exact"/>
        <w:rPr>
          <w:color w:val="000000"/>
        </w:rPr>
      </w:pPr>
    </w:p>
    <w:p w:rsidR="00BE6091" w:rsidRDefault="00BE6091" w:rsidP="00BE6091">
      <w:pPr>
        <w:pStyle w:val="aa"/>
        <w:spacing w:afterLines="0" w:after="0" w:line="560" w:lineRule="exact"/>
        <w:ind w:leftChars="100" w:left="240"/>
        <w:rPr>
          <w:b/>
          <w:bCs/>
          <w:color w:val="000000"/>
          <w:szCs w:val="28"/>
        </w:rPr>
      </w:pPr>
      <w:r>
        <w:rPr>
          <w:rFonts w:hAnsi="標楷體" w:hint="eastAsia"/>
          <w:b/>
          <w:bCs/>
          <w:color w:val="000000"/>
          <w:szCs w:val="28"/>
        </w:rPr>
        <w:t>四、調查方法</w:t>
      </w:r>
    </w:p>
    <w:p w:rsidR="00BE6091" w:rsidRDefault="00BE6091" w:rsidP="00E4489A">
      <w:pPr>
        <w:spacing w:line="560" w:lineRule="exact"/>
        <w:jc w:val="both"/>
        <w:rPr>
          <w:color w:val="000000"/>
          <w:sz w:val="28"/>
          <w:szCs w:val="28"/>
        </w:rPr>
      </w:pPr>
      <w:r>
        <w:rPr>
          <w:rFonts w:hAnsi="標楷體" w:hint="eastAsia"/>
          <w:color w:val="000000"/>
          <w:sz w:val="28"/>
          <w:szCs w:val="28"/>
        </w:rPr>
        <w:t xml:space="preserve">　　</w:t>
      </w:r>
      <w:r>
        <w:rPr>
          <w:rFonts w:hAnsi="標楷體" w:hint="eastAsia"/>
          <w:sz w:val="28"/>
        </w:rPr>
        <w:t>本調查是以電話訪問之方式進行獨立樣本訪問，並全程以「電腦輔助電話訪問」系統</w:t>
      </w:r>
      <w:r>
        <w:rPr>
          <w:rFonts w:hint="eastAsia"/>
          <w:sz w:val="28"/>
        </w:rPr>
        <w:t>（</w:t>
      </w:r>
      <w:r>
        <w:rPr>
          <w:sz w:val="28"/>
        </w:rPr>
        <w:t>Computer Assisted Telephone Interviewing, CATI</w:t>
      </w:r>
      <w:r>
        <w:rPr>
          <w:rFonts w:hint="eastAsia"/>
          <w:sz w:val="28"/>
        </w:rPr>
        <w:t>）</w:t>
      </w:r>
      <w:r>
        <w:rPr>
          <w:rFonts w:hAnsi="標楷體" w:hint="eastAsia"/>
          <w:sz w:val="28"/>
        </w:rPr>
        <w:t>來進行訪問。</w:t>
      </w:r>
      <w:r>
        <w:rPr>
          <w:sz w:val="28"/>
        </w:rPr>
        <w:t>CATI</w:t>
      </w:r>
      <w:r>
        <w:rPr>
          <w:rFonts w:hAnsi="標楷體" w:hint="eastAsia"/>
          <w:sz w:val="28"/>
        </w:rPr>
        <w:t>系統可將訪問過程制式化，同時再配合「訪問監督系統」進行控管程序，調查人員可對訪問過程即時監控，以確保調查及研究品質。</w:t>
      </w:r>
    </w:p>
    <w:p w:rsidR="00BE6091" w:rsidRDefault="00BE6091" w:rsidP="00BE6091">
      <w:pPr>
        <w:spacing w:line="560" w:lineRule="exact"/>
        <w:rPr>
          <w:color w:val="000000"/>
        </w:rPr>
      </w:pPr>
    </w:p>
    <w:p w:rsidR="00BE6091" w:rsidRDefault="00BE6091" w:rsidP="00BE6091">
      <w:pPr>
        <w:pStyle w:val="aa"/>
        <w:spacing w:afterLines="0" w:after="0" w:line="560" w:lineRule="exact"/>
        <w:ind w:leftChars="100" w:left="240"/>
        <w:rPr>
          <w:b/>
          <w:bCs/>
          <w:color w:val="000000"/>
          <w:szCs w:val="28"/>
        </w:rPr>
      </w:pPr>
      <w:r>
        <w:rPr>
          <w:rFonts w:hAnsi="標楷體" w:hint="eastAsia"/>
          <w:b/>
          <w:bCs/>
          <w:color w:val="000000"/>
          <w:szCs w:val="28"/>
        </w:rPr>
        <w:t>五、調查時間及調查樣本數</w:t>
      </w:r>
    </w:p>
    <w:p w:rsidR="00BE6091" w:rsidRDefault="00BE6091" w:rsidP="00E4489A">
      <w:pPr>
        <w:tabs>
          <w:tab w:val="left" w:pos="2700"/>
        </w:tabs>
        <w:spacing w:line="560" w:lineRule="exact"/>
        <w:jc w:val="both"/>
        <w:rPr>
          <w:sz w:val="28"/>
          <w:szCs w:val="20"/>
        </w:rPr>
      </w:pPr>
      <w:r>
        <w:rPr>
          <w:rFonts w:hAnsi="標楷體" w:hint="eastAsia"/>
          <w:sz w:val="28"/>
          <w:szCs w:val="28"/>
        </w:rPr>
        <w:t xml:space="preserve">　　</w:t>
      </w:r>
      <w:r>
        <w:rPr>
          <w:rFonts w:hAnsi="標楷體" w:hint="eastAsia"/>
          <w:sz w:val="28"/>
        </w:rPr>
        <w:t>本次調查由全國公信力民意調查股份有限公司，於民國</w:t>
      </w:r>
      <w:r>
        <w:rPr>
          <w:sz w:val="28"/>
        </w:rPr>
        <w:t>10</w:t>
      </w:r>
      <w:r>
        <w:rPr>
          <w:rFonts w:hint="eastAsia"/>
          <w:sz w:val="28"/>
        </w:rPr>
        <w:t>9</w:t>
      </w:r>
      <w:r>
        <w:rPr>
          <w:rFonts w:hAnsi="標楷體" w:hint="eastAsia"/>
          <w:sz w:val="28"/>
        </w:rPr>
        <w:t>年</w:t>
      </w:r>
      <w:r w:rsidR="00780E6F">
        <w:rPr>
          <w:rFonts w:hAnsi="標楷體" w:hint="eastAsia"/>
          <w:sz w:val="28"/>
        </w:rPr>
        <w:t>6</w:t>
      </w:r>
      <w:r>
        <w:rPr>
          <w:rFonts w:hAnsi="標楷體" w:hint="eastAsia"/>
          <w:sz w:val="28"/>
        </w:rPr>
        <w:t>月</w:t>
      </w:r>
      <w:r w:rsidR="00780E6F">
        <w:rPr>
          <w:rFonts w:hAnsi="標楷體" w:hint="eastAsia"/>
          <w:sz w:val="28"/>
        </w:rPr>
        <w:t>8</w:t>
      </w:r>
      <w:r>
        <w:rPr>
          <w:rFonts w:hAnsi="標楷體" w:hint="eastAsia"/>
          <w:sz w:val="28"/>
        </w:rPr>
        <w:t>日（星期</w:t>
      </w:r>
      <w:r w:rsidR="00780E6F">
        <w:rPr>
          <w:rFonts w:hAnsi="標楷體" w:hint="eastAsia"/>
          <w:sz w:val="28"/>
        </w:rPr>
        <w:t>一</w:t>
      </w:r>
      <w:r>
        <w:rPr>
          <w:rFonts w:hAnsi="標楷體" w:hint="eastAsia"/>
          <w:sz w:val="28"/>
        </w:rPr>
        <w:t>）至</w:t>
      </w:r>
      <w:r w:rsidR="00780E6F">
        <w:rPr>
          <w:rFonts w:hAnsi="標楷體" w:hint="eastAsia"/>
          <w:sz w:val="28"/>
        </w:rPr>
        <w:t>6</w:t>
      </w:r>
      <w:r>
        <w:rPr>
          <w:rFonts w:hAnsi="標楷體" w:hint="eastAsia"/>
          <w:sz w:val="28"/>
        </w:rPr>
        <w:t>月</w:t>
      </w:r>
      <w:r w:rsidR="00780E6F">
        <w:rPr>
          <w:rFonts w:hAnsi="標楷體" w:hint="eastAsia"/>
          <w:sz w:val="28"/>
        </w:rPr>
        <w:t>9</w:t>
      </w:r>
      <w:r>
        <w:rPr>
          <w:rFonts w:hAnsi="標楷體" w:hint="eastAsia"/>
          <w:sz w:val="28"/>
        </w:rPr>
        <w:t>日（星期</w:t>
      </w:r>
      <w:r w:rsidR="00780E6F">
        <w:rPr>
          <w:rFonts w:hAnsi="標楷體" w:hint="eastAsia"/>
          <w:sz w:val="28"/>
        </w:rPr>
        <w:t>二</w:t>
      </w:r>
      <w:r>
        <w:rPr>
          <w:rFonts w:hAnsi="標楷體" w:hint="eastAsia"/>
          <w:sz w:val="28"/>
        </w:rPr>
        <w:t>）執行。本調查共計完成有效樣本</w:t>
      </w:r>
      <w:r>
        <w:rPr>
          <w:sz w:val="28"/>
        </w:rPr>
        <w:t>1,0</w:t>
      </w:r>
      <w:r w:rsidR="00780E6F">
        <w:rPr>
          <w:rFonts w:hint="eastAsia"/>
          <w:sz w:val="28"/>
        </w:rPr>
        <w:t>76</w:t>
      </w:r>
      <w:r>
        <w:rPr>
          <w:rFonts w:hAnsi="標楷體" w:hint="eastAsia"/>
          <w:sz w:val="28"/>
        </w:rPr>
        <w:t>份，以</w:t>
      </w:r>
      <w:r>
        <w:rPr>
          <w:sz w:val="28"/>
        </w:rPr>
        <w:t>95%</w:t>
      </w:r>
      <w:r>
        <w:rPr>
          <w:rFonts w:hAnsi="標楷體" w:hint="eastAsia"/>
          <w:sz w:val="28"/>
        </w:rPr>
        <w:t>信賴度估計，抽樣誤差在</w:t>
      </w:r>
      <w:r>
        <w:rPr>
          <w:sz w:val="28"/>
        </w:rPr>
        <w:t>±</w:t>
      </w:r>
      <w:r>
        <w:rPr>
          <w:rFonts w:hint="eastAsia"/>
          <w:sz w:val="28"/>
        </w:rPr>
        <w:t xml:space="preserve"> </w:t>
      </w:r>
      <w:r w:rsidR="00780E6F">
        <w:rPr>
          <w:rFonts w:hint="eastAsia"/>
          <w:sz w:val="28"/>
        </w:rPr>
        <w:t>3</w:t>
      </w:r>
      <w:r w:rsidR="00780E6F">
        <w:rPr>
          <w:sz w:val="28"/>
        </w:rPr>
        <w:t>.</w:t>
      </w:r>
      <w:r w:rsidR="00780E6F">
        <w:rPr>
          <w:rFonts w:hint="eastAsia"/>
          <w:sz w:val="28"/>
        </w:rPr>
        <w:t>0</w:t>
      </w:r>
      <w:r>
        <w:rPr>
          <w:rFonts w:hAnsi="標楷體" w:hint="eastAsia"/>
          <w:sz w:val="28"/>
        </w:rPr>
        <w:t>個百分點之內。</w:t>
      </w:r>
    </w:p>
    <w:p w:rsidR="00BE6091" w:rsidRPr="006C33E4" w:rsidRDefault="00BE6091" w:rsidP="00BE6091">
      <w:pPr>
        <w:tabs>
          <w:tab w:val="left" w:pos="2700"/>
        </w:tabs>
        <w:spacing w:line="560" w:lineRule="exact"/>
        <w:rPr>
          <w:sz w:val="28"/>
        </w:rPr>
      </w:pPr>
    </w:p>
    <w:p w:rsidR="00BE6091" w:rsidRDefault="00B719E7" w:rsidP="00BE6091">
      <w:pPr>
        <w:spacing w:line="600" w:lineRule="exact"/>
        <w:ind w:firstLineChars="200" w:firstLine="480"/>
        <w:rPr>
          <w:rStyle w:val="hp"/>
          <w:rFonts w:ascii="標楷體" w:hAnsi="標楷體" w:cs="Arial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68pt;margin-top:14pt;width:87pt;height:37pt;z-index:251660288">
            <v:imagedata r:id="rId15" o:title=""/>
          </v:shape>
          <o:OLEObject Type="Embed" ProgID="Equation.3" ShapeID="_x0000_s1027" DrawAspect="Content" ObjectID="_1654076036" r:id="rId16"/>
        </w:pict>
      </w:r>
    </w:p>
    <w:p w:rsidR="00BE6091" w:rsidRDefault="00BE6091" w:rsidP="00BE6091">
      <w:pPr>
        <w:adjustRightInd w:val="0"/>
        <w:snapToGrid w:val="0"/>
        <w:ind w:leftChars="200" w:left="480"/>
        <w:rPr>
          <w:sz w:val="28"/>
          <w:szCs w:val="28"/>
        </w:rPr>
      </w:pPr>
      <w:r>
        <w:rPr>
          <w:rFonts w:hAnsi="標楷體" w:hint="eastAsia"/>
          <w:sz w:val="28"/>
          <w:szCs w:val="28"/>
        </w:rPr>
        <w:t>抽樣誤差之計算公式：</w:t>
      </w:r>
    </w:p>
    <w:p w:rsidR="00BE6091" w:rsidRDefault="00BE6091" w:rsidP="00BE6091">
      <w:pPr>
        <w:adjustRightInd w:val="0"/>
        <w:snapToGrid w:val="0"/>
        <w:spacing w:before="120" w:line="320" w:lineRule="exact"/>
        <w:ind w:leftChars="1800" w:left="4320"/>
        <w:rPr>
          <w:szCs w:val="20"/>
        </w:rPr>
      </w:pPr>
      <w:r>
        <w:t xml:space="preserve">1. </w:t>
      </w:r>
      <w:r>
        <w:rPr>
          <w:i/>
          <w:iCs/>
        </w:rPr>
        <w:t>P</w:t>
      </w:r>
      <w:r>
        <w:rPr>
          <w:rFonts w:hAnsi="標楷體" w:hint="eastAsia"/>
        </w:rPr>
        <w:t>以</w:t>
      </w:r>
      <w:r>
        <w:t xml:space="preserve"> 1/2 (</w:t>
      </w:r>
      <w:r>
        <w:rPr>
          <w:rFonts w:hAnsi="標楷體" w:hint="eastAsia"/>
        </w:rPr>
        <w:t>最大可能機率</w:t>
      </w:r>
      <w:r>
        <w:t xml:space="preserve">) </w:t>
      </w:r>
      <w:r>
        <w:rPr>
          <w:rFonts w:hAnsi="標楷體" w:hint="eastAsia"/>
        </w:rPr>
        <w:t>代入</w:t>
      </w:r>
    </w:p>
    <w:p w:rsidR="00BE6091" w:rsidRDefault="00BE6091" w:rsidP="00BE6091">
      <w:pPr>
        <w:adjustRightInd w:val="0"/>
        <w:snapToGrid w:val="0"/>
        <w:spacing w:line="320" w:lineRule="exact"/>
        <w:ind w:leftChars="1800" w:left="4320"/>
      </w:pPr>
      <w:r>
        <w:t>2. 95%</w:t>
      </w:r>
      <w:r>
        <w:rPr>
          <w:rFonts w:hAnsi="標楷體" w:hint="eastAsia"/>
        </w:rPr>
        <w:t>信賴水準，</w:t>
      </w:r>
      <w:r>
        <w:t>α=0.05</w:t>
      </w:r>
      <w:r>
        <w:rPr>
          <w:rFonts w:hAnsi="標楷體" w:hint="eastAsia"/>
        </w:rPr>
        <w:t>，其值等於</w:t>
      </w:r>
      <w:r>
        <w:t xml:space="preserve"> 1.96</w:t>
      </w:r>
    </w:p>
    <w:p w:rsidR="00BE6091" w:rsidRDefault="00BE6091" w:rsidP="00BE6091">
      <w:pPr>
        <w:adjustRightInd w:val="0"/>
        <w:snapToGrid w:val="0"/>
        <w:spacing w:line="320" w:lineRule="exact"/>
        <w:ind w:leftChars="1800" w:left="4320"/>
      </w:pPr>
      <w:r>
        <w:t xml:space="preserve">3. </w:t>
      </w:r>
      <w:r>
        <w:rPr>
          <w:i/>
          <w:iCs/>
        </w:rPr>
        <w:t>n</w:t>
      </w:r>
      <w:r>
        <w:rPr>
          <w:rFonts w:hAnsi="標楷體" w:hint="eastAsia"/>
        </w:rPr>
        <w:t>為有效樣本數</w:t>
      </w:r>
    </w:p>
    <w:p w:rsidR="00BE6091" w:rsidRDefault="00BE6091" w:rsidP="00BE6091">
      <w:pPr>
        <w:pStyle w:val="aa"/>
        <w:spacing w:afterLines="0" w:after="0" w:line="600" w:lineRule="exact"/>
        <w:ind w:leftChars="100" w:left="240"/>
        <w:rPr>
          <w:b/>
          <w:bCs/>
          <w:color w:val="000000"/>
          <w:szCs w:val="28"/>
        </w:rPr>
      </w:pPr>
      <w:r>
        <w:rPr>
          <w:rStyle w:val="hp"/>
          <w:rFonts w:hAnsi="標楷體"/>
          <w:szCs w:val="28"/>
        </w:rPr>
        <w:br w:type="page"/>
      </w:r>
      <w:r>
        <w:rPr>
          <w:rFonts w:hAnsi="標楷體" w:hint="eastAsia"/>
          <w:b/>
          <w:bCs/>
          <w:color w:val="000000"/>
          <w:szCs w:val="28"/>
        </w:rPr>
        <w:lastRenderedPageBreak/>
        <w:t>六、</w:t>
      </w:r>
      <w:r w:rsidRPr="003069F0">
        <w:rPr>
          <w:rFonts w:hAnsi="標楷體" w:hint="eastAsia"/>
          <w:b/>
          <w:bCs/>
          <w:color w:val="000000"/>
          <w:szCs w:val="28"/>
        </w:rPr>
        <w:t>電話接觸結果</w:t>
      </w:r>
    </w:p>
    <w:p w:rsidR="00BE6091" w:rsidRPr="00E4489A" w:rsidRDefault="00BE6091" w:rsidP="00E4489A">
      <w:pPr>
        <w:spacing w:line="600" w:lineRule="exact"/>
        <w:jc w:val="both"/>
        <w:rPr>
          <w:sz w:val="28"/>
          <w:szCs w:val="28"/>
        </w:rPr>
      </w:pPr>
      <w:r w:rsidRPr="00E4489A">
        <w:rPr>
          <w:rFonts w:hAnsi="標楷體" w:hint="eastAsia"/>
          <w:sz w:val="28"/>
          <w:szCs w:val="28"/>
        </w:rPr>
        <w:t xml:space="preserve">　　本次調查訪問總共撥號</w:t>
      </w:r>
      <w:r w:rsidR="00E4489A" w:rsidRPr="00E4489A">
        <w:rPr>
          <w:rFonts w:hAnsi="標楷體" w:hint="eastAsia"/>
          <w:sz w:val="28"/>
          <w:szCs w:val="28"/>
        </w:rPr>
        <w:t>10</w:t>
      </w:r>
      <w:r w:rsidRPr="00E4489A">
        <w:rPr>
          <w:rFonts w:hAnsi="標楷體" w:hint="eastAsia"/>
          <w:sz w:val="28"/>
          <w:szCs w:val="28"/>
        </w:rPr>
        <w:t>,</w:t>
      </w:r>
      <w:r w:rsidR="00E4489A" w:rsidRPr="00E4489A">
        <w:rPr>
          <w:rFonts w:hAnsi="標楷體" w:hint="eastAsia"/>
          <w:sz w:val="28"/>
          <w:szCs w:val="28"/>
        </w:rPr>
        <w:t>743</w:t>
      </w:r>
      <w:r w:rsidRPr="00E4489A">
        <w:rPr>
          <w:rFonts w:hAnsi="標楷體" w:hint="eastAsia"/>
          <w:sz w:val="28"/>
          <w:szCs w:val="28"/>
        </w:rPr>
        <w:t>筆，有效接通率為</w:t>
      </w:r>
      <w:r w:rsidR="00E4489A" w:rsidRPr="00E4489A">
        <w:rPr>
          <w:rFonts w:hAnsi="標楷體" w:hint="eastAsia"/>
          <w:sz w:val="28"/>
          <w:szCs w:val="28"/>
        </w:rPr>
        <w:t>36</w:t>
      </w:r>
      <w:r w:rsidRPr="00E4489A">
        <w:rPr>
          <w:rFonts w:hAnsi="標楷體" w:hint="eastAsia"/>
          <w:sz w:val="28"/>
          <w:szCs w:val="28"/>
        </w:rPr>
        <w:t>.</w:t>
      </w:r>
      <w:r w:rsidR="00E4489A" w:rsidRPr="00E4489A">
        <w:rPr>
          <w:rFonts w:hAnsi="標楷體" w:hint="eastAsia"/>
          <w:sz w:val="28"/>
          <w:szCs w:val="28"/>
        </w:rPr>
        <w:t>3</w:t>
      </w:r>
      <w:r w:rsidRPr="00E4489A">
        <w:rPr>
          <w:rFonts w:hAnsi="標楷體" w:hint="eastAsia"/>
          <w:sz w:val="28"/>
          <w:szCs w:val="28"/>
        </w:rPr>
        <w:t>%</w:t>
      </w:r>
      <w:r w:rsidRPr="00E4489A">
        <w:rPr>
          <w:rFonts w:hAnsi="標楷體" w:hint="eastAsia"/>
          <w:sz w:val="28"/>
          <w:szCs w:val="28"/>
        </w:rPr>
        <w:t>，經排除訪問失敗（如受訪者拒訪、受訪者不在等其他因素）後，共計訪問成功</w:t>
      </w:r>
      <w:r w:rsidRPr="00E4489A">
        <w:rPr>
          <w:rFonts w:hAnsi="標楷體" w:hint="eastAsia"/>
          <w:sz w:val="28"/>
          <w:szCs w:val="28"/>
        </w:rPr>
        <w:t>1,0</w:t>
      </w:r>
      <w:r w:rsidR="00E4489A" w:rsidRPr="00E4489A">
        <w:rPr>
          <w:rFonts w:hAnsi="標楷體" w:hint="eastAsia"/>
          <w:sz w:val="28"/>
          <w:szCs w:val="28"/>
        </w:rPr>
        <w:t>76</w:t>
      </w:r>
      <w:r w:rsidRPr="00E4489A">
        <w:rPr>
          <w:rFonts w:hAnsi="標楷體" w:hint="eastAsia"/>
          <w:sz w:val="28"/>
          <w:szCs w:val="28"/>
        </w:rPr>
        <w:t>個樣本，接通後訪問成功率為</w:t>
      </w:r>
      <w:r w:rsidRPr="00E4489A">
        <w:rPr>
          <w:rFonts w:hAnsi="標楷體" w:hint="eastAsia"/>
          <w:sz w:val="28"/>
          <w:szCs w:val="28"/>
        </w:rPr>
        <w:t>2</w:t>
      </w:r>
      <w:r w:rsidR="00E4489A" w:rsidRPr="00E4489A">
        <w:rPr>
          <w:rFonts w:hAnsi="標楷體" w:hint="eastAsia"/>
          <w:sz w:val="28"/>
          <w:szCs w:val="28"/>
        </w:rPr>
        <w:t>7</w:t>
      </w:r>
      <w:r w:rsidRPr="00E4489A">
        <w:rPr>
          <w:rFonts w:hAnsi="標楷體" w:hint="eastAsia"/>
          <w:sz w:val="28"/>
          <w:szCs w:val="28"/>
        </w:rPr>
        <w:t>.</w:t>
      </w:r>
      <w:r w:rsidR="00E4489A" w:rsidRPr="00E4489A">
        <w:rPr>
          <w:rFonts w:hAnsi="標楷體" w:hint="eastAsia"/>
          <w:sz w:val="28"/>
          <w:szCs w:val="28"/>
        </w:rPr>
        <w:t>6</w:t>
      </w:r>
      <w:r w:rsidRPr="00E4489A">
        <w:rPr>
          <w:rFonts w:hAnsi="標楷體" w:hint="eastAsia"/>
          <w:sz w:val="28"/>
          <w:szCs w:val="28"/>
        </w:rPr>
        <w:t>%</w:t>
      </w:r>
      <w:r w:rsidRPr="00E4489A">
        <w:rPr>
          <w:rFonts w:hAnsi="標楷體" w:hint="eastAsia"/>
          <w:sz w:val="28"/>
          <w:szCs w:val="28"/>
        </w:rPr>
        <w:t>。另外，非人為因素無法訪問之樣本（如無人接聽、電話中、停話、空號、改號、故障、及傳真機、答錄機</w:t>
      </w:r>
      <w:r w:rsidR="00E4489A" w:rsidRPr="00E4489A">
        <w:rPr>
          <w:rFonts w:hAnsi="標楷體"/>
          <w:sz w:val="28"/>
          <w:szCs w:val="28"/>
        </w:rPr>
        <w:t>…</w:t>
      </w:r>
      <w:r w:rsidRPr="00E4489A">
        <w:rPr>
          <w:rFonts w:hAnsi="標楷體" w:hint="eastAsia"/>
          <w:sz w:val="28"/>
          <w:szCs w:val="28"/>
        </w:rPr>
        <w:t>等）計有</w:t>
      </w:r>
      <w:r w:rsidR="00E4489A" w:rsidRPr="00E4489A">
        <w:rPr>
          <w:rFonts w:hAnsi="標楷體" w:hint="eastAsia"/>
          <w:sz w:val="28"/>
          <w:szCs w:val="28"/>
        </w:rPr>
        <w:t>7</w:t>
      </w:r>
      <w:r w:rsidRPr="00E4489A">
        <w:rPr>
          <w:rFonts w:hAnsi="標楷體" w:hint="eastAsia"/>
          <w:sz w:val="28"/>
          <w:szCs w:val="28"/>
        </w:rPr>
        <w:t>,</w:t>
      </w:r>
      <w:r w:rsidR="00E4489A" w:rsidRPr="00E4489A">
        <w:rPr>
          <w:rFonts w:hAnsi="標楷體" w:hint="eastAsia"/>
          <w:sz w:val="28"/>
          <w:szCs w:val="28"/>
        </w:rPr>
        <w:t>798</w:t>
      </w:r>
      <w:r w:rsidRPr="00E4489A">
        <w:rPr>
          <w:rFonts w:hAnsi="標楷體" w:hint="eastAsia"/>
          <w:sz w:val="28"/>
          <w:szCs w:val="28"/>
        </w:rPr>
        <w:t>通，占</w:t>
      </w:r>
      <w:r w:rsidR="00E4489A" w:rsidRPr="00E4489A">
        <w:rPr>
          <w:rFonts w:hAnsi="標楷體" w:hint="eastAsia"/>
          <w:sz w:val="28"/>
          <w:szCs w:val="28"/>
        </w:rPr>
        <w:t>72</w:t>
      </w:r>
      <w:r w:rsidRPr="00E4489A">
        <w:rPr>
          <w:rFonts w:hAnsi="標楷體" w:hint="eastAsia"/>
          <w:sz w:val="28"/>
          <w:szCs w:val="28"/>
        </w:rPr>
        <w:t>.</w:t>
      </w:r>
      <w:r w:rsidR="00E4489A" w:rsidRPr="00E4489A">
        <w:rPr>
          <w:rFonts w:hAnsi="標楷體" w:hint="eastAsia"/>
          <w:sz w:val="28"/>
          <w:szCs w:val="28"/>
        </w:rPr>
        <w:t>6</w:t>
      </w:r>
      <w:r w:rsidRPr="00E4489A">
        <w:rPr>
          <w:rFonts w:hAnsi="標楷體" w:hint="eastAsia"/>
          <w:sz w:val="28"/>
          <w:szCs w:val="28"/>
        </w:rPr>
        <w:t>%</w:t>
      </w:r>
      <w:r w:rsidRPr="00E4489A">
        <w:rPr>
          <w:rFonts w:hAnsi="標楷體" w:hint="eastAsia"/>
          <w:sz w:val="28"/>
          <w:szCs w:val="28"/>
        </w:rPr>
        <w:t>。其詳細結果請參見附錄</w:t>
      </w:r>
      <w:proofErr w:type="gramStart"/>
      <w:r w:rsidRPr="00E4489A">
        <w:rPr>
          <w:rFonts w:hAnsi="標楷體" w:hint="eastAsia"/>
          <w:sz w:val="28"/>
          <w:szCs w:val="28"/>
        </w:rPr>
        <w:t>一</w:t>
      </w:r>
      <w:proofErr w:type="gramEnd"/>
      <w:r w:rsidRPr="00E4489A">
        <w:rPr>
          <w:rFonts w:hAnsi="標楷體" w:hint="eastAsia"/>
          <w:sz w:val="28"/>
          <w:szCs w:val="28"/>
        </w:rPr>
        <w:t>表</w:t>
      </w:r>
      <w:r w:rsidRPr="00E4489A">
        <w:rPr>
          <w:rFonts w:hAnsi="標楷體" w:hint="eastAsia"/>
          <w:sz w:val="28"/>
          <w:szCs w:val="28"/>
        </w:rPr>
        <w:t>A.1</w:t>
      </w:r>
      <w:r w:rsidRPr="00E4489A">
        <w:rPr>
          <w:rFonts w:hAnsi="標楷體" w:hint="eastAsia"/>
          <w:sz w:val="28"/>
          <w:szCs w:val="28"/>
        </w:rPr>
        <w:t>訪問結果表所示。</w:t>
      </w:r>
    </w:p>
    <w:p w:rsidR="00BE6091" w:rsidRPr="00E4489A" w:rsidRDefault="00BE6091" w:rsidP="00E4489A">
      <w:pPr>
        <w:tabs>
          <w:tab w:val="left" w:pos="2700"/>
        </w:tabs>
        <w:spacing w:line="600" w:lineRule="exact"/>
        <w:jc w:val="both"/>
        <w:rPr>
          <w:sz w:val="28"/>
        </w:rPr>
      </w:pPr>
    </w:p>
    <w:p w:rsidR="00426A20" w:rsidRPr="00E4489A" w:rsidRDefault="00426A20" w:rsidP="00E4489A">
      <w:pPr>
        <w:pStyle w:val="aa"/>
        <w:spacing w:afterLines="0" w:after="0" w:line="600" w:lineRule="exact"/>
        <w:ind w:leftChars="100" w:left="240"/>
        <w:rPr>
          <w:rFonts w:hAnsi="標楷體"/>
          <w:b/>
          <w:bCs/>
          <w:szCs w:val="28"/>
        </w:rPr>
      </w:pPr>
      <w:r w:rsidRPr="00E4489A">
        <w:rPr>
          <w:rFonts w:hAnsi="標楷體" w:hint="eastAsia"/>
          <w:b/>
          <w:bCs/>
          <w:szCs w:val="28"/>
        </w:rPr>
        <w:t>七、</w:t>
      </w:r>
      <w:r w:rsidRPr="00E4489A">
        <w:rPr>
          <w:rFonts w:hAnsi="標楷體"/>
          <w:b/>
          <w:bCs/>
          <w:szCs w:val="28"/>
        </w:rPr>
        <w:t>樣本代表性檢定與加權處理</w:t>
      </w:r>
    </w:p>
    <w:p w:rsidR="00426A20" w:rsidRPr="00426A20" w:rsidRDefault="00426A20" w:rsidP="00E4489A">
      <w:pPr>
        <w:spacing w:line="600" w:lineRule="exact"/>
        <w:jc w:val="both"/>
        <w:rPr>
          <w:rFonts w:hAnsi="標楷體"/>
          <w:sz w:val="28"/>
          <w:szCs w:val="28"/>
        </w:rPr>
      </w:pPr>
      <w:r w:rsidRPr="00E4489A">
        <w:rPr>
          <w:rFonts w:hAnsi="標楷體" w:hint="eastAsia"/>
          <w:sz w:val="28"/>
          <w:szCs w:val="28"/>
        </w:rPr>
        <w:t xml:space="preserve">　　</w:t>
      </w:r>
      <w:r w:rsidRPr="00E4489A">
        <w:rPr>
          <w:rFonts w:hAnsi="標楷體"/>
          <w:sz w:val="28"/>
          <w:szCs w:val="28"/>
        </w:rPr>
        <w:t>調查結果為了要進行推論統計的分析，所得到成功樣本的配置必須符合母體的人口結構，否則會造成推論上的偏差。本案以</w:t>
      </w:r>
      <w:r w:rsidRPr="00E4489A">
        <w:rPr>
          <w:rFonts w:hAnsi="標楷體"/>
          <w:sz w:val="28"/>
          <w:szCs w:val="28"/>
        </w:rPr>
        <w:t>4</w:t>
      </w:r>
      <w:r w:rsidRPr="00E4489A">
        <w:rPr>
          <w:rFonts w:hAnsi="標楷體"/>
          <w:sz w:val="28"/>
          <w:szCs w:val="28"/>
        </w:rPr>
        <w:t>個主要變項「性</w:t>
      </w:r>
      <w:r w:rsidRPr="00426A20">
        <w:rPr>
          <w:rFonts w:hAnsi="標楷體"/>
          <w:sz w:val="28"/>
          <w:szCs w:val="28"/>
        </w:rPr>
        <w:t>別、年齡、教育程度、地區</w:t>
      </w:r>
      <w:r w:rsidRPr="00426A20">
        <w:rPr>
          <w:rFonts w:hAnsi="標楷體"/>
          <w:sz w:val="28"/>
          <w:szCs w:val="28"/>
        </w:rPr>
        <w:t>(</w:t>
      </w:r>
      <w:r w:rsidRPr="00426A20">
        <w:rPr>
          <w:rFonts w:hAnsi="標楷體"/>
          <w:sz w:val="28"/>
          <w:szCs w:val="28"/>
        </w:rPr>
        <w:t>鄉鎮市</w:t>
      </w:r>
      <w:r w:rsidRPr="00426A20">
        <w:rPr>
          <w:rFonts w:hAnsi="標楷體"/>
          <w:sz w:val="28"/>
          <w:szCs w:val="28"/>
        </w:rPr>
        <w:t>)</w:t>
      </w:r>
      <w:r w:rsidRPr="00426A20">
        <w:rPr>
          <w:rFonts w:hAnsi="標楷體"/>
          <w:sz w:val="28"/>
          <w:szCs w:val="28"/>
        </w:rPr>
        <w:t>」進行樣本代表性檢定，並使用「加權處理」來維持等機率抽樣理論的要求之外，也使得所獲得的成功樣本具有代表性，進一步讓調查結果更能貼近現實狀況。</w:t>
      </w:r>
    </w:p>
    <w:p w:rsidR="00426A20" w:rsidRDefault="00426A20" w:rsidP="00426A20">
      <w:pPr>
        <w:pStyle w:val="aa"/>
        <w:overflowPunct w:val="0"/>
        <w:spacing w:afterLines="0" w:after="0" w:line="600" w:lineRule="exact"/>
        <w:ind w:firstLineChars="200" w:firstLine="560"/>
        <w:rPr>
          <w:rFonts w:hAnsi="標楷體"/>
          <w:szCs w:val="28"/>
        </w:rPr>
      </w:pPr>
      <w:r w:rsidRPr="005E7307">
        <w:rPr>
          <w:rFonts w:hAnsi="標楷體" w:hint="eastAsia"/>
          <w:szCs w:val="28"/>
        </w:rPr>
        <w:t>針對有效樣本的代表性，本</w:t>
      </w:r>
      <w:r>
        <w:rPr>
          <w:rFonts w:hAnsi="標楷體" w:hint="eastAsia"/>
          <w:szCs w:val="28"/>
        </w:rPr>
        <w:t>案</w:t>
      </w:r>
      <w:r w:rsidRPr="005E7307">
        <w:rPr>
          <w:rFonts w:hAnsi="標楷體" w:hint="eastAsia"/>
          <w:szCs w:val="28"/>
        </w:rPr>
        <w:t>先分別就成功樣本之性別、年齡、教育程度及</w:t>
      </w:r>
      <w:r>
        <w:rPr>
          <w:rFonts w:hAnsi="標楷體" w:hint="eastAsia"/>
          <w:szCs w:val="28"/>
        </w:rPr>
        <w:t>地區</w:t>
      </w:r>
      <w:r w:rsidRPr="005E7307">
        <w:rPr>
          <w:rFonts w:hAnsi="標楷體" w:hint="eastAsia"/>
          <w:szCs w:val="28"/>
        </w:rPr>
        <w:t>予以檢定，由</w:t>
      </w:r>
      <w:r w:rsidR="006472DF" w:rsidRPr="006472DF">
        <w:rPr>
          <w:rFonts w:hAnsi="標楷體" w:hint="eastAsia"/>
        </w:rPr>
        <w:t>表</w:t>
      </w:r>
      <w:r w:rsidR="006472DF">
        <w:rPr>
          <w:rFonts w:hAnsi="標楷體" w:hint="eastAsia"/>
        </w:rPr>
        <w:t>1.1</w:t>
      </w:r>
      <w:r w:rsidR="006472DF" w:rsidRPr="006472DF">
        <w:rPr>
          <w:rFonts w:hAnsi="標楷體" w:hint="eastAsia"/>
        </w:rPr>
        <w:t>至表</w:t>
      </w:r>
      <w:r w:rsidR="006472DF">
        <w:rPr>
          <w:rFonts w:hAnsi="標楷體" w:hint="eastAsia"/>
        </w:rPr>
        <w:t>1.4</w:t>
      </w:r>
      <w:r w:rsidRPr="005E7307">
        <w:rPr>
          <w:rFonts w:hAnsi="標楷體" w:hint="eastAsia"/>
          <w:szCs w:val="28"/>
        </w:rPr>
        <w:t>的樣本代表性檢定之結果顯示，成功樣本與母體在</w:t>
      </w:r>
      <w:r>
        <w:rPr>
          <w:rFonts w:hAnsi="標楷體" w:hint="eastAsia"/>
          <w:szCs w:val="28"/>
        </w:rPr>
        <w:t>性別、</w:t>
      </w:r>
      <w:r w:rsidRPr="005E7307">
        <w:rPr>
          <w:rFonts w:hAnsi="標楷體" w:hint="eastAsia"/>
          <w:szCs w:val="28"/>
        </w:rPr>
        <w:t>年齡、教育程度</w:t>
      </w:r>
      <w:r>
        <w:rPr>
          <w:rFonts w:hAnsi="標楷體" w:hint="eastAsia"/>
          <w:szCs w:val="28"/>
        </w:rPr>
        <w:t>及地區</w:t>
      </w:r>
      <w:r w:rsidRPr="005E7307">
        <w:rPr>
          <w:rFonts w:hAnsi="標楷體" w:hint="eastAsia"/>
          <w:szCs w:val="28"/>
        </w:rPr>
        <w:t>方面有不一致的現象。為避免資料分析時造成推論的偏差，本調查分別針對每一樣本，以「多變數反覆加權」</w:t>
      </w:r>
      <w:r w:rsidRPr="005E7307">
        <w:rPr>
          <w:rFonts w:hAnsi="標楷體" w:hint="eastAsia"/>
          <w:szCs w:val="28"/>
        </w:rPr>
        <w:t>(raking)</w:t>
      </w:r>
      <w:r w:rsidRPr="005E7307">
        <w:rPr>
          <w:rFonts w:hAnsi="標楷體" w:hint="eastAsia"/>
          <w:szCs w:val="28"/>
        </w:rPr>
        <w:t>的方式進行成功樣本統計加權，亦即先調整樣本之性別結構與母體相符，然後依序調整年齡、教育程度及行政區等變數結構，直至調查樣本在這些變數的分布與母體一致。</w:t>
      </w:r>
      <w:r w:rsidRPr="005E7307">
        <w:rPr>
          <w:rStyle w:val="af3"/>
          <w:rFonts w:hAnsi="標楷體"/>
          <w:szCs w:val="28"/>
        </w:rPr>
        <w:footnoteReference w:id="1"/>
      </w:r>
    </w:p>
    <w:p w:rsidR="006472DF" w:rsidRDefault="006472DF" w:rsidP="00BE668D">
      <w:pPr>
        <w:pStyle w:val="aa"/>
        <w:overflowPunct w:val="0"/>
        <w:spacing w:afterLines="0" w:after="0" w:line="600" w:lineRule="exact"/>
        <w:ind w:firstLineChars="200" w:firstLine="561"/>
        <w:rPr>
          <w:rFonts w:hAnsi="標楷體"/>
          <w:b/>
          <w:bCs/>
          <w:color w:val="000000"/>
          <w:szCs w:val="28"/>
        </w:rPr>
      </w:pPr>
      <w:r>
        <w:rPr>
          <w:rFonts w:hAnsi="標楷體"/>
          <w:b/>
          <w:bCs/>
          <w:color w:val="000000"/>
          <w:szCs w:val="28"/>
        </w:rPr>
        <w:br w:type="page"/>
      </w:r>
    </w:p>
    <w:p w:rsidR="006472DF" w:rsidRPr="006472DF" w:rsidRDefault="006472DF" w:rsidP="00BE668D">
      <w:pPr>
        <w:pStyle w:val="af6"/>
        <w:spacing w:line="400" w:lineRule="exact"/>
        <w:jc w:val="center"/>
        <w:rPr>
          <w:sz w:val="28"/>
          <w:szCs w:val="28"/>
        </w:rPr>
      </w:pPr>
      <w:bookmarkStart w:id="14" w:name="_Toc37837873"/>
      <w:bookmarkStart w:id="15" w:name="_Toc42866333"/>
      <w:r w:rsidRPr="006472DF">
        <w:rPr>
          <w:rFonts w:hint="eastAsia"/>
          <w:sz w:val="28"/>
          <w:szCs w:val="28"/>
        </w:rPr>
        <w:lastRenderedPageBreak/>
        <w:t>表</w:t>
      </w:r>
      <w:r w:rsidRPr="006472DF">
        <w:rPr>
          <w:rFonts w:hint="eastAsia"/>
          <w:sz w:val="28"/>
          <w:szCs w:val="28"/>
        </w:rPr>
        <w:t>1.</w:t>
      </w:r>
      <w:r w:rsidRPr="006472DF">
        <w:rPr>
          <w:sz w:val="28"/>
          <w:szCs w:val="28"/>
        </w:rPr>
        <w:fldChar w:fldCharType="begin"/>
      </w:r>
      <w:r w:rsidRPr="006472DF">
        <w:rPr>
          <w:sz w:val="28"/>
          <w:szCs w:val="28"/>
        </w:rPr>
        <w:instrText xml:space="preserve"> </w:instrText>
      </w:r>
      <w:r w:rsidRPr="006472DF">
        <w:rPr>
          <w:rFonts w:hint="eastAsia"/>
          <w:sz w:val="28"/>
          <w:szCs w:val="28"/>
        </w:rPr>
        <w:instrText xml:space="preserve">SEQ </w:instrText>
      </w:r>
      <w:r w:rsidRPr="006472DF">
        <w:rPr>
          <w:rFonts w:hint="eastAsia"/>
          <w:sz w:val="28"/>
          <w:szCs w:val="28"/>
        </w:rPr>
        <w:instrText>表</w:instrText>
      </w:r>
      <w:r w:rsidRPr="006472DF">
        <w:rPr>
          <w:rFonts w:hint="eastAsia"/>
          <w:sz w:val="28"/>
          <w:szCs w:val="28"/>
        </w:rPr>
        <w:instrText>1. \* ARABIC</w:instrText>
      </w:r>
      <w:r w:rsidRPr="006472DF">
        <w:rPr>
          <w:sz w:val="28"/>
          <w:szCs w:val="28"/>
        </w:rPr>
        <w:instrText xml:space="preserve"> </w:instrText>
      </w:r>
      <w:r w:rsidRPr="006472DF">
        <w:rPr>
          <w:sz w:val="28"/>
          <w:szCs w:val="28"/>
        </w:rPr>
        <w:fldChar w:fldCharType="separate"/>
      </w:r>
      <w:r w:rsidR="00B719E7">
        <w:rPr>
          <w:noProof/>
          <w:sz w:val="28"/>
          <w:szCs w:val="28"/>
        </w:rPr>
        <w:t>1</w:t>
      </w:r>
      <w:r w:rsidRPr="006472DF">
        <w:rPr>
          <w:sz w:val="28"/>
          <w:szCs w:val="28"/>
        </w:rPr>
        <w:fldChar w:fldCharType="end"/>
      </w:r>
      <w:r w:rsidRPr="006472DF">
        <w:rPr>
          <w:rFonts w:hAnsi="標楷體"/>
          <w:sz w:val="28"/>
          <w:szCs w:val="28"/>
        </w:rPr>
        <w:t>訪問成功樣本之代表性檢定：</w:t>
      </w:r>
      <w:r w:rsidRPr="006472DF">
        <w:rPr>
          <w:rFonts w:hAnsi="標楷體" w:hint="eastAsia"/>
          <w:sz w:val="28"/>
          <w:szCs w:val="28"/>
        </w:rPr>
        <w:t>性別</w:t>
      </w:r>
      <w:r w:rsidRPr="006472DF">
        <w:rPr>
          <w:sz w:val="28"/>
          <w:szCs w:val="28"/>
        </w:rPr>
        <w:t>(</w:t>
      </w:r>
      <w:r w:rsidRPr="006472DF">
        <w:rPr>
          <w:rFonts w:hAnsi="標楷體"/>
          <w:sz w:val="28"/>
          <w:szCs w:val="28"/>
        </w:rPr>
        <w:t>加權前</w:t>
      </w:r>
      <w:r w:rsidRPr="006472DF">
        <w:rPr>
          <w:sz w:val="28"/>
          <w:szCs w:val="28"/>
        </w:rPr>
        <w:t>)</w:t>
      </w:r>
      <w:bookmarkEnd w:id="14"/>
      <w:bookmarkEnd w:id="15"/>
    </w:p>
    <w:tbl>
      <w:tblPr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44"/>
        <w:gridCol w:w="1400"/>
        <w:gridCol w:w="1400"/>
        <w:gridCol w:w="1400"/>
        <w:gridCol w:w="2982"/>
      </w:tblGrid>
      <w:tr w:rsidR="006472DF" w:rsidRPr="006472DF" w:rsidTr="006472DF">
        <w:trPr>
          <w:cantSplit/>
          <w:trHeight w:val="20"/>
          <w:jc w:val="center"/>
        </w:trPr>
        <w:tc>
          <w:tcPr>
            <w:tcW w:w="1065" w:type="pct"/>
            <w:vMerge w:val="restart"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</w:p>
        </w:tc>
        <w:tc>
          <w:tcPr>
            <w:tcW w:w="1534" w:type="pct"/>
            <w:gridSpan w:val="2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</w:t>
            </w:r>
            <w:r w:rsidRPr="006472DF">
              <w:rPr>
                <w:sz w:val="28"/>
                <w:szCs w:val="28"/>
              </w:rPr>
              <w:t xml:space="preserve">          </w:t>
            </w:r>
            <w:r w:rsidRPr="006472DF">
              <w:rPr>
                <w:rFonts w:hAnsi="標楷體"/>
                <w:sz w:val="28"/>
                <w:szCs w:val="28"/>
              </w:rPr>
              <w:t>本</w:t>
            </w: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母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體</w:t>
            </w:r>
          </w:p>
        </w:tc>
        <w:tc>
          <w:tcPr>
            <w:tcW w:w="1634" w:type="pct"/>
            <w:vMerge w:val="restar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檢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定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結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果</w:t>
            </w:r>
          </w:p>
        </w:tc>
      </w:tr>
      <w:tr w:rsidR="006472DF" w:rsidRPr="006472DF" w:rsidTr="006472DF">
        <w:trPr>
          <w:cantSplit/>
          <w:trHeight w:val="20"/>
          <w:jc w:val="center"/>
        </w:trPr>
        <w:tc>
          <w:tcPr>
            <w:tcW w:w="1065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sz w:val="28"/>
                <w:szCs w:val="28"/>
              </w:rPr>
            </w:pP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人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數</w:t>
            </w: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1634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trHeight w:val="20"/>
          <w:jc w:val="center"/>
        </w:trPr>
        <w:tc>
          <w:tcPr>
            <w:tcW w:w="1065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男性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492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45.7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51.3%</w:t>
            </w:r>
          </w:p>
        </w:tc>
        <w:tc>
          <w:tcPr>
            <w:tcW w:w="1634" w:type="pct"/>
            <w:vMerge w:val="restart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proofErr w:type="gramStart"/>
            <w:r w:rsidRPr="006472DF">
              <w:rPr>
                <w:rFonts w:hAnsi="標楷體"/>
                <w:sz w:val="28"/>
                <w:szCs w:val="28"/>
              </w:rPr>
              <w:t>卡方值</w:t>
            </w:r>
            <w:proofErr w:type="gramEnd"/>
            <w:r w:rsidRPr="006472DF">
              <w:rPr>
                <w:sz w:val="28"/>
                <w:szCs w:val="28"/>
              </w:rPr>
              <w:t>=</w:t>
            </w:r>
            <w:r w:rsidR="001A6662" w:rsidRPr="001A6662">
              <w:rPr>
                <w:sz w:val="28"/>
                <w:szCs w:val="28"/>
              </w:rPr>
              <w:t>13.199</w:t>
            </w:r>
          </w:p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 w:hint="eastAsia"/>
                <w:sz w:val="28"/>
                <w:szCs w:val="28"/>
              </w:rPr>
              <w:t>p</w:t>
            </w:r>
            <w:r w:rsidRPr="006472DF">
              <w:rPr>
                <w:sz w:val="28"/>
                <w:szCs w:val="28"/>
              </w:rPr>
              <w:t xml:space="preserve"> </w:t>
            </w:r>
            <w:r w:rsidRPr="006472DF">
              <w:rPr>
                <w:rFonts w:hAnsi="標楷體"/>
                <w:sz w:val="28"/>
                <w:szCs w:val="28"/>
              </w:rPr>
              <w:t>＜</w:t>
            </w:r>
            <w:r w:rsidRPr="006472DF">
              <w:rPr>
                <w:sz w:val="28"/>
                <w:szCs w:val="28"/>
              </w:rPr>
              <w:t xml:space="preserve"> 0.05</w:t>
            </w:r>
          </w:p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樣本與母體不一致</w:t>
            </w:r>
          </w:p>
        </w:tc>
      </w:tr>
      <w:tr w:rsidR="00BE668D" w:rsidRPr="006472DF" w:rsidTr="006472DF">
        <w:trPr>
          <w:cantSplit/>
          <w:trHeight w:val="20"/>
          <w:jc w:val="center"/>
        </w:trPr>
        <w:tc>
          <w:tcPr>
            <w:tcW w:w="1065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女性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54.3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48.7%</w:t>
            </w:r>
          </w:p>
        </w:tc>
        <w:tc>
          <w:tcPr>
            <w:tcW w:w="1634" w:type="pct"/>
            <w:vMerge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50" w:left="120"/>
              <w:jc w:val="both"/>
              <w:rPr>
                <w:sz w:val="28"/>
                <w:szCs w:val="28"/>
              </w:rPr>
            </w:pPr>
          </w:p>
        </w:tc>
      </w:tr>
      <w:tr w:rsidR="006472DF" w:rsidRPr="006472DF" w:rsidTr="006472DF">
        <w:trPr>
          <w:cantSplit/>
          <w:trHeight w:val="20"/>
          <w:jc w:val="center"/>
        </w:trPr>
        <w:tc>
          <w:tcPr>
            <w:tcW w:w="1065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合計</w:t>
            </w:r>
          </w:p>
        </w:tc>
        <w:tc>
          <w:tcPr>
            <w:tcW w:w="767" w:type="pct"/>
            <w:vAlign w:val="center"/>
          </w:tcPr>
          <w:p w:rsidR="006472DF" w:rsidRPr="006472DF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1076</w:t>
            </w:r>
          </w:p>
        </w:tc>
        <w:tc>
          <w:tcPr>
            <w:tcW w:w="767" w:type="pct"/>
            <w:vAlign w:val="center"/>
          </w:tcPr>
          <w:p w:rsidR="006472DF" w:rsidRPr="006472DF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100.0%</w:t>
            </w:r>
          </w:p>
        </w:tc>
        <w:tc>
          <w:tcPr>
            <w:tcW w:w="767" w:type="pct"/>
            <w:vAlign w:val="center"/>
          </w:tcPr>
          <w:p w:rsidR="006472DF" w:rsidRDefault="006472DF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100.0%</w:t>
            </w:r>
          </w:p>
        </w:tc>
        <w:tc>
          <w:tcPr>
            <w:tcW w:w="1634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</w:tbl>
    <w:p w:rsidR="006472DF" w:rsidRDefault="006472DF" w:rsidP="00BE668D">
      <w:pPr>
        <w:spacing w:line="400" w:lineRule="exact"/>
        <w:rPr>
          <w:sz w:val="28"/>
          <w:szCs w:val="28"/>
        </w:rPr>
      </w:pPr>
      <w:bookmarkStart w:id="16" w:name="_Toc37837874"/>
    </w:p>
    <w:p w:rsidR="00BE668D" w:rsidRPr="006472DF" w:rsidRDefault="00BE668D" w:rsidP="00BE668D">
      <w:pPr>
        <w:spacing w:line="400" w:lineRule="exact"/>
        <w:rPr>
          <w:sz w:val="28"/>
          <w:szCs w:val="28"/>
        </w:rPr>
      </w:pPr>
    </w:p>
    <w:p w:rsidR="006472DF" w:rsidRPr="006472DF" w:rsidRDefault="006472DF" w:rsidP="00BE668D">
      <w:pPr>
        <w:pStyle w:val="af6"/>
        <w:spacing w:line="400" w:lineRule="exact"/>
        <w:jc w:val="center"/>
        <w:rPr>
          <w:sz w:val="28"/>
          <w:szCs w:val="28"/>
        </w:rPr>
      </w:pPr>
      <w:bookmarkStart w:id="17" w:name="_Toc42866334"/>
      <w:r w:rsidRPr="006472DF">
        <w:rPr>
          <w:rFonts w:hAnsi="標楷體"/>
          <w:sz w:val="28"/>
          <w:szCs w:val="28"/>
        </w:rPr>
        <w:t>表</w:t>
      </w:r>
      <w:r w:rsidRPr="006472DF">
        <w:rPr>
          <w:sz w:val="28"/>
          <w:szCs w:val="28"/>
        </w:rPr>
        <w:t>1.</w:t>
      </w:r>
      <w:r w:rsidRPr="006472DF">
        <w:rPr>
          <w:sz w:val="28"/>
          <w:szCs w:val="28"/>
        </w:rPr>
        <w:fldChar w:fldCharType="begin"/>
      </w:r>
      <w:r w:rsidRPr="006472DF">
        <w:rPr>
          <w:sz w:val="28"/>
          <w:szCs w:val="28"/>
        </w:rPr>
        <w:instrText xml:space="preserve"> SEQ </w:instrText>
      </w:r>
      <w:r w:rsidRPr="006472DF">
        <w:rPr>
          <w:rFonts w:hAnsi="標楷體"/>
          <w:sz w:val="28"/>
          <w:szCs w:val="28"/>
        </w:rPr>
        <w:instrText>表</w:instrText>
      </w:r>
      <w:r w:rsidRPr="006472DF">
        <w:rPr>
          <w:sz w:val="28"/>
          <w:szCs w:val="28"/>
        </w:rPr>
        <w:instrText xml:space="preserve">1. \* ARABIC </w:instrText>
      </w:r>
      <w:r w:rsidRPr="006472DF">
        <w:rPr>
          <w:sz w:val="28"/>
          <w:szCs w:val="28"/>
        </w:rPr>
        <w:fldChar w:fldCharType="separate"/>
      </w:r>
      <w:r w:rsidR="00B719E7">
        <w:rPr>
          <w:noProof/>
          <w:sz w:val="28"/>
          <w:szCs w:val="28"/>
        </w:rPr>
        <w:t>2</w:t>
      </w:r>
      <w:r w:rsidRPr="006472DF">
        <w:rPr>
          <w:sz w:val="28"/>
          <w:szCs w:val="28"/>
        </w:rPr>
        <w:fldChar w:fldCharType="end"/>
      </w:r>
      <w:r w:rsidRPr="006472DF">
        <w:rPr>
          <w:rFonts w:hAnsi="標楷體"/>
          <w:sz w:val="28"/>
          <w:szCs w:val="28"/>
        </w:rPr>
        <w:t>訪問成功樣本之代表性檢定：年齡</w:t>
      </w:r>
      <w:r w:rsidRPr="006472DF">
        <w:rPr>
          <w:sz w:val="28"/>
          <w:szCs w:val="28"/>
        </w:rPr>
        <w:t>(</w:t>
      </w:r>
      <w:r w:rsidRPr="006472DF">
        <w:rPr>
          <w:rFonts w:hAnsi="標楷體"/>
          <w:sz w:val="28"/>
          <w:szCs w:val="28"/>
        </w:rPr>
        <w:t>加權前</w:t>
      </w:r>
      <w:r w:rsidRPr="006472DF">
        <w:rPr>
          <w:sz w:val="28"/>
          <w:szCs w:val="28"/>
        </w:rPr>
        <w:t>)</w:t>
      </w:r>
      <w:bookmarkEnd w:id="16"/>
      <w:bookmarkEnd w:id="17"/>
    </w:p>
    <w:tbl>
      <w:tblPr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179"/>
        <w:gridCol w:w="1360"/>
        <w:gridCol w:w="1203"/>
        <w:gridCol w:w="1400"/>
        <w:gridCol w:w="2984"/>
      </w:tblGrid>
      <w:tr w:rsidR="006472DF" w:rsidRPr="006472DF" w:rsidTr="006472DF">
        <w:trPr>
          <w:cantSplit/>
          <w:jc w:val="center"/>
        </w:trPr>
        <w:tc>
          <w:tcPr>
            <w:tcW w:w="1194" w:type="pct"/>
            <w:vMerge w:val="restart"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</w:p>
        </w:tc>
        <w:tc>
          <w:tcPr>
            <w:tcW w:w="1404" w:type="pct"/>
            <w:gridSpan w:val="2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</w:t>
            </w:r>
            <w:r w:rsidRPr="006472DF">
              <w:rPr>
                <w:sz w:val="28"/>
                <w:szCs w:val="28"/>
              </w:rPr>
              <w:t xml:space="preserve">          </w:t>
            </w:r>
            <w:r w:rsidRPr="006472DF">
              <w:rPr>
                <w:rFonts w:hAnsi="標楷體"/>
                <w:sz w:val="28"/>
                <w:szCs w:val="28"/>
              </w:rPr>
              <w:t>本</w:t>
            </w: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母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體</w:t>
            </w:r>
          </w:p>
        </w:tc>
        <w:tc>
          <w:tcPr>
            <w:tcW w:w="1635" w:type="pct"/>
            <w:vMerge w:val="restar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檢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定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結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果</w:t>
            </w:r>
          </w:p>
        </w:tc>
      </w:tr>
      <w:tr w:rsidR="006472DF" w:rsidRPr="006472DF" w:rsidTr="006472DF">
        <w:trPr>
          <w:cantSplit/>
          <w:jc w:val="center"/>
        </w:trPr>
        <w:tc>
          <w:tcPr>
            <w:tcW w:w="1194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sz w:val="28"/>
                <w:szCs w:val="28"/>
              </w:rPr>
            </w:pPr>
          </w:p>
        </w:tc>
        <w:tc>
          <w:tcPr>
            <w:tcW w:w="745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人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數</w:t>
            </w:r>
          </w:p>
        </w:tc>
        <w:tc>
          <w:tcPr>
            <w:tcW w:w="659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1635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20~29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66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6.2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18.4%</w:t>
            </w:r>
          </w:p>
        </w:tc>
        <w:tc>
          <w:tcPr>
            <w:tcW w:w="1635" w:type="pct"/>
            <w:vMerge w:val="restar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proofErr w:type="gramStart"/>
            <w:r w:rsidRPr="006472DF">
              <w:rPr>
                <w:rFonts w:hAnsi="標楷體"/>
                <w:sz w:val="28"/>
                <w:szCs w:val="28"/>
              </w:rPr>
              <w:t>卡方值</w:t>
            </w:r>
            <w:proofErr w:type="gramEnd"/>
            <w:r w:rsidRPr="006472DF">
              <w:rPr>
                <w:sz w:val="28"/>
                <w:szCs w:val="28"/>
              </w:rPr>
              <w:t>=</w:t>
            </w:r>
            <w:r w:rsidR="001A6662" w:rsidRPr="001A6662">
              <w:rPr>
                <w:sz w:val="28"/>
                <w:szCs w:val="28"/>
              </w:rPr>
              <w:t>534.981</w:t>
            </w:r>
          </w:p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 w:hint="eastAsia"/>
                <w:sz w:val="28"/>
                <w:szCs w:val="28"/>
              </w:rPr>
              <w:t>p</w:t>
            </w:r>
            <w:r w:rsidRPr="006472DF">
              <w:rPr>
                <w:sz w:val="28"/>
                <w:szCs w:val="28"/>
              </w:rPr>
              <w:t xml:space="preserve"> </w:t>
            </w:r>
            <w:r w:rsidRPr="006472DF">
              <w:rPr>
                <w:rFonts w:hAnsi="標楷體"/>
                <w:sz w:val="28"/>
                <w:szCs w:val="28"/>
              </w:rPr>
              <w:t>＜</w:t>
            </w:r>
            <w:r w:rsidRPr="006472DF">
              <w:rPr>
                <w:sz w:val="28"/>
                <w:szCs w:val="28"/>
              </w:rPr>
              <w:t xml:space="preserve"> 0.05</w:t>
            </w:r>
          </w:p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樣本與母體不一致</w:t>
            </w: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30~39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70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6.5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17.7%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40~49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114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10.7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17.8%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50~59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200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18.7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18.0%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60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  <w:r w:rsidRPr="006472DF">
              <w:rPr>
                <w:rFonts w:hAnsi="標楷體"/>
                <w:sz w:val="28"/>
                <w:szCs w:val="28"/>
              </w:rPr>
              <w:t>(</w:t>
            </w:r>
            <w:r w:rsidRPr="006472DF">
              <w:rPr>
                <w:rFonts w:hAnsi="標楷體"/>
                <w:sz w:val="28"/>
                <w:szCs w:val="28"/>
              </w:rPr>
              <w:t>含</w:t>
            </w:r>
            <w:r w:rsidRPr="006472DF">
              <w:rPr>
                <w:rFonts w:hAnsi="標楷體"/>
                <w:sz w:val="28"/>
                <w:szCs w:val="28"/>
              </w:rPr>
              <w:t>)</w:t>
            </w:r>
            <w:r w:rsidRPr="006472DF">
              <w:rPr>
                <w:rFonts w:hAnsi="標楷體"/>
                <w:sz w:val="28"/>
                <w:szCs w:val="28"/>
              </w:rPr>
              <w:t>以上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619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57.9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28.0%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拒答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6472DF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合計</w:t>
            </w:r>
          </w:p>
        </w:tc>
        <w:tc>
          <w:tcPr>
            <w:tcW w:w="745" w:type="pct"/>
            <w:vAlign w:val="center"/>
          </w:tcPr>
          <w:p w:rsidR="006472DF" w:rsidRPr="006472DF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1076</w:t>
            </w:r>
          </w:p>
        </w:tc>
        <w:tc>
          <w:tcPr>
            <w:tcW w:w="659" w:type="pct"/>
            <w:vAlign w:val="center"/>
          </w:tcPr>
          <w:p w:rsidR="006472DF" w:rsidRPr="006472DF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100.0%</w:t>
            </w:r>
          </w:p>
        </w:tc>
        <w:tc>
          <w:tcPr>
            <w:tcW w:w="767" w:type="pct"/>
            <w:vAlign w:val="center"/>
          </w:tcPr>
          <w:p w:rsidR="006472DF" w:rsidRDefault="006472DF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100.0%</w:t>
            </w:r>
          </w:p>
        </w:tc>
        <w:tc>
          <w:tcPr>
            <w:tcW w:w="1635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</w:tbl>
    <w:p w:rsidR="006472DF" w:rsidRDefault="006472DF" w:rsidP="00BE668D">
      <w:pPr>
        <w:spacing w:line="400" w:lineRule="exact"/>
        <w:rPr>
          <w:sz w:val="28"/>
          <w:szCs w:val="28"/>
        </w:rPr>
      </w:pPr>
      <w:bookmarkStart w:id="18" w:name="_Toc37837875"/>
      <w:bookmarkStart w:id="19" w:name="_Toc83483542"/>
      <w:bookmarkStart w:id="20" w:name="_Toc83483610"/>
      <w:bookmarkStart w:id="21" w:name="_Toc83516838"/>
      <w:bookmarkStart w:id="22" w:name="_Toc90649610"/>
      <w:bookmarkStart w:id="23" w:name="_Toc92721848"/>
      <w:bookmarkStart w:id="24" w:name="_Toc120275355"/>
      <w:bookmarkStart w:id="25" w:name="_Toc120275673"/>
    </w:p>
    <w:p w:rsidR="00BE668D" w:rsidRPr="006472DF" w:rsidRDefault="00BE668D" w:rsidP="00BE668D">
      <w:pPr>
        <w:spacing w:line="400" w:lineRule="exact"/>
        <w:rPr>
          <w:sz w:val="28"/>
          <w:szCs w:val="28"/>
        </w:rPr>
      </w:pPr>
    </w:p>
    <w:p w:rsidR="006472DF" w:rsidRPr="006472DF" w:rsidRDefault="006472DF" w:rsidP="00BE668D">
      <w:pPr>
        <w:pStyle w:val="af6"/>
        <w:spacing w:line="400" w:lineRule="exact"/>
        <w:jc w:val="center"/>
        <w:rPr>
          <w:sz w:val="28"/>
          <w:szCs w:val="28"/>
        </w:rPr>
      </w:pPr>
      <w:bookmarkStart w:id="26" w:name="_Toc42866335"/>
      <w:r w:rsidRPr="006472DF">
        <w:rPr>
          <w:rFonts w:hAnsi="標楷體"/>
          <w:sz w:val="28"/>
          <w:szCs w:val="28"/>
        </w:rPr>
        <w:t>表</w:t>
      </w:r>
      <w:r w:rsidRPr="006472DF">
        <w:rPr>
          <w:sz w:val="28"/>
          <w:szCs w:val="28"/>
        </w:rPr>
        <w:t>1.</w:t>
      </w:r>
      <w:r w:rsidRPr="006472DF">
        <w:rPr>
          <w:sz w:val="28"/>
          <w:szCs w:val="28"/>
        </w:rPr>
        <w:fldChar w:fldCharType="begin"/>
      </w:r>
      <w:r w:rsidRPr="006472DF">
        <w:rPr>
          <w:sz w:val="28"/>
          <w:szCs w:val="28"/>
        </w:rPr>
        <w:instrText xml:space="preserve"> SEQ </w:instrText>
      </w:r>
      <w:r w:rsidRPr="006472DF">
        <w:rPr>
          <w:rFonts w:hAnsi="標楷體"/>
          <w:sz w:val="28"/>
          <w:szCs w:val="28"/>
        </w:rPr>
        <w:instrText>表</w:instrText>
      </w:r>
      <w:r w:rsidRPr="006472DF">
        <w:rPr>
          <w:sz w:val="28"/>
          <w:szCs w:val="28"/>
        </w:rPr>
        <w:instrText xml:space="preserve">1. \* ARABIC </w:instrText>
      </w:r>
      <w:r w:rsidRPr="006472DF">
        <w:rPr>
          <w:sz w:val="28"/>
          <w:szCs w:val="28"/>
        </w:rPr>
        <w:fldChar w:fldCharType="separate"/>
      </w:r>
      <w:r w:rsidR="00B719E7">
        <w:rPr>
          <w:noProof/>
          <w:sz w:val="28"/>
          <w:szCs w:val="28"/>
        </w:rPr>
        <w:t>3</w:t>
      </w:r>
      <w:r w:rsidRPr="006472DF">
        <w:rPr>
          <w:sz w:val="28"/>
          <w:szCs w:val="28"/>
        </w:rPr>
        <w:fldChar w:fldCharType="end"/>
      </w:r>
      <w:r w:rsidRPr="006472DF">
        <w:rPr>
          <w:rFonts w:hAnsi="標楷體"/>
          <w:sz w:val="28"/>
          <w:szCs w:val="28"/>
        </w:rPr>
        <w:t>訪問成功樣本之代表性檢定：</w:t>
      </w:r>
      <w:r w:rsidRPr="006472DF">
        <w:rPr>
          <w:rFonts w:hAnsi="標楷體" w:hint="eastAsia"/>
          <w:sz w:val="28"/>
          <w:szCs w:val="28"/>
        </w:rPr>
        <w:t>教育程度</w:t>
      </w:r>
      <w:r w:rsidRPr="006472DF">
        <w:rPr>
          <w:sz w:val="28"/>
          <w:szCs w:val="28"/>
        </w:rPr>
        <w:t>(</w:t>
      </w:r>
      <w:r w:rsidRPr="006472DF">
        <w:rPr>
          <w:rFonts w:hAnsi="標楷體"/>
          <w:sz w:val="28"/>
          <w:szCs w:val="28"/>
        </w:rPr>
        <w:t>加權前</w:t>
      </w:r>
      <w:r w:rsidRPr="006472DF">
        <w:rPr>
          <w:sz w:val="28"/>
          <w:szCs w:val="28"/>
        </w:rPr>
        <w:t>)</w:t>
      </w:r>
      <w:bookmarkEnd w:id="18"/>
      <w:bookmarkEnd w:id="26"/>
    </w:p>
    <w:tbl>
      <w:tblPr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179"/>
        <w:gridCol w:w="1360"/>
        <w:gridCol w:w="1203"/>
        <w:gridCol w:w="1400"/>
        <w:gridCol w:w="2984"/>
      </w:tblGrid>
      <w:tr w:rsidR="006472DF" w:rsidRPr="006472DF" w:rsidTr="006472DF">
        <w:trPr>
          <w:cantSplit/>
          <w:jc w:val="center"/>
        </w:trPr>
        <w:tc>
          <w:tcPr>
            <w:tcW w:w="1194" w:type="pct"/>
            <w:vMerge w:val="restart"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</w:p>
        </w:tc>
        <w:tc>
          <w:tcPr>
            <w:tcW w:w="1404" w:type="pct"/>
            <w:gridSpan w:val="2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</w:t>
            </w:r>
            <w:r w:rsidRPr="006472DF">
              <w:rPr>
                <w:sz w:val="28"/>
                <w:szCs w:val="28"/>
              </w:rPr>
              <w:t xml:space="preserve">          </w:t>
            </w:r>
            <w:r w:rsidRPr="006472DF">
              <w:rPr>
                <w:rFonts w:hAnsi="標楷體"/>
                <w:sz w:val="28"/>
                <w:szCs w:val="28"/>
              </w:rPr>
              <w:t>本</w:t>
            </w: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母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體</w:t>
            </w:r>
          </w:p>
        </w:tc>
        <w:tc>
          <w:tcPr>
            <w:tcW w:w="1635" w:type="pct"/>
            <w:vMerge w:val="restar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檢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定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結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果</w:t>
            </w:r>
          </w:p>
        </w:tc>
      </w:tr>
      <w:tr w:rsidR="006472DF" w:rsidRPr="006472DF" w:rsidTr="006472DF">
        <w:trPr>
          <w:cantSplit/>
          <w:jc w:val="center"/>
        </w:trPr>
        <w:tc>
          <w:tcPr>
            <w:tcW w:w="1194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sz w:val="28"/>
                <w:szCs w:val="28"/>
              </w:rPr>
            </w:pPr>
          </w:p>
        </w:tc>
        <w:tc>
          <w:tcPr>
            <w:tcW w:w="745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人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數</w:t>
            </w:r>
          </w:p>
        </w:tc>
        <w:tc>
          <w:tcPr>
            <w:tcW w:w="659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1635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國小及以下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393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36.9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18.4%</w:t>
            </w:r>
          </w:p>
        </w:tc>
        <w:tc>
          <w:tcPr>
            <w:tcW w:w="1635" w:type="pct"/>
            <w:vMerge w:val="restar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proofErr w:type="gramStart"/>
            <w:r w:rsidRPr="006472DF">
              <w:rPr>
                <w:rFonts w:hAnsi="標楷體"/>
                <w:sz w:val="28"/>
                <w:szCs w:val="28"/>
              </w:rPr>
              <w:t>卡方值</w:t>
            </w:r>
            <w:proofErr w:type="gramEnd"/>
            <w:r w:rsidRPr="006472DF">
              <w:rPr>
                <w:sz w:val="28"/>
                <w:szCs w:val="28"/>
              </w:rPr>
              <w:t>=</w:t>
            </w:r>
            <w:r w:rsidR="001A6662" w:rsidRPr="001A6662">
              <w:rPr>
                <w:sz w:val="28"/>
                <w:szCs w:val="28"/>
              </w:rPr>
              <w:t>262.339</w:t>
            </w:r>
          </w:p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 w:hint="eastAsia"/>
                <w:sz w:val="28"/>
                <w:szCs w:val="28"/>
              </w:rPr>
              <w:t>p</w:t>
            </w:r>
            <w:r w:rsidRPr="006472DF">
              <w:rPr>
                <w:sz w:val="28"/>
                <w:szCs w:val="28"/>
              </w:rPr>
              <w:t xml:space="preserve"> </w:t>
            </w:r>
            <w:r w:rsidRPr="006472DF">
              <w:rPr>
                <w:rFonts w:hAnsi="標楷體"/>
                <w:sz w:val="28"/>
                <w:szCs w:val="28"/>
              </w:rPr>
              <w:t>＜</w:t>
            </w:r>
            <w:r w:rsidRPr="006472DF">
              <w:rPr>
                <w:sz w:val="28"/>
                <w:szCs w:val="28"/>
              </w:rPr>
              <w:t xml:space="preserve"> 0.05</w:t>
            </w:r>
          </w:p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樣本與母體不一致</w:t>
            </w: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國</w:t>
            </w:r>
            <w:r w:rsidRPr="006472DF">
              <w:rPr>
                <w:rFonts w:hAnsi="標楷體"/>
                <w:sz w:val="28"/>
                <w:szCs w:val="28"/>
              </w:rPr>
              <w:t>(</w:t>
            </w:r>
            <w:r w:rsidRPr="006472DF">
              <w:rPr>
                <w:rFonts w:hAnsi="標楷體"/>
                <w:sz w:val="28"/>
                <w:szCs w:val="28"/>
              </w:rPr>
              <w:t>初</w:t>
            </w:r>
            <w:r w:rsidRPr="006472DF">
              <w:rPr>
                <w:rFonts w:hAnsi="標楷體"/>
                <w:sz w:val="28"/>
                <w:szCs w:val="28"/>
              </w:rPr>
              <w:t>)</w:t>
            </w:r>
            <w:r w:rsidRPr="006472DF">
              <w:rPr>
                <w:rFonts w:hAnsi="標楷體"/>
                <w:sz w:val="28"/>
                <w:szCs w:val="28"/>
              </w:rPr>
              <w:t>中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14.7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14.7%</w:t>
            </w:r>
          </w:p>
        </w:tc>
        <w:tc>
          <w:tcPr>
            <w:tcW w:w="1635" w:type="pct"/>
            <w:vMerge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高中</w:t>
            </w:r>
            <w:r w:rsidRPr="006472DF">
              <w:rPr>
                <w:rFonts w:hAnsi="標楷體"/>
                <w:sz w:val="28"/>
                <w:szCs w:val="28"/>
              </w:rPr>
              <w:t>(</w:t>
            </w:r>
            <w:r w:rsidRPr="006472DF">
              <w:rPr>
                <w:rFonts w:hAnsi="標楷體"/>
                <w:sz w:val="28"/>
                <w:szCs w:val="28"/>
              </w:rPr>
              <w:t>職</w:t>
            </w:r>
            <w:r w:rsidRPr="006472DF">
              <w:rPr>
                <w:rFonts w:hAnsi="標楷體"/>
                <w:sz w:val="28"/>
                <w:szCs w:val="28"/>
              </w:rPr>
              <w:t>)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23.9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27.9%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專科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6.4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9.1%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大學以上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18.1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30.0%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拒答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6472DF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合計</w:t>
            </w:r>
          </w:p>
        </w:tc>
        <w:tc>
          <w:tcPr>
            <w:tcW w:w="745" w:type="pct"/>
            <w:vAlign w:val="center"/>
          </w:tcPr>
          <w:p w:rsidR="006472DF" w:rsidRPr="006472DF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1076</w:t>
            </w:r>
          </w:p>
        </w:tc>
        <w:tc>
          <w:tcPr>
            <w:tcW w:w="659" w:type="pct"/>
            <w:vAlign w:val="center"/>
          </w:tcPr>
          <w:p w:rsidR="006472DF" w:rsidRPr="006472DF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100.0%</w:t>
            </w:r>
          </w:p>
        </w:tc>
        <w:tc>
          <w:tcPr>
            <w:tcW w:w="767" w:type="pct"/>
            <w:vAlign w:val="center"/>
          </w:tcPr>
          <w:p w:rsidR="006472DF" w:rsidRDefault="006472DF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100.0%</w:t>
            </w:r>
          </w:p>
        </w:tc>
        <w:tc>
          <w:tcPr>
            <w:tcW w:w="1635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</w:tbl>
    <w:p w:rsidR="006472DF" w:rsidRPr="006472DF" w:rsidRDefault="006472DF" w:rsidP="00BE668D">
      <w:pPr>
        <w:spacing w:line="400" w:lineRule="exact"/>
        <w:rPr>
          <w:sz w:val="28"/>
          <w:szCs w:val="28"/>
        </w:rPr>
      </w:pPr>
      <w:bookmarkStart w:id="27" w:name="_Toc37837876"/>
    </w:p>
    <w:p w:rsidR="00BE668D" w:rsidRDefault="00BE668D">
      <w:pPr>
        <w:widowControl/>
        <w:rPr>
          <w:rFonts w:hAnsi="標楷體"/>
          <w:sz w:val="28"/>
          <w:szCs w:val="28"/>
        </w:rPr>
      </w:pPr>
      <w:r>
        <w:rPr>
          <w:rFonts w:hAnsi="標楷體"/>
          <w:sz w:val="28"/>
          <w:szCs w:val="28"/>
        </w:rPr>
        <w:br w:type="page"/>
      </w:r>
    </w:p>
    <w:p w:rsidR="006472DF" w:rsidRPr="006472DF" w:rsidRDefault="006472DF" w:rsidP="00BE668D">
      <w:pPr>
        <w:pStyle w:val="af6"/>
        <w:spacing w:line="400" w:lineRule="exact"/>
        <w:jc w:val="center"/>
        <w:rPr>
          <w:rFonts w:hAnsi="標楷體"/>
          <w:sz w:val="28"/>
          <w:szCs w:val="28"/>
        </w:rPr>
      </w:pPr>
      <w:bookmarkStart w:id="28" w:name="_Toc42866336"/>
      <w:r w:rsidRPr="006472DF">
        <w:rPr>
          <w:rFonts w:hAnsi="標楷體"/>
          <w:sz w:val="28"/>
          <w:szCs w:val="28"/>
        </w:rPr>
        <w:lastRenderedPageBreak/>
        <w:t>表</w:t>
      </w:r>
      <w:r w:rsidRPr="006472DF">
        <w:rPr>
          <w:rFonts w:hAnsi="標楷體"/>
          <w:sz w:val="28"/>
          <w:szCs w:val="28"/>
        </w:rPr>
        <w:t>1.</w:t>
      </w:r>
      <w:r w:rsidRPr="006472DF">
        <w:rPr>
          <w:rFonts w:hAnsi="標楷體"/>
          <w:sz w:val="28"/>
          <w:szCs w:val="28"/>
        </w:rPr>
        <w:fldChar w:fldCharType="begin"/>
      </w:r>
      <w:r w:rsidRPr="006472DF">
        <w:rPr>
          <w:rFonts w:hAnsi="標楷體"/>
          <w:sz w:val="28"/>
          <w:szCs w:val="28"/>
        </w:rPr>
        <w:instrText xml:space="preserve"> SEQ </w:instrText>
      </w:r>
      <w:r w:rsidRPr="006472DF">
        <w:rPr>
          <w:rFonts w:hAnsi="標楷體"/>
          <w:sz w:val="28"/>
          <w:szCs w:val="28"/>
        </w:rPr>
        <w:instrText>表</w:instrText>
      </w:r>
      <w:r w:rsidRPr="006472DF">
        <w:rPr>
          <w:rFonts w:hAnsi="標楷體"/>
          <w:sz w:val="28"/>
          <w:szCs w:val="28"/>
        </w:rPr>
        <w:instrText xml:space="preserve">1. \* ARABIC </w:instrText>
      </w:r>
      <w:r w:rsidRPr="006472DF">
        <w:rPr>
          <w:rFonts w:hAnsi="標楷體"/>
          <w:sz w:val="28"/>
          <w:szCs w:val="28"/>
        </w:rPr>
        <w:fldChar w:fldCharType="separate"/>
      </w:r>
      <w:r w:rsidR="00B719E7">
        <w:rPr>
          <w:rFonts w:hAnsi="標楷體"/>
          <w:noProof/>
          <w:sz w:val="28"/>
          <w:szCs w:val="28"/>
        </w:rPr>
        <w:t>4</w:t>
      </w:r>
      <w:r w:rsidRPr="006472DF">
        <w:rPr>
          <w:rFonts w:hAnsi="標楷體"/>
          <w:sz w:val="28"/>
          <w:szCs w:val="28"/>
        </w:rPr>
        <w:fldChar w:fldCharType="end"/>
      </w:r>
      <w:r w:rsidRPr="006472DF">
        <w:rPr>
          <w:rFonts w:hAnsi="標楷體"/>
          <w:sz w:val="28"/>
          <w:szCs w:val="28"/>
        </w:rPr>
        <w:t>訪問成功樣本之代表性檢定：地區</w:t>
      </w:r>
      <w:r w:rsidRPr="006472DF">
        <w:rPr>
          <w:rFonts w:hAnsi="標楷體"/>
          <w:sz w:val="28"/>
          <w:szCs w:val="28"/>
        </w:rPr>
        <w:t>(</w:t>
      </w:r>
      <w:r w:rsidRPr="006472DF">
        <w:rPr>
          <w:rFonts w:hAnsi="標楷體"/>
          <w:sz w:val="28"/>
          <w:szCs w:val="28"/>
        </w:rPr>
        <w:t>加權前</w:t>
      </w:r>
      <w:r w:rsidRPr="006472DF">
        <w:rPr>
          <w:rFonts w:hAnsi="標楷體"/>
          <w:sz w:val="28"/>
          <w:szCs w:val="28"/>
        </w:rPr>
        <w:t>)</w:t>
      </w:r>
      <w:bookmarkEnd w:id="19"/>
      <w:bookmarkEnd w:id="20"/>
      <w:bookmarkEnd w:id="21"/>
      <w:bookmarkEnd w:id="22"/>
      <w:bookmarkEnd w:id="23"/>
      <w:bookmarkEnd w:id="24"/>
      <w:bookmarkEnd w:id="25"/>
      <w:bookmarkEnd w:id="27"/>
      <w:bookmarkEnd w:id="28"/>
    </w:p>
    <w:tbl>
      <w:tblPr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179"/>
        <w:gridCol w:w="1360"/>
        <w:gridCol w:w="1203"/>
        <w:gridCol w:w="1400"/>
        <w:gridCol w:w="2984"/>
      </w:tblGrid>
      <w:tr w:rsidR="006472DF" w:rsidRPr="006472DF" w:rsidTr="006472DF">
        <w:trPr>
          <w:cantSplit/>
          <w:jc w:val="center"/>
        </w:trPr>
        <w:tc>
          <w:tcPr>
            <w:tcW w:w="1194" w:type="pct"/>
            <w:vMerge w:val="restart"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rPr>
                <w:caps/>
                <w:sz w:val="28"/>
                <w:szCs w:val="28"/>
              </w:rPr>
            </w:pPr>
          </w:p>
        </w:tc>
        <w:tc>
          <w:tcPr>
            <w:tcW w:w="1404" w:type="pct"/>
            <w:gridSpan w:val="2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</w:t>
            </w:r>
            <w:r w:rsidRPr="006472DF">
              <w:rPr>
                <w:sz w:val="28"/>
                <w:szCs w:val="28"/>
              </w:rPr>
              <w:t xml:space="preserve">          </w:t>
            </w:r>
            <w:r w:rsidRPr="006472DF">
              <w:rPr>
                <w:rFonts w:hAnsi="標楷體"/>
                <w:sz w:val="28"/>
                <w:szCs w:val="28"/>
              </w:rPr>
              <w:t>本</w:t>
            </w: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母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體</w:t>
            </w:r>
          </w:p>
        </w:tc>
        <w:tc>
          <w:tcPr>
            <w:tcW w:w="1635" w:type="pct"/>
            <w:vMerge w:val="restar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檢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定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結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果</w:t>
            </w:r>
          </w:p>
        </w:tc>
      </w:tr>
      <w:tr w:rsidR="006472DF" w:rsidRPr="006472DF" w:rsidTr="006472DF">
        <w:trPr>
          <w:cantSplit/>
          <w:jc w:val="center"/>
        </w:trPr>
        <w:tc>
          <w:tcPr>
            <w:tcW w:w="1194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45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人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數</w:t>
            </w:r>
          </w:p>
        </w:tc>
        <w:tc>
          <w:tcPr>
            <w:tcW w:w="659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767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1635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馬公市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58.9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58.9%</w:t>
            </w:r>
          </w:p>
        </w:tc>
        <w:tc>
          <w:tcPr>
            <w:tcW w:w="1635" w:type="pct"/>
            <w:vMerge w:val="restar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50" w:left="120"/>
              <w:jc w:val="both"/>
              <w:rPr>
                <w:sz w:val="28"/>
                <w:szCs w:val="28"/>
              </w:rPr>
            </w:pPr>
            <w:proofErr w:type="gramStart"/>
            <w:r w:rsidRPr="006472DF">
              <w:rPr>
                <w:rFonts w:hAnsi="標楷體"/>
                <w:sz w:val="28"/>
                <w:szCs w:val="28"/>
              </w:rPr>
              <w:t>卡方值</w:t>
            </w:r>
            <w:proofErr w:type="gramEnd"/>
            <w:r w:rsidRPr="006472DF">
              <w:rPr>
                <w:sz w:val="28"/>
                <w:szCs w:val="28"/>
              </w:rPr>
              <w:t xml:space="preserve">= </w:t>
            </w:r>
            <w:r w:rsidR="001A6662" w:rsidRPr="001A6662">
              <w:rPr>
                <w:sz w:val="28"/>
                <w:szCs w:val="28"/>
              </w:rPr>
              <w:t>13.336</w:t>
            </w:r>
          </w:p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50" w:left="12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 w:hint="eastAsia"/>
                <w:sz w:val="28"/>
                <w:szCs w:val="28"/>
              </w:rPr>
              <w:t>p</w:t>
            </w:r>
            <w:r w:rsidRPr="006472DF">
              <w:rPr>
                <w:sz w:val="28"/>
                <w:szCs w:val="28"/>
              </w:rPr>
              <w:t xml:space="preserve"> </w:t>
            </w:r>
            <w:r w:rsidRPr="006472DF">
              <w:rPr>
                <w:rFonts w:hAnsi="標楷體"/>
                <w:sz w:val="28"/>
                <w:szCs w:val="28"/>
              </w:rPr>
              <w:t>＜</w:t>
            </w:r>
            <w:r w:rsidRPr="006472DF">
              <w:rPr>
                <w:sz w:val="28"/>
                <w:szCs w:val="28"/>
              </w:rPr>
              <w:t xml:space="preserve"> 0.05</w:t>
            </w:r>
          </w:p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50" w:left="12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樣本與母體不一致</w:t>
            </w: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湖西鄉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16.6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14.6%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白沙鄉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9.7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9.5%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西嶼鄉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8.8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8.1%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望安鄉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3.6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5.2%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50" w:left="120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七美鄉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659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2.4</w:t>
            </w:r>
            <w:r>
              <w:rPr>
                <w:rFonts w:hint="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3.7%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int="eastAsia"/>
                <w:sz w:val="28"/>
                <w:szCs w:val="28"/>
              </w:rPr>
              <w:t>拒答</w:t>
            </w:r>
            <w:r w:rsidRPr="006472DF">
              <w:rPr>
                <w:rFonts w:hint="eastAsia"/>
                <w:sz w:val="28"/>
                <w:szCs w:val="28"/>
              </w:rPr>
              <w:t>/</w:t>
            </w:r>
            <w:r w:rsidRPr="006472DF">
              <w:rPr>
                <w:rFonts w:hint="eastAsia"/>
                <w:sz w:val="28"/>
                <w:szCs w:val="28"/>
              </w:rPr>
              <w:t>不知道</w:t>
            </w:r>
          </w:p>
        </w:tc>
        <w:tc>
          <w:tcPr>
            <w:tcW w:w="745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767" w:type="pct"/>
            <w:vAlign w:val="center"/>
          </w:tcPr>
          <w:p w:rsidR="00BE668D" w:rsidRDefault="00BE668D" w:rsidP="00BE668D">
            <w:pPr>
              <w:spacing w:line="400" w:lineRule="exact"/>
              <w:ind w:rightChars="100" w:right="240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BE668D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6472DF" w:rsidRPr="006472DF" w:rsidTr="006472DF">
        <w:trPr>
          <w:cantSplit/>
          <w:jc w:val="center"/>
        </w:trPr>
        <w:tc>
          <w:tcPr>
            <w:tcW w:w="1194" w:type="pct"/>
            <w:vAlign w:val="center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總和</w:t>
            </w:r>
          </w:p>
        </w:tc>
        <w:tc>
          <w:tcPr>
            <w:tcW w:w="745" w:type="pct"/>
            <w:vAlign w:val="center"/>
          </w:tcPr>
          <w:p w:rsidR="006472DF" w:rsidRPr="006472DF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1076</w:t>
            </w:r>
          </w:p>
        </w:tc>
        <w:tc>
          <w:tcPr>
            <w:tcW w:w="659" w:type="pct"/>
            <w:vAlign w:val="center"/>
          </w:tcPr>
          <w:p w:rsidR="006472DF" w:rsidRPr="006472DF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100.0%</w:t>
            </w:r>
          </w:p>
        </w:tc>
        <w:tc>
          <w:tcPr>
            <w:tcW w:w="767" w:type="pct"/>
            <w:vAlign w:val="center"/>
          </w:tcPr>
          <w:p w:rsidR="006472DF" w:rsidRDefault="006472DF" w:rsidP="00BE668D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100.0%</w:t>
            </w:r>
          </w:p>
        </w:tc>
        <w:tc>
          <w:tcPr>
            <w:tcW w:w="1635" w:type="pct"/>
            <w:vMerge/>
            <w:vAlign w:val="bottom"/>
          </w:tcPr>
          <w:p w:rsidR="006472DF" w:rsidRPr="006472DF" w:rsidRDefault="006472DF" w:rsidP="00BE668D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</w:tbl>
    <w:p w:rsidR="00BE668D" w:rsidRDefault="00BE668D" w:rsidP="00BE668D">
      <w:pPr>
        <w:pStyle w:val="aa"/>
        <w:overflowPunct w:val="0"/>
        <w:spacing w:afterLines="0" w:after="0" w:line="600" w:lineRule="exact"/>
        <w:ind w:firstLineChars="200" w:firstLine="560"/>
        <w:rPr>
          <w:rFonts w:hAnsi="標楷體"/>
          <w:szCs w:val="28"/>
        </w:rPr>
      </w:pPr>
    </w:p>
    <w:p w:rsidR="00BE668D" w:rsidRDefault="00BE668D" w:rsidP="00BE668D">
      <w:pPr>
        <w:pStyle w:val="aa"/>
        <w:overflowPunct w:val="0"/>
        <w:spacing w:afterLines="0" w:after="0" w:line="600" w:lineRule="exact"/>
        <w:ind w:firstLineChars="200" w:firstLine="560"/>
        <w:rPr>
          <w:rFonts w:hAnsi="標楷體"/>
          <w:szCs w:val="28"/>
        </w:rPr>
      </w:pPr>
      <w:r w:rsidRPr="00BE668D">
        <w:rPr>
          <w:rFonts w:hAnsi="標楷體" w:hint="eastAsia"/>
          <w:szCs w:val="28"/>
        </w:rPr>
        <w:t>經過加權處理後，顯示成功樣本在性別、年齡、教育程度以及地區的分佈上，</w:t>
      </w:r>
      <w:proofErr w:type="gramStart"/>
      <w:r w:rsidRPr="00BE668D">
        <w:rPr>
          <w:rFonts w:hAnsi="標楷體" w:hint="eastAsia"/>
          <w:szCs w:val="28"/>
        </w:rPr>
        <w:t>均與母體</w:t>
      </w:r>
      <w:proofErr w:type="gramEnd"/>
      <w:r w:rsidRPr="00BE668D">
        <w:rPr>
          <w:rFonts w:hAnsi="標楷體" w:hint="eastAsia"/>
          <w:szCs w:val="28"/>
        </w:rPr>
        <w:t>分佈無差異。表</w:t>
      </w:r>
      <w:r w:rsidRPr="00BE668D">
        <w:rPr>
          <w:rFonts w:hAnsi="標楷體" w:hint="eastAsia"/>
          <w:szCs w:val="28"/>
        </w:rPr>
        <w:t>1.5</w:t>
      </w:r>
      <w:r w:rsidRPr="00BE668D">
        <w:rPr>
          <w:rFonts w:hAnsi="標楷體" w:hint="eastAsia"/>
          <w:szCs w:val="28"/>
        </w:rPr>
        <w:t>至表</w:t>
      </w:r>
      <w:r w:rsidRPr="00BE668D">
        <w:rPr>
          <w:rFonts w:hAnsi="標楷體" w:hint="eastAsia"/>
          <w:szCs w:val="28"/>
        </w:rPr>
        <w:t>1.8</w:t>
      </w:r>
      <w:r w:rsidRPr="00BE668D">
        <w:rPr>
          <w:rFonts w:hAnsi="標楷體" w:hint="eastAsia"/>
          <w:szCs w:val="28"/>
        </w:rPr>
        <w:t>為加權後的樣本代表性檢定結果，顯示加權後的樣本結構和母體並無顯著差異。</w:t>
      </w:r>
    </w:p>
    <w:p w:rsidR="00BE668D" w:rsidRDefault="00BE668D" w:rsidP="00BE668D">
      <w:pPr>
        <w:pStyle w:val="aa"/>
        <w:overflowPunct w:val="0"/>
        <w:spacing w:afterLines="0" w:after="0" w:line="600" w:lineRule="exact"/>
        <w:ind w:firstLineChars="200" w:firstLine="560"/>
        <w:rPr>
          <w:rFonts w:hAnsi="標楷體"/>
          <w:szCs w:val="28"/>
        </w:rPr>
      </w:pPr>
    </w:p>
    <w:p w:rsidR="00BE668D" w:rsidRPr="006472DF" w:rsidRDefault="00BE668D" w:rsidP="00BE668D">
      <w:pPr>
        <w:pStyle w:val="af6"/>
        <w:spacing w:line="400" w:lineRule="exact"/>
        <w:jc w:val="center"/>
        <w:rPr>
          <w:sz w:val="28"/>
          <w:szCs w:val="28"/>
        </w:rPr>
      </w:pPr>
      <w:bookmarkStart w:id="29" w:name="_Toc42866337"/>
      <w:r w:rsidRPr="006472DF">
        <w:rPr>
          <w:rFonts w:hint="eastAsia"/>
          <w:sz w:val="28"/>
          <w:szCs w:val="28"/>
        </w:rPr>
        <w:t>表</w:t>
      </w:r>
      <w:r w:rsidRPr="006472DF">
        <w:rPr>
          <w:rFonts w:hint="eastAsia"/>
          <w:sz w:val="28"/>
          <w:szCs w:val="28"/>
        </w:rPr>
        <w:t>1.</w:t>
      </w:r>
      <w:r w:rsidRPr="006472DF">
        <w:rPr>
          <w:sz w:val="28"/>
          <w:szCs w:val="28"/>
        </w:rPr>
        <w:fldChar w:fldCharType="begin"/>
      </w:r>
      <w:r w:rsidRPr="006472DF">
        <w:rPr>
          <w:sz w:val="28"/>
          <w:szCs w:val="28"/>
        </w:rPr>
        <w:instrText xml:space="preserve"> </w:instrText>
      </w:r>
      <w:r w:rsidRPr="006472DF">
        <w:rPr>
          <w:rFonts w:hint="eastAsia"/>
          <w:sz w:val="28"/>
          <w:szCs w:val="28"/>
        </w:rPr>
        <w:instrText xml:space="preserve">SEQ </w:instrText>
      </w:r>
      <w:r w:rsidRPr="006472DF">
        <w:rPr>
          <w:rFonts w:hint="eastAsia"/>
          <w:sz w:val="28"/>
          <w:szCs w:val="28"/>
        </w:rPr>
        <w:instrText>表</w:instrText>
      </w:r>
      <w:r w:rsidRPr="006472DF">
        <w:rPr>
          <w:rFonts w:hint="eastAsia"/>
          <w:sz w:val="28"/>
          <w:szCs w:val="28"/>
        </w:rPr>
        <w:instrText>1. \* ARABIC</w:instrText>
      </w:r>
      <w:r w:rsidRPr="006472DF">
        <w:rPr>
          <w:sz w:val="28"/>
          <w:szCs w:val="28"/>
        </w:rPr>
        <w:instrText xml:space="preserve"> </w:instrText>
      </w:r>
      <w:r w:rsidRPr="006472DF">
        <w:rPr>
          <w:sz w:val="28"/>
          <w:szCs w:val="28"/>
        </w:rPr>
        <w:fldChar w:fldCharType="separate"/>
      </w:r>
      <w:r w:rsidR="00B719E7">
        <w:rPr>
          <w:noProof/>
          <w:sz w:val="28"/>
          <w:szCs w:val="28"/>
        </w:rPr>
        <w:t>5</w:t>
      </w:r>
      <w:r w:rsidRPr="006472DF">
        <w:rPr>
          <w:sz w:val="28"/>
          <w:szCs w:val="28"/>
        </w:rPr>
        <w:fldChar w:fldCharType="end"/>
      </w:r>
      <w:r w:rsidRPr="006472DF">
        <w:rPr>
          <w:rFonts w:hAnsi="標楷體"/>
          <w:sz w:val="28"/>
          <w:szCs w:val="28"/>
        </w:rPr>
        <w:t>訪問成功樣本之代表性檢定：</w:t>
      </w:r>
      <w:r w:rsidRPr="006472DF">
        <w:rPr>
          <w:rFonts w:hAnsi="標楷體" w:hint="eastAsia"/>
          <w:sz w:val="28"/>
          <w:szCs w:val="28"/>
        </w:rPr>
        <w:t>性別</w:t>
      </w:r>
      <w:r w:rsidRPr="006472DF">
        <w:rPr>
          <w:sz w:val="28"/>
          <w:szCs w:val="28"/>
        </w:rPr>
        <w:t>(</w:t>
      </w:r>
      <w:r w:rsidRPr="006472DF">
        <w:rPr>
          <w:rFonts w:hAnsi="標楷體"/>
          <w:sz w:val="28"/>
          <w:szCs w:val="28"/>
        </w:rPr>
        <w:t>加權</w:t>
      </w:r>
      <w:r w:rsidR="00771E6A">
        <w:rPr>
          <w:rFonts w:hAnsi="標楷體" w:hint="eastAsia"/>
          <w:sz w:val="28"/>
          <w:szCs w:val="28"/>
        </w:rPr>
        <w:t>後</w:t>
      </w:r>
      <w:r w:rsidRPr="006472DF">
        <w:rPr>
          <w:sz w:val="28"/>
          <w:szCs w:val="28"/>
        </w:rPr>
        <w:t>)</w:t>
      </w:r>
      <w:bookmarkEnd w:id="29"/>
    </w:p>
    <w:tbl>
      <w:tblPr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44"/>
        <w:gridCol w:w="1400"/>
        <w:gridCol w:w="1400"/>
        <w:gridCol w:w="1400"/>
        <w:gridCol w:w="2982"/>
      </w:tblGrid>
      <w:tr w:rsidR="00BE668D" w:rsidRPr="006472DF" w:rsidTr="00D72A32">
        <w:trPr>
          <w:cantSplit/>
          <w:trHeight w:val="20"/>
          <w:jc w:val="center"/>
        </w:trPr>
        <w:tc>
          <w:tcPr>
            <w:tcW w:w="1065" w:type="pct"/>
            <w:vMerge w:val="restart"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</w:p>
        </w:tc>
        <w:tc>
          <w:tcPr>
            <w:tcW w:w="1534" w:type="pct"/>
            <w:gridSpan w:val="2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</w:t>
            </w:r>
            <w:r w:rsidRPr="006472DF">
              <w:rPr>
                <w:sz w:val="28"/>
                <w:szCs w:val="28"/>
              </w:rPr>
              <w:t xml:space="preserve">          </w:t>
            </w:r>
            <w:r w:rsidRPr="006472DF">
              <w:rPr>
                <w:rFonts w:hAnsi="標楷體"/>
                <w:sz w:val="28"/>
                <w:szCs w:val="28"/>
              </w:rPr>
              <w:t>本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母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體</w:t>
            </w:r>
          </w:p>
        </w:tc>
        <w:tc>
          <w:tcPr>
            <w:tcW w:w="1634" w:type="pct"/>
            <w:vMerge w:val="restar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檢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定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結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果</w:t>
            </w:r>
          </w:p>
        </w:tc>
      </w:tr>
      <w:tr w:rsidR="00BE668D" w:rsidRPr="006472DF" w:rsidTr="00D72A32">
        <w:trPr>
          <w:cantSplit/>
          <w:trHeight w:val="20"/>
          <w:jc w:val="center"/>
        </w:trPr>
        <w:tc>
          <w:tcPr>
            <w:tcW w:w="106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sz w:val="28"/>
                <w:szCs w:val="28"/>
              </w:rPr>
            </w:pP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人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數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1634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trHeight w:val="20"/>
          <w:jc w:val="center"/>
        </w:trPr>
        <w:tc>
          <w:tcPr>
            <w:tcW w:w="1065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男性</w:t>
            </w:r>
          </w:p>
        </w:tc>
        <w:tc>
          <w:tcPr>
            <w:tcW w:w="767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552</w:t>
            </w:r>
          </w:p>
        </w:tc>
        <w:tc>
          <w:tcPr>
            <w:tcW w:w="767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51.3</w:t>
            </w:r>
            <w:r w:rsidRPr="00BE668D"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51.3%</w:t>
            </w:r>
          </w:p>
        </w:tc>
        <w:tc>
          <w:tcPr>
            <w:tcW w:w="1634" w:type="pct"/>
            <w:vMerge w:val="restart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proofErr w:type="gramStart"/>
            <w:r w:rsidRPr="006472DF">
              <w:rPr>
                <w:rFonts w:hAnsi="標楷體"/>
                <w:sz w:val="28"/>
                <w:szCs w:val="28"/>
              </w:rPr>
              <w:t>卡方值</w:t>
            </w:r>
            <w:proofErr w:type="gramEnd"/>
            <w:r w:rsidRPr="006472DF">
              <w:rPr>
                <w:sz w:val="28"/>
                <w:szCs w:val="28"/>
              </w:rPr>
              <w:t>=</w:t>
            </w:r>
            <w:r w:rsidR="001A6662">
              <w:rPr>
                <w:rFonts w:hint="eastAsia"/>
                <w:sz w:val="28"/>
                <w:szCs w:val="28"/>
              </w:rPr>
              <w:t>0.000</w:t>
            </w:r>
          </w:p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 w:hint="eastAsia"/>
                <w:sz w:val="28"/>
                <w:szCs w:val="28"/>
              </w:rPr>
              <w:t>p</w:t>
            </w:r>
            <w:r w:rsidRPr="006472DF">
              <w:rPr>
                <w:sz w:val="28"/>
                <w:szCs w:val="28"/>
              </w:rPr>
              <w:t xml:space="preserve"> </w:t>
            </w:r>
            <w:r w:rsidR="00B84218">
              <w:rPr>
                <w:rFonts w:hint="eastAsia"/>
                <w:sz w:val="28"/>
                <w:szCs w:val="28"/>
              </w:rPr>
              <w:t>＞</w:t>
            </w:r>
            <w:r w:rsidRPr="006472DF">
              <w:rPr>
                <w:sz w:val="28"/>
                <w:szCs w:val="28"/>
              </w:rPr>
              <w:t xml:space="preserve"> 0.05</w:t>
            </w:r>
          </w:p>
          <w:p w:rsidR="00BE668D" w:rsidRPr="006472DF" w:rsidRDefault="00BE668D" w:rsidP="00B84218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樣本與母體一致</w:t>
            </w:r>
          </w:p>
        </w:tc>
      </w:tr>
      <w:tr w:rsidR="00BE668D" w:rsidRPr="006472DF" w:rsidTr="00D72A32">
        <w:trPr>
          <w:cantSplit/>
          <w:trHeight w:val="20"/>
          <w:jc w:val="center"/>
        </w:trPr>
        <w:tc>
          <w:tcPr>
            <w:tcW w:w="1065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女性</w:t>
            </w:r>
          </w:p>
        </w:tc>
        <w:tc>
          <w:tcPr>
            <w:tcW w:w="767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524</w:t>
            </w:r>
          </w:p>
        </w:tc>
        <w:tc>
          <w:tcPr>
            <w:tcW w:w="767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48.7</w:t>
            </w:r>
            <w:r w:rsidRPr="00BE668D"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48.7%</w:t>
            </w:r>
          </w:p>
        </w:tc>
        <w:tc>
          <w:tcPr>
            <w:tcW w:w="1634" w:type="pct"/>
            <w:vMerge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50" w:left="120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trHeight w:val="20"/>
          <w:jc w:val="center"/>
        </w:trPr>
        <w:tc>
          <w:tcPr>
            <w:tcW w:w="1065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合計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1076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100.0%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100.0%</w:t>
            </w:r>
          </w:p>
        </w:tc>
        <w:tc>
          <w:tcPr>
            <w:tcW w:w="1634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</w:tbl>
    <w:p w:rsidR="00BE668D" w:rsidRPr="006472DF" w:rsidRDefault="00BE668D" w:rsidP="00BE668D">
      <w:pPr>
        <w:spacing w:line="400" w:lineRule="exact"/>
        <w:rPr>
          <w:sz w:val="28"/>
          <w:szCs w:val="28"/>
        </w:rPr>
      </w:pPr>
    </w:p>
    <w:p w:rsidR="00BE668D" w:rsidRDefault="00BE668D">
      <w:pPr>
        <w:widowControl/>
        <w:rPr>
          <w:rFonts w:hAnsi="標楷體"/>
          <w:sz w:val="28"/>
          <w:szCs w:val="28"/>
        </w:rPr>
      </w:pPr>
      <w:r>
        <w:rPr>
          <w:rFonts w:hAnsi="標楷體"/>
          <w:sz w:val="28"/>
          <w:szCs w:val="28"/>
        </w:rPr>
        <w:br w:type="page"/>
      </w:r>
    </w:p>
    <w:p w:rsidR="00BE668D" w:rsidRPr="006472DF" w:rsidRDefault="00BE668D" w:rsidP="00BE668D">
      <w:pPr>
        <w:pStyle w:val="af6"/>
        <w:spacing w:line="400" w:lineRule="exact"/>
        <w:jc w:val="center"/>
        <w:rPr>
          <w:sz w:val="28"/>
          <w:szCs w:val="28"/>
        </w:rPr>
      </w:pPr>
      <w:bookmarkStart w:id="30" w:name="_Toc42866338"/>
      <w:r w:rsidRPr="006472DF">
        <w:rPr>
          <w:rFonts w:hAnsi="標楷體"/>
          <w:sz w:val="28"/>
          <w:szCs w:val="28"/>
        </w:rPr>
        <w:lastRenderedPageBreak/>
        <w:t>表</w:t>
      </w:r>
      <w:r w:rsidRPr="006472DF">
        <w:rPr>
          <w:sz w:val="28"/>
          <w:szCs w:val="28"/>
        </w:rPr>
        <w:t>1.</w:t>
      </w:r>
      <w:r w:rsidRPr="006472DF">
        <w:rPr>
          <w:sz w:val="28"/>
          <w:szCs w:val="28"/>
        </w:rPr>
        <w:fldChar w:fldCharType="begin"/>
      </w:r>
      <w:r w:rsidRPr="006472DF">
        <w:rPr>
          <w:sz w:val="28"/>
          <w:szCs w:val="28"/>
        </w:rPr>
        <w:instrText xml:space="preserve"> SEQ </w:instrText>
      </w:r>
      <w:r w:rsidRPr="006472DF">
        <w:rPr>
          <w:rFonts w:hAnsi="標楷體"/>
          <w:sz w:val="28"/>
          <w:szCs w:val="28"/>
        </w:rPr>
        <w:instrText>表</w:instrText>
      </w:r>
      <w:r w:rsidRPr="006472DF">
        <w:rPr>
          <w:sz w:val="28"/>
          <w:szCs w:val="28"/>
        </w:rPr>
        <w:instrText xml:space="preserve">1. \* ARABIC </w:instrText>
      </w:r>
      <w:r w:rsidRPr="006472DF">
        <w:rPr>
          <w:sz w:val="28"/>
          <w:szCs w:val="28"/>
        </w:rPr>
        <w:fldChar w:fldCharType="separate"/>
      </w:r>
      <w:r w:rsidR="00B719E7">
        <w:rPr>
          <w:noProof/>
          <w:sz w:val="28"/>
          <w:szCs w:val="28"/>
        </w:rPr>
        <w:t>6</w:t>
      </w:r>
      <w:r w:rsidRPr="006472DF">
        <w:rPr>
          <w:sz w:val="28"/>
          <w:szCs w:val="28"/>
        </w:rPr>
        <w:fldChar w:fldCharType="end"/>
      </w:r>
      <w:r w:rsidRPr="006472DF">
        <w:rPr>
          <w:rFonts w:hAnsi="標楷體"/>
          <w:sz w:val="28"/>
          <w:szCs w:val="28"/>
        </w:rPr>
        <w:t>訪問成功樣本之代表性檢定：年齡</w:t>
      </w:r>
      <w:r w:rsidRPr="006472DF">
        <w:rPr>
          <w:sz w:val="28"/>
          <w:szCs w:val="28"/>
        </w:rPr>
        <w:t>(</w:t>
      </w:r>
      <w:r w:rsidRPr="006472DF">
        <w:rPr>
          <w:rFonts w:hAnsi="標楷體"/>
          <w:sz w:val="28"/>
          <w:szCs w:val="28"/>
        </w:rPr>
        <w:t>加權</w:t>
      </w:r>
      <w:r w:rsidR="00771E6A">
        <w:rPr>
          <w:rFonts w:hAnsi="標楷體" w:hint="eastAsia"/>
          <w:sz w:val="28"/>
          <w:szCs w:val="28"/>
        </w:rPr>
        <w:t>後</w:t>
      </w:r>
      <w:r w:rsidRPr="006472DF">
        <w:rPr>
          <w:sz w:val="28"/>
          <w:szCs w:val="28"/>
        </w:rPr>
        <w:t>)</w:t>
      </w:r>
      <w:bookmarkEnd w:id="30"/>
    </w:p>
    <w:tbl>
      <w:tblPr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179"/>
        <w:gridCol w:w="1360"/>
        <w:gridCol w:w="1203"/>
        <w:gridCol w:w="1400"/>
        <w:gridCol w:w="2984"/>
      </w:tblGrid>
      <w:tr w:rsidR="00BE668D" w:rsidRPr="006472DF" w:rsidTr="00D72A32">
        <w:trPr>
          <w:cantSplit/>
          <w:jc w:val="center"/>
        </w:trPr>
        <w:tc>
          <w:tcPr>
            <w:tcW w:w="1194" w:type="pct"/>
            <w:vMerge w:val="restart"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</w:p>
        </w:tc>
        <w:tc>
          <w:tcPr>
            <w:tcW w:w="1404" w:type="pct"/>
            <w:gridSpan w:val="2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</w:t>
            </w:r>
            <w:r w:rsidRPr="006472DF">
              <w:rPr>
                <w:sz w:val="28"/>
                <w:szCs w:val="28"/>
              </w:rPr>
              <w:t xml:space="preserve">          </w:t>
            </w:r>
            <w:r w:rsidRPr="006472DF">
              <w:rPr>
                <w:rFonts w:hAnsi="標楷體"/>
                <w:sz w:val="28"/>
                <w:szCs w:val="28"/>
              </w:rPr>
              <w:t>本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母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體</w:t>
            </w:r>
          </w:p>
        </w:tc>
        <w:tc>
          <w:tcPr>
            <w:tcW w:w="1635" w:type="pct"/>
            <w:vMerge w:val="restar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檢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定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結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果</w:t>
            </w: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sz w:val="28"/>
                <w:szCs w:val="28"/>
              </w:rPr>
            </w:pPr>
          </w:p>
        </w:tc>
        <w:tc>
          <w:tcPr>
            <w:tcW w:w="745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人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數</w:t>
            </w:r>
          </w:p>
        </w:tc>
        <w:tc>
          <w:tcPr>
            <w:tcW w:w="659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20~29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198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18.5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18.4%</w:t>
            </w:r>
          </w:p>
        </w:tc>
        <w:tc>
          <w:tcPr>
            <w:tcW w:w="1635" w:type="pct"/>
            <w:vMerge w:val="restar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proofErr w:type="gramStart"/>
            <w:r w:rsidRPr="006472DF">
              <w:rPr>
                <w:rFonts w:hAnsi="標楷體"/>
                <w:sz w:val="28"/>
                <w:szCs w:val="28"/>
              </w:rPr>
              <w:t>卡方值</w:t>
            </w:r>
            <w:proofErr w:type="gramEnd"/>
            <w:r w:rsidRPr="006472DF">
              <w:rPr>
                <w:sz w:val="28"/>
                <w:szCs w:val="28"/>
              </w:rPr>
              <w:t>=</w:t>
            </w:r>
            <w:r w:rsidR="001A6662">
              <w:rPr>
                <w:rFonts w:hint="eastAsia"/>
                <w:sz w:val="28"/>
                <w:szCs w:val="28"/>
              </w:rPr>
              <w:t>0.023</w:t>
            </w:r>
          </w:p>
          <w:p w:rsidR="00B84218" w:rsidRPr="006472DF" w:rsidRDefault="00B84218" w:rsidP="00B84218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 w:hint="eastAsia"/>
                <w:sz w:val="28"/>
                <w:szCs w:val="28"/>
              </w:rPr>
              <w:t>p</w:t>
            </w:r>
            <w:r w:rsidRPr="006472DF"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＞</w:t>
            </w:r>
            <w:r w:rsidRPr="006472DF">
              <w:rPr>
                <w:sz w:val="28"/>
                <w:szCs w:val="28"/>
              </w:rPr>
              <w:t xml:space="preserve"> 0.05</w:t>
            </w:r>
          </w:p>
          <w:p w:rsidR="00BE668D" w:rsidRPr="006472DF" w:rsidRDefault="00B84218" w:rsidP="00B84218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樣本與母體一致</w:t>
            </w: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30~39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190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17.8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17.7%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40~49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191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17.9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17.8%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50~59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193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18.1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18.0%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60</w:t>
            </w:r>
            <w:r w:rsidRPr="006472DF">
              <w:rPr>
                <w:rFonts w:hAnsi="標楷體"/>
                <w:sz w:val="28"/>
                <w:szCs w:val="28"/>
              </w:rPr>
              <w:t>歲</w:t>
            </w:r>
            <w:r w:rsidRPr="006472DF">
              <w:rPr>
                <w:rFonts w:hAnsi="標楷體"/>
                <w:sz w:val="28"/>
                <w:szCs w:val="28"/>
              </w:rPr>
              <w:t>(</w:t>
            </w:r>
            <w:r w:rsidRPr="006472DF">
              <w:rPr>
                <w:rFonts w:hAnsi="標楷體"/>
                <w:sz w:val="28"/>
                <w:szCs w:val="28"/>
              </w:rPr>
              <w:t>含</w:t>
            </w:r>
            <w:r w:rsidRPr="006472DF">
              <w:rPr>
                <w:rFonts w:hAnsi="標楷體"/>
                <w:sz w:val="28"/>
                <w:szCs w:val="28"/>
              </w:rPr>
              <w:t>)</w:t>
            </w:r>
            <w:r w:rsidRPr="006472DF">
              <w:rPr>
                <w:rFonts w:hAnsi="標楷體"/>
                <w:sz w:val="28"/>
                <w:szCs w:val="28"/>
              </w:rPr>
              <w:t>以上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297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27.8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28.0%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拒答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合計</w:t>
            </w:r>
          </w:p>
        </w:tc>
        <w:tc>
          <w:tcPr>
            <w:tcW w:w="745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1076</w:t>
            </w:r>
          </w:p>
        </w:tc>
        <w:tc>
          <w:tcPr>
            <w:tcW w:w="659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100.0%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100.0%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</w:tbl>
    <w:p w:rsidR="00BE668D" w:rsidRPr="006472DF" w:rsidRDefault="00BE668D" w:rsidP="00BE668D">
      <w:pPr>
        <w:spacing w:line="400" w:lineRule="exact"/>
        <w:rPr>
          <w:sz w:val="28"/>
          <w:szCs w:val="28"/>
        </w:rPr>
      </w:pPr>
    </w:p>
    <w:p w:rsidR="00BE668D" w:rsidRPr="006472DF" w:rsidRDefault="00BE668D" w:rsidP="00BE668D">
      <w:pPr>
        <w:pStyle w:val="af6"/>
        <w:spacing w:line="400" w:lineRule="exact"/>
        <w:jc w:val="center"/>
        <w:rPr>
          <w:sz w:val="28"/>
          <w:szCs w:val="28"/>
        </w:rPr>
      </w:pPr>
      <w:bookmarkStart w:id="31" w:name="_Toc42866339"/>
      <w:r w:rsidRPr="006472DF">
        <w:rPr>
          <w:rFonts w:hAnsi="標楷體"/>
          <w:sz w:val="28"/>
          <w:szCs w:val="28"/>
        </w:rPr>
        <w:t>表</w:t>
      </w:r>
      <w:r w:rsidRPr="006472DF">
        <w:rPr>
          <w:sz w:val="28"/>
          <w:szCs w:val="28"/>
        </w:rPr>
        <w:t>1.</w:t>
      </w:r>
      <w:r w:rsidRPr="006472DF">
        <w:rPr>
          <w:sz w:val="28"/>
          <w:szCs w:val="28"/>
        </w:rPr>
        <w:fldChar w:fldCharType="begin"/>
      </w:r>
      <w:r w:rsidRPr="006472DF">
        <w:rPr>
          <w:sz w:val="28"/>
          <w:szCs w:val="28"/>
        </w:rPr>
        <w:instrText xml:space="preserve"> SEQ </w:instrText>
      </w:r>
      <w:r w:rsidRPr="006472DF">
        <w:rPr>
          <w:rFonts w:hAnsi="標楷體"/>
          <w:sz w:val="28"/>
          <w:szCs w:val="28"/>
        </w:rPr>
        <w:instrText>表</w:instrText>
      </w:r>
      <w:r w:rsidRPr="006472DF">
        <w:rPr>
          <w:sz w:val="28"/>
          <w:szCs w:val="28"/>
        </w:rPr>
        <w:instrText xml:space="preserve">1. \* ARABIC </w:instrText>
      </w:r>
      <w:r w:rsidRPr="006472DF">
        <w:rPr>
          <w:sz w:val="28"/>
          <w:szCs w:val="28"/>
        </w:rPr>
        <w:fldChar w:fldCharType="separate"/>
      </w:r>
      <w:r w:rsidR="00B719E7">
        <w:rPr>
          <w:noProof/>
          <w:sz w:val="28"/>
          <w:szCs w:val="28"/>
        </w:rPr>
        <w:t>7</w:t>
      </w:r>
      <w:r w:rsidRPr="006472DF">
        <w:rPr>
          <w:sz w:val="28"/>
          <w:szCs w:val="28"/>
        </w:rPr>
        <w:fldChar w:fldCharType="end"/>
      </w:r>
      <w:r w:rsidRPr="006472DF">
        <w:rPr>
          <w:rFonts w:hAnsi="標楷體"/>
          <w:sz w:val="28"/>
          <w:szCs w:val="28"/>
        </w:rPr>
        <w:t>訪問成功樣本之代表性檢定：</w:t>
      </w:r>
      <w:r w:rsidRPr="006472DF">
        <w:rPr>
          <w:rFonts w:hAnsi="標楷體" w:hint="eastAsia"/>
          <w:sz w:val="28"/>
          <w:szCs w:val="28"/>
        </w:rPr>
        <w:t>教育程度</w:t>
      </w:r>
      <w:r w:rsidRPr="006472DF">
        <w:rPr>
          <w:sz w:val="28"/>
          <w:szCs w:val="28"/>
        </w:rPr>
        <w:t>(</w:t>
      </w:r>
      <w:r w:rsidRPr="006472DF">
        <w:rPr>
          <w:rFonts w:hAnsi="標楷體"/>
          <w:sz w:val="28"/>
          <w:szCs w:val="28"/>
        </w:rPr>
        <w:t>加權</w:t>
      </w:r>
      <w:r w:rsidR="00771E6A">
        <w:rPr>
          <w:rFonts w:hAnsi="標楷體" w:hint="eastAsia"/>
          <w:sz w:val="28"/>
          <w:szCs w:val="28"/>
        </w:rPr>
        <w:t>後</w:t>
      </w:r>
      <w:r w:rsidRPr="006472DF">
        <w:rPr>
          <w:sz w:val="28"/>
          <w:szCs w:val="28"/>
        </w:rPr>
        <w:t>)</w:t>
      </w:r>
      <w:bookmarkEnd w:id="31"/>
    </w:p>
    <w:tbl>
      <w:tblPr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179"/>
        <w:gridCol w:w="1360"/>
        <w:gridCol w:w="1203"/>
        <w:gridCol w:w="1400"/>
        <w:gridCol w:w="2984"/>
      </w:tblGrid>
      <w:tr w:rsidR="00BE668D" w:rsidRPr="006472DF" w:rsidTr="00D72A32">
        <w:trPr>
          <w:cantSplit/>
          <w:jc w:val="center"/>
        </w:trPr>
        <w:tc>
          <w:tcPr>
            <w:tcW w:w="1194" w:type="pct"/>
            <w:vMerge w:val="restart"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</w:p>
        </w:tc>
        <w:tc>
          <w:tcPr>
            <w:tcW w:w="1404" w:type="pct"/>
            <w:gridSpan w:val="2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</w:t>
            </w:r>
            <w:r w:rsidRPr="006472DF">
              <w:rPr>
                <w:sz w:val="28"/>
                <w:szCs w:val="28"/>
              </w:rPr>
              <w:t xml:space="preserve">          </w:t>
            </w:r>
            <w:r w:rsidRPr="006472DF">
              <w:rPr>
                <w:rFonts w:hAnsi="標楷體"/>
                <w:sz w:val="28"/>
                <w:szCs w:val="28"/>
              </w:rPr>
              <w:t>本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母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體</w:t>
            </w:r>
          </w:p>
        </w:tc>
        <w:tc>
          <w:tcPr>
            <w:tcW w:w="1635" w:type="pct"/>
            <w:vMerge w:val="restar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檢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定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結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果</w:t>
            </w: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textAlignment w:val="bottom"/>
              <w:rPr>
                <w:sz w:val="28"/>
                <w:szCs w:val="28"/>
              </w:rPr>
            </w:pPr>
          </w:p>
        </w:tc>
        <w:tc>
          <w:tcPr>
            <w:tcW w:w="745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人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數</w:t>
            </w:r>
          </w:p>
        </w:tc>
        <w:tc>
          <w:tcPr>
            <w:tcW w:w="659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國小及以下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197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18.4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18.4%</w:t>
            </w:r>
          </w:p>
        </w:tc>
        <w:tc>
          <w:tcPr>
            <w:tcW w:w="1635" w:type="pct"/>
            <w:vMerge w:val="restar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proofErr w:type="gramStart"/>
            <w:r w:rsidRPr="006472DF">
              <w:rPr>
                <w:rFonts w:hAnsi="標楷體"/>
                <w:sz w:val="28"/>
                <w:szCs w:val="28"/>
              </w:rPr>
              <w:t>卡方值</w:t>
            </w:r>
            <w:proofErr w:type="gramEnd"/>
            <w:r w:rsidRPr="006472DF">
              <w:rPr>
                <w:sz w:val="28"/>
                <w:szCs w:val="28"/>
              </w:rPr>
              <w:t xml:space="preserve">= </w:t>
            </w:r>
            <w:r w:rsidR="001A6662">
              <w:rPr>
                <w:rFonts w:hint="eastAsia"/>
                <w:sz w:val="28"/>
                <w:szCs w:val="28"/>
              </w:rPr>
              <w:t>0.000</w:t>
            </w:r>
          </w:p>
          <w:p w:rsidR="00B84218" w:rsidRPr="006472DF" w:rsidRDefault="00B84218" w:rsidP="00B84218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 w:hint="eastAsia"/>
                <w:sz w:val="28"/>
                <w:szCs w:val="28"/>
              </w:rPr>
              <w:t>p</w:t>
            </w:r>
            <w:r w:rsidRPr="006472DF"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＞</w:t>
            </w:r>
            <w:r w:rsidRPr="006472DF">
              <w:rPr>
                <w:sz w:val="28"/>
                <w:szCs w:val="28"/>
              </w:rPr>
              <w:t xml:space="preserve"> 0.05</w:t>
            </w:r>
          </w:p>
          <w:p w:rsidR="00BE668D" w:rsidRPr="006472DF" w:rsidRDefault="00B84218" w:rsidP="00B84218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樣本與母體一致</w:t>
            </w: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國</w:t>
            </w:r>
            <w:r w:rsidRPr="006472DF">
              <w:rPr>
                <w:rFonts w:hAnsi="標楷體"/>
                <w:sz w:val="28"/>
                <w:szCs w:val="28"/>
              </w:rPr>
              <w:t>(</w:t>
            </w:r>
            <w:r w:rsidRPr="006472DF">
              <w:rPr>
                <w:rFonts w:hAnsi="標楷體"/>
                <w:sz w:val="28"/>
                <w:szCs w:val="28"/>
              </w:rPr>
              <w:t>初</w:t>
            </w:r>
            <w:r w:rsidRPr="006472DF">
              <w:rPr>
                <w:rFonts w:hAnsi="標楷體"/>
                <w:sz w:val="28"/>
                <w:szCs w:val="28"/>
              </w:rPr>
              <w:t>)</w:t>
            </w:r>
            <w:r w:rsidRPr="006472DF">
              <w:rPr>
                <w:rFonts w:hAnsi="標楷體"/>
                <w:sz w:val="28"/>
                <w:szCs w:val="28"/>
              </w:rPr>
              <w:t>中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157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14.7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14.7%</w:t>
            </w:r>
          </w:p>
        </w:tc>
        <w:tc>
          <w:tcPr>
            <w:tcW w:w="1635" w:type="pct"/>
            <w:vMerge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高中</w:t>
            </w:r>
            <w:r w:rsidRPr="006472DF">
              <w:rPr>
                <w:rFonts w:hAnsi="標楷體"/>
                <w:sz w:val="28"/>
                <w:szCs w:val="28"/>
              </w:rPr>
              <w:t>(</w:t>
            </w:r>
            <w:r w:rsidRPr="006472DF">
              <w:rPr>
                <w:rFonts w:hAnsi="標楷體"/>
                <w:sz w:val="28"/>
                <w:szCs w:val="28"/>
              </w:rPr>
              <w:t>職</w:t>
            </w:r>
            <w:r w:rsidRPr="006472DF">
              <w:rPr>
                <w:rFonts w:hAnsi="標楷體"/>
                <w:sz w:val="28"/>
                <w:szCs w:val="28"/>
              </w:rPr>
              <w:t>)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297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27.9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27.9%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專科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97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9.1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9.1%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大學以上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320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30.0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30.0%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拒答</w:t>
            </w:r>
          </w:p>
        </w:tc>
        <w:tc>
          <w:tcPr>
            <w:tcW w:w="745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合計</w:t>
            </w:r>
          </w:p>
        </w:tc>
        <w:tc>
          <w:tcPr>
            <w:tcW w:w="745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1076</w:t>
            </w:r>
          </w:p>
        </w:tc>
        <w:tc>
          <w:tcPr>
            <w:tcW w:w="659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100.0%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100.0%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textAlignment w:val="bottom"/>
              <w:rPr>
                <w:sz w:val="28"/>
                <w:szCs w:val="28"/>
              </w:rPr>
            </w:pPr>
          </w:p>
        </w:tc>
      </w:tr>
    </w:tbl>
    <w:p w:rsidR="00BE668D" w:rsidRDefault="00BE668D" w:rsidP="00BE668D">
      <w:pPr>
        <w:widowControl/>
        <w:rPr>
          <w:rFonts w:hAnsi="標楷體"/>
          <w:sz w:val="28"/>
          <w:szCs w:val="28"/>
        </w:rPr>
      </w:pPr>
    </w:p>
    <w:p w:rsidR="00BE668D" w:rsidRPr="006472DF" w:rsidRDefault="00BE668D" w:rsidP="00BE668D">
      <w:pPr>
        <w:pStyle w:val="af6"/>
        <w:spacing w:line="400" w:lineRule="exact"/>
        <w:jc w:val="center"/>
        <w:rPr>
          <w:rFonts w:hAnsi="標楷體"/>
          <w:sz w:val="28"/>
          <w:szCs w:val="28"/>
        </w:rPr>
      </w:pPr>
      <w:bookmarkStart w:id="32" w:name="_Toc42866340"/>
      <w:r w:rsidRPr="006472DF">
        <w:rPr>
          <w:rFonts w:hAnsi="標楷體"/>
          <w:sz w:val="28"/>
          <w:szCs w:val="28"/>
        </w:rPr>
        <w:t>表</w:t>
      </w:r>
      <w:r w:rsidRPr="006472DF">
        <w:rPr>
          <w:rFonts w:hAnsi="標楷體"/>
          <w:sz w:val="28"/>
          <w:szCs w:val="28"/>
        </w:rPr>
        <w:t>1.</w:t>
      </w:r>
      <w:r w:rsidRPr="006472DF">
        <w:rPr>
          <w:rFonts w:hAnsi="標楷體"/>
          <w:sz w:val="28"/>
          <w:szCs w:val="28"/>
        </w:rPr>
        <w:fldChar w:fldCharType="begin"/>
      </w:r>
      <w:r w:rsidRPr="006472DF">
        <w:rPr>
          <w:rFonts w:hAnsi="標楷體"/>
          <w:sz w:val="28"/>
          <w:szCs w:val="28"/>
        </w:rPr>
        <w:instrText xml:space="preserve"> SEQ </w:instrText>
      </w:r>
      <w:r w:rsidRPr="006472DF">
        <w:rPr>
          <w:rFonts w:hAnsi="標楷體"/>
          <w:sz w:val="28"/>
          <w:szCs w:val="28"/>
        </w:rPr>
        <w:instrText>表</w:instrText>
      </w:r>
      <w:r w:rsidRPr="006472DF">
        <w:rPr>
          <w:rFonts w:hAnsi="標楷體"/>
          <w:sz w:val="28"/>
          <w:szCs w:val="28"/>
        </w:rPr>
        <w:instrText xml:space="preserve">1. \* ARABIC </w:instrText>
      </w:r>
      <w:r w:rsidRPr="006472DF">
        <w:rPr>
          <w:rFonts w:hAnsi="標楷體"/>
          <w:sz w:val="28"/>
          <w:szCs w:val="28"/>
        </w:rPr>
        <w:fldChar w:fldCharType="separate"/>
      </w:r>
      <w:r w:rsidR="00B719E7">
        <w:rPr>
          <w:rFonts w:hAnsi="標楷體"/>
          <w:noProof/>
          <w:sz w:val="28"/>
          <w:szCs w:val="28"/>
        </w:rPr>
        <w:t>8</w:t>
      </w:r>
      <w:r w:rsidRPr="006472DF">
        <w:rPr>
          <w:rFonts w:hAnsi="標楷體"/>
          <w:sz w:val="28"/>
          <w:szCs w:val="28"/>
        </w:rPr>
        <w:fldChar w:fldCharType="end"/>
      </w:r>
      <w:r w:rsidRPr="006472DF">
        <w:rPr>
          <w:rFonts w:hAnsi="標楷體"/>
          <w:sz w:val="28"/>
          <w:szCs w:val="28"/>
        </w:rPr>
        <w:t>訪問成功樣本之代表性檢定：地區</w:t>
      </w:r>
      <w:r w:rsidRPr="006472DF">
        <w:rPr>
          <w:rFonts w:hAnsi="標楷體"/>
          <w:sz w:val="28"/>
          <w:szCs w:val="28"/>
        </w:rPr>
        <w:t>(</w:t>
      </w:r>
      <w:r w:rsidRPr="006472DF">
        <w:rPr>
          <w:rFonts w:hAnsi="標楷體"/>
          <w:sz w:val="28"/>
          <w:szCs w:val="28"/>
        </w:rPr>
        <w:t>加權</w:t>
      </w:r>
      <w:r w:rsidR="00771E6A">
        <w:rPr>
          <w:rFonts w:hAnsi="標楷體" w:hint="eastAsia"/>
          <w:sz w:val="28"/>
          <w:szCs w:val="28"/>
        </w:rPr>
        <w:t>後</w:t>
      </w:r>
      <w:r w:rsidRPr="006472DF">
        <w:rPr>
          <w:rFonts w:hAnsi="標楷體"/>
          <w:sz w:val="28"/>
          <w:szCs w:val="28"/>
        </w:rPr>
        <w:t>)</w:t>
      </w:r>
      <w:bookmarkEnd w:id="32"/>
    </w:p>
    <w:tbl>
      <w:tblPr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179"/>
        <w:gridCol w:w="1360"/>
        <w:gridCol w:w="1203"/>
        <w:gridCol w:w="1400"/>
        <w:gridCol w:w="2984"/>
      </w:tblGrid>
      <w:tr w:rsidR="00BE668D" w:rsidRPr="006472DF" w:rsidTr="00D72A32">
        <w:trPr>
          <w:cantSplit/>
          <w:jc w:val="center"/>
        </w:trPr>
        <w:tc>
          <w:tcPr>
            <w:tcW w:w="1194" w:type="pct"/>
            <w:vMerge w:val="restart"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rPr>
                <w:caps/>
                <w:sz w:val="28"/>
                <w:szCs w:val="28"/>
              </w:rPr>
            </w:pPr>
          </w:p>
        </w:tc>
        <w:tc>
          <w:tcPr>
            <w:tcW w:w="1404" w:type="pct"/>
            <w:gridSpan w:val="2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</w:t>
            </w:r>
            <w:r w:rsidRPr="006472DF">
              <w:rPr>
                <w:sz w:val="28"/>
                <w:szCs w:val="28"/>
              </w:rPr>
              <w:t xml:space="preserve">          </w:t>
            </w:r>
            <w:r w:rsidRPr="006472DF">
              <w:rPr>
                <w:rFonts w:hAnsi="標楷體"/>
                <w:sz w:val="28"/>
                <w:szCs w:val="28"/>
              </w:rPr>
              <w:t>本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母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體</w:t>
            </w:r>
          </w:p>
        </w:tc>
        <w:tc>
          <w:tcPr>
            <w:tcW w:w="1635" w:type="pct"/>
            <w:vMerge w:val="restar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rPr>
                <w:caps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檢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定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結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果</w:t>
            </w: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45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人</w:t>
            </w:r>
            <w:r w:rsidRPr="006472DF">
              <w:rPr>
                <w:sz w:val="28"/>
                <w:szCs w:val="28"/>
              </w:rPr>
              <w:t xml:space="preserve">  </w:t>
            </w:r>
            <w:r w:rsidRPr="006472DF">
              <w:rPr>
                <w:rFonts w:hAnsi="標楷體"/>
                <w:sz w:val="28"/>
                <w:szCs w:val="28"/>
              </w:rPr>
              <w:t>數</w:t>
            </w:r>
          </w:p>
        </w:tc>
        <w:tc>
          <w:tcPr>
            <w:tcW w:w="659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767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60" w:right="144"/>
              <w:jc w:val="center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百分比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馬公市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627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58.9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58.9%</w:t>
            </w:r>
          </w:p>
        </w:tc>
        <w:tc>
          <w:tcPr>
            <w:tcW w:w="1635" w:type="pct"/>
            <w:vMerge w:val="restar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50" w:left="120"/>
              <w:jc w:val="both"/>
              <w:rPr>
                <w:sz w:val="28"/>
                <w:szCs w:val="28"/>
              </w:rPr>
            </w:pPr>
            <w:proofErr w:type="gramStart"/>
            <w:r w:rsidRPr="006472DF">
              <w:rPr>
                <w:rFonts w:hAnsi="標楷體"/>
                <w:sz w:val="28"/>
                <w:szCs w:val="28"/>
              </w:rPr>
              <w:t>卡方值</w:t>
            </w:r>
            <w:proofErr w:type="gramEnd"/>
            <w:r w:rsidRPr="006472DF">
              <w:rPr>
                <w:sz w:val="28"/>
                <w:szCs w:val="28"/>
              </w:rPr>
              <w:t xml:space="preserve">= </w:t>
            </w:r>
            <w:r w:rsidR="001A6662">
              <w:rPr>
                <w:rFonts w:hint="eastAsia"/>
                <w:sz w:val="28"/>
                <w:szCs w:val="28"/>
              </w:rPr>
              <w:t>0.000</w:t>
            </w:r>
          </w:p>
          <w:p w:rsidR="00B84218" w:rsidRPr="006472DF" w:rsidRDefault="00B84218" w:rsidP="00B84218">
            <w:pPr>
              <w:overflowPunct w:val="0"/>
              <w:snapToGrid w:val="0"/>
              <w:spacing w:line="400" w:lineRule="exact"/>
              <w:ind w:left="5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 w:hint="eastAsia"/>
                <w:sz w:val="28"/>
                <w:szCs w:val="28"/>
              </w:rPr>
              <w:t>p</w:t>
            </w:r>
            <w:r w:rsidRPr="006472DF"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＞</w:t>
            </w:r>
            <w:r w:rsidRPr="006472DF">
              <w:rPr>
                <w:sz w:val="28"/>
                <w:szCs w:val="28"/>
              </w:rPr>
              <w:t xml:space="preserve"> 0.05</w:t>
            </w:r>
          </w:p>
          <w:p w:rsidR="00BE668D" w:rsidRPr="006472DF" w:rsidRDefault="00B84218" w:rsidP="00B84218">
            <w:pPr>
              <w:overflowPunct w:val="0"/>
              <w:snapToGrid w:val="0"/>
              <w:spacing w:line="400" w:lineRule="exact"/>
              <w:ind w:leftChars="50" w:left="120"/>
              <w:jc w:val="both"/>
              <w:rPr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樣本與母體一致</w:t>
            </w: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湖西鄉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155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14.6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14.6%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白沙鄉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101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9.5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9.5%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西嶼鄉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86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8.1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8.1%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望安鄉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55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5.2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5.2%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50" w:left="120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七美鄉</w:t>
            </w:r>
          </w:p>
        </w:tc>
        <w:tc>
          <w:tcPr>
            <w:tcW w:w="745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40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BE668D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 w:rsidRPr="00BE668D">
              <w:rPr>
                <w:sz w:val="28"/>
                <w:szCs w:val="28"/>
              </w:rPr>
              <w:t>3.7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3.7%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int="eastAsia"/>
                <w:sz w:val="28"/>
                <w:szCs w:val="28"/>
              </w:rPr>
              <w:t>拒答</w:t>
            </w:r>
            <w:r w:rsidRPr="006472DF">
              <w:rPr>
                <w:rFonts w:hint="eastAsia"/>
                <w:sz w:val="28"/>
                <w:szCs w:val="28"/>
              </w:rPr>
              <w:t>/</w:t>
            </w:r>
            <w:r w:rsidRPr="006472DF">
              <w:rPr>
                <w:rFonts w:hint="eastAsia"/>
                <w:sz w:val="28"/>
                <w:szCs w:val="28"/>
              </w:rPr>
              <w:t>不知道</w:t>
            </w:r>
          </w:p>
        </w:tc>
        <w:tc>
          <w:tcPr>
            <w:tcW w:w="745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59" w:type="pct"/>
            <w:vAlign w:val="center"/>
          </w:tcPr>
          <w:p w:rsidR="00BE668D" w:rsidRPr="00BE668D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─</w:t>
            </w:r>
            <w:proofErr w:type="gramEnd"/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E668D" w:rsidRPr="006472DF" w:rsidTr="00D72A32">
        <w:trPr>
          <w:cantSplit/>
          <w:jc w:val="center"/>
        </w:trPr>
        <w:tc>
          <w:tcPr>
            <w:tcW w:w="1194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leftChars="20" w:left="48" w:rightChars="20" w:right="48"/>
              <w:jc w:val="distribute"/>
              <w:textAlignment w:val="bottom"/>
              <w:rPr>
                <w:rFonts w:hAnsi="標楷體"/>
                <w:sz w:val="28"/>
                <w:szCs w:val="28"/>
              </w:rPr>
            </w:pPr>
            <w:r w:rsidRPr="006472DF">
              <w:rPr>
                <w:rFonts w:hAnsi="標楷體"/>
                <w:sz w:val="28"/>
                <w:szCs w:val="28"/>
              </w:rPr>
              <w:t>總和</w:t>
            </w:r>
          </w:p>
        </w:tc>
        <w:tc>
          <w:tcPr>
            <w:tcW w:w="745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1076</w:t>
            </w:r>
          </w:p>
        </w:tc>
        <w:tc>
          <w:tcPr>
            <w:tcW w:w="659" w:type="pct"/>
            <w:vAlign w:val="center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ind w:rightChars="100" w:right="240"/>
              <w:jc w:val="right"/>
              <w:textAlignment w:val="bottom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100.0%</w:t>
            </w:r>
          </w:p>
        </w:tc>
        <w:tc>
          <w:tcPr>
            <w:tcW w:w="767" w:type="pct"/>
            <w:vAlign w:val="center"/>
          </w:tcPr>
          <w:p w:rsidR="00BE668D" w:rsidRDefault="00BE668D" w:rsidP="00D72A32">
            <w:pPr>
              <w:spacing w:line="400" w:lineRule="exact"/>
              <w:ind w:rightChars="100" w:right="240"/>
              <w:jc w:val="right"/>
              <w:rPr>
                <w:rFonts w:eastAsia="新細明體"/>
                <w:sz w:val="28"/>
                <w:szCs w:val="28"/>
              </w:rPr>
            </w:pPr>
            <w:r>
              <w:rPr>
                <w:sz w:val="28"/>
                <w:szCs w:val="28"/>
              </w:rPr>
              <w:t>100.0%</w:t>
            </w:r>
          </w:p>
        </w:tc>
        <w:tc>
          <w:tcPr>
            <w:tcW w:w="1635" w:type="pct"/>
            <w:vMerge/>
            <w:vAlign w:val="bottom"/>
          </w:tcPr>
          <w:p w:rsidR="00BE668D" w:rsidRPr="006472DF" w:rsidRDefault="00BE668D" w:rsidP="00D72A32">
            <w:pPr>
              <w:overflowPunct w:val="0"/>
              <w:snapToGrid w:val="0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</w:tbl>
    <w:p w:rsidR="003405E5" w:rsidRDefault="003405E5" w:rsidP="006472DF">
      <w:pPr>
        <w:overflowPunct w:val="0"/>
        <w:spacing w:line="320" w:lineRule="exact"/>
        <w:ind w:rightChars="530" w:right="1272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3F0AEB" w:rsidRPr="003405E5" w:rsidRDefault="00F61747" w:rsidP="003405E5">
      <w:pPr>
        <w:pStyle w:val="10"/>
        <w:overflowPunct w:val="0"/>
        <w:spacing w:before="0" w:beforeAutospacing="0" w:after="0" w:afterAutospacing="0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33" w:name="_Toc42866381"/>
      <w:r w:rsidRPr="005166EF">
        <w:rPr>
          <w:rFonts w:ascii="Times New Roman" w:eastAsia="標楷體" w:hAnsi="Times New Roman"/>
          <w:b/>
          <w:sz w:val="40"/>
          <w:szCs w:val="40"/>
        </w:rPr>
        <w:lastRenderedPageBreak/>
        <w:t>第</w:t>
      </w:r>
      <w:r w:rsidR="00BE6091">
        <w:rPr>
          <w:rFonts w:ascii="Times New Roman" w:eastAsia="標楷體" w:hAnsi="Times New Roman" w:hint="eastAsia"/>
          <w:b/>
          <w:sz w:val="40"/>
          <w:szCs w:val="40"/>
        </w:rPr>
        <w:t>二</w:t>
      </w:r>
      <w:r w:rsidRPr="005166EF">
        <w:rPr>
          <w:rFonts w:ascii="Times New Roman" w:eastAsia="標楷體" w:hAnsi="Times New Roman"/>
          <w:b/>
          <w:sz w:val="40"/>
          <w:szCs w:val="40"/>
        </w:rPr>
        <w:t>章</w:t>
      </w:r>
      <w:r w:rsidRPr="005166EF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="006A6F01" w:rsidRPr="005166EF">
        <w:rPr>
          <w:rFonts w:ascii="Times New Roman" w:eastAsia="標楷體" w:hAnsi="Times New Roman"/>
          <w:b/>
          <w:sz w:val="40"/>
          <w:szCs w:val="40"/>
        </w:rPr>
        <w:t>綜合分析</w:t>
      </w:r>
      <w:bookmarkEnd w:id="33"/>
    </w:p>
    <w:p w:rsidR="00726198" w:rsidRDefault="00D72A32" w:rsidP="00D72A32">
      <w:pPr>
        <w:overflowPunct w:val="0"/>
        <w:spacing w:line="600" w:lineRule="exact"/>
        <w:ind w:firstLineChars="200" w:firstLine="560"/>
        <w:jc w:val="both"/>
        <w:rPr>
          <w:sz w:val="28"/>
          <w:szCs w:val="28"/>
        </w:rPr>
      </w:pPr>
      <w:r w:rsidRPr="00D72A32">
        <w:rPr>
          <w:rFonts w:hint="eastAsia"/>
          <w:sz w:val="28"/>
          <w:szCs w:val="28"/>
        </w:rPr>
        <w:t>受訪民眾是否贊成在白沙鄉大</w:t>
      </w:r>
      <w:proofErr w:type="gramStart"/>
      <w:r w:rsidRPr="00D72A32">
        <w:rPr>
          <w:rFonts w:hint="eastAsia"/>
          <w:sz w:val="28"/>
          <w:szCs w:val="28"/>
        </w:rPr>
        <w:t>倉島續建</w:t>
      </w:r>
      <w:proofErr w:type="gramEnd"/>
      <w:r w:rsidRPr="00D72A32">
        <w:rPr>
          <w:rFonts w:hint="eastAsia"/>
          <w:sz w:val="28"/>
          <w:szCs w:val="28"/>
        </w:rPr>
        <w:t>澎湖媽祖觀光文化園區</w:t>
      </w:r>
      <w:r w:rsidR="00DB3347">
        <w:rPr>
          <w:rFonts w:hint="eastAsia"/>
          <w:sz w:val="28"/>
          <w:szCs w:val="28"/>
        </w:rPr>
        <w:t>方面，調查結果有</w:t>
      </w:r>
      <w:r>
        <w:rPr>
          <w:rFonts w:hint="eastAsia"/>
          <w:sz w:val="28"/>
          <w:szCs w:val="28"/>
        </w:rPr>
        <w:t>31.8</w:t>
      </w:r>
      <w:r w:rsidR="00DB3347">
        <w:rPr>
          <w:rFonts w:hint="eastAsia"/>
          <w:sz w:val="28"/>
          <w:szCs w:val="28"/>
        </w:rPr>
        <w:t>%</w:t>
      </w:r>
      <w:r>
        <w:rPr>
          <w:rFonts w:hint="eastAsia"/>
          <w:sz w:val="28"/>
          <w:szCs w:val="28"/>
        </w:rPr>
        <w:t>表示贊成</w:t>
      </w:r>
      <w:r w:rsidR="00DB3347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47.4</w:t>
      </w:r>
      <w:r w:rsidR="00DB3347">
        <w:rPr>
          <w:rFonts w:hint="eastAsia"/>
          <w:sz w:val="28"/>
          <w:szCs w:val="28"/>
        </w:rPr>
        <w:t>%</w:t>
      </w:r>
      <w:r>
        <w:rPr>
          <w:rFonts w:hint="eastAsia"/>
          <w:sz w:val="28"/>
          <w:szCs w:val="28"/>
        </w:rPr>
        <w:t>表示不贊成，</w:t>
      </w:r>
      <w:r>
        <w:rPr>
          <w:rFonts w:hint="eastAsia"/>
          <w:sz w:val="28"/>
          <w:szCs w:val="28"/>
        </w:rPr>
        <w:t>20.8%</w:t>
      </w:r>
      <w:r w:rsidR="00DB3347">
        <w:rPr>
          <w:rFonts w:hint="eastAsia"/>
          <w:sz w:val="28"/>
          <w:szCs w:val="28"/>
        </w:rPr>
        <w:t>未表示明確意見</w:t>
      </w:r>
      <w:r>
        <w:rPr>
          <w:rFonts w:hint="eastAsia"/>
          <w:sz w:val="28"/>
          <w:szCs w:val="28"/>
        </w:rPr>
        <w:t>（無意見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不知道）</w:t>
      </w:r>
      <w:r w:rsidR="00DB3347">
        <w:rPr>
          <w:rFonts w:hint="eastAsia"/>
          <w:sz w:val="28"/>
          <w:szCs w:val="28"/>
        </w:rPr>
        <w:t>。</w:t>
      </w:r>
    </w:p>
    <w:p w:rsidR="00CF0756" w:rsidRDefault="00CF0756" w:rsidP="00577483">
      <w:pPr>
        <w:overflowPunct w:val="0"/>
        <w:spacing w:line="600" w:lineRule="exact"/>
        <w:ind w:firstLineChars="200" w:firstLine="560"/>
        <w:jc w:val="both"/>
        <w:rPr>
          <w:sz w:val="28"/>
          <w:szCs w:val="28"/>
        </w:rPr>
      </w:pPr>
    </w:p>
    <w:p w:rsidR="00894C22" w:rsidRPr="00B84218" w:rsidRDefault="00B84218" w:rsidP="00B84218">
      <w:pPr>
        <w:pStyle w:val="af6"/>
        <w:spacing w:line="400" w:lineRule="exact"/>
        <w:jc w:val="center"/>
        <w:rPr>
          <w:rFonts w:hAnsi="標楷體"/>
          <w:sz w:val="28"/>
          <w:szCs w:val="28"/>
        </w:rPr>
      </w:pPr>
      <w:bookmarkStart w:id="34" w:name="_Toc483078706"/>
      <w:bookmarkStart w:id="35" w:name="_Toc517870279"/>
      <w:bookmarkStart w:id="36" w:name="_Toc42866344"/>
      <w:r w:rsidRPr="00B84218">
        <w:rPr>
          <w:rFonts w:hAnsi="標楷體" w:hint="eastAsia"/>
          <w:sz w:val="28"/>
          <w:szCs w:val="28"/>
        </w:rPr>
        <w:t>表</w:t>
      </w:r>
      <w:r w:rsidRPr="00B84218">
        <w:rPr>
          <w:rFonts w:hAnsi="標楷體" w:hint="eastAsia"/>
          <w:sz w:val="28"/>
          <w:szCs w:val="28"/>
        </w:rPr>
        <w:t xml:space="preserve">2. </w:t>
      </w:r>
      <w:r w:rsidRPr="00B84218">
        <w:rPr>
          <w:rFonts w:hAnsi="標楷體"/>
          <w:sz w:val="28"/>
          <w:szCs w:val="28"/>
        </w:rPr>
        <w:fldChar w:fldCharType="begin"/>
      </w:r>
      <w:r w:rsidRPr="00B84218">
        <w:rPr>
          <w:rFonts w:hAnsi="標楷體"/>
          <w:sz w:val="28"/>
          <w:szCs w:val="28"/>
        </w:rPr>
        <w:instrText xml:space="preserve"> </w:instrText>
      </w:r>
      <w:r w:rsidRPr="00B84218">
        <w:rPr>
          <w:rFonts w:hAnsi="標楷體" w:hint="eastAsia"/>
          <w:sz w:val="28"/>
          <w:szCs w:val="28"/>
        </w:rPr>
        <w:instrText xml:space="preserve">SEQ </w:instrText>
      </w:r>
      <w:r w:rsidRPr="00B84218">
        <w:rPr>
          <w:rFonts w:hAnsi="標楷體" w:hint="eastAsia"/>
          <w:sz w:val="28"/>
          <w:szCs w:val="28"/>
        </w:rPr>
        <w:instrText>表</w:instrText>
      </w:r>
      <w:r w:rsidRPr="00B84218">
        <w:rPr>
          <w:rFonts w:hAnsi="標楷體" w:hint="eastAsia"/>
          <w:sz w:val="28"/>
          <w:szCs w:val="28"/>
        </w:rPr>
        <w:instrText>2. \* ARABIC</w:instrText>
      </w:r>
      <w:r w:rsidRPr="00B84218">
        <w:rPr>
          <w:rFonts w:hAnsi="標楷體"/>
          <w:sz w:val="28"/>
          <w:szCs w:val="28"/>
        </w:rPr>
        <w:instrText xml:space="preserve"> </w:instrText>
      </w:r>
      <w:r w:rsidRPr="00B84218">
        <w:rPr>
          <w:rFonts w:hAnsi="標楷體"/>
          <w:sz w:val="28"/>
          <w:szCs w:val="28"/>
        </w:rPr>
        <w:fldChar w:fldCharType="separate"/>
      </w:r>
      <w:r w:rsidR="00B719E7">
        <w:rPr>
          <w:rFonts w:hAnsi="標楷體"/>
          <w:noProof/>
          <w:sz w:val="28"/>
          <w:szCs w:val="28"/>
        </w:rPr>
        <w:t>1</w:t>
      </w:r>
      <w:r w:rsidRPr="00B84218">
        <w:rPr>
          <w:rFonts w:hAnsi="標楷體"/>
          <w:sz w:val="28"/>
          <w:szCs w:val="28"/>
        </w:rPr>
        <w:fldChar w:fldCharType="end"/>
      </w:r>
      <w:r w:rsidR="005E7FB4" w:rsidRPr="00B84218">
        <w:rPr>
          <w:rFonts w:hAnsi="標楷體"/>
          <w:sz w:val="28"/>
          <w:szCs w:val="28"/>
        </w:rPr>
        <w:t>受訪</w:t>
      </w:r>
      <w:bookmarkEnd w:id="34"/>
      <w:bookmarkEnd w:id="35"/>
      <w:r>
        <w:rPr>
          <w:rFonts w:hAnsi="標楷體" w:hint="eastAsia"/>
          <w:sz w:val="28"/>
          <w:szCs w:val="28"/>
        </w:rPr>
        <w:t>民眾</w:t>
      </w:r>
      <w:r w:rsidRPr="00B84218">
        <w:rPr>
          <w:rFonts w:hAnsi="標楷體" w:hint="eastAsia"/>
          <w:sz w:val="28"/>
          <w:szCs w:val="28"/>
        </w:rPr>
        <w:t>是否贊成在白沙鄉大</w:t>
      </w:r>
      <w:proofErr w:type="gramStart"/>
      <w:r w:rsidRPr="00B84218">
        <w:rPr>
          <w:rFonts w:hAnsi="標楷體" w:hint="eastAsia"/>
          <w:sz w:val="28"/>
          <w:szCs w:val="28"/>
        </w:rPr>
        <w:t>倉島續建</w:t>
      </w:r>
      <w:proofErr w:type="gramEnd"/>
      <w:r w:rsidRPr="00B84218">
        <w:rPr>
          <w:rFonts w:hAnsi="標楷體" w:hint="eastAsia"/>
          <w:sz w:val="28"/>
          <w:szCs w:val="28"/>
        </w:rPr>
        <w:t>澎湖媽祖觀光文化園區</w:t>
      </w:r>
      <w:bookmarkEnd w:id="36"/>
    </w:p>
    <w:tbl>
      <w:tblPr>
        <w:tblW w:w="9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0"/>
        <w:gridCol w:w="1320"/>
        <w:gridCol w:w="1320"/>
      </w:tblGrid>
      <w:tr w:rsidR="00CF0756" w:rsidRPr="00CF0756" w:rsidTr="00CF0756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CF0756" w:rsidRPr="00CF0756" w:rsidTr="00CF0756">
        <w:trPr>
          <w:trHeight w:val="396"/>
        </w:trPr>
        <w:tc>
          <w:tcPr>
            <w:tcW w:w="6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是（贊成）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342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>31.8%</w:t>
            </w:r>
          </w:p>
        </w:tc>
      </w:tr>
      <w:tr w:rsidR="00CF0756" w:rsidRPr="00CF0756" w:rsidTr="00CF0756">
        <w:trPr>
          <w:trHeight w:val="396"/>
        </w:trPr>
        <w:tc>
          <w:tcPr>
            <w:tcW w:w="6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否（不贊成）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510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>47.4%</w:t>
            </w:r>
          </w:p>
        </w:tc>
      </w:tr>
      <w:tr w:rsidR="00CF0756" w:rsidRPr="00CF0756" w:rsidTr="00CF0756">
        <w:trPr>
          <w:trHeight w:val="396"/>
        </w:trPr>
        <w:tc>
          <w:tcPr>
            <w:tcW w:w="6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無意見</w:t>
            </w: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>/</w:t>
            </w:r>
            <w:r w:rsidRPr="00CF0756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不知道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224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>20.8%</w:t>
            </w:r>
          </w:p>
        </w:tc>
      </w:tr>
      <w:tr w:rsidR="00CF0756" w:rsidRPr="00CF0756" w:rsidTr="00CF0756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756" w:rsidRPr="00CF0756" w:rsidRDefault="00CF0756" w:rsidP="00CF0756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CF0756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577483" w:rsidRDefault="00577483" w:rsidP="00403F76">
      <w:pPr>
        <w:overflowPunct w:val="0"/>
        <w:jc w:val="center"/>
        <w:rPr>
          <w:color w:val="FF0000"/>
        </w:rPr>
      </w:pPr>
    </w:p>
    <w:p w:rsidR="00CF0756" w:rsidRPr="005166EF" w:rsidRDefault="00CF0756" w:rsidP="00403F76">
      <w:pPr>
        <w:overflowPunct w:val="0"/>
        <w:jc w:val="center"/>
        <w:rPr>
          <w:color w:val="FF0000"/>
        </w:rPr>
      </w:pPr>
    </w:p>
    <w:p w:rsidR="000758E6" w:rsidRDefault="00D72A32" w:rsidP="00403F76">
      <w:pPr>
        <w:overflowPunct w:val="0"/>
        <w:jc w:val="center"/>
        <w:rPr>
          <w:color w:val="FF0000"/>
        </w:rPr>
      </w:pPr>
      <w:r w:rsidRPr="00D72A32">
        <w:rPr>
          <w:rFonts w:hint="eastAsia"/>
          <w:noProof/>
        </w:rPr>
        <w:drawing>
          <wp:inline distT="0" distB="0" distL="0" distR="0">
            <wp:extent cx="5410200" cy="2887345"/>
            <wp:effectExtent l="0" t="0" r="0" b="825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756" w:rsidRDefault="00CF0756" w:rsidP="00CF0756">
      <w:pPr>
        <w:pStyle w:val="af6"/>
        <w:jc w:val="center"/>
        <w:rPr>
          <w:rFonts w:hAnsi="標楷體"/>
          <w:sz w:val="28"/>
          <w:szCs w:val="28"/>
        </w:rPr>
      </w:pPr>
      <w:bookmarkStart w:id="37" w:name="_Toc42866285"/>
      <w:r w:rsidRPr="00CF0756">
        <w:rPr>
          <w:rFonts w:hint="eastAsia"/>
          <w:sz w:val="28"/>
          <w:szCs w:val="28"/>
        </w:rPr>
        <w:t>圖</w:t>
      </w:r>
      <w:r w:rsidRPr="00CF0756">
        <w:rPr>
          <w:rFonts w:hint="eastAsia"/>
          <w:sz w:val="28"/>
          <w:szCs w:val="28"/>
        </w:rPr>
        <w:t xml:space="preserve">2. </w:t>
      </w:r>
      <w:r w:rsidRPr="00CF0756">
        <w:rPr>
          <w:sz w:val="28"/>
          <w:szCs w:val="28"/>
        </w:rPr>
        <w:fldChar w:fldCharType="begin"/>
      </w:r>
      <w:r w:rsidRPr="00CF0756">
        <w:rPr>
          <w:sz w:val="28"/>
          <w:szCs w:val="28"/>
        </w:rPr>
        <w:instrText xml:space="preserve"> </w:instrText>
      </w:r>
      <w:r w:rsidRPr="00CF0756">
        <w:rPr>
          <w:rFonts w:hint="eastAsia"/>
          <w:sz w:val="28"/>
          <w:szCs w:val="28"/>
        </w:rPr>
        <w:instrText xml:space="preserve">SEQ </w:instrText>
      </w:r>
      <w:r w:rsidRPr="00CF0756">
        <w:rPr>
          <w:rFonts w:hint="eastAsia"/>
          <w:sz w:val="28"/>
          <w:szCs w:val="28"/>
        </w:rPr>
        <w:instrText>圖</w:instrText>
      </w:r>
      <w:r w:rsidRPr="00CF0756">
        <w:rPr>
          <w:rFonts w:hint="eastAsia"/>
          <w:sz w:val="28"/>
          <w:szCs w:val="28"/>
        </w:rPr>
        <w:instrText>2. \* ARABIC</w:instrText>
      </w:r>
      <w:r w:rsidRPr="00CF0756">
        <w:rPr>
          <w:sz w:val="28"/>
          <w:szCs w:val="28"/>
        </w:rPr>
        <w:instrText xml:space="preserve"> </w:instrText>
      </w:r>
      <w:r w:rsidRPr="00CF0756">
        <w:rPr>
          <w:sz w:val="28"/>
          <w:szCs w:val="28"/>
        </w:rPr>
        <w:fldChar w:fldCharType="separate"/>
      </w:r>
      <w:r w:rsidR="00B719E7">
        <w:rPr>
          <w:noProof/>
          <w:sz w:val="28"/>
          <w:szCs w:val="28"/>
        </w:rPr>
        <w:t>1</w:t>
      </w:r>
      <w:r w:rsidRPr="00CF0756">
        <w:rPr>
          <w:sz w:val="28"/>
          <w:szCs w:val="28"/>
        </w:rPr>
        <w:fldChar w:fldCharType="end"/>
      </w:r>
      <w:r w:rsidRPr="00CF0756">
        <w:rPr>
          <w:rFonts w:hAnsi="標楷體"/>
          <w:sz w:val="28"/>
          <w:szCs w:val="28"/>
        </w:rPr>
        <w:t>受訪</w:t>
      </w:r>
      <w:r w:rsidRPr="00CF0756">
        <w:rPr>
          <w:rFonts w:hAnsi="標楷體" w:hint="eastAsia"/>
          <w:sz w:val="28"/>
          <w:szCs w:val="28"/>
        </w:rPr>
        <w:t>民眾是否贊成在白沙鄉大</w:t>
      </w:r>
      <w:proofErr w:type="gramStart"/>
      <w:r w:rsidRPr="00CF0756">
        <w:rPr>
          <w:rFonts w:hAnsi="標楷體" w:hint="eastAsia"/>
          <w:sz w:val="28"/>
          <w:szCs w:val="28"/>
        </w:rPr>
        <w:t>倉島續建</w:t>
      </w:r>
      <w:proofErr w:type="gramEnd"/>
      <w:r w:rsidRPr="00CF0756">
        <w:rPr>
          <w:rFonts w:hAnsi="標楷體" w:hint="eastAsia"/>
          <w:sz w:val="28"/>
          <w:szCs w:val="28"/>
        </w:rPr>
        <w:t>澎湖媽祖觀光文化園區</w:t>
      </w:r>
      <w:bookmarkEnd w:id="37"/>
    </w:p>
    <w:p w:rsidR="00397141" w:rsidRDefault="00397141">
      <w:pPr>
        <w:widowControl/>
        <w:rPr>
          <w:sz w:val="28"/>
          <w:szCs w:val="28"/>
        </w:rPr>
      </w:pPr>
    </w:p>
    <w:p w:rsidR="00397141" w:rsidRDefault="00397141" w:rsidP="00D72A32">
      <w:pPr>
        <w:overflowPunct w:val="0"/>
        <w:spacing w:line="600" w:lineRule="exact"/>
        <w:ind w:firstLineChars="200" w:firstLine="56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進一步</w:t>
      </w:r>
      <w:r w:rsidR="00D72A32">
        <w:rPr>
          <w:rFonts w:hint="eastAsia"/>
          <w:sz w:val="28"/>
          <w:szCs w:val="28"/>
        </w:rPr>
        <w:t>透過表</w:t>
      </w:r>
      <w:r>
        <w:rPr>
          <w:rFonts w:hint="eastAsia"/>
          <w:sz w:val="28"/>
          <w:szCs w:val="28"/>
        </w:rPr>
        <w:t>2.2</w:t>
      </w:r>
      <w:r>
        <w:rPr>
          <w:rFonts w:hint="eastAsia"/>
          <w:sz w:val="28"/>
          <w:szCs w:val="28"/>
        </w:rPr>
        <w:t>之</w:t>
      </w:r>
      <w:r w:rsidR="00D72A32">
        <w:rPr>
          <w:rFonts w:hint="eastAsia"/>
          <w:sz w:val="28"/>
          <w:szCs w:val="28"/>
        </w:rPr>
        <w:t>交叉分析</w:t>
      </w:r>
      <w:r>
        <w:rPr>
          <w:rFonts w:hint="eastAsia"/>
          <w:sz w:val="28"/>
          <w:szCs w:val="28"/>
        </w:rPr>
        <w:t>有以下發現：</w:t>
      </w:r>
    </w:p>
    <w:p w:rsidR="00D72A32" w:rsidRDefault="00397141" w:rsidP="00177F90">
      <w:pPr>
        <w:overflowPunct w:val="0"/>
        <w:spacing w:line="600" w:lineRule="exact"/>
        <w:ind w:leftChars="234" w:left="2270" w:hangingChars="610" w:hanging="1708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性別方面：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不論是男性或女性皆是表示不贊成的比例高於贊成的比例</w:t>
      </w:r>
      <w:r w:rsidR="00177F90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其中</w:t>
      </w:r>
      <w:r w:rsidR="00177F90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男性</w:t>
      </w:r>
      <w:r w:rsidR="00177F90">
        <w:rPr>
          <w:rFonts w:hint="eastAsia"/>
          <w:sz w:val="28"/>
          <w:szCs w:val="28"/>
        </w:rPr>
        <w:t>表示</w:t>
      </w:r>
      <w:r>
        <w:rPr>
          <w:rFonts w:hint="eastAsia"/>
          <w:sz w:val="28"/>
          <w:szCs w:val="28"/>
        </w:rPr>
        <w:t>贊成的比例顯著高於女性，女性表示無意見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不知道的比例顯著高於男性。</w:t>
      </w:r>
    </w:p>
    <w:p w:rsidR="00177F90" w:rsidRDefault="00177F90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97141" w:rsidRDefault="00397141" w:rsidP="00177F90">
      <w:pPr>
        <w:overflowPunct w:val="0"/>
        <w:spacing w:line="580" w:lineRule="exact"/>
        <w:ind w:leftChars="234" w:left="2270" w:hangingChars="610" w:hanging="1708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2.</w:t>
      </w:r>
      <w:r>
        <w:rPr>
          <w:rFonts w:hint="eastAsia"/>
          <w:sz w:val="28"/>
          <w:szCs w:val="28"/>
        </w:rPr>
        <w:t>年齡方面：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各</w:t>
      </w:r>
      <w:proofErr w:type="gramStart"/>
      <w:r>
        <w:rPr>
          <w:rFonts w:hint="eastAsia"/>
          <w:sz w:val="28"/>
          <w:szCs w:val="28"/>
        </w:rPr>
        <w:t>年齡層皆是</w:t>
      </w:r>
      <w:proofErr w:type="gramEnd"/>
      <w:r>
        <w:rPr>
          <w:rFonts w:hint="eastAsia"/>
          <w:sz w:val="28"/>
          <w:szCs w:val="28"/>
        </w:rPr>
        <w:t>表示不贊成的比例高於贊成的比例，其中以</w:t>
      </w:r>
      <w:r>
        <w:rPr>
          <w:rFonts w:hint="eastAsia"/>
          <w:sz w:val="28"/>
          <w:szCs w:val="28"/>
        </w:rPr>
        <w:t>30-39</w:t>
      </w:r>
      <w:r>
        <w:rPr>
          <w:rFonts w:hint="eastAsia"/>
          <w:sz w:val="28"/>
          <w:szCs w:val="28"/>
        </w:rPr>
        <w:t>歲與</w:t>
      </w:r>
      <w:r>
        <w:rPr>
          <w:rFonts w:hint="eastAsia"/>
          <w:sz w:val="28"/>
          <w:szCs w:val="28"/>
        </w:rPr>
        <w:t>40-49</w:t>
      </w:r>
      <w:r>
        <w:rPr>
          <w:rFonts w:hint="eastAsia"/>
          <w:sz w:val="28"/>
          <w:szCs w:val="28"/>
        </w:rPr>
        <w:t>歲表示不贊成的比例顯著高於其他年齡層，</w:t>
      </w:r>
      <w:r>
        <w:rPr>
          <w:rFonts w:hint="eastAsia"/>
          <w:sz w:val="28"/>
          <w:szCs w:val="28"/>
        </w:rPr>
        <w:t>60</w:t>
      </w:r>
      <w:r>
        <w:rPr>
          <w:rFonts w:hint="eastAsia"/>
          <w:sz w:val="28"/>
          <w:szCs w:val="28"/>
        </w:rPr>
        <w:t>歲以上者表示無意見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不知道的比例顯著高於其他年齡層。</w:t>
      </w:r>
    </w:p>
    <w:p w:rsidR="00397141" w:rsidRDefault="00397141" w:rsidP="00177F90">
      <w:pPr>
        <w:overflowPunct w:val="0"/>
        <w:spacing w:line="580" w:lineRule="exact"/>
        <w:ind w:leftChars="234" w:left="2270" w:hangingChars="610" w:hanging="1708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教育程度：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教育程度為國小以下者表示無意見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不知道的比例顯著高於其他教育程度者，而在教育程度為國小以下且有表態者中，以表示贊成的比例高於不贊成的比例</w:t>
      </w:r>
      <w:r w:rsidR="00177F90">
        <w:rPr>
          <w:rFonts w:hint="eastAsia"/>
          <w:sz w:val="28"/>
          <w:szCs w:val="28"/>
        </w:rPr>
        <w:t>，但差距不大</w:t>
      </w:r>
      <w:r>
        <w:rPr>
          <w:rFonts w:hint="eastAsia"/>
          <w:sz w:val="28"/>
          <w:szCs w:val="28"/>
        </w:rPr>
        <w:t>，至於國中以上各教育程度則都是表示不贊成的比例高於贊成的比例。國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初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中教育程度者表示贊成</w:t>
      </w:r>
      <w:r w:rsidR="00177F90">
        <w:rPr>
          <w:rFonts w:hint="eastAsia"/>
          <w:sz w:val="28"/>
          <w:szCs w:val="28"/>
        </w:rPr>
        <w:t>與不贊成的比例差距不大，但國</w:t>
      </w:r>
      <w:r w:rsidR="00177F90">
        <w:rPr>
          <w:rFonts w:hint="eastAsia"/>
          <w:sz w:val="28"/>
          <w:szCs w:val="28"/>
        </w:rPr>
        <w:t>(</w:t>
      </w:r>
      <w:r w:rsidR="00177F90">
        <w:rPr>
          <w:rFonts w:hint="eastAsia"/>
          <w:sz w:val="28"/>
          <w:szCs w:val="28"/>
        </w:rPr>
        <w:t>初</w:t>
      </w:r>
      <w:r w:rsidR="00177F90">
        <w:rPr>
          <w:rFonts w:hint="eastAsia"/>
          <w:sz w:val="28"/>
          <w:szCs w:val="28"/>
        </w:rPr>
        <w:t>)</w:t>
      </w:r>
      <w:r w:rsidR="00177F90">
        <w:rPr>
          <w:rFonts w:hint="eastAsia"/>
          <w:sz w:val="28"/>
          <w:szCs w:val="28"/>
        </w:rPr>
        <w:t>中教育程度者表示贊成的</w:t>
      </w:r>
      <w:r>
        <w:rPr>
          <w:rFonts w:hint="eastAsia"/>
          <w:sz w:val="28"/>
          <w:szCs w:val="28"/>
        </w:rPr>
        <w:t>比例顯著高於其他教育程度者，大學以上教育程度表示不贊成的比例顯著高於其他教育程度者</w:t>
      </w:r>
      <w:r w:rsidR="00231245">
        <w:rPr>
          <w:rFonts w:hint="eastAsia"/>
          <w:sz w:val="28"/>
          <w:szCs w:val="28"/>
        </w:rPr>
        <w:t>，</w:t>
      </w:r>
      <w:proofErr w:type="gramStart"/>
      <w:r w:rsidR="00231245">
        <w:rPr>
          <w:rFonts w:hint="eastAsia"/>
          <w:sz w:val="28"/>
          <w:szCs w:val="28"/>
        </w:rPr>
        <w:t>此外，</w:t>
      </w:r>
      <w:proofErr w:type="gramEnd"/>
      <w:r>
        <w:rPr>
          <w:rFonts w:hint="eastAsia"/>
          <w:sz w:val="28"/>
          <w:szCs w:val="28"/>
        </w:rPr>
        <w:t>教育程度愈高，表示不贊成的比例有愈高的情形。</w:t>
      </w:r>
    </w:p>
    <w:p w:rsidR="00397141" w:rsidRDefault="00397141" w:rsidP="00177F90">
      <w:pPr>
        <w:overflowPunct w:val="0"/>
        <w:spacing w:line="580" w:lineRule="exact"/>
        <w:ind w:leftChars="234" w:left="2270" w:hangingChars="610" w:hanging="1708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職業方面：</w:t>
      </w:r>
      <w:r w:rsidR="00231245"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退休失業者表示</w:t>
      </w:r>
      <w:r w:rsidR="00177F90">
        <w:rPr>
          <w:rFonts w:hint="eastAsia"/>
          <w:sz w:val="28"/>
          <w:szCs w:val="28"/>
        </w:rPr>
        <w:t>贊成與不贊成的比例差距不大，其他職業皆是表示不贊成的比例高於贊成的比例。其中以</w:t>
      </w:r>
      <w:r w:rsidR="00177F90" w:rsidRPr="00177F90">
        <w:rPr>
          <w:rFonts w:hint="eastAsia"/>
          <w:sz w:val="28"/>
          <w:szCs w:val="28"/>
        </w:rPr>
        <w:t>軍公教人員</w:t>
      </w:r>
      <w:r w:rsidR="00177F90">
        <w:rPr>
          <w:rFonts w:hint="eastAsia"/>
          <w:sz w:val="28"/>
          <w:szCs w:val="28"/>
        </w:rPr>
        <w:t>、</w:t>
      </w:r>
      <w:r w:rsidR="00177F90" w:rsidRPr="00177F90">
        <w:rPr>
          <w:rFonts w:hint="eastAsia"/>
          <w:sz w:val="28"/>
          <w:szCs w:val="28"/>
        </w:rPr>
        <w:t>私部門管理階層及專業人員</w:t>
      </w:r>
      <w:r w:rsidR="00177F90">
        <w:rPr>
          <w:rFonts w:hint="eastAsia"/>
          <w:sz w:val="28"/>
          <w:szCs w:val="28"/>
        </w:rPr>
        <w:t>表示</w:t>
      </w:r>
      <w:r w:rsidR="00231245">
        <w:rPr>
          <w:rFonts w:hint="eastAsia"/>
          <w:sz w:val="28"/>
          <w:szCs w:val="28"/>
        </w:rPr>
        <w:t>不</w:t>
      </w:r>
      <w:r w:rsidR="00177F90">
        <w:rPr>
          <w:rFonts w:hint="eastAsia"/>
          <w:sz w:val="28"/>
          <w:szCs w:val="28"/>
        </w:rPr>
        <w:t>贊成的比例顯著高於其他職業，</w:t>
      </w:r>
      <w:proofErr w:type="gramStart"/>
      <w:r w:rsidR="00177F90">
        <w:rPr>
          <w:rFonts w:hint="eastAsia"/>
          <w:sz w:val="28"/>
          <w:szCs w:val="28"/>
        </w:rPr>
        <w:t>此外，</w:t>
      </w:r>
      <w:proofErr w:type="gramEnd"/>
      <w:r w:rsidR="00177F90">
        <w:rPr>
          <w:rFonts w:hint="eastAsia"/>
          <w:sz w:val="28"/>
          <w:szCs w:val="28"/>
        </w:rPr>
        <w:t>職業為</w:t>
      </w:r>
      <w:r w:rsidR="00177F90" w:rsidRPr="00177F90">
        <w:rPr>
          <w:rFonts w:hint="eastAsia"/>
          <w:sz w:val="28"/>
          <w:szCs w:val="28"/>
        </w:rPr>
        <w:t>農林漁牧</w:t>
      </w:r>
      <w:r w:rsidR="00177F90">
        <w:rPr>
          <w:rFonts w:hint="eastAsia"/>
          <w:sz w:val="28"/>
          <w:szCs w:val="28"/>
        </w:rPr>
        <w:t>、</w:t>
      </w:r>
      <w:r w:rsidR="00177F90" w:rsidRPr="00177F90">
        <w:rPr>
          <w:rFonts w:hint="eastAsia"/>
          <w:sz w:val="28"/>
          <w:szCs w:val="28"/>
        </w:rPr>
        <w:t>家管</w:t>
      </w:r>
      <w:r w:rsidR="00177F90">
        <w:rPr>
          <w:rFonts w:hint="eastAsia"/>
          <w:sz w:val="28"/>
          <w:szCs w:val="28"/>
        </w:rPr>
        <w:t>表示無意見</w:t>
      </w:r>
      <w:r w:rsidR="00177F90">
        <w:rPr>
          <w:rFonts w:hint="eastAsia"/>
          <w:sz w:val="28"/>
          <w:szCs w:val="28"/>
        </w:rPr>
        <w:t>/</w:t>
      </w:r>
      <w:r w:rsidR="00177F90">
        <w:rPr>
          <w:rFonts w:hint="eastAsia"/>
          <w:sz w:val="28"/>
          <w:szCs w:val="28"/>
        </w:rPr>
        <w:t>不知道的比例顯著高於其他職業。</w:t>
      </w:r>
    </w:p>
    <w:p w:rsidR="00177F90" w:rsidRPr="00177F90" w:rsidRDefault="00177F90" w:rsidP="00177F90">
      <w:pPr>
        <w:overflowPunct w:val="0"/>
        <w:spacing w:line="580" w:lineRule="exact"/>
        <w:ind w:leftChars="234" w:left="2270" w:hangingChars="610" w:hanging="1708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居住地區：居住地區為</w:t>
      </w:r>
      <w:r w:rsidRPr="00177F90">
        <w:rPr>
          <w:rFonts w:hint="eastAsia"/>
          <w:sz w:val="28"/>
          <w:szCs w:val="28"/>
        </w:rPr>
        <w:t>望安鄉</w:t>
      </w:r>
      <w:r>
        <w:rPr>
          <w:rFonts w:hint="eastAsia"/>
          <w:sz w:val="28"/>
          <w:szCs w:val="28"/>
        </w:rPr>
        <w:t>、</w:t>
      </w:r>
      <w:r w:rsidRPr="00177F90">
        <w:rPr>
          <w:rFonts w:hint="eastAsia"/>
          <w:sz w:val="28"/>
          <w:szCs w:val="28"/>
        </w:rPr>
        <w:t>七美鄉</w:t>
      </w:r>
      <w:r>
        <w:rPr>
          <w:rFonts w:hint="eastAsia"/>
          <w:sz w:val="28"/>
          <w:szCs w:val="28"/>
        </w:rPr>
        <w:t>者表示無意見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不知道的比例顯著高於其他地區，而在</w:t>
      </w:r>
      <w:r w:rsidRPr="00177F90">
        <w:rPr>
          <w:rFonts w:hint="eastAsia"/>
          <w:sz w:val="28"/>
          <w:szCs w:val="28"/>
        </w:rPr>
        <w:t>望安鄉</w:t>
      </w:r>
      <w:r>
        <w:rPr>
          <w:rFonts w:hint="eastAsia"/>
          <w:sz w:val="28"/>
          <w:szCs w:val="28"/>
        </w:rPr>
        <w:t>與</w:t>
      </w:r>
      <w:r w:rsidRPr="00177F90">
        <w:rPr>
          <w:rFonts w:hint="eastAsia"/>
          <w:sz w:val="28"/>
          <w:szCs w:val="28"/>
        </w:rPr>
        <w:t>七美鄉</w:t>
      </w:r>
      <w:r>
        <w:rPr>
          <w:rFonts w:hint="eastAsia"/>
          <w:sz w:val="28"/>
          <w:szCs w:val="28"/>
        </w:rPr>
        <w:t>有表態者中，以表示贊成的比例高於不贊成的比例，</w:t>
      </w:r>
      <w:r w:rsidRPr="00177F90">
        <w:rPr>
          <w:rFonts w:hint="eastAsia"/>
          <w:sz w:val="28"/>
          <w:szCs w:val="28"/>
        </w:rPr>
        <w:t>白沙鄉</w:t>
      </w:r>
      <w:r>
        <w:rPr>
          <w:rFonts w:hint="eastAsia"/>
          <w:sz w:val="28"/>
          <w:szCs w:val="28"/>
        </w:rPr>
        <w:t>表示贊成的比例高於不贊成的比例，且</w:t>
      </w:r>
      <w:r w:rsidRPr="00177F90">
        <w:rPr>
          <w:rFonts w:hint="eastAsia"/>
          <w:sz w:val="28"/>
          <w:szCs w:val="28"/>
        </w:rPr>
        <w:t>白沙鄉</w:t>
      </w:r>
      <w:r>
        <w:rPr>
          <w:rFonts w:hint="eastAsia"/>
          <w:sz w:val="28"/>
          <w:szCs w:val="28"/>
        </w:rPr>
        <w:t>表示贊成的比例顯著高於其他地區。另一方面，</w:t>
      </w:r>
      <w:r w:rsidRPr="00177F90">
        <w:rPr>
          <w:rFonts w:hint="eastAsia"/>
          <w:sz w:val="28"/>
          <w:szCs w:val="28"/>
        </w:rPr>
        <w:t>馬公市</w:t>
      </w:r>
      <w:r>
        <w:rPr>
          <w:rFonts w:hint="eastAsia"/>
          <w:sz w:val="28"/>
          <w:szCs w:val="28"/>
        </w:rPr>
        <w:t>、</w:t>
      </w:r>
      <w:r w:rsidRPr="00177F90">
        <w:rPr>
          <w:rFonts w:hint="eastAsia"/>
          <w:sz w:val="28"/>
          <w:szCs w:val="28"/>
        </w:rPr>
        <w:t>湖西鄉</w:t>
      </w:r>
      <w:r>
        <w:rPr>
          <w:rFonts w:hint="eastAsia"/>
          <w:sz w:val="28"/>
          <w:szCs w:val="28"/>
        </w:rPr>
        <w:t>與</w:t>
      </w:r>
      <w:r w:rsidRPr="00177F90">
        <w:rPr>
          <w:rFonts w:hint="eastAsia"/>
          <w:sz w:val="28"/>
          <w:szCs w:val="28"/>
        </w:rPr>
        <w:t>西嶼鄉</w:t>
      </w:r>
      <w:r>
        <w:rPr>
          <w:rFonts w:hint="eastAsia"/>
          <w:sz w:val="28"/>
          <w:szCs w:val="28"/>
        </w:rPr>
        <w:t>則是表示不贊成的比例高於贊成的比例，其中以</w:t>
      </w:r>
      <w:r w:rsidRPr="00177F90">
        <w:rPr>
          <w:rFonts w:hint="eastAsia"/>
          <w:sz w:val="28"/>
          <w:szCs w:val="28"/>
        </w:rPr>
        <w:t>馬公市</w:t>
      </w:r>
      <w:r>
        <w:rPr>
          <w:rFonts w:hint="eastAsia"/>
          <w:sz w:val="28"/>
          <w:szCs w:val="28"/>
        </w:rPr>
        <w:t>表示不贊成的比例顯著高於其他地區。</w:t>
      </w:r>
    </w:p>
    <w:p w:rsidR="00D72A32" w:rsidRDefault="00D72A32">
      <w:pPr>
        <w:widowControl/>
        <w:rPr>
          <w:sz w:val="28"/>
          <w:szCs w:val="28"/>
        </w:rPr>
      </w:pPr>
    </w:p>
    <w:p w:rsidR="00D72A32" w:rsidRPr="00B84218" w:rsidRDefault="00D72A32" w:rsidP="00D72A32">
      <w:pPr>
        <w:pStyle w:val="af6"/>
        <w:spacing w:line="400" w:lineRule="exact"/>
        <w:ind w:left="848" w:hangingChars="303" w:hanging="848"/>
        <w:rPr>
          <w:rFonts w:hAnsi="標楷體"/>
          <w:sz w:val="28"/>
          <w:szCs w:val="28"/>
        </w:rPr>
      </w:pPr>
      <w:bookmarkStart w:id="38" w:name="_Toc42866345"/>
      <w:r w:rsidRPr="00B84218">
        <w:rPr>
          <w:rFonts w:hAnsi="標楷體" w:hint="eastAsia"/>
          <w:sz w:val="28"/>
          <w:szCs w:val="28"/>
        </w:rPr>
        <w:t>表</w:t>
      </w:r>
      <w:r w:rsidRPr="00B84218">
        <w:rPr>
          <w:rFonts w:hAnsi="標楷體" w:hint="eastAsia"/>
          <w:sz w:val="28"/>
          <w:szCs w:val="28"/>
        </w:rPr>
        <w:t xml:space="preserve">2. </w:t>
      </w:r>
      <w:r w:rsidRPr="00B84218">
        <w:rPr>
          <w:rFonts w:hAnsi="標楷體"/>
          <w:sz w:val="28"/>
          <w:szCs w:val="28"/>
        </w:rPr>
        <w:fldChar w:fldCharType="begin"/>
      </w:r>
      <w:r w:rsidRPr="00B84218">
        <w:rPr>
          <w:rFonts w:hAnsi="標楷體"/>
          <w:sz w:val="28"/>
          <w:szCs w:val="28"/>
        </w:rPr>
        <w:instrText xml:space="preserve"> </w:instrText>
      </w:r>
      <w:r w:rsidRPr="00B84218">
        <w:rPr>
          <w:rFonts w:hAnsi="標楷體" w:hint="eastAsia"/>
          <w:sz w:val="28"/>
          <w:szCs w:val="28"/>
        </w:rPr>
        <w:instrText xml:space="preserve">SEQ </w:instrText>
      </w:r>
      <w:r w:rsidRPr="00B84218">
        <w:rPr>
          <w:rFonts w:hAnsi="標楷體" w:hint="eastAsia"/>
          <w:sz w:val="28"/>
          <w:szCs w:val="28"/>
        </w:rPr>
        <w:instrText>表</w:instrText>
      </w:r>
      <w:r w:rsidRPr="00B84218">
        <w:rPr>
          <w:rFonts w:hAnsi="標楷體" w:hint="eastAsia"/>
          <w:sz w:val="28"/>
          <w:szCs w:val="28"/>
        </w:rPr>
        <w:instrText>2. \* ARABIC</w:instrText>
      </w:r>
      <w:r w:rsidRPr="00B84218">
        <w:rPr>
          <w:rFonts w:hAnsi="標楷體"/>
          <w:sz w:val="28"/>
          <w:szCs w:val="28"/>
        </w:rPr>
        <w:instrText xml:space="preserve"> </w:instrText>
      </w:r>
      <w:r w:rsidRPr="00B84218">
        <w:rPr>
          <w:rFonts w:hAnsi="標楷體"/>
          <w:sz w:val="28"/>
          <w:szCs w:val="28"/>
        </w:rPr>
        <w:fldChar w:fldCharType="separate"/>
      </w:r>
      <w:r w:rsidR="00B719E7">
        <w:rPr>
          <w:rFonts w:hAnsi="標楷體"/>
          <w:noProof/>
          <w:sz w:val="28"/>
          <w:szCs w:val="28"/>
        </w:rPr>
        <w:t>2</w:t>
      </w:r>
      <w:r w:rsidRPr="00B84218">
        <w:rPr>
          <w:rFonts w:hAnsi="標楷體"/>
          <w:sz w:val="28"/>
          <w:szCs w:val="28"/>
        </w:rPr>
        <w:fldChar w:fldCharType="end"/>
      </w:r>
      <w:r w:rsidRPr="00B84218">
        <w:rPr>
          <w:rFonts w:hAnsi="標楷體"/>
          <w:sz w:val="28"/>
          <w:szCs w:val="28"/>
        </w:rPr>
        <w:t>受訪</w:t>
      </w:r>
      <w:r>
        <w:rPr>
          <w:rFonts w:hAnsi="標楷體" w:hint="eastAsia"/>
          <w:sz w:val="28"/>
          <w:szCs w:val="28"/>
        </w:rPr>
        <w:t>民眾</w:t>
      </w:r>
      <w:r w:rsidRPr="00B84218">
        <w:rPr>
          <w:rFonts w:hAnsi="標楷體" w:hint="eastAsia"/>
          <w:sz w:val="28"/>
          <w:szCs w:val="28"/>
        </w:rPr>
        <w:t>是否贊成在白沙鄉大</w:t>
      </w:r>
      <w:proofErr w:type="gramStart"/>
      <w:r w:rsidRPr="00B84218">
        <w:rPr>
          <w:rFonts w:hAnsi="標楷體" w:hint="eastAsia"/>
          <w:sz w:val="28"/>
          <w:szCs w:val="28"/>
        </w:rPr>
        <w:t>倉島續建</w:t>
      </w:r>
      <w:proofErr w:type="gramEnd"/>
      <w:r w:rsidRPr="00B84218">
        <w:rPr>
          <w:rFonts w:hAnsi="標楷體" w:hint="eastAsia"/>
          <w:sz w:val="28"/>
          <w:szCs w:val="28"/>
        </w:rPr>
        <w:t>澎湖媽祖觀光文化園區</w:t>
      </w:r>
      <w:r>
        <w:rPr>
          <w:rFonts w:hAnsi="標楷體" w:hint="eastAsia"/>
          <w:sz w:val="28"/>
          <w:szCs w:val="28"/>
        </w:rPr>
        <w:t>-</w:t>
      </w:r>
      <w:r>
        <w:rPr>
          <w:rFonts w:hAnsi="標楷體" w:hint="eastAsia"/>
          <w:sz w:val="28"/>
          <w:szCs w:val="28"/>
        </w:rPr>
        <w:t>交叉分析表</w:t>
      </w:r>
      <w:bookmarkEnd w:id="38"/>
    </w:p>
    <w:tbl>
      <w:tblPr>
        <w:tblW w:w="9117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9"/>
        <w:gridCol w:w="2460"/>
        <w:gridCol w:w="1111"/>
        <w:gridCol w:w="1112"/>
        <w:gridCol w:w="1111"/>
        <w:gridCol w:w="1112"/>
        <w:gridCol w:w="1112"/>
      </w:tblGrid>
      <w:tr w:rsidR="00D72A32" w:rsidRPr="00D72A32" w:rsidTr="00177F90">
        <w:trPr>
          <w:trHeight w:val="227"/>
        </w:trPr>
        <w:tc>
          <w:tcPr>
            <w:tcW w:w="355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</w:p>
        </w:tc>
        <w:tc>
          <w:tcPr>
            <w:tcW w:w="111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是</w:t>
            </w:r>
          </w:p>
          <w:p w:rsidR="00D72A32" w:rsidRPr="00D72A32" w:rsidRDefault="000F40D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(</w:t>
            </w:r>
            <w:r w:rsidR="00D72A32" w:rsidRPr="00D72A32">
              <w:rPr>
                <w:color w:val="000000"/>
                <w:kern w:val="0"/>
              </w:rPr>
              <w:t>贊成</w:t>
            </w:r>
            <w:r>
              <w:rPr>
                <w:rFonts w:hint="eastAsia"/>
                <w:color w:val="000000"/>
                <w:kern w:val="0"/>
              </w:rPr>
              <w:t>)</w:t>
            </w:r>
          </w:p>
        </w:tc>
        <w:tc>
          <w:tcPr>
            <w:tcW w:w="111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proofErr w:type="gramStart"/>
            <w:r w:rsidRPr="00D72A32">
              <w:rPr>
                <w:color w:val="000000"/>
                <w:kern w:val="0"/>
              </w:rPr>
              <w:t>否</w:t>
            </w:r>
            <w:proofErr w:type="gramEnd"/>
          </w:p>
          <w:p w:rsidR="00D72A32" w:rsidRPr="00D72A32" w:rsidRDefault="000F40D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(</w:t>
            </w:r>
            <w:r w:rsidR="00D72A32" w:rsidRPr="00D72A32">
              <w:rPr>
                <w:color w:val="000000"/>
                <w:kern w:val="0"/>
              </w:rPr>
              <w:t>不贊成</w:t>
            </w:r>
            <w:r>
              <w:rPr>
                <w:rFonts w:hint="eastAsia"/>
                <w:color w:val="000000"/>
                <w:kern w:val="0"/>
              </w:rPr>
              <w:t>)</w:t>
            </w:r>
          </w:p>
        </w:tc>
        <w:tc>
          <w:tcPr>
            <w:tcW w:w="111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無意見</w:t>
            </w:r>
          </w:p>
          <w:p w:rsidR="00D72A32" w:rsidRPr="00D72A32" w:rsidRDefault="00D72A3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不知道</w:t>
            </w:r>
          </w:p>
        </w:tc>
        <w:tc>
          <w:tcPr>
            <w:tcW w:w="11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個數</w:t>
            </w:r>
          </w:p>
        </w:tc>
        <w:tc>
          <w:tcPr>
            <w:tcW w:w="11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直</w:t>
            </w:r>
            <w:r w:rsidRPr="00D72A32">
              <w:rPr>
                <w:color w:val="000000"/>
                <w:kern w:val="0"/>
              </w:rPr>
              <w:t>%</w:t>
            </w:r>
          </w:p>
        </w:tc>
      </w:tr>
      <w:tr w:rsidR="00D72A32" w:rsidRPr="00D72A32" w:rsidTr="00177F90">
        <w:trPr>
          <w:trHeight w:val="227"/>
        </w:trPr>
        <w:tc>
          <w:tcPr>
            <w:tcW w:w="3559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橫</w:t>
            </w:r>
            <w:r w:rsidRPr="00D72A32">
              <w:rPr>
                <w:color w:val="000000"/>
                <w:kern w:val="0"/>
              </w:rPr>
              <w:t>%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橫</w:t>
            </w:r>
            <w:r w:rsidRPr="00D72A32">
              <w:rPr>
                <w:color w:val="000000"/>
                <w:kern w:val="0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center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橫</w:t>
            </w:r>
            <w:r w:rsidRPr="00D72A32">
              <w:rPr>
                <w:color w:val="000000"/>
                <w:kern w:val="0"/>
              </w:rPr>
              <w:t>%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</w:p>
        </w:tc>
      </w:tr>
      <w:tr w:rsidR="00D72A32" w:rsidRPr="00D72A32" w:rsidTr="00177F90">
        <w:trPr>
          <w:trHeight w:val="227"/>
        </w:trPr>
        <w:tc>
          <w:tcPr>
            <w:tcW w:w="355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全體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31.8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47.4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20.8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1076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100.0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40D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性別</w:t>
            </w:r>
          </w:p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***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男性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34.9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48.8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16.3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552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51.3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女性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28.5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45.9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25.6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524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48.7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0F40D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年齡</w:t>
            </w:r>
          </w:p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***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20~29</w:t>
            </w:r>
            <w:r w:rsidRPr="00D72A32">
              <w:rPr>
                <w:color w:val="000000"/>
                <w:kern w:val="0"/>
              </w:rPr>
              <w:t>歲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32.3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49.5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18.3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198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18.5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30~39</w:t>
            </w:r>
            <w:r w:rsidRPr="00D72A32">
              <w:rPr>
                <w:color w:val="000000"/>
                <w:kern w:val="0"/>
              </w:rPr>
              <w:t>歲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30.6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54.8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14.6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190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17.8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40~49</w:t>
            </w:r>
            <w:r w:rsidRPr="00D72A32">
              <w:rPr>
                <w:color w:val="000000"/>
                <w:kern w:val="0"/>
              </w:rPr>
              <w:t>歲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32.5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54.9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12.6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191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17.9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50~59</w:t>
            </w:r>
            <w:r w:rsidRPr="00D72A32">
              <w:rPr>
                <w:color w:val="000000"/>
                <w:kern w:val="0"/>
              </w:rPr>
              <w:t>歲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32.4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51.3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16.3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193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18.1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60</w:t>
            </w:r>
            <w:r w:rsidRPr="00D72A32">
              <w:rPr>
                <w:color w:val="000000"/>
                <w:kern w:val="0"/>
              </w:rPr>
              <w:t>歲</w:t>
            </w:r>
            <w:r w:rsidRPr="00D72A32">
              <w:rPr>
                <w:color w:val="000000"/>
                <w:kern w:val="0"/>
              </w:rPr>
              <w:t>(</w:t>
            </w:r>
            <w:r w:rsidRPr="00D72A32">
              <w:rPr>
                <w:color w:val="000000"/>
                <w:kern w:val="0"/>
              </w:rPr>
              <w:t>含</w:t>
            </w:r>
            <w:r w:rsidRPr="00D72A32">
              <w:rPr>
                <w:color w:val="000000"/>
                <w:kern w:val="0"/>
              </w:rPr>
              <w:t>)</w:t>
            </w:r>
            <w:r w:rsidRPr="00D72A32">
              <w:rPr>
                <w:color w:val="000000"/>
                <w:kern w:val="0"/>
              </w:rPr>
              <w:t>以上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30.9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34.5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34.6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297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27.8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40D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教育程度</w:t>
            </w:r>
          </w:p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***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國小及以下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231245" w:rsidRDefault="00D72A32" w:rsidP="00177F90">
            <w:pPr>
              <w:widowControl/>
              <w:spacing w:line="300" w:lineRule="exact"/>
              <w:jc w:val="right"/>
              <w:rPr>
                <w:b/>
                <w:color w:val="0000FF"/>
                <w:kern w:val="0"/>
              </w:rPr>
            </w:pPr>
            <w:r w:rsidRPr="00231245">
              <w:rPr>
                <w:b/>
                <w:color w:val="0000FF"/>
                <w:kern w:val="0"/>
              </w:rPr>
              <w:t>28.5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231245" w:rsidRDefault="00D72A32" w:rsidP="00177F90">
            <w:pPr>
              <w:widowControl/>
              <w:spacing w:line="300" w:lineRule="exact"/>
              <w:jc w:val="right"/>
              <w:rPr>
                <w:kern w:val="0"/>
              </w:rPr>
            </w:pPr>
            <w:r w:rsidRPr="00231245">
              <w:rPr>
                <w:kern w:val="0"/>
              </w:rPr>
              <w:t>26.1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45.4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197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18.4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國</w:t>
            </w:r>
            <w:r w:rsidRPr="00D72A32">
              <w:rPr>
                <w:color w:val="000000"/>
                <w:kern w:val="0"/>
              </w:rPr>
              <w:t>(</w:t>
            </w:r>
            <w:r w:rsidRPr="00D72A32">
              <w:rPr>
                <w:color w:val="000000"/>
                <w:kern w:val="0"/>
              </w:rPr>
              <w:t>初</w:t>
            </w:r>
            <w:r w:rsidRPr="00D72A32">
              <w:rPr>
                <w:color w:val="000000"/>
                <w:kern w:val="0"/>
              </w:rPr>
              <w:t>)</w:t>
            </w:r>
            <w:r w:rsidRPr="00D72A32">
              <w:rPr>
                <w:color w:val="000000"/>
                <w:kern w:val="0"/>
              </w:rPr>
              <w:t>中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39.1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40.6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20.3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157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14.7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高中</w:t>
            </w:r>
            <w:r w:rsidRPr="00D72A32">
              <w:rPr>
                <w:color w:val="000000"/>
                <w:kern w:val="0"/>
              </w:rPr>
              <w:t>(</w:t>
            </w:r>
            <w:r w:rsidRPr="00D72A32">
              <w:rPr>
                <w:color w:val="000000"/>
                <w:kern w:val="0"/>
              </w:rPr>
              <w:t>職</w:t>
            </w:r>
            <w:r w:rsidRPr="00D72A32">
              <w:rPr>
                <w:color w:val="000000"/>
                <w:kern w:val="0"/>
              </w:rPr>
              <w:t>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35.7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50.6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13.7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297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27.9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專科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32.9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50.9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16.2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97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9.1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大學以上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26.4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60.6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12.9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30.0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40D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職業</w:t>
            </w:r>
          </w:p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***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軍公教人員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31.2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63.9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4.8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163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15.3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0F40D2" w:rsidRDefault="00D72A32" w:rsidP="00177F90">
            <w:pPr>
              <w:widowControl/>
              <w:spacing w:line="300" w:lineRule="exact"/>
              <w:rPr>
                <w:color w:val="000000"/>
                <w:spacing w:val="-20"/>
                <w:kern w:val="0"/>
              </w:rPr>
            </w:pPr>
            <w:r w:rsidRPr="000F40D2">
              <w:rPr>
                <w:color w:val="000000"/>
                <w:spacing w:val="-20"/>
                <w:kern w:val="0"/>
              </w:rPr>
              <w:t>私部門管理階層及專業人員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28.2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62.2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9.5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136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12.8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私部門職員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33.6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50.8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15.6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211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19.8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私部門勞工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35.3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47.9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16.8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84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7.9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農林漁牧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21.3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37.7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41.1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4.0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學生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29.2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41.5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29.2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1.9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家管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29.0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36.5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34.4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186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17.5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退休失業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231245" w:rsidRDefault="00D72A32" w:rsidP="00177F90">
            <w:pPr>
              <w:widowControl/>
              <w:spacing w:line="300" w:lineRule="exact"/>
              <w:jc w:val="right"/>
              <w:rPr>
                <w:b/>
                <w:color w:val="0000FF"/>
                <w:kern w:val="0"/>
              </w:rPr>
            </w:pPr>
            <w:r w:rsidRPr="00231245">
              <w:rPr>
                <w:b/>
                <w:color w:val="0000FF"/>
                <w:kern w:val="0"/>
              </w:rPr>
              <w:t>35.8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35.3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28.9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20.7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:rsidR="000F40D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居住地區</w:t>
            </w:r>
          </w:p>
          <w:p w:rsidR="00D72A32" w:rsidRPr="00D72A32" w:rsidRDefault="00D72A32" w:rsidP="00177F90">
            <w:pPr>
              <w:widowControl/>
              <w:spacing w:line="300" w:lineRule="exact"/>
              <w:jc w:val="both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***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馬公市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30.3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55.5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14.1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627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58.9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湖西鄉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29.7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45.9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24.4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155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14.6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白沙鄉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231245" w:rsidRDefault="00D72A32" w:rsidP="00177F90">
            <w:pPr>
              <w:widowControl/>
              <w:spacing w:line="300" w:lineRule="exact"/>
              <w:jc w:val="right"/>
              <w:rPr>
                <w:b/>
                <w:color w:val="0000FF"/>
                <w:kern w:val="0"/>
              </w:rPr>
            </w:pPr>
            <w:r w:rsidRPr="00231245">
              <w:rPr>
                <w:b/>
                <w:color w:val="0000FF"/>
                <w:kern w:val="0"/>
              </w:rPr>
              <w:t>47.9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44.5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7.7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101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9.5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西嶼鄉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32.5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41.9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25.6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86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8.1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望安鄉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231245" w:rsidRDefault="00D72A32" w:rsidP="00177F90">
            <w:pPr>
              <w:widowControl/>
              <w:spacing w:line="300" w:lineRule="exact"/>
              <w:jc w:val="right"/>
              <w:rPr>
                <w:b/>
                <w:color w:val="0000FF"/>
                <w:kern w:val="0"/>
              </w:rPr>
            </w:pPr>
            <w:r w:rsidRPr="00231245">
              <w:rPr>
                <w:b/>
                <w:color w:val="0000FF"/>
                <w:kern w:val="0"/>
              </w:rPr>
              <w:t>31.8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10.8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57.4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5.2</w:t>
            </w:r>
          </w:p>
        </w:tc>
      </w:tr>
      <w:tr w:rsidR="00D72A32" w:rsidRPr="00D72A32" w:rsidTr="00177F90">
        <w:trPr>
          <w:trHeight w:val="227"/>
        </w:trPr>
        <w:tc>
          <w:tcPr>
            <w:tcW w:w="109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七美鄉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231245" w:rsidRDefault="00D72A32" w:rsidP="00177F90">
            <w:pPr>
              <w:widowControl/>
              <w:spacing w:line="300" w:lineRule="exact"/>
              <w:jc w:val="right"/>
              <w:rPr>
                <w:b/>
                <w:color w:val="0000FF"/>
                <w:kern w:val="0"/>
              </w:rPr>
            </w:pPr>
            <w:r w:rsidRPr="00231245">
              <w:rPr>
                <w:b/>
                <w:color w:val="0000FF"/>
                <w:kern w:val="0"/>
              </w:rPr>
              <w:t>22.8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0.0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77.2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72A32" w:rsidRPr="00D72A32" w:rsidRDefault="00D72A32" w:rsidP="00177F90">
            <w:pPr>
              <w:widowControl/>
              <w:spacing w:line="300" w:lineRule="exact"/>
              <w:jc w:val="right"/>
              <w:rPr>
                <w:color w:val="000000"/>
                <w:kern w:val="0"/>
              </w:rPr>
            </w:pPr>
            <w:r w:rsidRPr="00D72A32">
              <w:rPr>
                <w:color w:val="000000"/>
                <w:kern w:val="0"/>
              </w:rPr>
              <w:t>3.7</w:t>
            </w:r>
          </w:p>
        </w:tc>
      </w:tr>
    </w:tbl>
    <w:p w:rsidR="00D72A32" w:rsidRPr="00D83B8A" w:rsidRDefault="00D83B8A" w:rsidP="00D83B8A">
      <w:pPr>
        <w:overflowPunct w:val="0"/>
        <w:spacing w:line="360" w:lineRule="exact"/>
        <w:jc w:val="both"/>
      </w:pPr>
      <w:r>
        <w:rPr>
          <w:rFonts w:hint="eastAsia"/>
        </w:rPr>
        <w:t>說明：</w:t>
      </w:r>
      <w:r w:rsidRPr="00D83B8A">
        <w:rPr>
          <w:rFonts w:hint="eastAsia"/>
        </w:rPr>
        <w:t>卡方檢定之顯著水準以「</w:t>
      </w:r>
      <w:r w:rsidRPr="00D83B8A">
        <w:rPr>
          <w:rFonts w:hint="eastAsia"/>
        </w:rPr>
        <w:t>***</w:t>
      </w:r>
      <w:r w:rsidRPr="00D83B8A">
        <w:rPr>
          <w:rFonts w:hint="eastAsia"/>
        </w:rPr>
        <w:t>」表示</w:t>
      </w:r>
      <w:r w:rsidRPr="00D83B8A">
        <w:rPr>
          <w:rFonts w:hint="eastAsia"/>
        </w:rPr>
        <w:t>&lt;0.001</w:t>
      </w:r>
      <w:r>
        <w:rPr>
          <w:rFonts w:hint="eastAsia"/>
        </w:rPr>
        <w:t>。</w:t>
      </w:r>
      <w:r w:rsidRPr="00D83B8A">
        <w:rPr>
          <w:rFonts w:hint="eastAsia"/>
        </w:rPr>
        <w:t>考量調查目的與題目性質，故本文分析時僅就顯著偏高的部分加以闡述</w:t>
      </w:r>
      <w:r>
        <w:rPr>
          <w:rFonts w:hint="eastAsia"/>
        </w:rPr>
        <w:t>，</w:t>
      </w:r>
      <w:r w:rsidRPr="00D83B8A">
        <w:rPr>
          <w:rFonts w:hint="eastAsia"/>
        </w:rPr>
        <w:t>各類別比率是否偏高，係以該小格之調整</w:t>
      </w:r>
      <w:proofErr w:type="gramStart"/>
      <w:r w:rsidRPr="00D83B8A">
        <w:rPr>
          <w:rFonts w:hint="eastAsia"/>
        </w:rPr>
        <w:t>後殘差</w:t>
      </w:r>
      <w:proofErr w:type="gramEnd"/>
      <w:r w:rsidRPr="00D83B8A">
        <w:rPr>
          <w:rFonts w:hint="eastAsia"/>
        </w:rPr>
        <w:t>（</w:t>
      </w:r>
      <w:r w:rsidRPr="00D83B8A">
        <w:rPr>
          <w:rFonts w:hint="eastAsia"/>
        </w:rPr>
        <w:t>adjusted residual</w:t>
      </w:r>
      <w:r w:rsidRPr="00D83B8A">
        <w:rPr>
          <w:rFonts w:hint="eastAsia"/>
        </w:rPr>
        <w:t>）是否大於</w:t>
      </w:r>
      <w:r w:rsidRPr="00D83B8A">
        <w:rPr>
          <w:rFonts w:hint="eastAsia"/>
        </w:rPr>
        <w:t>1.96</w:t>
      </w:r>
      <w:r w:rsidRPr="00D83B8A">
        <w:rPr>
          <w:rFonts w:hint="eastAsia"/>
        </w:rPr>
        <w:t>（以</w:t>
      </w:r>
      <w:r w:rsidRPr="00D83B8A">
        <w:rPr>
          <w:rFonts w:hint="eastAsia"/>
          <w:shd w:val="clear" w:color="auto" w:fill="BFBFBF" w:themeFill="background1" w:themeFillShade="BF"/>
        </w:rPr>
        <w:t>□</w:t>
      </w:r>
      <w:r w:rsidRPr="00D83B8A">
        <w:rPr>
          <w:rFonts w:hint="eastAsia"/>
        </w:rPr>
        <w:t>色塊標示）。</w:t>
      </w:r>
      <w:r>
        <w:rPr>
          <w:rFonts w:hint="eastAsia"/>
        </w:rPr>
        <w:t>另以藍色字體標示標示高於「否</w:t>
      </w:r>
      <w:r>
        <w:rPr>
          <w:rFonts w:hint="eastAsia"/>
        </w:rPr>
        <w:t>(</w:t>
      </w:r>
      <w:r>
        <w:rPr>
          <w:rFonts w:hint="eastAsia"/>
        </w:rPr>
        <w:t>不贊成</w:t>
      </w:r>
      <w:r>
        <w:rPr>
          <w:rFonts w:hint="eastAsia"/>
        </w:rPr>
        <w:t>)</w:t>
      </w:r>
      <w:r>
        <w:rPr>
          <w:rFonts w:hint="eastAsia"/>
        </w:rPr>
        <w:t>」比例之「是</w:t>
      </w:r>
      <w:r>
        <w:rPr>
          <w:rFonts w:hint="eastAsia"/>
        </w:rPr>
        <w:t>(</w:t>
      </w:r>
      <w:r>
        <w:rPr>
          <w:rFonts w:hint="eastAsia"/>
        </w:rPr>
        <w:t>贊成</w:t>
      </w:r>
      <w:r>
        <w:rPr>
          <w:rFonts w:hint="eastAsia"/>
        </w:rPr>
        <w:t>)</w:t>
      </w:r>
      <w:r>
        <w:rPr>
          <w:rFonts w:hint="eastAsia"/>
        </w:rPr>
        <w:t>」比例。</w:t>
      </w:r>
    </w:p>
    <w:p w:rsidR="00167C97" w:rsidRPr="00EB03FF" w:rsidRDefault="00167C97" w:rsidP="00167C97">
      <w:pPr>
        <w:overflowPunct w:val="0"/>
        <w:spacing w:line="600" w:lineRule="exact"/>
        <w:ind w:firstLineChars="200" w:firstLine="560"/>
        <w:jc w:val="both"/>
        <w:rPr>
          <w:sz w:val="28"/>
          <w:szCs w:val="28"/>
        </w:rPr>
      </w:pPr>
    </w:p>
    <w:p w:rsidR="009375D2" w:rsidRPr="00EB03FF" w:rsidRDefault="00FC5AE3" w:rsidP="00403F76">
      <w:pPr>
        <w:pStyle w:val="10"/>
        <w:overflowPunct w:val="0"/>
        <w:spacing w:before="0" w:beforeAutospacing="0" w:after="0" w:afterAutospacing="0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39" w:name="_Toc334170710"/>
      <w:r w:rsidRPr="00EB03FF">
        <w:rPr>
          <w:rFonts w:ascii="Times New Roman" w:eastAsia="標楷體" w:hAnsi="Times New Roman"/>
          <w:b/>
          <w:sz w:val="40"/>
          <w:szCs w:val="40"/>
        </w:rPr>
        <w:br w:type="page"/>
      </w:r>
      <w:bookmarkStart w:id="40" w:name="_Toc42866382"/>
      <w:r w:rsidR="00F61747" w:rsidRPr="00EB03FF">
        <w:rPr>
          <w:rFonts w:ascii="Times New Roman" w:eastAsia="標楷體" w:hAnsi="Times New Roman"/>
          <w:b/>
          <w:sz w:val="40"/>
          <w:szCs w:val="40"/>
        </w:rPr>
        <w:lastRenderedPageBreak/>
        <w:t>第</w:t>
      </w:r>
      <w:r w:rsidR="00771E6A">
        <w:rPr>
          <w:rFonts w:ascii="Times New Roman" w:eastAsia="標楷體" w:hAnsi="Times New Roman" w:hint="eastAsia"/>
          <w:b/>
          <w:sz w:val="40"/>
          <w:szCs w:val="40"/>
        </w:rPr>
        <w:t>三</w:t>
      </w:r>
      <w:r w:rsidR="00F61747" w:rsidRPr="00EB03FF">
        <w:rPr>
          <w:rFonts w:ascii="Times New Roman" w:eastAsia="標楷體" w:hAnsi="Times New Roman"/>
          <w:b/>
          <w:sz w:val="40"/>
          <w:szCs w:val="40"/>
        </w:rPr>
        <w:t>章</w:t>
      </w:r>
      <w:r w:rsidR="00F61747" w:rsidRPr="00EB03FF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="0014383C" w:rsidRPr="00EB03FF">
        <w:rPr>
          <w:rFonts w:ascii="Times New Roman" w:eastAsia="標楷體" w:hAnsi="Times New Roman"/>
          <w:b/>
          <w:sz w:val="40"/>
          <w:szCs w:val="40"/>
        </w:rPr>
        <w:t>結論</w:t>
      </w:r>
      <w:bookmarkEnd w:id="39"/>
      <w:bookmarkEnd w:id="40"/>
    </w:p>
    <w:p w:rsidR="00231245" w:rsidRDefault="00231245" w:rsidP="00193C5B">
      <w:pPr>
        <w:overflowPunct w:val="0"/>
        <w:spacing w:beforeLines="50" w:before="120" w:line="600" w:lineRule="exact"/>
        <w:ind w:firstLineChars="200" w:firstLine="56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31.8%</w:t>
      </w:r>
      <w:r w:rsidRPr="00D72A32">
        <w:rPr>
          <w:rFonts w:hint="eastAsia"/>
          <w:sz w:val="28"/>
          <w:szCs w:val="28"/>
        </w:rPr>
        <w:t>受訪民眾贊成在白沙鄉大</w:t>
      </w:r>
      <w:proofErr w:type="gramStart"/>
      <w:r w:rsidRPr="00D72A32">
        <w:rPr>
          <w:rFonts w:hint="eastAsia"/>
          <w:sz w:val="28"/>
          <w:szCs w:val="28"/>
        </w:rPr>
        <w:t>倉島續建</w:t>
      </w:r>
      <w:proofErr w:type="gramEnd"/>
      <w:r w:rsidRPr="00D72A32">
        <w:rPr>
          <w:rFonts w:hint="eastAsia"/>
          <w:sz w:val="28"/>
          <w:szCs w:val="28"/>
        </w:rPr>
        <w:t>澎湖媽祖觀光文化園區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47.4%</w:t>
      </w:r>
      <w:r>
        <w:rPr>
          <w:rFonts w:hint="eastAsia"/>
          <w:sz w:val="28"/>
          <w:szCs w:val="28"/>
        </w:rPr>
        <w:t>表示不贊成，</w:t>
      </w:r>
      <w:r>
        <w:rPr>
          <w:rFonts w:hint="eastAsia"/>
          <w:sz w:val="28"/>
          <w:szCs w:val="28"/>
        </w:rPr>
        <w:t>20.8%</w:t>
      </w:r>
      <w:r>
        <w:rPr>
          <w:rFonts w:hint="eastAsia"/>
          <w:sz w:val="28"/>
          <w:szCs w:val="28"/>
        </w:rPr>
        <w:t>未表示明確意見（無意見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不知道）。</w:t>
      </w:r>
    </w:p>
    <w:p w:rsidR="00231245" w:rsidRDefault="00231245" w:rsidP="00193C5B">
      <w:pPr>
        <w:overflowPunct w:val="0"/>
        <w:spacing w:beforeLines="50" w:before="120" w:line="600" w:lineRule="exact"/>
        <w:ind w:firstLineChars="200" w:firstLine="56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透過交叉分析發現，</w:t>
      </w:r>
      <w:r w:rsidRPr="00177F90">
        <w:rPr>
          <w:rFonts w:hint="eastAsia"/>
          <w:sz w:val="28"/>
          <w:szCs w:val="28"/>
        </w:rPr>
        <w:t>白沙鄉</w:t>
      </w:r>
      <w:r>
        <w:rPr>
          <w:rFonts w:hint="eastAsia"/>
          <w:sz w:val="28"/>
          <w:szCs w:val="28"/>
        </w:rPr>
        <w:t>表示贊成的比例高於不贊成的比例，且</w:t>
      </w:r>
      <w:r w:rsidRPr="00177F90">
        <w:rPr>
          <w:rFonts w:hint="eastAsia"/>
          <w:sz w:val="28"/>
          <w:szCs w:val="28"/>
        </w:rPr>
        <w:t>白沙鄉</w:t>
      </w:r>
      <w:r>
        <w:rPr>
          <w:rFonts w:hint="eastAsia"/>
          <w:sz w:val="28"/>
          <w:szCs w:val="28"/>
        </w:rPr>
        <w:t>表示贊成的比例顯著高於其他地區。</w:t>
      </w:r>
      <w:r w:rsidRPr="00177F90">
        <w:rPr>
          <w:rFonts w:hint="eastAsia"/>
          <w:sz w:val="28"/>
          <w:szCs w:val="28"/>
        </w:rPr>
        <w:t>馬公市</w:t>
      </w:r>
      <w:r>
        <w:rPr>
          <w:rFonts w:hint="eastAsia"/>
          <w:sz w:val="28"/>
          <w:szCs w:val="28"/>
        </w:rPr>
        <w:t>、</w:t>
      </w:r>
      <w:r w:rsidRPr="00177F90">
        <w:rPr>
          <w:rFonts w:hint="eastAsia"/>
          <w:sz w:val="28"/>
          <w:szCs w:val="28"/>
        </w:rPr>
        <w:t>湖西鄉</w:t>
      </w:r>
      <w:r>
        <w:rPr>
          <w:rFonts w:hint="eastAsia"/>
          <w:sz w:val="28"/>
          <w:szCs w:val="28"/>
        </w:rPr>
        <w:t>與</w:t>
      </w:r>
      <w:r w:rsidRPr="00177F90">
        <w:rPr>
          <w:rFonts w:hint="eastAsia"/>
          <w:sz w:val="28"/>
          <w:szCs w:val="28"/>
        </w:rPr>
        <w:t>西嶼鄉</w:t>
      </w:r>
      <w:r>
        <w:rPr>
          <w:rFonts w:hint="eastAsia"/>
          <w:sz w:val="28"/>
          <w:szCs w:val="28"/>
        </w:rPr>
        <w:t>則是表示不贊成的比例高於贊成的比例，其中以</w:t>
      </w:r>
      <w:r w:rsidRPr="00177F90">
        <w:rPr>
          <w:rFonts w:hint="eastAsia"/>
          <w:sz w:val="28"/>
          <w:szCs w:val="28"/>
        </w:rPr>
        <w:t>馬公市</w:t>
      </w:r>
      <w:r>
        <w:rPr>
          <w:rFonts w:hint="eastAsia"/>
          <w:sz w:val="28"/>
          <w:szCs w:val="28"/>
        </w:rPr>
        <w:t>表示不贊成的比例顯著高於其他地區。至於</w:t>
      </w:r>
      <w:r w:rsidRPr="00177F90">
        <w:rPr>
          <w:rFonts w:hint="eastAsia"/>
          <w:sz w:val="28"/>
          <w:szCs w:val="28"/>
        </w:rPr>
        <w:t>望安鄉</w:t>
      </w:r>
      <w:r>
        <w:rPr>
          <w:rFonts w:hint="eastAsia"/>
          <w:sz w:val="28"/>
          <w:szCs w:val="28"/>
        </w:rPr>
        <w:t>與</w:t>
      </w:r>
      <w:r w:rsidRPr="00177F90">
        <w:rPr>
          <w:rFonts w:hint="eastAsia"/>
          <w:sz w:val="28"/>
          <w:szCs w:val="28"/>
        </w:rPr>
        <w:t>七美鄉</w:t>
      </w:r>
      <w:r>
        <w:rPr>
          <w:rFonts w:hint="eastAsia"/>
          <w:sz w:val="28"/>
          <w:szCs w:val="28"/>
        </w:rPr>
        <w:t>雖然是表示贊成的比例高於不贊成的比例，但表態率</w:t>
      </w:r>
      <w:r w:rsidR="00656EE0">
        <w:rPr>
          <w:rFonts w:hint="eastAsia"/>
          <w:sz w:val="28"/>
          <w:szCs w:val="28"/>
        </w:rPr>
        <w:t>相對</w:t>
      </w:r>
      <w:r>
        <w:rPr>
          <w:rFonts w:hint="eastAsia"/>
          <w:sz w:val="28"/>
          <w:szCs w:val="28"/>
        </w:rPr>
        <w:t>較低，故僅供參考。</w:t>
      </w:r>
    </w:p>
    <w:p w:rsidR="00231245" w:rsidRPr="00231245" w:rsidRDefault="00231245" w:rsidP="00193C5B">
      <w:pPr>
        <w:overflowPunct w:val="0"/>
        <w:spacing w:beforeLines="50" w:before="120" w:line="600" w:lineRule="exact"/>
        <w:ind w:firstLineChars="200" w:firstLine="560"/>
        <w:jc w:val="both"/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此外，</w:t>
      </w:r>
      <w:proofErr w:type="gramEnd"/>
      <w:r>
        <w:rPr>
          <w:rFonts w:hint="eastAsia"/>
          <w:sz w:val="28"/>
          <w:szCs w:val="28"/>
        </w:rPr>
        <w:t>在年齡方面，以</w:t>
      </w:r>
      <w:r>
        <w:rPr>
          <w:rFonts w:hint="eastAsia"/>
          <w:sz w:val="28"/>
          <w:szCs w:val="28"/>
        </w:rPr>
        <w:t>30-39</w:t>
      </w:r>
      <w:r>
        <w:rPr>
          <w:rFonts w:hint="eastAsia"/>
          <w:sz w:val="28"/>
          <w:szCs w:val="28"/>
        </w:rPr>
        <w:t>歲與</w:t>
      </w:r>
      <w:r>
        <w:rPr>
          <w:rFonts w:hint="eastAsia"/>
          <w:sz w:val="28"/>
          <w:szCs w:val="28"/>
        </w:rPr>
        <w:t>40-49</w:t>
      </w:r>
      <w:r>
        <w:rPr>
          <w:rFonts w:hint="eastAsia"/>
          <w:sz w:val="28"/>
          <w:szCs w:val="28"/>
        </w:rPr>
        <w:t>歲表示不贊成的比例顯著偏高；教育程度方面，教育程度愈高，表示不贊成的比例有愈高的情形；職業方面則以</w:t>
      </w:r>
      <w:r w:rsidRPr="00177F90">
        <w:rPr>
          <w:rFonts w:hint="eastAsia"/>
          <w:sz w:val="28"/>
          <w:szCs w:val="28"/>
        </w:rPr>
        <w:t>軍公教人員</w:t>
      </w:r>
      <w:r>
        <w:rPr>
          <w:rFonts w:hint="eastAsia"/>
          <w:sz w:val="28"/>
          <w:szCs w:val="28"/>
        </w:rPr>
        <w:t>、</w:t>
      </w:r>
      <w:r w:rsidRPr="00177F90">
        <w:rPr>
          <w:rFonts w:hint="eastAsia"/>
          <w:sz w:val="28"/>
          <w:szCs w:val="28"/>
        </w:rPr>
        <w:t>私部門管理階層及專業人員</w:t>
      </w:r>
      <w:r>
        <w:rPr>
          <w:rFonts w:hint="eastAsia"/>
          <w:sz w:val="28"/>
          <w:szCs w:val="28"/>
        </w:rPr>
        <w:t>表示不贊成的比例顯著偏高。</w:t>
      </w:r>
    </w:p>
    <w:p w:rsidR="00412DAF" w:rsidRPr="00EB03FF" w:rsidRDefault="00412DAF" w:rsidP="00B02E1A"/>
    <w:p w:rsidR="00E74AEE" w:rsidRPr="005166EF" w:rsidRDefault="00E74AEE" w:rsidP="00A63E75">
      <w:pPr>
        <w:overflowPunct w:val="0"/>
        <w:spacing w:line="600" w:lineRule="exact"/>
        <w:ind w:firstLineChars="200" w:firstLine="560"/>
        <w:jc w:val="both"/>
        <w:rPr>
          <w:sz w:val="28"/>
          <w:szCs w:val="28"/>
        </w:rPr>
      </w:pPr>
    </w:p>
    <w:p w:rsidR="00025D86" w:rsidRPr="00C20240" w:rsidRDefault="009E7A5D" w:rsidP="00025D86">
      <w:pPr>
        <w:pStyle w:val="10"/>
        <w:overflowPunct w:val="0"/>
        <w:spacing w:before="0" w:beforeAutospacing="0" w:after="0" w:afterAutospacing="0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5166EF">
        <w:rPr>
          <w:rFonts w:ascii="Times New Roman" w:eastAsia="標楷體" w:hAnsi="Times New Roman"/>
          <w:bCs/>
          <w:color w:val="FF0000"/>
          <w:sz w:val="28"/>
          <w:szCs w:val="36"/>
        </w:rPr>
        <w:br w:type="page"/>
      </w:r>
      <w:bookmarkStart w:id="41" w:name="_Toc37162503"/>
      <w:bookmarkStart w:id="42" w:name="_Toc42866383"/>
      <w:r w:rsidR="00025D86" w:rsidRPr="00C20240">
        <w:rPr>
          <w:rFonts w:ascii="Times New Roman" w:eastAsia="標楷體" w:hAnsi="Times New Roman"/>
          <w:b/>
          <w:sz w:val="40"/>
          <w:szCs w:val="40"/>
        </w:rPr>
        <w:lastRenderedPageBreak/>
        <w:t>附錄</w:t>
      </w:r>
      <w:proofErr w:type="gramStart"/>
      <w:r w:rsidR="00025D86" w:rsidRPr="00C20240">
        <w:rPr>
          <w:rFonts w:ascii="Times New Roman" w:eastAsia="標楷體" w:hAnsi="Times New Roman"/>
          <w:b/>
          <w:sz w:val="40"/>
          <w:szCs w:val="40"/>
        </w:rPr>
        <w:t>一</w:t>
      </w:r>
      <w:proofErr w:type="gramEnd"/>
      <w:r w:rsidR="00025D86" w:rsidRPr="00C20240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="00025D86" w:rsidRPr="00C20240">
        <w:rPr>
          <w:rFonts w:ascii="Times New Roman" w:eastAsia="標楷體" w:hAnsi="Times New Roman"/>
          <w:b/>
          <w:sz w:val="40"/>
          <w:szCs w:val="40"/>
        </w:rPr>
        <w:t>訪問結果表</w:t>
      </w:r>
      <w:bookmarkEnd w:id="41"/>
      <w:bookmarkEnd w:id="42"/>
    </w:p>
    <w:p w:rsidR="0071215F" w:rsidRDefault="0071215F" w:rsidP="00403F76">
      <w:pPr>
        <w:overflowPunct w:val="0"/>
        <w:spacing w:line="600" w:lineRule="exact"/>
        <w:jc w:val="center"/>
        <w:rPr>
          <w:sz w:val="28"/>
          <w:szCs w:val="28"/>
        </w:rPr>
      </w:pPr>
      <w:bookmarkStart w:id="43" w:name="_Toc37162504"/>
      <w:r w:rsidRPr="00C20240">
        <w:rPr>
          <w:sz w:val="28"/>
          <w:szCs w:val="28"/>
        </w:rPr>
        <w:t>表</w:t>
      </w:r>
      <w:r w:rsidRPr="00C20240">
        <w:rPr>
          <w:sz w:val="28"/>
          <w:szCs w:val="28"/>
        </w:rPr>
        <w:t>A.1</w:t>
      </w:r>
      <w:r>
        <w:rPr>
          <w:rFonts w:hint="eastAsia"/>
          <w:sz w:val="28"/>
          <w:szCs w:val="28"/>
        </w:rPr>
        <w:t xml:space="preserve"> </w:t>
      </w:r>
      <w:r w:rsidRPr="00C20240">
        <w:rPr>
          <w:sz w:val="28"/>
          <w:szCs w:val="28"/>
        </w:rPr>
        <w:t>訪問結果表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6"/>
        <w:gridCol w:w="1500"/>
        <w:gridCol w:w="1500"/>
        <w:gridCol w:w="1500"/>
      </w:tblGrid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(A)</w:t>
            </w: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有效接通訪問結果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訪問結果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人　數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百分比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總　計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(1)</w:t>
            </w: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合格受訪者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訪問成功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1076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55.4%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10.0%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受訪者暫時不在或不便接聽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556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28.6%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5.2%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受訪者因臨時有事而中途拒訪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28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1.4%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0.3%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受訪者拒絕受訪</w:t>
            </w:r>
            <w:r w:rsidRPr="00771E6A">
              <w:rPr>
                <w:rFonts w:eastAsia="新細明體"/>
                <w:kern w:val="0"/>
                <w:sz w:val="28"/>
                <w:szCs w:val="28"/>
              </w:rPr>
              <w:t>(</w:t>
            </w: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無法再訪者</w:t>
            </w:r>
            <w:r w:rsidRPr="00771E6A">
              <w:rPr>
                <w:rFonts w:eastAsia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39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2.0%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0.4%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受訪者中途拒訪</w:t>
            </w:r>
            <w:r w:rsidRPr="00771E6A">
              <w:rPr>
                <w:rFonts w:eastAsia="新細明體"/>
                <w:kern w:val="0"/>
                <w:sz w:val="28"/>
                <w:szCs w:val="28"/>
              </w:rPr>
              <w:t>(</w:t>
            </w: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無法再訪者</w:t>
            </w:r>
            <w:r w:rsidRPr="00771E6A">
              <w:rPr>
                <w:rFonts w:eastAsia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243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12.5%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2.3%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小計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1942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100.0%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18.1%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(2)</w:t>
            </w: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其他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接電話者即拒訪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968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96.5%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9.0%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戶中無合格受訪對象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35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3.5%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0.3%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小計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1003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100.0%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9.3%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ascii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cs="新細明體" w:hint="eastAsia"/>
                <w:b/>
                <w:bCs/>
                <w:kern w:val="0"/>
                <w:sz w:val="28"/>
                <w:szCs w:val="28"/>
              </w:rPr>
              <w:t>(1)+(2)合計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2945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100.0%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27.4%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(B)</w:t>
            </w: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非人為因素統計表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訪問結果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人　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百分比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總　計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無人接聽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4857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62.3%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45.2%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電話中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306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3.9%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2.8%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電話停</w:t>
            </w:r>
            <w:proofErr w:type="gramStart"/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話改號故障</w:t>
            </w:r>
            <w:proofErr w:type="gramEnd"/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空號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1987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25.5%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18.5%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傳真機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360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4.6%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3.4%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答錄機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0.0%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0.0%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宿舍機關公司營業用電話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286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3.7%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2.7%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小計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7798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100.0%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72.6%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ascii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cs="新細明體" w:hint="eastAsia"/>
                <w:b/>
                <w:bCs/>
                <w:kern w:val="0"/>
                <w:sz w:val="28"/>
                <w:szCs w:val="28"/>
              </w:rPr>
              <w:t>(A)+(B)總計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10743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100.0%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100.0%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b/>
                <w:bCs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b/>
                <w:bCs/>
                <w:kern w:val="0"/>
                <w:sz w:val="28"/>
                <w:szCs w:val="28"/>
              </w:rPr>
              <w:t>(C)</w:t>
            </w:r>
            <w:r w:rsidRPr="00771E6A">
              <w:rPr>
                <w:rFonts w:ascii="標楷體" w:hAnsi="標楷體" w:hint="eastAsia"/>
                <w:b/>
                <w:bCs/>
                <w:kern w:val="0"/>
                <w:sz w:val="28"/>
                <w:szCs w:val="28"/>
              </w:rPr>
              <w:t>撥號紀錄統計表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接通率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36.3%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訪問成功率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10.0%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接通後訪問成功率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27.6%</w:t>
            </w:r>
          </w:p>
        </w:tc>
      </w:tr>
      <w:tr w:rsidR="00771E6A" w:rsidRPr="00771E6A" w:rsidTr="00E4489A">
        <w:trPr>
          <w:trHeight w:val="324"/>
          <w:jc w:val="center"/>
        </w:trPr>
        <w:tc>
          <w:tcPr>
            <w:tcW w:w="25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both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ascii="標楷體" w:hAnsi="標楷體" w:hint="eastAsia"/>
                <w:kern w:val="0"/>
                <w:sz w:val="28"/>
                <w:szCs w:val="28"/>
              </w:rPr>
              <w:t>拒訪率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6A" w:rsidRPr="00771E6A" w:rsidRDefault="00771E6A" w:rsidP="00771E6A">
            <w:pPr>
              <w:widowControl/>
              <w:jc w:val="right"/>
              <w:rPr>
                <w:rFonts w:eastAsia="新細明體"/>
                <w:kern w:val="0"/>
                <w:sz w:val="28"/>
                <w:szCs w:val="28"/>
              </w:rPr>
            </w:pPr>
            <w:r w:rsidRPr="00771E6A">
              <w:rPr>
                <w:rFonts w:eastAsia="新細明體"/>
                <w:kern w:val="0"/>
                <w:sz w:val="28"/>
                <w:szCs w:val="28"/>
              </w:rPr>
              <w:t>11.9%</w:t>
            </w:r>
          </w:p>
        </w:tc>
      </w:tr>
    </w:tbl>
    <w:p w:rsidR="0071215F" w:rsidRPr="00C20240" w:rsidRDefault="0071215F">
      <w:pPr>
        <w:widowControl/>
        <w:rPr>
          <w:b/>
          <w:kern w:val="52"/>
          <w:sz w:val="40"/>
          <w:szCs w:val="40"/>
        </w:rPr>
      </w:pPr>
      <w:r w:rsidRPr="00C20240">
        <w:rPr>
          <w:b/>
          <w:sz w:val="40"/>
          <w:szCs w:val="40"/>
        </w:rPr>
        <w:br w:type="page"/>
      </w:r>
    </w:p>
    <w:p w:rsidR="0071215F" w:rsidRDefault="0071215F" w:rsidP="00377630">
      <w:pPr>
        <w:pStyle w:val="10"/>
        <w:spacing w:before="0" w:beforeAutospacing="0" w:after="0" w:afterAutospacing="0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44" w:name="_Toc37686980"/>
      <w:bookmarkStart w:id="45" w:name="_Toc42866384"/>
      <w:r w:rsidRPr="00C20240">
        <w:rPr>
          <w:rFonts w:ascii="Times New Roman" w:eastAsia="標楷體" w:hAnsi="Times New Roman"/>
          <w:b/>
          <w:sz w:val="40"/>
          <w:szCs w:val="40"/>
        </w:rPr>
        <w:lastRenderedPageBreak/>
        <w:t>附錄二</w:t>
      </w:r>
      <w:r w:rsidRPr="00C20240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C20240">
        <w:rPr>
          <w:rFonts w:ascii="Times New Roman" w:eastAsia="標楷體" w:hAnsi="Times New Roman"/>
          <w:b/>
          <w:sz w:val="40"/>
          <w:szCs w:val="40"/>
        </w:rPr>
        <w:t>次數分配表</w:t>
      </w:r>
      <w:bookmarkEnd w:id="44"/>
      <w:bookmarkEnd w:id="45"/>
    </w:p>
    <w:p w:rsidR="0071215F" w:rsidRDefault="00780E6F" w:rsidP="00780E6F">
      <w:pPr>
        <w:pStyle w:val="af8"/>
        <w:numPr>
          <w:ilvl w:val="0"/>
          <w:numId w:val="38"/>
        </w:numPr>
        <w:spacing w:line="600" w:lineRule="exact"/>
        <w:ind w:leftChars="0"/>
        <w:rPr>
          <w:sz w:val="28"/>
          <w:szCs w:val="28"/>
        </w:rPr>
      </w:pPr>
      <w:bookmarkStart w:id="46" w:name="_Toc37162505"/>
      <w:r w:rsidRPr="00780E6F">
        <w:rPr>
          <w:rFonts w:hint="eastAsia"/>
          <w:sz w:val="28"/>
          <w:szCs w:val="28"/>
        </w:rPr>
        <w:t>請問您的戶籍是在澎湖縣嗎？</w:t>
      </w:r>
    </w:p>
    <w:tbl>
      <w:tblPr>
        <w:tblW w:w="9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0"/>
        <w:gridCol w:w="1320"/>
        <w:gridCol w:w="1320"/>
      </w:tblGrid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澎湖縣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780E6F" w:rsidRPr="00780E6F" w:rsidRDefault="00780E6F" w:rsidP="00780E6F">
      <w:pPr>
        <w:spacing w:line="600" w:lineRule="exact"/>
        <w:rPr>
          <w:sz w:val="28"/>
          <w:szCs w:val="28"/>
        </w:rPr>
      </w:pPr>
    </w:p>
    <w:p w:rsidR="00780E6F" w:rsidRDefault="00780E6F" w:rsidP="00780E6F">
      <w:pPr>
        <w:pStyle w:val="af8"/>
        <w:numPr>
          <w:ilvl w:val="0"/>
          <w:numId w:val="38"/>
        </w:numPr>
        <w:spacing w:line="600" w:lineRule="exact"/>
        <w:ind w:leftChars="0"/>
        <w:rPr>
          <w:sz w:val="28"/>
          <w:szCs w:val="28"/>
        </w:rPr>
      </w:pPr>
      <w:r w:rsidRPr="00780E6F">
        <w:rPr>
          <w:rFonts w:hint="eastAsia"/>
          <w:sz w:val="28"/>
          <w:szCs w:val="28"/>
        </w:rPr>
        <w:t>請問您居住在澎湖縣的哪一個鄉鎮市？</w:t>
      </w:r>
    </w:p>
    <w:tbl>
      <w:tblPr>
        <w:tblW w:w="9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0"/>
        <w:gridCol w:w="1320"/>
        <w:gridCol w:w="1320"/>
      </w:tblGrid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馬公市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627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58.3%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湖西鄉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155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14.4%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白沙鄉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101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9.4%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西嶼鄉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86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8.0%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望安鄉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55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5.1%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七美鄉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40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3.7%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居住在澎湖縣但</w:t>
            </w:r>
            <w:proofErr w:type="gramStart"/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鄉鎮市拒答</w:t>
            </w:r>
            <w:proofErr w:type="gramEnd"/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/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不知道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12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1.1%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780E6F" w:rsidRPr="00780E6F" w:rsidRDefault="00780E6F" w:rsidP="00780E6F">
      <w:pPr>
        <w:pStyle w:val="af8"/>
        <w:rPr>
          <w:sz w:val="28"/>
          <w:szCs w:val="28"/>
        </w:rPr>
      </w:pPr>
    </w:p>
    <w:p w:rsidR="00780E6F" w:rsidRDefault="00780E6F" w:rsidP="00780E6F">
      <w:pPr>
        <w:pStyle w:val="af8"/>
        <w:numPr>
          <w:ilvl w:val="0"/>
          <w:numId w:val="38"/>
        </w:numPr>
        <w:spacing w:line="600" w:lineRule="exact"/>
        <w:ind w:leftChars="0"/>
        <w:rPr>
          <w:sz w:val="28"/>
          <w:szCs w:val="28"/>
        </w:rPr>
      </w:pPr>
      <w:r w:rsidRPr="00780E6F">
        <w:rPr>
          <w:rFonts w:hint="eastAsia"/>
          <w:sz w:val="28"/>
          <w:szCs w:val="28"/>
        </w:rPr>
        <w:t>請問您是否贊成在白沙鄉大</w:t>
      </w:r>
      <w:proofErr w:type="gramStart"/>
      <w:r w:rsidRPr="00780E6F">
        <w:rPr>
          <w:rFonts w:hint="eastAsia"/>
          <w:sz w:val="28"/>
          <w:szCs w:val="28"/>
        </w:rPr>
        <w:t>倉島續建</w:t>
      </w:r>
      <w:proofErr w:type="gramEnd"/>
      <w:r w:rsidRPr="00780E6F">
        <w:rPr>
          <w:rFonts w:hint="eastAsia"/>
          <w:sz w:val="28"/>
          <w:szCs w:val="28"/>
        </w:rPr>
        <w:t>澎湖媽祖觀光文化園區</w:t>
      </w:r>
      <w:r w:rsidRPr="00780E6F">
        <w:rPr>
          <w:rFonts w:hint="eastAsia"/>
          <w:sz w:val="28"/>
          <w:szCs w:val="28"/>
        </w:rPr>
        <w:t>?</w:t>
      </w:r>
    </w:p>
    <w:tbl>
      <w:tblPr>
        <w:tblW w:w="9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0"/>
        <w:gridCol w:w="1320"/>
        <w:gridCol w:w="1320"/>
      </w:tblGrid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是（贊成）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342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31.8%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否（不贊成）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510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47.4%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無意見</w:t>
            </w: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/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不知道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224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20.8%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780E6F" w:rsidRPr="00780E6F" w:rsidRDefault="00780E6F" w:rsidP="00780E6F">
      <w:pPr>
        <w:pStyle w:val="af8"/>
        <w:rPr>
          <w:sz w:val="28"/>
          <w:szCs w:val="28"/>
        </w:rPr>
      </w:pPr>
    </w:p>
    <w:p w:rsidR="00780E6F" w:rsidRDefault="00780E6F" w:rsidP="00780E6F">
      <w:pPr>
        <w:pStyle w:val="af8"/>
        <w:numPr>
          <w:ilvl w:val="0"/>
          <w:numId w:val="38"/>
        </w:numPr>
        <w:spacing w:line="600" w:lineRule="exact"/>
        <w:ind w:leftChars="0"/>
        <w:rPr>
          <w:sz w:val="28"/>
          <w:szCs w:val="28"/>
        </w:rPr>
      </w:pPr>
      <w:r w:rsidRPr="00780E6F">
        <w:rPr>
          <w:rFonts w:hint="eastAsia"/>
          <w:sz w:val="28"/>
          <w:szCs w:val="28"/>
        </w:rPr>
        <w:t>請問您今年大約幾歲？</w:t>
      </w:r>
    </w:p>
    <w:tbl>
      <w:tblPr>
        <w:tblW w:w="9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0"/>
        <w:gridCol w:w="1320"/>
        <w:gridCol w:w="1320"/>
      </w:tblGrid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20~29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歲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198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18.4%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30~39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歲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190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17.7%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40~49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歲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191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17.8%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50~59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歲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193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18.0%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60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歲（含）以上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297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27.6%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拒答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0.6%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780E6F" w:rsidRDefault="00780E6F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80E6F" w:rsidRDefault="00780E6F" w:rsidP="00780E6F">
      <w:pPr>
        <w:pStyle w:val="af8"/>
        <w:numPr>
          <w:ilvl w:val="0"/>
          <w:numId w:val="38"/>
        </w:numPr>
        <w:spacing w:line="600" w:lineRule="exact"/>
        <w:ind w:leftChars="0"/>
        <w:rPr>
          <w:sz w:val="28"/>
          <w:szCs w:val="28"/>
        </w:rPr>
      </w:pPr>
      <w:r w:rsidRPr="00780E6F">
        <w:rPr>
          <w:rFonts w:hint="eastAsia"/>
          <w:sz w:val="28"/>
          <w:szCs w:val="28"/>
        </w:rPr>
        <w:lastRenderedPageBreak/>
        <w:t>請問您的最高學歷是？</w:t>
      </w:r>
    </w:p>
    <w:tbl>
      <w:tblPr>
        <w:tblW w:w="9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0"/>
        <w:gridCol w:w="1320"/>
        <w:gridCol w:w="1320"/>
      </w:tblGrid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國小及以下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197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18.3%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國（初）中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157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14.5%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高中（職）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297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27.6%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專科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97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9.0%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大學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264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24.5%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研究所及以上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56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5.2%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拒答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780E6F" w:rsidRPr="00780E6F" w:rsidRDefault="00780E6F" w:rsidP="00780E6F">
      <w:pPr>
        <w:pStyle w:val="af8"/>
        <w:rPr>
          <w:sz w:val="28"/>
          <w:szCs w:val="28"/>
        </w:rPr>
      </w:pPr>
    </w:p>
    <w:p w:rsidR="00780E6F" w:rsidRDefault="00780E6F" w:rsidP="00780E6F">
      <w:pPr>
        <w:pStyle w:val="af8"/>
        <w:numPr>
          <w:ilvl w:val="0"/>
          <w:numId w:val="38"/>
        </w:numPr>
        <w:spacing w:line="600" w:lineRule="exac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【教育程度題項合併結果】</w:t>
      </w:r>
    </w:p>
    <w:tbl>
      <w:tblPr>
        <w:tblW w:w="9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0"/>
        <w:gridCol w:w="1320"/>
        <w:gridCol w:w="1320"/>
      </w:tblGrid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國小及以下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197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18.3%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國</w:t>
            </w: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(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初</w:t>
            </w: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)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中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157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14.5%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高中</w:t>
            </w: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(</w:t>
            </w: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職</w:t>
            </w: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297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27.6%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專科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97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9.0%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大學以上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320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29.7%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拒答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780E6F" w:rsidRPr="00780E6F" w:rsidRDefault="00780E6F" w:rsidP="00780E6F">
      <w:pPr>
        <w:pStyle w:val="af8"/>
        <w:rPr>
          <w:sz w:val="28"/>
          <w:szCs w:val="28"/>
        </w:rPr>
      </w:pPr>
    </w:p>
    <w:p w:rsidR="00780E6F" w:rsidRDefault="00780E6F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80E6F" w:rsidRDefault="00780E6F" w:rsidP="00780E6F">
      <w:pPr>
        <w:pStyle w:val="af8"/>
        <w:numPr>
          <w:ilvl w:val="0"/>
          <w:numId w:val="38"/>
        </w:numPr>
        <w:spacing w:line="600" w:lineRule="exact"/>
        <w:ind w:leftChars="0"/>
        <w:rPr>
          <w:sz w:val="28"/>
          <w:szCs w:val="28"/>
        </w:rPr>
      </w:pPr>
      <w:r w:rsidRPr="00780E6F">
        <w:rPr>
          <w:rFonts w:hint="eastAsia"/>
          <w:sz w:val="28"/>
          <w:szCs w:val="28"/>
        </w:rPr>
        <w:lastRenderedPageBreak/>
        <w:t>請問您的職業是？</w:t>
      </w:r>
    </w:p>
    <w:tbl>
      <w:tblPr>
        <w:tblW w:w="9034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94"/>
        <w:gridCol w:w="1320"/>
        <w:gridCol w:w="1320"/>
      </w:tblGrid>
      <w:tr w:rsidR="00780E6F" w:rsidRPr="00780E6F" w:rsidTr="00780E6F">
        <w:trPr>
          <w:trHeight w:val="396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民代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0.1%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政府行政主管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0.4%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公營事業主管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0.7%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民營事業主管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民營事業公司負責人（自營商人），有雇用人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67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6.3%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民營事業公司負責人（自營商人），沒有雇用人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43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4.0%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非公立醫療單位</w:t>
            </w:r>
            <w:proofErr w:type="gramStart"/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醫</w:t>
            </w:r>
            <w:proofErr w:type="gramEnd"/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事技術人員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0.2%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公立教育機構教師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私立教育機構教師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0.6%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文字工作者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0.1%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公營事業工程師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0.4%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民營事業工程師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0.3%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政府單位與公營事業部門職員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86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8.0%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民營事業職員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124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11.6%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買賣業務人員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0.3%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服務、餐旅人員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83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7.7%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農林漁牧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43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4.0%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政府單位與公營事業部門勞工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1.3%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民營事業勞工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84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7.8%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學生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21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1.9%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軍警調查局人員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1.9%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沒有做家庭代工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158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14.7%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有做家庭代工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0.2%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家裡有事業，有幫忙但未領薪水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21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2.0%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家裡有事業，有</w:t>
            </w:r>
            <w:proofErr w:type="gramStart"/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幫忙且領薪水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0.4%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失業者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73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6.8%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退休者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147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13.6%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拒答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1.2%</w:t>
            </w:r>
          </w:p>
        </w:tc>
      </w:tr>
      <w:tr w:rsidR="00780E6F" w:rsidRPr="00780E6F" w:rsidTr="00780E6F">
        <w:trPr>
          <w:trHeight w:val="396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780E6F" w:rsidRPr="00780E6F" w:rsidRDefault="00780E6F" w:rsidP="00780E6F">
      <w:pPr>
        <w:pStyle w:val="af8"/>
        <w:rPr>
          <w:sz w:val="28"/>
          <w:szCs w:val="28"/>
        </w:rPr>
      </w:pPr>
    </w:p>
    <w:p w:rsidR="00780E6F" w:rsidRDefault="00780E6F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80E6F" w:rsidRDefault="00780E6F" w:rsidP="00780E6F">
      <w:pPr>
        <w:pStyle w:val="af8"/>
        <w:numPr>
          <w:ilvl w:val="0"/>
          <w:numId w:val="38"/>
        </w:numPr>
        <w:spacing w:line="600" w:lineRule="exac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【職業題項合併結果】</w:t>
      </w:r>
    </w:p>
    <w:tbl>
      <w:tblPr>
        <w:tblW w:w="9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0"/>
        <w:gridCol w:w="1320"/>
        <w:gridCol w:w="1320"/>
      </w:tblGrid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軍公教人員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163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15.1%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私部門管理階層及專業人員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136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12.7%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私部門職員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211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19.6%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私部門勞工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84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7.8%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農林漁牧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43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4.0%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學生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21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1.9%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家管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186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17.2%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退休失業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220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20.5%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拒答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13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1.2%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780E6F" w:rsidRPr="00780E6F" w:rsidRDefault="00780E6F" w:rsidP="00780E6F">
      <w:pPr>
        <w:pStyle w:val="af8"/>
        <w:rPr>
          <w:sz w:val="28"/>
          <w:szCs w:val="28"/>
        </w:rPr>
      </w:pPr>
    </w:p>
    <w:p w:rsidR="00780E6F" w:rsidRDefault="00780E6F" w:rsidP="00780E6F">
      <w:pPr>
        <w:pStyle w:val="af8"/>
        <w:numPr>
          <w:ilvl w:val="0"/>
          <w:numId w:val="38"/>
        </w:numPr>
        <w:spacing w:line="600" w:lineRule="exact"/>
        <w:ind w:leftChars="0"/>
        <w:rPr>
          <w:sz w:val="28"/>
          <w:szCs w:val="28"/>
        </w:rPr>
      </w:pPr>
      <w:r w:rsidRPr="00780E6F">
        <w:rPr>
          <w:rFonts w:hint="eastAsia"/>
          <w:sz w:val="28"/>
          <w:szCs w:val="28"/>
        </w:rPr>
        <w:t>受訪者性別</w:t>
      </w:r>
    </w:p>
    <w:tbl>
      <w:tblPr>
        <w:tblW w:w="9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0"/>
        <w:gridCol w:w="1320"/>
        <w:gridCol w:w="1320"/>
      </w:tblGrid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個數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百分比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男性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552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51.3%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女性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524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48.7%</w:t>
            </w:r>
          </w:p>
        </w:tc>
      </w:tr>
      <w:tr w:rsidR="00780E6F" w:rsidRPr="00780E6F" w:rsidTr="00780E6F">
        <w:trPr>
          <w:trHeight w:val="396"/>
        </w:trPr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ascii="標楷體" w:hAnsi="標楷體" w:hint="eastAsia"/>
                <w:color w:val="000000"/>
                <w:kern w:val="0"/>
                <w:sz w:val="28"/>
                <w:szCs w:val="28"/>
              </w:rPr>
              <w:t>總和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 xml:space="preserve">1076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0E6F" w:rsidRPr="00780E6F" w:rsidRDefault="00780E6F" w:rsidP="00780E6F">
            <w:pPr>
              <w:widowControl/>
              <w:jc w:val="right"/>
              <w:rPr>
                <w:rFonts w:eastAsia="新細明體"/>
                <w:color w:val="000000"/>
                <w:kern w:val="0"/>
                <w:sz w:val="28"/>
                <w:szCs w:val="28"/>
              </w:rPr>
            </w:pPr>
            <w:r w:rsidRPr="00780E6F">
              <w:rPr>
                <w:rFonts w:eastAsia="新細明體"/>
                <w:color w:val="000000"/>
                <w:kern w:val="0"/>
                <w:sz w:val="28"/>
                <w:szCs w:val="28"/>
              </w:rPr>
              <w:t>100.0%</w:t>
            </w:r>
          </w:p>
        </w:tc>
      </w:tr>
    </w:tbl>
    <w:p w:rsidR="00780E6F" w:rsidRPr="00780E6F" w:rsidRDefault="00780E6F" w:rsidP="00780E6F">
      <w:pPr>
        <w:pStyle w:val="af8"/>
        <w:rPr>
          <w:sz w:val="28"/>
          <w:szCs w:val="28"/>
        </w:rPr>
      </w:pPr>
    </w:p>
    <w:p w:rsidR="00780E6F" w:rsidRPr="00780E6F" w:rsidRDefault="00780E6F" w:rsidP="00780E6F">
      <w:pPr>
        <w:spacing w:line="600" w:lineRule="exact"/>
        <w:rPr>
          <w:sz w:val="28"/>
          <w:szCs w:val="28"/>
        </w:rPr>
      </w:pPr>
    </w:p>
    <w:p w:rsidR="0071215F" w:rsidRPr="00C20240" w:rsidRDefault="0071215F" w:rsidP="009745B2">
      <w:pPr>
        <w:rPr>
          <w:kern w:val="52"/>
        </w:rPr>
      </w:pPr>
      <w:r w:rsidRPr="00C20240">
        <w:br w:type="page"/>
      </w:r>
    </w:p>
    <w:p w:rsidR="0071215F" w:rsidRDefault="0071215F" w:rsidP="00377630">
      <w:pPr>
        <w:pStyle w:val="10"/>
        <w:spacing w:before="0" w:beforeAutospacing="0" w:after="0" w:afterAutospacing="0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47" w:name="_Toc37162507"/>
      <w:bookmarkStart w:id="48" w:name="_Toc37686983"/>
      <w:bookmarkStart w:id="49" w:name="_Toc42866385"/>
      <w:bookmarkEnd w:id="46"/>
      <w:r w:rsidRPr="00C20240">
        <w:rPr>
          <w:rFonts w:ascii="Times New Roman" w:eastAsia="標楷體" w:hAnsi="Times New Roman"/>
          <w:b/>
          <w:sz w:val="40"/>
          <w:szCs w:val="40"/>
        </w:rPr>
        <w:lastRenderedPageBreak/>
        <w:t>附錄</w:t>
      </w:r>
      <w:r w:rsidR="00780E6F">
        <w:rPr>
          <w:rFonts w:ascii="Times New Roman" w:eastAsia="標楷體" w:hAnsi="Times New Roman" w:hint="eastAsia"/>
          <w:b/>
          <w:sz w:val="40"/>
          <w:szCs w:val="40"/>
        </w:rPr>
        <w:t>三</w:t>
      </w:r>
      <w:r w:rsidRPr="00C20240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C20240">
        <w:rPr>
          <w:rFonts w:ascii="Times New Roman" w:eastAsia="標楷體" w:hAnsi="Times New Roman"/>
          <w:b/>
          <w:sz w:val="40"/>
          <w:szCs w:val="40"/>
        </w:rPr>
        <w:t>調查問卷</w:t>
      </w:r>
      <w:bookmarkEnd w:id="47"/>
      <w:bookmarkEnd w:id="48"/>
      <w:bookmarkEnd w:id="49"/>
    </w:p>
    <w:bookmarkEnd w:id="43"/>
    <w:p w:rsidR="00656EE0" w:rsidRPr="00E4595A" w:rsidRDefault="00656EE0" w:rsidP="00656EE0">
      <w:pPr>
        <w:spacing w:line="480" w:lineRule="exact"/>
        <w:jc w:val="center"/>
        <w:rPr>
          <w:rFonts w:ascii="標楷體" w:hAnsi="標楷體"/>
          <w:b/>
          <w:sz w:val="32"/>
          <w:szCs w:val="32"/>
        </w:rPr>
      </w:pPr>
      <w:r w:rsidRPr="00E4595A">
        <w:rPr>
          <w:rFonts w:ascii="標楷體" w:hAnsi="標楷體" w:hint="eastAsia"/>
          <w:b/>
          <w:sz w:val="32"/>
          <w:szCs w:val="32"/>
        </w:rPr>
        <w:t>澎湖媽祖觀光文化園區調查問卷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362"/>
      </w:tblGrid>
      <w:tr w:rsidR="00656EE0" w:rsidRPr="00E4595A" w:rsidTr="00656EE0">
        <w:tc>
          <w:tcPr>
            <w:tcW w:w="8362" w:type="dxa"/>
          </w:tcPr>
          <w:p w:rsidR="00656EE0" w:rsidRPr="00E4595A" w:rsidRDefault="00656EE0" w:rsidP="00656EE0">
            <w:pPr>
              <w:spacing w:line="400" w:lineRule="exact"/>
              <w:rPr>
                <w:rFonts w:ascii="標楷體" w:hAnsi="標楷體"/>
                <w:b/>
                <w:sz w:val="28"/>
                <w:szCs w:val="28"/>
              </w:rPr>
            </w:pPr>
            <w:r w:rsidRPr="00E4595A">
              <w:rPr>
                <w:rFonts w:ascii="標楷體" w:hAnsi="標楷體" w:hint="eastAsia"/>
                <w:b/>
                <w:sz w:val="28"/>
                <w:szCs w:val="28"/>
              </w:rPr>
              <w:t>先生/小姐，您好！這裡是全國公信力民調中心，我們正在進行一項有關最近新聞議題的訪問。請問您年滿20歲了嗎？</w:t>
            </w:r>
          </w:p>
          <w:p w:rsidR="00656EE0" w:rsidRPr="00E4595A" w:rsidRDefault="00656EE0" w:rsidP="00656EE0">
            <w:pPr>
              <w:spacing w:line="400" w:lineRule="exact"/>
              <w:rPr>
                <w:rFonts w:ascii="標楷體" w:hAnsi="標楷體"/>
                <w:b/>
                <w:sz w:val="28"/>
                <w:szCs w:val="28"/>
              </w:rPr>
            </w:pPr>
            <w:r w:rsidRPr="00E4595A">
              <w:rPr>
                <w:rFonts w:ascii="標楷體" w:hAnsi="標楷體" w:hint="eastAsia"/>
                <w:b/>
                <w:sz w:val="28"/>
                <w:szCs w:val="28"/>
              </w:rPr>
              <w:t>（若接電話者未滿20歲，請找家中年滿20歲的家人接聽）</w:t>
            </w:r>
          </w:p>
        </w:tc>
      </w:tr>
    </w:tbl>
    <w:p w:rsidR="00656EE0" w:rsidRPr="00E4595A" w:rsidRDefault="00656EE0" w:rsidP="00656EE0">
      <w:pPr>
        <w:spacing w:line="320" w:lineRule="exact"/>
        <w:rPr>
          <w:rFonts w:ascii="標楷體" w:hAnsi="標楷體"/>
          <w:b/>
          <w:sz w:val="28"/>
          <w:szCs w:val="28"/>
        </w:rPr>
      </w:pPr>
    </w:p>
    <w:p w:rsidR="00656EE0" w:rsidRPr="00E4595A" w:rsidRDefault="00656EE0" w:rsidP="00656EE0">
      <w:pPr>
        <w:pStyle w:val="af8"/>
        <w:numPr>
          <w:ilvl w:val="0"/>
          <w:numId w:val="44"/>
        </w:numPr>
        <w:spacing w:line="360" w:lineRule="exact"/>
        <w:ind w:leftChars="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請問您的戶籍是在澎湖縣嗎？【拒答、不知道者或非設籍澎湖縣者請終止訪問】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□(01)澎湖縣</w:t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  <w:t>□(02)非澎湖縣【請終止訪問】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□(98)拒答/不知道【請終止訪問】</w:t>
      </w:r>
    </w:p>
    <w:p w:rsidR="00656EE0" w:rsidRPr="00E4595A" w:rsidRDefault="00656EE0" w:rsidP="00656EE0">
      <w:pPr>
        <w:spacing w:line="360" w:lineRule="exact"/>
        <w:rPr>
          <w:rFonts w:ascii="標楷體" w:hAnsi="標楷體"/>
          <w:b/>
          <w:sz w:val="28"/>
          <w:szCs w:val="28"/>
        </w:rPr>
      </w:pPr>
    </w:p>
    <w:p w:rsidR="00656EE0" w:rsidRPr="00E4595A" w:rsidRDefault="00656EE0" w:rsidP="00656EE0">
      <w:pPr>
        <w:pStyle w:val="af8"/>
        <w:numPr>
          <w:ilvl w:val="0"/>
          <w:numId w:val="44"/>
        </w:numPr>
        <w:spacing w:line="360" w:lineRule="exact"/>
        <w:ind w:leftChars="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請問您居住在澎湖縣的哪一個鄉鎮市？【拒答或不知道者請確認是否居住在澎湖縣或其他縣市，若仍無法確認者請終止訪問】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□(01)馬公市</w:t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  <w:t>□(02)湖西鄉</w:t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  <w:t>□(03)白沙鄉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□(04)西嶼鄉</w:t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  <w:t>□(05)望安鄉</w:t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  <w:t>□(06)七美鄉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□(91)居住在澎湖縣但</w:t>
      </w:r>
      <w:proofErr w:type="gramStart"/>
      <w:r w:rsidRPr="00E4595A">
        <w:rPr>
          <w:rFonts w:ascii="標楷體" w:hAnsi="標楷體" w:hint="eastAsia"/>
          <w:b/>
          <w:sz w:val="28"/>
          <w:szCs w:val="28"/>
        </w:rPr>
        <w:t>鄉鎮市拒答</w:t>
      </w:r>
      <w:proofErr w:type="gramEnd"/>
      <w:r w:rsidRPr="00E4595A">
        <w:rPr>
          <w:rFonts w:ascii="標楷體" w:hAnsi="標楷體" w:hint="eastAsia"/>
          <w:b/>
          <w:sz w:val="28"/>
          <w:szCs w:val="28"/>
        </w:rPr>
        <w:t>/不知道【繼續訪問】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□(92)非居住在澎湖縣【繼續訪問】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□(98)無法確認居住地【請終止訪問】</w:t>
      </w:r>
    </w:p>
    <w:p w:rsidR="00656EE0" w:rsidRPr="00E4595A" w:rsidRDefault="00656EE0" w:rsidP="00656EE0">
      <w:pPr>
        <w:spacing w:line="360" w:lineRule="exact"/>
        <w:rPr>
          <w:rFonts w:ascii="標楷體" w:hAnsi="標楷體"/>
          <w:b/>
          <w:sz w:val="28"/>
          <w:szCs w:val="28"/>
        </w:rPr>
      </w:pPr>
    </w:p>
    <w:p w:rsidR="00656EE0" w:rsidRPr="00E4595A" w:rsidRDefault="00656EE0" w:rsidP="00656EE0">
      <w:pPr>
        <w:spacing w:line="360" w:lineRule="exact"/>
        <w:rPr>
          <w:rFonts w:ascii="標楷體" w:hAnsi="標楷體"/>
          <w:b/>
          <w:sz w:val="28"/>
          <w:szCs w:val="28"/>
          <w:shd w:val="pct15" w:color="auto" w:fill="FFFFFF"/>
        </w:rPr>
      </w:pPr>
      <w:r w:rsidRPr="00E4595A">
        <w:rPr>
          <w:rFonts w:ascii="標楷體" w:hAnsi="標楷體" w:hint="eastAsia"/>
          <w:b/>
          <w:sz w:val="28"/>
          <w:szCs w:val="28"/>
          <w:shd w:val="pct15" w:color="auto" w:fill="FFFFFF"/>
        </w:rPr>
        <w:t>接下來，我們想請教您有關澎湖縣白沙鄉大倉島的媽祖觀光文化園區的議題。</w:t>
      </w:r>
    </w:p>
    <w:p w:rsidR="00656EE0" w:rsidRPr="00E4595A" w:rsidRDefault="00656EE0" w:rsidP="00656EE0">
      <w:pPr>
        <w:spacing w:line="360" w:lineRule="exact"/>
        <w:rPr>
          <w:rFonts w:ascii="標楷體" w:hAnsi="標楷體"/>
          <w:b/>
          <w:sz w:val="28"/>
          <w:szCs w:val="28"/>
        </w:rPr>
      </w:pPr>
    </w:p>
    <w:p w:rsidR="00656EE0" w:rsidRPr="00E4595A" w:rsidRDefault="00656EE0" w:rsidP="00656EE0">
      <w:pPr>
        <w:pStyle w:val="af8"/>
        <w:numPr>
          <w:ilvl w:val="0"/>
          <w:numId w:val="44"/>
        </w:numPr>
        <w:spacing w:line="360" w:lineRule="exact"/>
        <w:ind w:leftChars="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請問您是否贊成在白沙鄉大</w:t>
      </w:r>
      <w:proofErr w:type="gramStart"/>
      <w:r w:rsidRPr="00E4595A">
        <w:rPr>
          <w:rFonts w:ascii="標楷體" w:hAnsi="標楷體" w:hint="eastAsia"/>
          <w:b/>
          <w:sz w:val="28"/>
          <w:szCs w:val="28"/>
        </w:rPr>
        <w:t>倉島續建</w:t>
      </w:r>
      <w:proofErr w:type="gramEnd"/>
      <w:r w:rsidRPr="00E4595A">
        <w:rPr>
          <w:rFonts w:ascii="標楷體" w:hAnsi="標楷體" w:hint="eastAsia"/>
          <w:b/>
          <w:sz w:val="28"/>
          <w:szCs w:val="28"/>
        </w:rPr>
        <w:t>澎湖媽祖觀光文化園區?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□(01) 是（贊成</w:t>
      </w:r>
      <w:r w:rsidRPr="00E4595A">
        <w:rPr>
          <w:rFonts w:ascii="標楷體" w:hAnsi="標楷體"/>
          <w:b/>
          <w:sz w:val="28"/>
          <w:szCs w:val="28"/>
        </w:rPr>
        <w:t>）</w:t>
      </w:r>
      <w:r w:rsidRPr="00E4595A">
        <w:rPr>
          <w:rFonts w:ascii="標楷體" w:hAnsi="標楷體" w:hint="eastAsia"/>
          <w:b/>
          <w:sz w:val="28"/>
          <w:szCs w:val="28"/>
        </w:rPr>
        <w:tab/>
        <w:t>□(02) 否（不贊成）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□(98) 無意見/不知道</w:t>
      </w:r>
    </w:p>
    <w:p w:rsidR="00656EE0" w:rsidRPr="00E4595A" w:rsidRDefault="00656EE0" w:rsidP="00656EE0">
      <w:pPr>
        <w:spacing w:line="360" w:lineRule="exact"/>
        <w:rPr>
          <w:rFonts w:ascii="標楷體" w:hAnsi="標楷體"/>
          <w:b/>
          <w:sz w:val="28"/>
          <w:szCs w:val="28"/>
        </w:rPr>
      </w:pPr>
    </w:p>
    <w:p w:rsidR="00656EE0" w:rsidRPr="00E4595A" w:rsidRDefault="00656EE0" w:rsidP="00656EE0">
      <w:pPr>
        <w:spacing w:line="360" w:lineRule="exact"/>
        <w:jc w:val="center"/>
        <w:rPr>
          <w:rFonts w:ascii="標楷體" w:hAnsi="標楷體"/>
          <w:b/>
          <w:sz w:val="28"/>
          <w:szCs w:val="28"/>
          <w:shd w:val="pct15" w:color="auto" w:fill="FFFFFF"/>
        </w:rPr>
      </w:pPr>
      <w:r w:rsidRPr="00E4595A">
        <w:rPr>
          <w:rFonts w:ascii="標楷體" w:hAnsi="標楷體" w:hint="eastAsia"/>
          <w:b/>
          <w:sz w:val="28"/>
          <w:szCs w:val="28"/>
          <w:shd w:val="pct15" w:color="auto" w:fill="FFFFFF"/>
        </w:rPr>
        <w:t>最後，我們想請教您一些個人的問題</w:t>
      </w:r>
    </w:p>
    <w:p w:rsidR="00656EE0" w:rsidRPr="00E4595A" w:rsidRDefault="00656EE0" w:rsidP="00656EE0">
      <w:pPr>
        <w:spacing w:line="360" w:lineRule="exact"/>
        <w:jc w:val="center"/>
        <w:rPr>
          <w:rFonts w:ascii="標楷體" w:hAnsi="標楷體"/>
          <w:b/>
          <w:sz w:val="28"/>
          <w:szCs w:val="28"/>
          <w:shd w:val="pct15" w:color="auto" w:fill="FFFFFF"/>
        </w:rPr>
      </w:pPr>
    </w:p>
    <w:p w:rsidR="00656EE0" w:rsidRPr="00E4595A" w:rsidRDefault="00656EE0" w:rsidP="00656EE0">
      <w:pPr>
        <w:pStyle w:val="af8"/>
        <w:numPr>
          <w:ilvl w:val="0"/>
          <w:numId w:val="44"/>
        </w:numPr>
        <w:spacing w:line="360" w:lineRule="exact"/>
        <w:ind w:leftChars="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請問您今年大約幾歲？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□(01) 20~29歲</w:t>
      </w:r>
      <w:r w:rsidRPr="00E4595A">
        <w:rPr>
          <w:rFonts w:ascii="標楷體" w:hAnsi="標楷體" w:hint="eastAsia"/>
          <w:b/>
          <w:sz w:val="28"/>
          <w:szCs w:val="28"/>
        </w:rPr>
        <w:tab/>
        <w:t>□(02) 30~39歲</w:t>
      </w:r>
      <w:r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  <w:t>□(03) 40~49歲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□(04) 50~59歲</w:t>
      </w:r>
      <w:r w:rsidRPr="00E4595A">
        <w:rPr>
          <w:rFonts w:ascii="標楷體" w:hAnsi="標楷體" w:hint="eastAsia"/>
          <w:b/>
          <w:sz w:val="28"/>
          <w:szCs w:val="28"/>
        </w:rPr>
        <w:tab/>
        <w:t>□(05) 60歲(含)以上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□(98) 拒答</w:t>
      </w:r>
    </w:p>
    <w:p w:rsidR="00656EE0" w:rsidRPr="00E4595A" w:rsidRDefault="00656EE0" w:rsidP="00656EE0">
      <w:pPr>
        <w:spacing w:line="360" w:lineRule="exact"/>
        <w:rPr>
          <w:rFonts w:ascii="標楷體" w:hAnsi="標楷體"/>
          <w:b/>
          <w:sz w:val="28"/>
          <w:szCs w:val="28"/>
        </w:rPr>
      </w:pPr>
    </w:p>
    <w:p w:rsidR="00656EE0" w:rsidRPr="00E4595A" w:rsidRDefault="00656EE0" w:rsidP="00656EE0">
      <w:pPr>
        <w:pStyle w:val="af8"/>
        <w:numPr>
          <w:ilvl w:val="0"/>
          <w:numId w:val="44"/>
        </w:numPr>
        <w:spacing w:line="360" w:lineRule="exact"/>
        <w:ind w:leftChars="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請問您的最高學歷是？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□(01) 國小及以下</w:t>
      </w:r>
      <w:r w:rsidRPr="00E4595A">
        <w:rPr>
          <w:rFonts w:ascii="標楷體" w:hAnsi="標楷體" w:hint="eastAsia"/>
          <w:b/>
          <w:sz w:val="28"/>
          <w:szCs w:val="28"/>
        </w:rPr>
        <w:tab/>
        <w:t xml:space="preserve">□(02) 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>國（初</w:t>
      </w:r>
      <w:r w:rsidRPr="00E4595A">
        <w:rPr>
          <w:rFonts w:ascii="標楷體" w:hAnsi="標楷體"/>
          <w:b/>
          <w:spacing w:val="-20"/>
          <w:sz w:val="28"/>
          <w:szCs w:val="28"/>
        </w:rPr>
        <w:t>）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>中</w:t>
      </w:r>
      <w:r w:rsidRPr="00E4595A">
        <w:rPr>
          <w:rFonts w:ascii="標楷體" w:hAnsi="標楷體" w:hint="eastAsia"/>
          <w:b/>
          <w:sz w:val="28"/>
          <w:szCs w:val="28"/>
        </w:rPr>
        <w:tab/>
        <w:t>□(03) 高中（職）</w:t>
      </w:r>
      <w:r w:rsidRPr="00E4595A">
        <w:rPr>
          <w:rFonts w:ascii="標楷體" w:hAnsi="標楷體" w:hint="eastAsia"/>
          <w:b/>
          <w:sz w:val="28"/>
          <w:szCs w:val="28"/>
        </w:rPr>
        <w:tab/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□(04) 專科</w:t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  <w:t>□(05) 大學</w:t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  <w:t>□(06) 研究所及以上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□(98) 拒答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/>
          <w:b/>
          <w:sz w:val="28"/>
          <w:szCs w:val="28"/>
        </w:rPr>
        <w:br w:type="page"/>
      </w:r>
    </w:p>
    <w:p w:rsidR="00656EE0" w:rsidRPr="00E4595A" w:rsidRDefault="00656EE0" w:rsidP="00656EE0">
      <w:pPr>
        <w:pStyle w:val="af8"/>
        <w:numPr>
          <w:ilvl w:val="0"/>
          <w:numId w:val="44"/>
        </w:numPr>
        <w:spacing w:line="360" w:lineRule="exact"/>
        <w:ind w:leftChars="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lastRenderedPageBreak/>
        <w:t>請問您的職業是？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□(101) 民代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□(102) 政府行政主管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□(103) 公營事業主管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□(104) 民營事業主管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□(105) 民營事業公司負責人（自營商人），有雇用人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□(106) 民營事業公司負責人（自營商人），沒有雇用人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□(201) 政府部門研究人員（科學家）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□(202) 私人部門研究人員（科學家）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□(203) 公立醫療單位</w:t>
      </w:r>
      <w:proofErr w:type="gramStart"/>
      <w:r w:rsidRPr="00E4595A">
        <w:rPr>
          <w:rFonts w:ascii="標楷體" w:hAnsi="標楷體" w:hint="eastAsia"/>
          <w:b/>
          <w:spacing w:val="-20"/>
          <w:sz w:val="28"/>
          <w:szCs w:val="28"/>
        </w:rPr>
        <w:t>醫</w:t>
      </w:r>
      <w:proofErr w:type="gramEnd"/>
      <w:r w:rsidRPr="00E4595A">
        <w:rPr>
          <w:rFonts w:ascii="標楷體" w:hAnsi="標楷體" w:hint="eastAsia"/>
          <w:b/>
          <w:spacing w:val="-20"/>
          <w:sz w:val="28"/>
          <w:szCs w:val="28"/>
        </w:rPr>
        <w:t>事技術人員（醫師、藥師、護士、醫療人員）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□(204) 非公立醫療單位</w:t>
      </w:r>
      <w:proofErr w:type="gramStart"/>
      <w:r w:rsidRPr="00E4595A">
        <w:rPr>
          <w:rFonts w:ascii="標楷體" w:hAnsi="標楷體" w:hint="eastAsia"/>
          <w:b/>
          <w:spacing w:val="-20"/>
          <w:sz w:val="28"/>
          <w:szCs w:val="28"/>
        </w:rPr>
        <w:t>醫</w:t>
      </w:r>
      <w:proofErr w:type="gramEnd"/>
      <w:r w:rsidRPr="00E4595A">
        <w:rPr>
          <w:rFonts w:ascii="標楷體" w:hAnsi="標楷體" w:hint="eastAsia"/>
          <w:b/>
          <w:spacing w:val="-20"/>
          <w:sz w:val="28"/>
          <w:szCs w:val="28"/>
        </w:rPr>
        <w:t>事技術人員（醫師、藥師、護士、醫療人員）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□(205) 會計師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□(206) 公立教育機構教師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□(207) 私立教育機構教師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□(208) 法官、書記官、檢察官、司法官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□(209) 律師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□(210) 宗教工作者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□(211) 藝術工作者（演員、表演工作者、攝影師）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□(212) 文字工作者（作家、記者、劇作家）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□(213) 公營事業工程師（機師）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□(214) 民營事業工程師（機師）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□(215) 職業運動專業人士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□(301) 政府單位與公營事業部門職員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□(302) 民營事業職員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□(303) 買賣業務人員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□(401) 服務、餐旅人員（含攤販、個人服務、計程車司機）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□(501) 農林漁牧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□(601) 政府單位與公營事業部門勞工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□(602) 民營事業勞工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□(701) 學生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□(801) 軍警調查局人員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□(901) 沒有做家庭代工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□(902) 有做家庭代工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□(903) 家裡有事業，有幫忙但未領薪水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□(904) 家裡有事業，有</w:t>
      </w:r>
      <w:proofErr w:type="gramStart"/>
      <w:r w:rsidRPr="00E4595A">
        <w:rPr>
          <w:rFonts w:ascii="標楷體" w:hAnsi="標楷體" w:hint="eastAsia"/>
          <w:b/>
          <w:spacing w:val="-20"/>
          <w:sz w:val="28"/>
          <w:szCs w:val="28"/>
        </w:rPr>
        <w:t>幫忙且領薪水</w:t>
      </w:r>
      <w:proofErr w:type="gramEnd"/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□(905) 失業者</w:t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</w:r>
      <w:r w:rsidRPr="00E4595A">
        <w:rPr>
          <w:rFonts w:ascii="標楷體" w:hAnsi="標楷體" w:hint="eastAsia"/>
          <w:b/>
          <w:spacing w:val="-20"/>
          <w:sz w:val="28"/>
          <w:szCs w:val="28"/>
        </w:rPr>
        <w:tab/>
        <w:t>□(906) 退休者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□(990) 其他（請說明</w:t>
      </w:r>
      <w:r w:rsidRPr="00E4595A">
        <w:rPr>
          <w:rFonts w:ascii="標楷體" w:hAnsi="標楷體"/>
          <w:b/>
          <w:spacing w:val="-20"/>
          <w:sz w:val="28"/>
          <w:szCs w:val="28"/>
        </w:rPr>
        <w:t>）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pacing w:val="-20"/>
          <w:sz w:val="28"/>
          <w:szCs w:val="28"/>
        </w:rPr>
      </w:pPr>
      <w:r w:rsidRPr="00E4595A">
        <w:rPr>
          <w:rFonts w:ascii="標楷體" w:hAnsi="標楷體" w:hint="eastAsia"/>
          <w:b/>
          <w:spacing w:val="-20"/>
          <w:sz w:val="28"/>
          <w:szCs w:val="28"/>
        </w:rPr>
        <w:t>□(995) 拒答</w:t>
      </w:r>
    </w:p>
    <w:p w:rsidR="00656EE0" w:rsidRPr="00E4595A" w:rsidRDefault="00656EE0" w:rsidP="00656EE0">
      <w:pPr>
        <w:spacing w:line="360" w:lineRule="exact"/>
        <w:rPr>
          <w:rFonts w:ascii="標楷體" w:hAnsi="標楷體"/>
          <w:b/>
          <w:sz w:val="28"/>
          <w:szCs w:val="28"/>
        </w:rPr>
      </w:pPr>
    </w:p>
    <w:p w:rsidR="00656EE0" w:rsidRPr="00E4595A" w:rsidRDefault="00656EE0" w:rsidP="00656EE0">
      <w:pPr>
        <w:spacing w:line="360" w:lineRule="exact"/>
        <w:jc w:val="center"/>
        <w:rPr>
          <w:rFonts w:ascii="標楷體" w:hAnsi="標楷體"/>
          <w:b/>
          <w:sz w:val="28"/>
          <w:szCs w:val="28"/>
          <w:shd w:val="pct15" w:color="auto" w:fill="FFFFFF"/>
        </w:rPr>
      </w:pPr>
      <w:proofErr w:type="gramStart"/>
      <w:r w:rsidRPr="00E4595A">
        <w:rPr>
          <w:rFonts w:ascii="標楷體" w:hAnsi="標楷體" w:hint="eastAsia"/>
          <w:b/>
          <w:sz w:val="28"/>
          <w:szCs w:val="28"/>
          <w:shd w:val="pct15" w:color="auto" w:fill="FFFFFF"/>
        </w:rPr>
        <w:t>＊＊</w:t>
      </w:r>
      <w:proofErr w:type="gramEnd"/>
      <w:r w:rsidRPr="00E4595A">
        <w:rPr>
          <w:rFonts w:ascii="標楷體" w:hAnsi="標楷體" w:hint="eastAsia"/>
          <w:b/>
          <w:sz w:val="28"/>
          <w:szCs w:val="28"/>
          <w:shd w:val="pct15" w:color="auto" w:fill="FFFFFF"/>
        </w:rPr>
        <w:t>我們的訪問到此結束，謝謝您接受我們的訪問！</w:t>
      </w:r>
      <w:proofErr w:type="gramStart"/>
      <w:r w:rsidRPr="00E4595A">
        <w:rPr>
          <w:rFonts w:ascii="標楷體" w:hAnsi="標楷體" w:hint="eastAsia"/>
          <w:b/>
          <w:sz w:val="28"/>
          <w:szCs w:val="28"/>
          <w:shd w:val="pct15" w:color="auto" w:fill="FFFFFF"/>
        </w:rPr>
        <w:t>＊＊</w:t>
      </w:r>
      <w:proofErr w:type="gramEnd"/>
    </w:p>
    <w:p w:rsidR="00656EE0" w:rsidRPr="00E4595A" w:rsidRDefault="00656EE0" w:rsidP="00656EE0">
      <w:pPr>
        <w:spacing w:line="360" w:lineRule="exact"/>
        <w:rPr>
          <w:rFonts w:ascii="標楷體" w:hAnsi="標楷體"/>
          <w:b/>
          <w:sz w:val="28"/>
          <w:szCs w:val="28"/>
        </w:rPr>
      </w:pPr>
    </w:p>
    <w:p w:rsidR="00656EE0" w:rsidRPr="00E4595A" w:rsidRDefault="00656EE0" w:rsidP="00656EE0">
      <w:pPr>
        <w:pStyle w:val="af8"/>
        <w:numPr>
          <w:ilvl w:val="0"/>
          <w:numId w:val="44"/>
        </w:numPr>
        <w:spacing w:line="360" w:lineRule="exact"/>
        <w:ind w:leftChars="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受訪者性別</w:t>
      </w:r>
    </w:p>
    <w:p w:rsidR="00656EE0" w:rsidRPr="00E4595A" w:rsidRDefault="00656EE0" w:rsidP="00656EE0">
      <w:pPr>
        <w:spacing w:line="360" w:lineRule="exact"/>
        <w:ind w:leftChars="100" w:left="240"/>
        <w:rPr>
          <w:rFonts w:ascii="標楷體" w:hAnsi="標楷體"/>
          <w:b/>
          <w:sz w:val="28"/>
          <w:szCs w:val="28"/>
        </w:rPr>
      </w:pPr>
      <w:r w:rsidRPr="00E4595A">
        <w:rPr>
          <w:rFonts w:ascii="標楷體" w:hAnsi="標楷體" w:hint="eastAsia"/>
          <w:b/>
          <w:sz w:val="28"/>
          <w:szCs w:val="28"/>
        </w:rPr>
        <w:t>□(01) 男性</w:t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</w:r>
      <w:r w:rsidRPr="00E4595A">
        <w:rPr>
          <w:rFonts w:ascii="標楷體" w:hAnsi="標楷體" w:hint="eastAsia"/>
          <w:b/>
          <w:sz w:val="28"/>
          <w:szCs w:val="28"/>
        </w:rPr>
        <w:tab/>
        <w:t>□(02) 女性</w:t>
      </w:r>
    </w:p>
    <w:p w:rsidR="00BE6091" w:rsidRPr="00BE6091" w:rsidRDefault="00BE6091" w:rsidP="00BE6091"/>
    <w:sectPr w:rsidR="00BE6091" w:rsidRPr="00BE6091" w:rsidSect="00CA55C2">
      <w:footerReference w:type="default" r:id="rId18"/>
      <w:type w:val="continuous"/>
      <w:pgSz w:w="11906" w:h="16838"/>
      <w:pgMar w:top="1134" w:right="1418" w:bottom="1134" w:left="1418" w:header="851" w:footer="5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CAD" w:rsidRDefault="00AD5CAD">
      <w:r>
        <w:separator/>
      </w:r>
    </w:p>
  </w:endnote>
  <w:endnote w:type="continuationSeparator" w:id="0">
    <w:p w:rsidR="00AD5CAD" w:rsidRDefault="00AD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粗黑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華康儷粗圓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全真顏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AD" w:rsidRDefault="00AD5CAD" w:rsidP="003F0AE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D5CAD" w:rsidRDefault="00AD5CA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AD" w:rsidRDefault="00AD5CAD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19E7" w:rsidRPr="00B719E7">
      <w:rPr>
        <w:noProof/>
        <w:lang w:val="zh-TW"/>
      </w:rPr>
      <w:t>II</w:t>
    </w:r>
    <w:r>
      <w:fldChar w:fldCharType="end"/>
    </w:r>
  </w:p>
  <w:p w:rsidR="00AD5CAD" w:rsidRDefault="00AD5CA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AD" w:rsidRDefault="00AD5CAD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E805DC">
      <w:rPr>
        <w:noProof/>
        <w:lang w:val="zh-TW"/>
      </w:rPr>
      <w:t>I</w:t>
    </w:r>
    <w:r>
      <w:fldChar w:fldCharType="end"/>
    </w:r>
  </w:p>
  <w:p w:rsidR="00AD5CAD" w:rsidRDefault="00AD5CAD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AD" w:rsidRDefault="00AD5CAD">
    <w:pPr>
      <w:pStyle w:val="ac"/>
      <w:jc w:val="center"/>
    </w:pPr>
  </w:p>
  <w:p w:rsidR="00AD5CAD" w:rsidRDefault="00AD5CAD">
    <w:pPr>
      <w:pStyle w:val="a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AD" w:rsidRDefault="00AD5CAD">
    <w:pPr>
      <w:pStyle w:val="ac"/>
      <w:jc w:val="center"/>
    </w:pPr>
  </w:p>
  <w:p w:rsidR="00AD5CAD" w:rsidRDefault="00AD5CAD">
    <w:pPr>
      <w:pStyle w:val="a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AD" w:rsidRDefault="00AD5CAD" w:rsidP="003F0AE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719E7">
      <w:rPr>
        <w:rStyle w:val="ae"/>
        <w:noProof/>
      </w:rPr>
      <w:t>ii</w:t>
    </w:r>
    <w:r>
      <w:rPr>
        <w:rStyle w:val="ae"/>
      </w:rPr>
      <w:fldChar w:fldCharType="end"/>
    </w:r>
  </w:p>
  <w:p w:rsidR="00AD5CAD" w:rsidRDefault="00AD5CAD">
    <w:pPr>
      <w:pStyle w:val="ac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AD" w:rsidRDefault="00AD5CAD" w:rsidP="003F0AE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719E7">
      <w:rPr>
        <w:rStyle w:val="ae"/>
        <w:noProof/>
      </w:rPr>
      <w:t>17</w:t>
    </w:r>
    <w:r>
      <w:rPr>
        <w:rStyle w:val="ae"/>
      </w:rPr>
      <w:fldChar w:fldCharType="end"/>
    </w:r>
  </w:p>
  <w:p w:rsidR="00AD5CAD" w:rsidRDefault="00AD5CA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CAD" w:rsidRDefault="00AD5CAD">
      <w:r>
        <w:separator/>
      </w:r>
    </w:p>
  </w:footnote>
  <w:footnote w:type="continuationSeparator" w:id="0">
    <w:p w:rsidR="00AD5CAD" w:rsidRDefault="00AD5CAD">
      <w:r>
        <w:continuationSeparator/>
      </w:r>
    </w:p>
  </w:footnote>
  <w:footnote w:id="1">
    <w:p w:rsidR="00AD5CAD" w:rsidRPr="001A6662" w:rsidRDefault="00AD5CAD" w:rsidP="00426A20">
      <w:pPr>
        <w:pStyle w:val="af1"/>
        <w:ind w:left="200" w:hangingChars="100" w:hanging="200"/>
        <w:rPr>
          <w:szCs w:val="24"/>
        </w:rPr>
      </w:pPr>
      <w:r w:rsidRPr="001A6662">
        <w:rPr>
          <w:szCs w:val="24"/>
          <w:vertAlign w:val="superscript"/>
        </w:rPr>
        <w:footnoteRef/>
      </w:r>
      <w:r w:rsidRPr="001A6662">
        <w:rPr>
          <w:szCs w:val="24"/>
        </w:rPr>
        <w:tab/>
      </w:r>
      <w:r w:rsidRPr="001A6662">
        <w:rPr>
          <w:rFonts w:hint="eastAsia"/>
          <w:szCs w:val="24"/>
        </w:rPr>
        <w:t>資料來源：性別、年齡與地區之資料來源為澎湖縣政府民政處公布之「澎湖縣現住</w:t>
      </w:r>
      <w:proofErr w:type="gramStart"/>
      <w:r w:rsidRPr="001A6662">
        <w:rPr>
          <w:rFonts w:hint="eastAsia"/>
          <w:szCs w:val="24"/>
        </w:rPr>
        <w:t>人口數按性別</w:t>
      </w:r>
      <w:proofErr w:type="gramEnd"/>
      <w:r w:rsidRPr="001A6662">
        <w:rPr>
          <w:rFonts w:hint="eastAsia"/>
          <w:szCs w:val="24"/>
        </w:rPr>
        <w:t>及年齡分</w:t>
      </w:r>
      <w:r w:rsidRPr="001A6662">
        <w:rPr>
          <w:rFonts w:hint="eastAsia"/>
          <w:szCs w:val="24"/>
        </w:rPr>
        <w:t>(109</w:t>
      </w:r>
      <w:r w:rsidRPr="001A6662">
        <w:rPr>
          <w:rFonts w:hint="eastAsia"/>
          <w:szCs w:val="24"/>
        </w:rPr>
        <w:t>年</w:t>
      </w:r>
      <w:r w:rsidRPr="001A6662">
        <w:rPr>
          <w:rFonts w:hint="eastAsia"/>
          <w:szCs w:val="24"/>
        </w:rPr>
        <w:t>5</w:t>
      </w:r>
      <w:r w:rsidRPr="001A6662">
        <w:rPr>
          <w:rFonts w:hint="eastAsia"/>
          <w:szCs w:val="24"/>
        </w:rPr>
        <w:t>月</w:t>
      </w:r>
      <w:r w:rsidRPr="001A6662">
        <w:rPr>
          <w:rFonts w:hint="eastAsia"/>
          <w:szCs w:val="24"/>
        </w:rPr>
        <w:t>)</w:t>
      </w:r>
      <w:r w:rsidRPr="001A6662">
        <w:rPr>
          <w:rFonts w:hint="eastAsia"/>
          <w:szCs w:val="24"/>
        </w:rPr>
        <w:t>」；教育程度之資料來源為澎湖縣政府民政處公布之「</w:t>
      </w:r>
      <w:r w:rsidRPr="001A6662">
        <w:rPr>
          <w:rFonts w:hint="eastAsia"/>
          <w:szCs w:val="24"/>
        </w:rPr>
        <w:t>108</w:t>
      </w:r>
      <w:r w:rsidRPr="001A6662">
        <w:rPr>
          <w:rFonts w:hint="eastAsia"/>
          <w:szCs w:val="24"/>
        </w:rPr>
        <w:t>年澎湖縣各鄉市十五歲以上現住</w:t>
      </w:r>
      <w:proofErr w:type="gramStart"/>
      <w:r w:rsidRPr="001A6662">
        <w:rPr>
          <w:rFonts w:hint="eastAsia"/>
          <w:szCs w:val="24"/>
        </w:rPr>
        <w:t>人口數按性別</w:t>
      </w:r>
      <w:proofErr w:type="gramEnd"/>
      <w:r w:rsidRPr="001A6662">
        <w:rPr>
          <w:rFonts w:hint="eastAsia"/>
          <w:szCs w:val="24"/>
        </w:rPr>
        <w:t>、年齡及教育程度分」。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3BCC"/>
    <w:multiLevelType w:val="hybridMultilevel"/>
    <w:tmpl w:val="7FAC72B0"/>
    <w:lvl w:ilvl="0" w:tplc="04090005">
      <w:start w:val="1"/>
      <w:numFmt w:val="bullet"/>
      <w:lvlText w:val="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1">
    <w:nsid w:val="09B33B85"/>
    <w:multiLevelType w:val="hybridMultilevel"/>
    <w:tmpl w:val="3C02A87A"/>
    <w:lvl w:ilvl="0" w:tplc="04090005">
      <w:start w:val="1"/>
      <w:numFmt w:val="bullet"/>
      <w:lvlText w:val=""/>
      <w:lvlJc w:val="left"/>
      <w:pPr>
        <w:tabs>
          <w:tab w:val="num" w:pos="1760"/>
        </w:tabs>
        <w:ind w:left="17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240"/>
        </w:tabs>
        <w:ind w:left="2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20"/>
        </w:tabs>
        <w:ind w:left="2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80"/>
        </w:tabs>
        <w:ind w:left="3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60"/>
        </w:tabs>
        <w:ind w:left="4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40"/>
        </w:tabs>
        <w:ind w:left="4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20"/>
        </w:tabs>
        <w:ind w:left="5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00"/>
        </w:tabs>
        <w:ind w:left="5600" w:hanging="480"/>
      </w:pPr>
      <w:rPr>
        <w:rFonts w:ascii="Wingdings" w:hAnsi="Wingdings" w:hint="default"/>
      </w:rPr>
    </w:lvl>
  </w:abstractNum>
  <w:abstractNum w:abstractNumId="2">
    <w:nsid w:val="0B4330A5"/>
    <w:multiLevelType w:val="hybridMultilevel"/>
    <w:tmpl w:val="ACC817CE"/>
    <w:lvl w:ilvl="0" w:tplc="CE1214F8">
      <w:start w:val="1"/>
      <w:numFmt w:val="decimal"/>
      <w:suff w:val="space"/>
      <w:lvlText w:val="%1."/>
      <w:lvlJc w:val="left"/>
      <w:pPr>
        <w:ind w:left="1361" w:hanging="1361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C7C3619"/>
    <w:multiLevelType w:val="hybridMultilevel"/>
    <w:tmpl w:val="16D096D2"/>
    <w:lvl w:ilvl="0" w:tplc="0FE41B9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3A5E67"/>
    <w:multiLevelType w:val="singleLevel"/>
    <w:tmpl w:val="FD66CC1A"/>
    <w:lvl w:ilvl="0">
      <w:start w:val="1"/>
      <w:numFmt w:val="taiwaneseCountingThousand"/>
      <w:pStyle w:val="a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</w:abstractNum>
  <w:abstractNum w:abstractNumId="5">
    <w:nsid w:val="107B6575"/>
    <w:multiLevelType w:val="hybridMultilevel"/>
    <w:tmpl w:val="9288F9D8"/>
    <w:lvl w:ilvl="0" w:tplc="A4164CCC">
      <w:start w:val="1"/>
      <w:numFmt w:val="decimal"/>
      <w:lvlText w:val="表C1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4FD6CE7"/>
    <w:multiLevelType w:val="hybridMultilevel"/>
    <w:tmpl w:val="56B01026"/>
    <w:lvl w:ilvl="0" w:tplc="AFDE80BE">
      <w:start w:val="1"/>
      <w:numFmt w:val="decimal"/>
      <w:lvlText w:val="表B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5713A03"/>
    <w:multiLevelType w:val="hybridMultilevel"/>
    <w:tmpl w:val="899E18CE"/>
    <w:lvl w:ilvl="0" w:tplc="04090005">
      <w:start w:val="1"/>
      <w:numFmt w:val="bullet"/>
      <w:lvlText w:val=""/>
      <w:lvlJc w:val="left"/>
      <w:pPr>
        <w:tabs>
          <w:tab w:val="num" w:pos="1760"/>
        </w:tabs>
        <w:ind w:left="17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240"/>
        </w:tabs>
        <w:ind w:left="2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20"/>
        </w:tabs>
        <w:ind w:left="2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80"/>
        </w:tabs>
        <w:ind w:left="3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60"/>
        </w:tabs>
        <w:ind w:left="4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40"/>
        </w:tabs>
        <w:ind w:left="4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20"/>
        </w:tabs>
        <w:ind w:left="5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00"/>
        </w:tabs>
        <w:ind w:left="5600" w:hanging="480"/>
      </w:pPr>
      <w:rPr>
        <w:rFonts w:ascii="Wingdings" w:hAnsi="Wingdings" w:hint="default"/>
      </w:rPr>
    </w:lvl>
  </w:abstractNum>
  <w:abstractNum w:abstractNumId="8">
    <w:nsid w:val="1A13797B"/>
    <w:multiLevelType w:val="multilevel"/>
    <w:tmpl w:val="FF40CFBE"/>
    <w:lvl w:ilvl="0">
      <w:start w:val="1"/>
      <w:numFmt w:val="decimal"/>
      <w:lvlText w:val="表B.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AC10FC1"/>
    <w:multiLevelType w:val="hybridMultilevel"/>
    <w:tmpl w:val="8E1AE6AA"/>
    <w:lvl w:ilvl="0" w:tplc="6822381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2070E1B0">
      <w:start w:val="1"/>
      <w:numFmt w:val="decimal"/>
      <w:pStyle w:val="3"/>
      <w:lvlText w:val="%2."/>
      <w:lvlJc w:val="left"/>
      <w:pPr>
        <w:tabs>
          <w:tab w:val="num" w:pos="660"/>
        </w:tabs>
        <w:ind w:left="660" w:hanging="180"/>
      </w:pPr>
      <w:rPr>
        <w:rFonts w:hint="eastAsia"/>
      </w:rPr>
    </w:lvl>
    <w:lvl w:ilvl="2" w:tplc="8B30563E">
      <w:start w:val="1"/>
      <w:numFmt w:val="taiwaneseCountingThousand"/>
      <w:lvlText w:val="(%3)"/>
      <w:lvlJc w:val="left"/>
      <w:pPr>
        <w:tabs>
          <w:tab w:val="num" w:pos="1560"/>
        </w:tabs>
        <w:ind w:left="1560" w:hanging="60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C354D75"/>
    <w:multiLevelType w:val="hybridMultilevel"/>
    <w:tmpl w:val="88025058"/>
    <w:lvl w:ilvl="0" w:tplc="3FFAC8FE">
      <w:start w:val="1"/>
      <w:numFmt w:val="decimal"/>
      <w:lvlText w:val="Q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1E75B57"/>
    <w:multiLevelType w:val="hybridMultilevel"/>
    <w:tmpl w:val="56C2AF78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>
    <w:nsid w:val="24FE6302"/>
    <w:multiLevelType w:val="hybridMultilevel"/>
    <w:tmpl w:val="24484EAA"/>
    <w:lvl w:ilvl="0" w:tplc="54103AE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2C1261FD"/>
    <w:multiLevelType w:val="hybridMultilevel"/>
    <w:tmpl w:val="83722700"/>
    <w:lvl w:ilvl="0" w:tplc="B8CA9B9E">
      <w:start w:val="1"/>
      <w:numFmt w:val="decimal"/>
      <w:lvlText w:val="表C.%1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E314DAD"/>
    <w:multiLevelType w:val="hybridMultilevel"/>
    <w:tmpl w:val="2BAE3DBE"/>
    <w:lvl w:ilvl="0" w:tplc="F366310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7AE3DFF"/>
    <w:multiLevelType w:val="hybridMultilevel"/>
    <w:tmpl w:val="95A438BA"/>
    <w:lvl w:ilvl="0" w:tplc="8C4CDDB4">
      <w:start w:val="1"/>
      <w:numFmt w:val="ideographLegalTraditional"/>
      <w:pStyle w:val="1"/>
      <w:lvlText w:val="%1、"/>
      <w:lvlJc w:val="left"/>
      <w:pPr>
        <w:tabs>
          <w:tab w:val="num" w:pos="1123"/>
        </w:tabs>
        <w:ind w:left="0" w:firstLine="112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37F62A89"/>
    <w:multiLevelType w:val="hybridMultilevel"/>
    <w:tmpl w:val="0CAC9240"/>
    <w:lvl w:ilvl="0" w:tplc="12A6E0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94B3775"/>
    <w:multiLevelType w:val="hybridMultilevel"/>
    <w:tmpl w:val="56B01026"/>
    <w:lvl w:ilvl="0" w:tplc="AFDE80BE">
      <w:start w:val="1"/>
      <w:numFmt w:val="decimal"/>
      <w:lvlText w:val="表B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9651345"/>
    <w:multiLevelType w:val="hybridMultilevel"/>
    <w:tmpl w:val="08C6CE1A"/>
    <w:lvl w:ilvl="0" w:tplc="CB9A7018">
      <w:start w:val="1"/>
      <w:numFmt w:val="decimal"/>
      <w:lvlText w:val="表B.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4533019F"/>
    <w:multiLevelType w:val="hybridMultilevel"/>
    <w:tmpl w:val="D8A846D0"/>
    <w:lvl w:ilvl="0" w:tplc="7A60146A">
      <w:start w:val="1"/>
      <w:numFmt w:val="decimal"/>
      <w:lvlText w:val="表B.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4DA041F4"/>
    <w:multiLevelType w:val="hybridMultilevel"/>
    <w:tmpl w:val="F91A00AE"/>
    <w:lvl w:ilvl="0" w:tplc="0FE41B9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F6D3D7C"/>
    <w:multiLevelType w:val="hybridMultilevel"/>
    <w:tmpl w:val="FD30B3E4"/>
    <w:lvl w:ilvl="0" w:tplc="B8D8E724">
      <w:start w:val="1"/>
      <w:numFmt w:val="decimal"/>
      <w:lvlText w:val="表C2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7DA064D"/>
    <w:multiLevelType w:val="hybridMultilevel"/>
    <w:tmpl w:val="780CC418"/>
    <w:lvl w:ilvl="0" w:tplc="EDA45572">
      <w:start w:val="4"/>
      <w:numFmt w:val="taiwaneseCountingThousand"/>
      <w:lvlText w:val="（%1）"/>
      <w:lvlJc w:val="left"/>
      <w:pPr>
        <w:ind w:left="876" w:hanging="8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8905E67"/>
    <w:multiLevelType w:val="multilevel"/>
    <w:tmpl w:val="08C6CE1A"/>
    <w:lvl w:ilvl="0">
      <w:start w:val="1"/>
      <w:numFmt w:val="decimal"/>
      <w:lvlText w:val="表B.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A8204A7"/>
    <w:multiLevelType w:val="hybridMultilevel"/>
    <w:tmpl w:val="67B87EBE"/>
    <w:lvl w:ilvl="0" w:tplc="74FA07E6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5CD93A92"/>
    <w:multiLevelType w:val="hybridMultilevel"/>
    <w:tmpl w:val="40F8B84C"/>
    <w:lvl w:ilvl="0" w:tplc="D7207EB6">
      <w:start w:val="1"/>
      <w:numFmt w:val="decimal"/>
      <w:lvlText w:val="表C.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61681C0E"/>
    <w:multiLevelType w:val="hybridMultilevel"/>
    <w:tmpl w:val="FF40CFBE"/>
    <w:lvl w:ilvl="0" w:tplc="CB9A7018">
      <w:start w:val="1"/>
      <w:numFmt w:val="decimal"/>
      <w:lvlText w:val="表B.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66534ACE"/>
    <w:multiLevelType w:val="hybridMultilevel"/>
    <w:tmpl w:val="2EAAA8F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709F5867"/>
    <w:multiLevelType w:val="hybridMultilevel"/>
    <w:tmpl w:val="B8B462A2"/>
    <w:lvl w:ilvl="0" w:tplc="1BF8496A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75394FE9"/>
    <w:multiLevelType w:val="hybridMultilevel"/>
    <w:tmpl w:val="CA16448A"/>
    <w:lvl w:ilvl="0" w:tplc="0FE41B9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9382AD7"/>
    <w:multiLevelType w:val="hybridMultilevel"/>
    <w:tmpl w:val="8D52EF98"/>
    <w:lvl w:ilvl="0" w:tplc="04090005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31">
    <w:nsid w:val="7D4F0913"/>
    <w:multiLevelType w:val="hybridMultilevel"/>
    <w:tmpl w:val="88025058"/>
    <w:lvl w:ilvl="0" w:tplc="3FFAC8FE">
      <w:start w:val="1"/>
      <w:numFmt w:val="decimal"/>
      <w:lvlText w:val="Q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F355EB6"/>
    <w:multiLevelType w:val="hybridMultilevel"/>
    <w:tmpl w:val="98068D2C"/>
    <w:lvl w:ilvl="0" w:tplc="B6D6C4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7F3A21C4"/>
    <w:multiLevelType w:val="hybridMultilevel"/>
    <w:tmpl w:val="322C1000"/>
    <w:lvl w:ilvl="0" w:tplc="04090005">
      <w:start w:val="1"/>
      <w:numFmt w:val="bullet"/>
      <w:lvlText w:val=""/>
      <w:lvlJc w:val="left"/>
      <w:pPr>
        <w:tabs>
          <w:tab w:val="num" w:pos="1760"/>
        </w:tabs>
        <w:ind w:left="17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240"/>
        </w:tabs>
        <w:ind w:left="2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20"/>
        </w:tabs>
        <w:ind w:left="2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80"/>
        </w:tabs>
        <w:ind w:left="3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60"/>
        </w:tabs>
        <w:ind w:left="4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40"/>
        </w:tabs>
        <w:ind w:left="4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20"/>
        </w:tabs>
        <w:ind w:left="5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00"/>
        </w:tabs>
        <w:ind w:left="560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32"/>
  </w:num>
  <w:num w:numId="4">
    <w:abstractNumId w:val="12"/>
  </w:num>
  <w:num w:numId="5">
    <w:abstractNumId w:val="24"/>
  </w:num>
  <w:num w:numId="6">
    <w:abstractNumId w:val="28"/>
  </w:num>
  <w:num w:numId="7">
    <w:abstractNumId w:val="26"/>
  </w:num>
  <w:num w:numId="8">
    <w:abstractNumId w:val="14"/>
  </w:num>
  <w:num w:numId="9">
    <w:abstractNumId w:val="8"/>
  </w:num>
  <w:num w:numId="10">
    <w:abstractNumId w:val="18"/>
  </w:num>
  <w:num w:numId="11">
    <w:abstractNumId w:val="23"/>
  </w:num>
  <w:num w:numId="12">
    <w:abstractNumId w:val="25"/>
  </w:num>
  <w:num w:numId="13">
    <w:abstractNumId w:val="30"/>
  </w:num>
  <w:num w:numId="14">
    <w:abstractNumId w:val="33"/>
  </w:num>
  <w:num w:numId="15">
    <w:abstractNumId w:val="7"/>
  </w:num>
  <w:num w:numId="16">
    <w:abstractNumId w:val="1"/>
  </w:num>
  <w:num w:numId="17">
    <w:abstractNumId w:val="11"/>
  </w:num>
  <w:num w:numId="18">
    <w:abstractNumId w:val="27"/>
  </w:num>
  <w:num w:numId="19">
    <w:abstractNumId w:val="19"/>
  </w:num>
  <w:num w:numId="20">
    <w:abstractNumId w:val="5"/>
  </w:num>
  <w:num w:numId="21">
    <w:abstractNumId w:val="4"/>
  </w:num>
  <w:num w:numId="22">
    <w:abstractNumId w:val="9"/>
  </w:num>
  <w:num w:numId="23">
    <w:abstractNumId w:val="9"/>
  </w:num>
  <w:num w:numId="24">
    <w:abstractNumId w:val="2"/>
  </w:num>
  <w:num w:numId="25">
    <w:abstractNumId w:val="2"/>
    <w:lvlOverride w:ilvl="0">
      <w:lvl w:ilvl="0" w:tplc="CE1214F8">
        <w:start w:val="1"/>
        <w:numFmt w:val="decimal"/>
        <w:lvlText w:val="%1."/>
        <w:lvlJc w:val="left"/>
        <w:pPr>
          <w:ind w:left="0" w:firstLine="0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6">
    <w:abstractNumId w:val="2"/>
    <w:lvlOverride w:ilvl="0">
      <w:lvl w:ilvl="0" w:tplc="CE1214F8">
        <w:start w:val="1"/>
        <w:numFmt w:val="decimal"/>
        <w:lvlText w:val="%1."/>
        <w:lvlJc w:val="left"/>
        <w:pPr>
          <w:ind w:left="1134" w:hanging="1134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7">
    <w:abstractNumId w:val="2"/>
    <w:lvlOverride w:ilvl="0">
      <w:lvl w:ilvl="0" w:tplc="CE1214F8">
        <w:start w:val="1"/>
        <w:numFmt w:val="decimal"/>
        <w:lvlText w:val="%1."/>
        <w:lvlJc w:val="left"/>
        <w:pPr>
          <w:ind w:left="1134" w:firstLine="851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0"/>
  </w:num>
  <w:num w:numId="33">
    <w:abstractNumId w:val="0"/>
  </w:num>
  <w:num w:numId="34">
    <w:abstractNumId w:val="21"/>
  </w:num>
  <w:num w:numId="35">
    <w:abstractNumId w:val="10"/>
  </w:num>
  <w:num w:numId="36">
    <w:abstractNumId w:val="22"/>
  </w:num>
  <w:num w:numId="37">
    <w:abstractNumId w:val="31"/>
  </w:num>
  <w:num w:numId="38">
    <w:abstractNumId w:val="6"/>
  </w:num>
  <w:num w:numId="39">
    <w:abstractNumId w:val="17"/>
  </w:num>
  <w:num w:numId="40">
    <w:abstractNumId w:val="13"/>
  </w:num>
  <w:num w:numId="41">
    <w:abstractNumId w:val="29"/>
  </w:num>
  <w:num w:numId="42">
    <w:abstractNumId w:val="3"/>
  </w:num>
  <w:num w:numId="43">
    <w:abstractNumId w:val="20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EA"/>
    <w:rsid w:val="000001A6"/>
    <w:rsid w:val="000008C3"/>
    <w:rsid w:val="00000C4B"/>
    <w:rsid w:val="0000155F"/>
    <w:rsid w:val="00001724"/>
    <w:rsid w:val="000022C8"/>
    <w:rsid w:val="0000237B"/>
    <w:rsid w:val="00002934"/>
    <w:rsid w:val="000034CD"/>
    <w:rsid w:val="0000503A"/>
    <w:rsid w:val="00005DAC"/>
    <w:rsid w:val="0000638D"/>
    <w:rsid w:val="00006726"/>
    <w:rsid w:val="00007215"/>
    <w:rsid w:val="000079DF"/>
    <w:rsid w:val="00010C47"/>
    <w:rsid w:val="000131F7"/>
    <w:rsid w:val="000137B8"/>
    <w:rsid w:val="00013887"/>
    <w:rsid w:val="000154CD"/>
    <w:rsid w:val="000165FB"/>
    <w:rsid w:val="0001666B"/>
    <w:rsid w:val="000207AC"/>
    <w:rsid w:val="000220AE"/>
    <w:rsid w:val="0002238C"/>
    <w:rsid w:val="00023162"/>
    <w:rsid w:val="000233EA"/>
    <w:rsid w:val="00023A00"/>
    <w:rsid w:val="000253AF"/>
    <w:rsid w:val="0002562C"/>
    <w:rsid w:val="00025D86"/>
    <w:rsid w:val="00025E23"/>
    <w:rsid w:val="00030C52"/>
    <w:rsid w:val="00032A8E"/>
    <w:rsid w:val="00032B42"/>
    <w:rsid w:val="000332CF"/>
    <w:rsid w:val="00033909"/>
    <w:rsid w:val="00034A7B"/>
    <w:rsid w:val="00034CEE"/>
    <w:rsid w:val="000362E3"/>
    <w:rsid w:val="00036584"/>
    <w:rsid w:val="000369D4"/>
    <w:rsid w:val="00041069"/>
    <w:rsid w:val="000457B2"/>
    <w:rsid w:val="00046E0C"/>
    <w:rsid w:val="00047166"/>
    <w:rsid w:val="0005056D"/>
    <w:rsid w:val="00053E9E"/>
    <w:rsid w:val="00054992"/>
    <w:rsid w:val="00054C8D"/>
    <w:rsid w:val="00057DE6"/>
    <w:rsid w:val="0006026D"/>
    <w:rsid w:val="00060463"/>
    <w:rsid w:val="00061027"/>
    <w:rsid w:val="000610AB"/>
    <w:rsid w:val="0006137C"/>
    <w:rsid w:val="00061B64"/>
    <w:rsid w:val="00063323"/>
    <w:rsid w:val="00064C61"/>
    <w:rsid w:val="00065195"/>
    <w:rsid w:val="00065F38"/>
    <w:rsid w:val="00066863"/>
    <w:rsid w:val="00066A64"/>
    <w:rsid w:val="00070EB9"/>
    <w:rsid w:val="00072030"/>
    <w:rsid w:val="00072A0D"/>
    <w:rsid w:val="000747EC"/>
    <w:rsid w:val="00074C98"/>
    <w:rsid w:val="000758E6"/>
    <w:rsid w:val="00075F7F"/>
    <w:rsid w:val="00076A47"/>
    <w:rsid w:val="00081FB2"/>
    <w:rsid w:val="00082452"/>
    <w:rsid w:val="000824C4"/>
    <w:rsid w:val="00082F76"/>
    <w:rsid w:val="000835FB"/>
    <w:rsid w:val="00083E4B"/>
    <w:rsid w:val="00084201"/>
    <w:rsid w:val="0008475E"/>
    <w:rsid w:val="000849CD"/>
    <w:rsid w:val="0008531F"/>
    <w:rsid w:val="00085598"/>
    <w:rsid w:val="000862F5"/>
    <w:rsid w:val="00086F4E"/>
    <w:rsid w:val="000874C9"/>
    <w:rsid w:val="0009183E"/>
    <w:rsid w:val="000931D7"/>
    <w:rsid w:val="000959DD"/>
    <w:rsid w:val="00096084"/>
    <w:rsid w:val="000961DB"/>
    <w:rsid w:val="00096EB8"/>
    <w:rsid w:val="00097295"/>
    <w:rsid w:val="000A08B1"/>
    <w:rsid w:val="000A09A9"/>
    <w:rsid w:val="000A1F6F"/>
    <w:rsid w:val="000A3284"/>
    <w:rsid w:val="000A34FB"/>
    <w:rsid w:val="000A39D5"/>
    <w:rsid w:val="000B0DAF"/>
    <w:rsid w:val="000B19F3"/>
    <w:rsid w:val="000B1B00"/>
    <w:rsid w:val="000B3820"/>
    <w:rsid w:val="000B3D5C"/>
    <w:rsid w:val="000B3E52"/>
    <w:rsid w:val="000B401E"/>
    <w:rsid w:val="000B4D5A"/>
    <w:rsid w:val="000B5689"/>
    <w:rsid w:val="000B5720"/>
    <w:rsid w:val="000B5E90"/>
    <w:rsid w:val="000B74A2"/>
    <w:rsid w:val="000B78A7"/>
    <w:rsid w:val="000B79FE"/>
    <w:rsid w:val="000C02B3"/>
    <w:rsid w:val="000C1F45"/>
    <w:rsid w:val="000C290C"/>
    <w:rsid w:val="000C3FB9"/>
    <w:rsid w:val="000C4537"/>
    <w:rsid w:val="000C4F2F"/>
    <w:rsid w:val="000C572E"/>
    <w:rsid w:val="000C781A"/>
    <w:rsid w:val="000D25FB"/>
    <w:rsid w:val="000D29F3"/>
    <w:rsid w:val="000D2FA9"/>
    <w:rsid w:val="000D4A4F"/>
    <w:rsid w:val="000D4ACC"/>
    <w:rsid w:val="000D4ECC"/>
    <w:rsid w:val="000D51CD"/>
    <w:rsid w:val="000D61C2"/>
    <w:rsid w:val="000D7FBF"/>
    <w:rsid w:val="000E0120"/>
    <w:rsid w:val="000E0B6C"/>
    <w:rsid w:val="000E13C9"/>
    <w:rsid w:val="000E3CD0"/>
    <w:rsid w:val="000E4212"/>
    <w:rsid w:val="000E509F"/>
    <w:rsid w:val="000E5162"/>
    <w:rsid w:val="000F28C6"/>
    <w:rsid w:val="000F31B8"/>
    <w:rsid w:val="000F3E10"/>
    <w:rsid w:val="000F3E7B"/>
    <w:rsid w:val="000F40D2"/>
    <w:rsid w:val="000F468A"/>
    <w:rsid w:val="000F48D8"/>
    <w:rsid w:val="00100381"/>
    <w:rsid w:val="00100CB4"/>
    <w:rsid w:val="00100CCF"/>
    <w:rsid w:val="00101BE9"/>
    <w:rsid w:val="00101CBE"/>
    <w:rsid w:val="00101EB3"/>
    <w:rsid w:val="00101F8C"/>
    <w:rsid w:val="001023BE"/>
    <w:rsid w:val="0010391B"/>
    <w:rsid w:val="00104079"/>
    <w:rsid w:val="0010467E"/>
    <w:rsid w:val="001056D3"/>
    <w:rsid w:val="00106418"/>
    <w:rsid w:val="001073B0"/>
    <w:rsid w:val="00110376"/>
    <w:rsid w:val="00110E7F"/>
    <w:rsid w:val="00114527"/>
    <w:rsid w:val="00115CE3"/>
    <w:rsid w:val="00115D5B"/>
    <w:rsid w:val="001169D0"/>
    <w:rsid w:val="00116B03"/>
    <w:rsid w:val="001170C5"/>
    <w:rsid w:val="0011767F"/>
    <w:rsid w:val="00120315"/>
    <w:rsid w:val="00121EEC"/>
    <w:rsid w:val="00123DB0"/>
    <w:rsid w:val="00127E47"/>
    <w:rsid w:val="001308D1"/>
    <w:rsid w:val="00131A86"/>
    <w:rsid w:val="00131B0A"/>
    <w:rsid w:val="00132B5D"/>
    <w:rsid w:val="00134185"/>
    <w:rsid w:val="001346D9"/>
    <w:rsid w:val="0013519B"/>
    <w:rsid w:val="001354A8"/>
    <w:rsid w:val="0014058F"/>
    <w:rsid w:val="00141067"/>
    <w:rsid w:val="0014323C"/>
    <w:rsid w:val="0014378D"/>
    <w:rsid w:val="0014383C"/>
    <w:rsid w:val="0014567F"/>
    <w:rsid w:val="00145F51"/>
    <w:rsid w:val="00146FDE"/>
    <w:rsid w:val="001470CA"/>
    <w:rsid w:val="00147519"/>
    <w:rsid w:val="00151575"/>
    <w:rsid w:val="0015187B"/>
    <w:rsid w:val="00152848"/>
    <w:rsid w:val="00152994"/>
    <w:rsid w:val="00152E44"/>
    <w:rsid w:val="001541A5"/>
    <w:rsid w:val="001563F2"/>
    <w:rsid w:val="001570CC"/>
    <w:rsid w:val="0015712F"/>
    <w:rsid w:val="001575B2"/>
    <w:rsid w:val="001607A8"/>
    <w:rsid w:val="001609A3"/>
    <w:rsid w:val="00160E69"/>
    <w:rsid w:val="001623A9"/>
    <w:rsid w:val="00162A1B"/>
    <w:rsid w:val="00163A7A"/>
    <w:rsid w:val="00165D24"/>
    <w:rsid w:val="0016715B"/>
    <w:rsid w:val="00167383"/>
    <w:rsid w:val="00167C97"/>
    <w:rsid w:val="00172DF8"/>
    <w:rsid w:val="00173188"/>
    <w:rsid w:val="00173599"/>
    <w:rsid w:val="00173BB2"/>
    <w:rsid w:val="00174348"/>
    <w:rsid w:val="00175322"/>
    <w:rsid w:val="00175AD8"/>
    <w:rsid w:val="001760EE"/>
    <w:rsid w:val="001761BE"/>
    <w:rsid w:val="0017709E"/>
    <w:rsid w:val="001777B0"/>
    <w:rsid w:val="0017799A"/>
    <w:rsid w:val="00177A55"/>
    <w:rsid w:val="00177F90"/>
    <w:rsid w:val="00180E78"/>
    <w:rsid w:val="00180FD3"/>
    <w:rsid w:val="0018155D"/>
    <w:rsid w:val="00181A9E"/>
    <w:rsid w:val="001837B5"/>
    <w:rsid w:val="00183882"/>
    <w:rsid w:val="00183EE6"/>
    <w:rsid w:val="00184F15"/>
    <w:rsid w:val="001876B5"/>
    <w:rsid w:val="00187991"/>
    <w:rsid w:val="001908B5"/>
    <w:rsid w:val="00190C3B"/>
    <w:rsid w:val="00190DA1"/>
    <w:rsid w:val="001919EE"/>
    <w:rsid w:val="00191A4B"/>
    <w:rsid w:val="00192823"/>
    <w:rsid w:val="00193C5B"/>
    <w:rsid w:val="00196E95"/>
    <w:rsid w:val="00196F35"/>
    <w:rsid w:val="001A0186"/>
    <w:rsid w:val="001A14E3"/>
    <w:rsid w:val="001A230E"/>
    <w:rsid w:val="001A243B"/>
    <w:rsid w:val="001A3FAF"/>
    <w:rsid w:val="001A417D"/>
    <w:rsid w:val="001A4428"/>
    <w:rsid w:val="001A4CFA"/>
    <w:rsid w:val="001A4F1D"/>
    <w:rsid w:val="001A5532"/>
    <w:rsid w:val="001A6313"/>
    <w:rsid w:val="001A6421"/>
    <w:rsid w:val="001A6662"/>
    <w:rsid w:val="001A695E"/>
    <w:rsid w:val="001A6A83"/>
    <w:rsid w:val="001A7236"/>
    <w:rsid w:val="001B0A40"/>
    <w:rsid w:val="001B15EF"/>
    <w:rsid w:val="001B1F66"/>
    <w:rsid w:val="001B20D1"/>
    <w:rsid w:val="001B23FD"/>
    <w:rsid w:val="001B2A17"/>
    <w:rsid w:val="001B303F"/>
    <w:rsid w:val="001B3A88"/>
    <w:rsid w:val="001B469C"/>
    <w:rsid w:val="001B4CB3"/>
    <w:rsid w:val="001B4D4F"/>
    <w:rsid w:val="001B5D64"/>
    <w:rsid w:val="001B619F"/>
    <w:rsid w:val="001B72B4"/>
    <w:rsid w:val="001B7AEF"/>
    <w:rsid w:val="001C1272"/>
    <w:rsid w:val="001C3996"/>
    <w:rsid w:val="001C5C58"/>
    <w:rsid w:val="001C5C5A"/>
    <w:rsid w:val="001C5EDD"/>
    <w:rsid w:val="001C5F9C"/>
    <w:rsid w:val="001C67A2"/>
    <w:rsid w:val="001C72C9"/>
    <w:rsid w:val="001C773D"/>
    <w:rsid w:val="001D0FD7"/>
    <w:rsid w:val="001D4D86"/>
    <w:rsid w:val="001D5550"/>
    <w:rsid w:val="001D729A"/>
    <w:rsid w:val="001D73E6"/>
    <w:rsid w:val="001E5BB8"/>
    <w:rsid w:val="001E65CE"/>
    <w:rsid w:val="001F0C66"/>
    <w:rsid w:val="001F1130"/>
    <w:rsid w:val="001F2854"/>
    <w:rsid w:val="001F28D7"/>
    <w:rsid w:val="001F2BA7"/>
    <w:rsid w:val="001F3AF5"/>
    <w:rsid w:val="001F4D03"/>
    <w:rsid w:val="001F5383"/>
    <w:rsid w:val="001F6668"/>
    <w:rsid w:val="001F6F86"/>
    <w:rsid w:val="001F6FE5"/>
    <w:rsid w:val="001F7158"/>
    <w:rsid w:val="001F749F"/>
    <w:rsid w:val="001F7968"/>
    <w:rsid w:val="00200F74"/>
    <w:rsid w:val="00201B19"/>
    <w:rsid w:val="00202C1D"/>
    <w:rsid w:val="00203674"/>
    <w:rsid w:val="00203BDA"/>
    <w:rsid w:val="00203CC3"/>
    <w:rsid w:val="00205C68"/>
    <w:rsid w:val="00210764"/>
    <w:rsid w:val="00210DEF"/>
    <w:rsid w:val="00211898"/>
    <w:rsid w:val="00211DB8"/>
    <w:rsid w:val="00212A63"/>
    <w:rsid w:val="00212A6B"/>
    <w:rsid w:val="00215C6E"/>
    <w:rsid w:val="0021623A"/>
    <w:rsid w:val="00216830"/>
    <w:rsid w:val="00216F78"/>
    <w:rsid w:val="00216F93"/>
    <w:rsid w:val="00220D33"/>
    <w:rsid w:val="00221F94"/>
    <w:rsid w:val="00222766"/>
    <w:rsid w:val="00222898"/>
    <w:rsid w:val="00227384"/>
    <w:rsid w:val="00230B7C"/>
    <w:rsid w:val="00231022"/>
    <w:rsid w:val="00231245"/>
    <w:rsid w:val="0023257F"/>
    <w:rsid w:val="002349A8"/>
    <w:rsid w:val="0023614F"/>
    <w:rsid w:val="00237F27"/>
    <w:rsid w:val="00241389"/>
    <w:rsid w:val="00242BD1"/>
    <w:rsid w:val="00243294"/>
    <w:rsid w:val="00243B4C"/>
    <w:rsid w:val="0024463D"/>
    <w:rsid w:val="0024672D"/>
    <w:rsid w:val="00250655"/>
    <w:rsid w:val="0025075E"/>
    <w:rsid w:val="00252577"/>
    <w:rsid w:val="00252D68"/>
    <w:rsid w:val="002537C5"/>
    <w:rsid w:val="002551E0"/>
    <w:rsid w:val="00260D85"/>
    <w:rsid w:val="00261659"/>
    <w:rsid w:val="00261D26"/>
    <w:rsid w:val="002625DC"/>
    <w:rsid w:val="00264528"/>
    <w:rsid w:val="0026473B"/>
    <w:rsid w:val="002660AD"/>
    <w:rsid w:val="0026638B"/>
    <w:rsid w:val="002668C9"/>
    <w:rsid w:val="00266F4B"/>
    <w:rsid w:val="002673A8"/>
    <w:rsid w:val="002675D5"/>
    <w:rsid w:val="00270426"/>
    <w:rsid w:val="00270D69"/>
    <w:rsid w:val="00271F15"/>
    <w:rsid w:val="00272E58"/>
    <w:rsid w:val="00273A28"/>
    <w:rsid w:val="00273E41"/>
    <w:rsid w:val="002747E0"/>
    <w:rsid w:val="002749F1"/>
    <w:rsid w:val="00275031"/>
    <w:rsid w:val="00275F65"/>
    <w:rsid w:val="002764DC"/>
    <w:rsid w:val="002769B6"/>
    <w:rsid w:val="0027743E"/>
    <w:rsid w:val="00277B16"/>
    <w:rsid w:val="00277F4E"/>
    <w:rsid w:val="00280F1F"/>
    <w:rsid w:val="00280F5D"/>
    <w:rsid w:val="002814B8"/>
    <w:rsid w:val="00281A7A"/>
    <w:rsid w:val="002825F4"/>
    <w:rsid w:val="002827AC"/>
    <w:rsid w:val="00282DC0"/>
    <w:rsid w:val="00287A6C"/>
    <w:rsid w:val="00290E9E"/>
    <w:rsid w:val="00292028"/>
    <w:rsid w:val="002931E6"/>
    <w:rsid w:val="00294F67"/>
    <w:rsid w:val="00295220"/>
    <w:rsid w:val="00295438"/>
    <w:rsid w:val="00295DF2"/>
    <w:rsid w:val="00296C98"/>
    <w:rsid w:val="002A0EAB"/>
    <w:rsid w:val="002A1190"/>
    <w:rsid w:val="002A176A"/>
    <w:rsid w:val="002A2496"/>
    <w:rsid w:val="002A2D2B"/>
    <w:rsid w:val="002A381D"/>
    <w:rsid w:val="002A4476"/>
    <w:rsid w:val="002A5322"/>
    <w:rsid w:val="002A5549"/>
    <w:rsid w:val="002A5CD0"/>
    <w:rsid w:val="002A79A8"/>
    <w:rsid w:val="002B0A8F"/>
    <w:rsid w:val="002B174C"/>
    <w:rsid w:val="002B3C78"/>
    <w:rsid w:val="002B5CF4"/>
    <w:rsid w:val="002B5F4F"/>
    <w:rsid w:val="002B66C0"/>
    <w:rsid w:val="002B7A77"/>
    <w:rsid w:val="002C0ADB"/>
    <w:rsid w:val="002C1038"/>
    <w:rsid w:val="002C105D"/>
    <w:rsid w:val="002C16BE"/>
    <w:rsid w:val="002C2FF1"/>
    <w:rsid w:val="002C37CD"/>
    <w:rsid w:val="002C41C6"/>
    <w:rsid w:val="002C438D"/>
    <w:rsid w:val="002C457F"/>
    <w:rsid w:val="002C4817"/>
    <w:rsid w:val="002C534A"/>
    <w:rsid w:val="002C5690"/>
    <w:rsid w:val="002C64EE"/>
    <w:rsid w:val="002C68F2"/>
    <w:rsid w:val="002C699E"/>
    <w:rsid w:val="002D10BF"/>
    <w:rsid w:val="002D1ACA"/>
    <w:rsid w:val="002D2F81"/>
    <w:rsid w:val="002D4B46"/>
    <w:rsid w:val="002D52B7"/>
    <w:rsid w:val="002D7C71"/>
    <w:rsid w:val="002E058C"/>
    <w:rsid w:val="002E0EAA"/>
    <w:rsid w:val="002E4CB5"/>
    <w:rsid w:val="002E5B5C"/>
    <w:rsid w:val="002E62C6"/>
    <w:rsid w:val="002E6697"/>
    <w:rsid w:val="002E69DD"/>
    <w:rsid w:val="002E7514"/>
    <w:rsid w:val="002E77BD"/>
    <w:rsid w:val="002E792C"/>
    <w:rsid w:val="002F0900"/>
    <w:rsid w:val="002F274F"/>
    <w:rsid w:val="002F6DF2"/>
    <w:rsid w:val="00301520"/>
    <w:rsid w:val="0030175D"/>
    <w:rsid w:val="00302295"/>
    <w:rsid w:val="0030292B"/>
    <w:rsid w:val="00303EFC"/>
    <w:rsid w:val="0030410C"/>
    <w:rsid w:val="00306153"/>
    <w:rsid w:val="00306B7B"/>
    <w:rsid w:val="00306F00"/>
    <w:rsid w:val="0030702C"/>
    <w:rsid w:val="0030708F"/>
    <w:rsid w:val="00307973"/>
    <w:rsid w:val="00311547"/>
    <w:rsid w:val="00311ADB"/>
    <w:rsid w:val="00311CE5"/>
    <w:rsid w:val="00312361"/>
    <w:rsid w:val="00312C5F"/>
    <w:rsid w:val="00312F6B"/>
    <w:rsid w:val="00313546"/>
    <w:rsid w:val="0031368B"/>
    <w:rsid w:val="003147CC"/>
    <w:rsid w:val="00314E5D"/>
    <w:rsid w:val="0031649A"/>
    <w:rsid w:val="00317612"/>
    <w:rsid w:val="0031799C"/>
    <w:rsid w:val="00320B02"/>
    <w:rsid w:val="00321A16"/>
    <w:rsid w:val="003220D4"/>
    <w:rsid w:val="00323063"/>
    <w:rsid w:val="003231F3"/>
    <w:rsid w:val="00323482"/>
    <w:rsid w:val="00324606"/>
    <w:rsid w:val="00330D0C"/>
    <w:rsid w:val="0033290B"/>
    <w:rsid w:val="003369B4"/>
    <w:rsid w:val="00337206"/>
    <w:rsid w:val="00337925"/>
    <w:rsid w:val="003405E5"/>
    <w:rsid w:val="0034165F"/>
    <w:rsid w:val="0034205E"/>
    <w:rsid w:val="0034215D"/>
    <w:rsid w:val="00344B53"/>
    <w:rsid w:val="00345CDB"/>
    <w:rsid w:val="00346A9C"/>
    <w:rsid w:val="00346B4F"/>
    <w:rsid w:val="003476B4"/>
    <w:rsid w:val="0035159F"/>
    <w:rsid w:val="0035259F"/>
    <w:rsid w:val="003547D9"/>
    <w:rsid w:val="00360E62"/>
    <w:rsid w:val="0036153E"/>
    <w:rsid w:val="00361716"/>
    <w:rsid w:val="003617F5"/>
    <w:rsid w:val="00361E17"/>
    <w:rsid w:val="0036220C"/>
    <w:rsid w:val="003638D1"/>
    <w:rsid w:val="00363E9B"/>
    <w:rsid w:val="003647EB"/>
    <w:rsid w:val="0036509F"/>
    <w:rsid w:val="0036539A"/>
    <w:rsid w:val="00365DF7"/>
    <w:rsid w:val="003661E6"/>
    <w:rsid w:val="00366240"/>
    <w:rsid w:val="003700FA"/>
    <w:rsid w:val="00370CDA"/>
    <w:rsid w:val="00373414"/>
    <w:rsid w:val="00373C9A"/>
    <w:rsid w:val="003751D1"/>
    <w:rsid w:val="0037538A"/>
    <w:rsid w:val="00375C03"/>
    <w:rsid w:val="00375DAA"/>
    <w:rsid w:val="0037704C"/>
    <w:rsid w:val="00377630"/>
    <w:rsid w:val="00382337"/>
    <w:rsid w:val="00382BC4"/>
    <w:rsid w:val="00383170"/>
    <w:rsid w:val="00383A1A"/>
    <w:rsid w:val="00384FB5"/>
    <w:rsid w:val="003862B0"/>
    <w:rsid w:val="003863B1"/>
    <w:rsid w:val="003865D7"/>
    <w:rsid w:val="00386BEC"/>
    <w:rsid w:val="00390316"/>
    <w:rsid w:val="00391800"/>
    <w:rsid w:val="00392623"/>
    <w:rsid w:val="00392A07"/>
    <w:rsid w:val="00392E87"/>
    <w:rsid w:val="00393F87"/>
    <w:rsid w:val="0039579E"/>
    <w:rsid w:val="003964C5"/>
    <w:rsid w:val="00396FB1"/>
    <w:rsid w:val="00396FB6"/>
    <w:rsid w:val="00397141"/>
    <w:rsid w:val="003A0077"/>
    <w:rsid w:val="003A03ED"/>
    <w:rsid w:val="003A0CEB"/>
    <w:rsid w:val="003A1F38"/>
    <w:rsid w:val="003A53FD"/>
    <w:rsid w:val="003A61E1"/>
    <w:rsid w:val="003B077F"/>
    <w:rsid w:val="003B1110"/>
    <w:rsid w:val="003B42BE"/>
    <w:rsid w:val="003B684C"/>
    <w:rsid w:val="003B6AA4"/>
    <w:rsid w:val="003C1A3C"/>
    <w:rsid w:val="003C1AE6"/>
    <w:rsid w:val="003C1D8D"/>
    <w:rsid w:val="003C396B"/>
    <w:rsid w:val="003C4079"/>
    <w:rsid w:val="003C4AAA"/>
    <w:rsid w:val="003C521A"/>
    <w:rsid w:val="003C5AF8"/>
    <w:rsid w:val="003C5F37"/>
    <w:rsid w:val="003C7604"/>
    <w:rsid w:val="003C7821"/>
    <w:rsid w:val="003D3BB1"/>
    <w:rsid w:val="003D46E9"/>
    <w:rsid w:val="003E03B4"/>
    <w:rsid w:val="003E07B2"/>
    <w:rsid w:val="003E104A"/>
    <w:rsid w:val="003E15A5"/>
    <w:rsid w:val="003E240A"/>
    <w:rsid w:val="003E25F4"/>
    <w:rsid w:val="003E30BC"/>
    <w:rsid w:val="003E5B42"/>
    <w:rsid w:val="003E6569"/>
    <w:rsid w:val="003E6604"/>
    <w:rsid w:val="003E674B"/>
    <w:rsid w:val="003E70E4"/>
    <w:rsid w:val="003F0016"/>
    <w:rsid w:val="003F02AF"/>
    <w:rsid w:val="003F08B1"/>
    <w:rsid w:val="003F0AEB"/>
    <w:rsid w:val="003F1664"/>
    <w:rsid w:val="003F2692"/>
    <w:rsid w:val="003F4066"/>
    <w:rsid w:val="003F5481"/>
    <w:rsid w:val="003F6CD7"/>
    <w:rsid w:val="003F7774"/>
    <w:rsid w:val="003F7BF5"/>
    <w:rsid w:val="00401BBC"/>
    <w:rsid w:val="00401D83"/>
    <w:rsid w:val="004027E4"/>
    <w:rsid w:val="00402D74"/>
    <w:rsid w:val="00403F76"/>
    <w:rsid w:val="00404BE8"/>
    <w:rsid w:val="00404EB7"/>
    <w:rsid w:val="004076D0"/>
    <w:rsid w:val="00407C39"/>
    <w:rsid w:val="00407EE7"/>
    <w:rsid w:val="004104CA"/>
    <w:rsid w:val="00410C5D"/>
    <w:rsid w:val="0041236E"/>
    <w:rsid w:val="004127D5"/>
    <w:rsid w:val="0041287D"/>
    <w:rsid w:val="00412DAF"/>
    <w:rsid w:val="00412F34"/>
    <w:rsid w:val="004147FA"/>
    <w:rsid w:val="00414981"/>
    <w:rsid w:val="004157DE"/>
    <w:rsid w:val="004158E1"/>
    <w:rsid w:val="00416C9A"/>
    <w:rsid w:val="00417252"/>
    <w:rsid w:val="00417B23"/>
    <w:rsid w:val="00417F4D"/>
    <w:rsid w:val="004202EB"/>
    <w:rsid w:val="004204F6"/>
    <w:rsid w:val="004218E5"/>
    <w:rsid w:val="004226F6"/>
    <w:rsid w:val="004232A4"/>
    <w:rsid w:val="00424ECA"/>
    <w:rsid w:val="00425001"/>
    <w:rsid w:val="00425147"/>
    <w:rsid w:val="00425C2B"/>
    <w:rsid w:val="00426A20"/>
    <w:rsid w:val="00433C03"/>
    <w:rsid w:val="004340A2"/>
    <w:rsid w:val="00436312"/>
    <w:rsid w:val="004407BE"/>
    <w:rsid w:val="00440EBB"/>
    <w:rsid w:val="0044118B"/>
    <w:rsid w:val="00442370"/>
    <w:rsid w:val="00442842"/>
    <w:rsid w:val="00445AC5"/>
    <w:rsid w:val="00445E08"/>
    <w:rsid w:val="004461BA"/>
    <w:rsid w:val="00446480"/>
    <w:rsid w:val="004465B8"/>
    <w:rsid w:val="004503BB"/>
    <w:rsid w:val="00452642"/>
    <w:rsid w:val="00452FA4"/>
    <w:rsid w:val="004537F4"/>
    <w:rsid w:val="00453B34"/>
    <w:rsid w:val="004553C7"/>
    <w:rsid w:val="00457249"/>
    <w:rsid w:val="00457346"/>
    <w:rsid w:val="0045786C"/>
    <w:rsid w:val="00460C30"/>
    <w:rsid w:val="00460D00"/>
    <w:rsid w:val="00460F6F"/>
    <w:rsid w:val="004611BE"/>
    <w:rsid w:val="00462AE8"/>
    <w:rsid w:val="00462EFC"/>
    <w:rsid w:val="004630DF"/>
    <w:rsid w:val="00463842"/>
    <w:rsid w:val="00464F85"/>
    <w:rsid w:val="00471A8D"/>
    <w:rsid w:val="00471E2E"/>
    <w:rsid w:val="004759F3"/>
    <w:rsid w:val="00475C93"/>
    <w:rsid w:val="00480E6E"/>
    <w:rsid w:val="00480FFF"/>
    <w:rsid w:val="004819B7"/>
    <w:rsid w:val="00481D43"/>
    <w:rsid w:val="004852B5"/>
    <w:rsid w:val="0048613C"/>
    <w:rsid w:val="00486894"/>
    <w:rsid w:val="00487482"/>
    <w:rsid w:val="00487663"/>
    <w:rsid w:val="00490D21"/>
    <w:rsid w:val="004910EC"/>
    <w:rsid w:val="0049312B"/>
    <w:rsid w:val="00495094"/>
    <w:rsid w:val="0049596A"/>
    <w:rsid w:val="00496BD0"/>
    <w:rsid w:val="004A02D2"/>
    <w:rsid w:val="004A0B8F"/>
    <w:rsid w:val="004A0DEC"/>
    <w:rsid w:val="004A12F7"/>
    <w:rsid w:val="004A228E"/>
    <w:rsid w:val="004A24D9"/>
    <w:rsid w:val="004A2A33"/>
    <w:rsid w:val="004A3D4C"/>
    <w:rsid w:val="004A675F"/>
    <w:rsid w:val="004B02EC"/>
    <w:rsid w:val="004B0487"/>
    <w:rsid w:val="004B0CFA"/>
    <w:rsid w:val="004B1C50"/>
    <w:rsid w:val="004B27BB"/>
    <w:rsid w:val="004B28C9"/>
    <w:rsid w:val="004B522A"/>
    <w:rsid w:val="004B6A1C"/>
    <w:rsid w:val="004C014C"/>
    <w:rsid w:val="004C383B"/>
    <w:rsid w:val="004C4332"/>
    <w:rsid w:val="004C5035"/>
    <w:rsid w:val="004C5581"/>
    <w:rsid w:val="004C5E64"/>
    <w:rsid w:val="004C755C"/>
    <w:rsid w:val="004C7667"/>
    <w:rsid w:val="004D024E"/>
    <w:rsid w:val="004D0980"/>
    <w:rsid w:val="004D0EB1"/>
    <w:rsid w:val="004D1DB2"/>
    <w:rsid w:val="004D30A2"/>
    <w:rsid w:val="004D4795"/>
    <w:rsid w:val="004D47AE"/>
    <w:rsid w:val="004D5708"/>
    <w:rsid w:val="004D620A"/>
    <w:rsid w:val="004D6707"/>
    <w:rsid w:val="004D71AE"/>
    <w:rsid w:val="004D71D2"/>
    <w:rsid w:val="004E1302"/>
    <w:rsid w:val="004E1493"/>
    <w:rsid w:val="004E1931"/>
    <w:rsid w:val="004E2D01"/>
    <w:rsid w:val="004E3A59"/>
    <w:rsid w:val="004E4567"/>
    <w:rsid w:val="004E5B0E"/>
    <w:rsid w:val="004E60EF"/>
    <w:rsid w:val="004E7A07"/>
    <w:rsid w:val="004F0112"/>
    <w:rsid w:val="004F2B25"/>
    <w:rsid w:val="004F2C89"/>
    <w:rsid w:val="004F52D1"/>
    <w:rsid w:val="004F58B5"/>
    <w:rsid w:val="004F64A1"/>
    <w:rsid w:val="004F78B7"/>
    <w:rsid w:val="004F7C98"/>
    <w:rsid w:val="00500322"/>
    <w:rsid w:val="00500BDF"/>
    <w:rsid w:val="00500E8A"/>
    <w:rsid w:val="0050318D"/>
    <w:rsid w:val="00504FCB"/>
    <w:rsid w:val="00505324"/>
    <w:rsid w:val="00505C4D"/>
    <w:rsid w:val="00505F87"/>
    <w:rsid w:val="005166EF"/>
    <w:rsid w:val="00516A2C"/>
    <w:rsid w:val="00516A6B"/>
    <w:rsid w:val="00517743"/>
    <w:rsid w:val="00520235"/>
    <w:rsid w:val="005216F5"/>
    <w:rsid w:val="00523C2C"/>
    <w:rsid w:val="005243C5"/>
    <w:rsid w:val="00525752"/>
    <w:rsid w:val="005317C7"/>
    <w:rsid w:val="00531999"/>
    <w:rsid w:val="00531BCA"/>
    <w:rsid w:val="005322FA"/>
    <w:rsid w:val="005324AC"/>
    <w:rsid w:val="00532EE3"/>
    <w:rsid w:val="00533985"/>
    <w:rsid w:val="00533AC3"/>
    <w:rsid w:val="00535AE4"/>
    <w:rsid w:val="0053699B"/>
    <w:rsid w:val="005373A7"/>
    <w:rsid w:val="00537D57"/>
    <w:rsid w:val="00540064"/>
    <w:rsid w:val="00540208"/>
    <w:rsid w:val="00540A70"/>
    <w:rsid w:val="005411A9"/>
    <w:rsid w:val="005413BA"/>
    <w:rsid w:val="00541DE6"/>
    <w:rsid w:val="00542460"/>
    <w:rsid w:val="00544E1B"/>
    <w:rsid w:val="005452B8"/>
    <w:rsid w:val="00545305"/>
    <w:rsid w:val="00545BD8"/>
    <w:rsid w:val="00546FED"/>
    <w:rsid w:val="00547E24"/>
    <w:rsid w:val="00550238"/>
    <w:rsid w:val="0055200A"/>
    <w:rsid w:val="0055222C"/>
    <w:rsid w:val="00554907"/>
    <w:rsid w:val="00554AE5"/>
    <w:rsid w:val="005555AB"/>
    <w:rsid w:val="00556693"/>
    <w:rsid w:val="0055674B"/>
    <w:rsid w:val="00556C2E"/>
    <w:rsid w:val="00557D91"/>
    <w:rsid w:val="005620F7"/>
    <w:rsid w:val="00562802"/>
    <w:rsid w:val="00562BCB"/>
    <w:rsid w:val="005635FF"/>
    <w:rsid w:val="005653AB"/>
    <w:rsid w:val="00566383"/>
    <w:rsid w:val="005668C1"/>
    <w:rsid w:val="005741C3"/>
    <w:rsid w:val="0057542B"/>
    <w:rsid w:val="00575C14"/>
    <w:rsid w:val="00575F37"/>
    <w:rsid w:val="00576289"/>
    <w:rsid w:val="00577483"/>
    <w:rsid w:val="00577B52"/>
    <w:rsid w:val="00577CE9"/>
    <w:rsid w:val="00580705"/>
    <w:rsid w:val="00585B30"/>
    <w:rsid w:val="00585B4F"/>
    <w:rsid w:val="00586715"/>
    <w:rsid w:val="00586C2D"/>
    <w:rsid w:val="0058773C"/>
    <w:rsid w:val="005902B9"/>
    <w:rsid w:val="0059120F"/>
    <w:rsid w:val="0059187F"/>
    <w:rsid w:val="005940BF"/>
    <w:rsid w:val="00596134"/>
    <w:rsid w:val="00597C18"/>
    <w:rsid w:val="005A26D2"/>
    <w:rsid w:val="005A3562"/>
    <w:rsid w:val="005A62CF"/>
    <w:rsid w:val="005A65AE"/>
    <w:rsid w:val="005A7389"/>
    <w:rsid w:val="005B145C"/>
    <w:rsid w:val="005B19E4"/>
    <w:rsid w:val="005B1E62"/>
    <w:rsid w:val="005B30A1"/>
    <w:rsid w:val="005B3D5D"/>
    <w:rsid w:val="005B56AD"/>
    <w:rsid w:val="005C0451"/>
    <w:rsid w:val="005C06A2"/>
    <w:rsid w:val="005C21C4"/>
    <w:rsid w:val="005C2378"/>
    <w:rsid w:val="005C238C"/>
    <w:rsid w:val="005C4B15"/>
    <w:rsid w:val="005C7D1A"/>
    <w:rsid w:val="005C7EB5"/>
    <w:rsid w:val="005D0CF9"/>
    <w:rsid w:val="005D14FD"/>
    <w:rsid w:val="005D302E"/>
    <w:rsid w:val="005D377F"/>
    <w:rsid w:val="005D3FBF"/>
    <w:rsid w:val="005D4004"/>
    <w:rsid w:val="005D552A"/>
    <w:rsid w:val="005D6969"/>
    <w:rsid w:val="005E0FE4"/>
    <w:rsid w:val="005E13C9"/>
    <w:rsid w:val="005E320D"/>
    <w:rsid w:val="005E39F3"/>
    <w:rsid w:val="005E4871"/>
    <w:rsid w:val="005E5D9F"/>
    <w:rsid w:val="005E6FC7"/>
    <w:rsid w:val="005E7C31"/>
    <w:rsid w:val="005E7CF6"/>
    <w:rsid w:val="005E7FB4"/>
    <w:rsid w:val="005F0057"/>
    <w:rsid w:val="005F1D4D"/>
    <w:rsid w:val="005F46DD"/>
    <w:rsid w:val="005F4C7C"/>
    <w:rsid w:val="005F6A98"/>
    <w:rsid w:val="005F6E6F"/>
    <w:rsid w:val="005F6F40"/>
    <w:rsid w:val="005F7E2D"/>
    <w:rsid w:val="00601444"/>
    <w:rsid w:val="0060268C"/>
    <w:rsid w:val="00605898"/>
    <w:rsid w:val="00605D34"/>
    <w:rsid w:val="00606E6E"/>
    <w:rsid w:val="00607AC8"/>
    <w:rsid w:val="0061079B"/>
    <w:rsid w:val="006118E0"/>
    <w:rsid w:val="00611F9D"/>
    <w:rsid w:val="00612D4E"/>
    <w:rsid w:val="00613CD0"/>
    <w:rsid w:val="00614F0A"/>
    <w:rsid w:val="00615C89"/>
    <w:rsid w:val="006249CF"/>
    <w:rsid w:val="00624F7D"/>
    <w:rsid w:val="006261FC"/>
    <w:rsid w:val="00626868"/>
    <w:rsid w:val="00626AC3"/>
    <w:rsid w:val="006278E3"/>
    <w:rsid w:val="006278FF"/>
    <w:rsid w:val="00627C96"/>
    <w:rsid w:val="006320D2"/>
    <w:rsid w:val="00633780"/>
    <w:rsid w:val="006339B2"/>
    <w:rsid w:val="006361DA"/>
    <w:rsid w:val="006367D4"/>
    <w:rsid w:val="00636F51"/>
    <w:rsid w:val="006406F9"/>
    <w:rsid w:val="006411A6"/>
    <w:rsid w:val="006413DE"/>
    <w:rsid w:val="00642EF2"/>
    <w:rsid w:val="00643305"/>
    <w:rsid w:val="00643707"/>
    <w:rsid w:val="00643753"/>
    <w:rsid w:val="00644A8B"/>
    <w:rsid w:val="00644F42"/>
    <w:rsid w:val="006452A6"/>
    <w:rsid w:val="00645E7E"/>
    <w:rsid w:val="00645ECD"/>
    <w:rsid w:val="0064706C"/>
    <w:rsid w:val="006472DF"/>
    <w:rsid w:val="006475EC"/>
    <w:rsid w:val="00650342"/>
    <w:rsid w:val="0065128C"/>
    <w:rsid w:val="00651313"/>
    <w:rsid w:val="006514E5"/>
    <w:rsid w:val="006536DE"/>
    <w:rsid w:val="00656EE0"/>
    <w:rsid w:val="00661070"/>
    <w:rsid w:val="0066147E"/>
    <w:rsid w:val="00662C41"/>
    <w:rsid w:val="00663617"/>
    <w:rsid w:val="006643F3"/>
    <w:rsid w:val="00664B63"/>
    <w:rsid w:val="00664DB3"/>
    <w:rsid w:val="00665527"/>
    <w:rsid w:val="00665B16"/>
    <w:rsid w:val="006664AB"/>
    <w:rsid w:val="00667CA8"/>
    <w:rsid w:val="006701C0"/>
    <w:rsid w:val="00670930"/>
    <w:rsid w:val="006753CC"/>
    <w:rsid w:val="00675B14"/>
    <w:rsid w:val="00675B37"/>
    <w:rsid w:val="00675CB9"/>
    <w:rsid w:val="00677F6A"/>
    <w:rsid w:val="00680F21"/>
    <w:rsid w:val="00682507"/>
    <w:rsid w:val="00682AC6"/>
    <w:rsid w:val="00683221"/>
    <w:rsid w:val="006837D8"/>
    <w:rsid w:val="00683C3B"/>
    <w:rsid w:val="00683C42"/>
    <w:rsid w:val="00685D93"/>
    <w:rsid w:val="0068712C"/>
    <w:rsid w:val="00687F85"/>
    <w:rsid w:val="00690480"/>
    <w:rsid w:val="00693581"/>
    <w:rsid w:val="00693C80"/>
    <w:rsid w:val="006946C0"/>
    <w:rsid w:val="00695BE8"/>
    <w:rsid w:val="00695F52"/>
    <w:rsid w:val="00696021"/>
    <w:rsid w:val="0069627C"/>
    <w:rsid w:val="00696F9D"/>
    <w:rsid w:val="006A2BC9"/>
    <w:rsid w:val="006A33A5"/>
    <w:rsid w:val="006A542E"/>
    <w:rsid w:val="006A642D"/>
    <w:rsid w:val="006A6F01"/>
    <w:rsid w:val="006A79B9"/>
    <w:rsid w:val="006B0617"/>
    <w:rsid w:val="006B096D"/>
    <w:rsid w:val="006B208C"/>
    <w:rsid w:val="006B2609"/>
    <w:rsid w:val="006B2A16"/>
    <w:rsid w:val="006B6417"/>
    <w:rsid w:val="006C0CF8"/>
    <w:rsid w:val="006C1638"/>
    <w:rsid w:val="006C1A6C"/>
    <w:rsid w:val="006C1E52"/>
    <w:rsid w:val="006C6C52"/>
    <w:rsid w:val="006D124A"/>
    <w:rsid w:val="006D2A07"/>
    <w:rsid w:val="006D39F7"/>
    <w:rsid w:val="006D50F8"/>
    <w:rsid w:val="006D5BBA"/>
    <w:rsid w:val="006D62FD"/>
    <w:rsid w:val="006D6340"/>
    <w:rsid w:val="006D6CA9"/>
    <w:rsid w:val="006D7B7A"/>
    <w:rsid w:val="006D7F72"/>
    <w:rsid w:val="006E00A8"/>
    <w:rsid w:val="006E00D7"/>
    <w:rsid w:val="006E0789"/>
    <w:rsid w:val="006E103E"/>
    <w:rsid w:val="006E146F"/>
    <w:rsid w:val="006E14AB"/>
    <w:rsid w:val="006E1D27"/>
    <w:rsid w:val="006E1ECB"/>
    <w:rsid w:val="006E1F71"/>
    <w:rsid w:val="006E3A91"/>
    <w:rsid w:val="006E443E"/>
    <w:rsid w:val="006E56C0"/>
    <w:rsid w:val="006E64EC"/>
    <w:rsid w:val="006E6C74"/>
    <w:rsid w:val="006E7219"/>
    <w:rsid w:val="006E7498"/>
    <w:rsid w:val="006F1CBB"/>
    <w:rsid w:val="006F2332"/>
    <w:rsid w:val="006F28A1"/>
    <w:rsid w:val="006F5079"/>
    <w:rsid w:val="006F5F08"/>
    <w:rsid w:val="006F6868"/>
    <w:rsid w:val="006F76C7"/>
    <w:rsid w:val="006F7B27"/>
    <w:rsid w:val="006F7D15"/>
    <w:rsid w:val="00700E15"/>
    <w:rsid w:val="00701055"/>
    <w:rsid w:val="0070167E"/>
    <w:rsid w:val="00702403"/>
    <w:rsid w:val="007027E0"/>
    <w:rsid w:val="007030F7"/>
    <w:rsid w:val="0070334D"/>
    <w:rsid w:val="00703D20"/>
    <w:rsid w:val="007049BA"/>
    <w:rsid w:val="00705F8E"/>
    <w:rsid w:val="00706680"/>
    <w:rsid w:val="007069F5"/>
    <w:rsid w:val="0071088F"/>
    <w:rsid w:val="0071215F"/>
    <w:rsid w:val="007123BB"/>
    <w:rsid w:val="007137DF"/>
    <w:rsid w:val="0071383A"/>
    <w:rsid w:val="00715605"/>
    <w:rsid w:val="00715653"/>
    <w:rsid w:val="007164A1"/>
    <w:rsid w:val="00716B2D"/>
    <w:rsid w:val="0071723F"/>
    <w:rsid w:val="00717ABE"/>
    <w:rsid w:val="00717E20"/>
    <w:rsid w:val="00721093"/>
    <w:rsid w:val="00722A06"/>
    <w:rsid w:val="00726198"/>
    <w:rsid w:val="00730228"/>
    <w:rsid w:val="0073085D"/>
    <w:rsid w:val="00730AC1"/>
    <w:rsid w:val="00730C5F"/>
    <w:rsid w:val="00731137"/>
    <w:rsid w:val="0073263C"/>
    <w:rsid w:val="0073643D"/>
    <w:rsid w:val="00736515"/>
    <w:rsid w:val="007405C5"/>
    <w:rsid w:val="00740E76"/>
    <w:rsid w:val="00743528"/>
    <w:rsid w:val="00744418"/>
    <w:rsid w:val="00744DB2"/>
    <w:rsid w:val="007454D9"/>
    <w:rsid w:val="00745D9C"/>
    <w:rsid w:val="00746F44"/>
    <w:rsid w:val="00747B4B"/>
    <w:rsid w:val="00750825"/>
    <w:rsid w:val="007515A5"/>
    <w:rsid w:val="007541A8"/>
    <w:rsid w:val="00754F67"/>
    <w:rsid w:val="00755639"/>
    <w:rsid w:val="00761E2C"/>
    <w:rsid w:val="00763264"/>
    <w:rsid w:val="007642F2"/>
    <w:rsid w:val="00765F3F"/>
    <w:rsid w:val="0077051A"/>
    <w:rsid w:val="00771CE6"/>
    <w:rsid w:val="00771E6A"/>
    <w:rsid w:val="0077346B"/>
    <w:rsid w:val="007737BB"/>
    <w:rsid w:val="00773908"/>
    <w:rsid w:val="00773CBF"/>
    <w:rsid w:val="007741F8"/>
    <w:rsid w:val="0077454A"/>
    <w:rsid w:val="00774594"/>
    <w:rsid w:val="00775DD0"/>
    <w:rsid w:val="0077713B"/>
    <w:rsid w:val="00780E6F"/>
    <w:rsid w:val="007810AD"/>
    <w:rsid w:val="00781179"/>
    <w:rsid w:val="00781818"/>
    <w:rsid w:val="00781F23"/>
    <w:rsid w:val="0078267B"/>
    <w:rsid w:val="00782936"/>
    <w:rsid w:val="0078321A"/>
    <w:rsid w:val="00783BB1"/>
    <w:rsid w:val="00784136"/>
    <w:rsid w:val="00784E40"/>
    <w:rsid w:val="00786F19"/>
    <w:rsid w:val="00787135"/>
    <w:rsid w:val="007900F8"/>
    <w:rsid w:val="00790546"/>
    <w:rsid w:val="007927E0"/>
    <w:rsid w:val="00792B2A"/>
    <w:rsid w:val="00793A1B"/>
    <w:rsid w:val="00793CF5"/>
    <w:rsid w:val="0079473E"/>
    <w:rsid w:val="00794E2E"/>
    <w:rsid w:val="007955CF"/>
    <w:rsid w:val="00797772"/>
    <w:rsid w:val="007A1C80"/>
    <w:rsid w:val="007A24F9"/>
    <w:rsid w:val="007A37D4"/>
    <w:rsid w:val="007A3BED"/>
    <w:rsid w:val="007A55DE"/>
    <w:rsid w:val="007A5CCE"/>
    <w:rsid w:val="007A623A"/>
    <w:rsid w:val="007A6591"/>
    <w:rsid w:val="007A69CE"/>
    <w:rsid w:val="007A6C50"/>
    <w:rsid w:val="007A7E62"/>
    <w:rsid w:val="007A7E6D"/>
    <w:rsid w:val="007B00EA"/>
    <w:rsid w:val="007B0AEF"/>
    <w:rsid w:val="007B1AFC"/>
    <w:rsid w:val="007B1CE4"/>
    <w:rsid w:val="007B1CF9"/>
    <w:rsid w:val="007B2DD2"/>
    <w:rsid w:val="007B2EFB"/>
    <w:rsid w:val="007B3D7A"/>
    <w:rsid w:val="007B4558"/>
    <w:rsid w:val="007B5A3F"/>
    <w:rsid w:val="007B6DCD"/>
    <w:rsid w:val="007B7880"/>
    <w:rsid w:val="007C0271"/>
    <w:rsid w:val="007C2508"/>
    <w:rsid w:val="007C3033"/>
    <w:rsid w:val="007C3FD8"/>
    <w:rsid w:val="007C4775"/>
    <w:rsid w:val="007C4E8C"/>
    <w:rsid w:val="007C5717"/>
    <w:rsid w:val="007C5F94"/>
    <w:rsid w:val="007C64CE"/>
    <w:rsid w:val="007C741E"/>
    <w:rsid w:val="007C7E56"/>
    <w:rsid w:val="007C7FCE"/>
    <w:rsid w:val="007D00E3"/>
    <w:rsid w:val="007D0B31"/>
    <w:rsid w:val="007D2F19"/>
    <w:rsid w:val="007D49EF"/>
    <w:rsid w:val="007D4BB4"/>
    <w:rsid w:val="007D5A2B"/>
    <w:rsid w:val="007D66F1"/>
    <w:rsid w:val="007D6929"/>
    <w:rsid w:val="007D7AEE"/>
    <w:rsid w:val="007E2BB5"/>
    <w:rsid w:val="007E4823"/>
    <w:rsid w:val="007E4CE1"/>
    <w:rsid w:val="007E5B35"/>
    <w:rsid w:val="007E6B2C"/>
    <w:rsid w:val="007E6CC6"/>
    <w:rsid w:val="007E6F5C"/>
    <w:rsid w:val="007E772C"/>
    <w:rsid w:val="007F0EFA"/>
    <w:rsid w:val="007F258A"/>
    <w:rsid w:val="007F371F"/>
    <w:rsid w:val="007F4BEE"/>
    <w:rsid w:val="007F4FCB"/>
    <w:rsid w:val="007F7F9B"/>
    <w:rsid w:val="00800521"/>
    <w:rsid w:val="008034B4"/>
    <w:rsid w:val="008036BF"/>
    <w:rsid w:val="00805304"/>
    <w:rsid w:val="0080616A"/>
    <w:rsid w:val="00807911"/>
    <w:rsid w:val="008101A0"/>
    <w:rsid w:val="008107FA"/>
    <w:rsid w:val="00810C95"/>
    <w:rsid w:val="00813ED1"/>
    <w:rsid w:val="0081413C"/>
    <w:rsid w:val="00820A95"/>
    <w:rsid w:val="0082101D"/>
    <w:rsid w:val="0082126F"/>
    <w:rsid w:val="00824F2E"/>
    <w:rsid w:val="00825911"/>
    <w:rsid w:val="008302E0"/>
    <w:rsid w:val="00832375"/>
    <w:rsid w:val="008327DC"/>
    <w:rsid w:val="008331B6"/>
    <w:rsid w:val="00833734"/>
    <w:rsid w:val="008358E0"/>
    <w:rsid w:val="008361A7"/>
    <w:rsid w:val="00836A9E"/>
    <w:rsid w:val="00836DBF"/>
    <w:rsid w:val="00837861"/>
    <w:rsid w:val="00837DB7"/>
    <w:rsid w:val="00840D30"/>
    <w:rsid w:val="00841338"/>
    <w:rsid w:val="00841748"/>
    <w:rsid w:val="00842A22"/>
    <w:rsid w:val="00843676"/>
    <w:rsid w:val="008443B2"/>
    <w:rsid w:val="00844850"/>
    <w:rsid w:val="00844DDC"/>
    <w:rsid w:val="0084555E"/>
    <w:rsid w:val="008459AF"/>
    <w:rsid w:val="00845BF2"/>
    <w:rsid w:val="00846A60"/>
    <w:rsid w:val="008479EA"/>
    <w:rsid w:val="00850977"/>
    <w:rsid w:val="0085328E"/>
    <w:rsid w:val="00853841"/>
    <w:rsid w:val="0085388B"/>
    <w:rsid w:val="0085396D"/>
    <w:rsid w:val="00853BE6"/>
    <w:rsid w:val="0085411D"/>
    <w:rsid w:val="0085528A"/>
    <w:rsid w:val="00855402"/>
    <w:rsid w:val="00857F03"/>
    <w:rsid w:val="008608E0"/>
    <w:rsid w:val="00861CF7"/>
    <w:rsid w:val="00863E47"/>
    <w:rsid w:val="00863E7A"/>
    <w:rsid w:val="00863F5C"/>
    <w:rsid w:val="00864C0D"/>
    <w:rsid w:val="00865D2F"/>
    <w:rsid w:val="00866846"/>
    <w:rsid w:val="00867828"/>
    <w:rsid w:val="00870497"/>
    <w:rsid w:val="00871992"/>
    <w:rsid w:val="008729A5"/>
    <w:rsid w:val="00873A57"/>
    <w:rsid w:val="00874DE8"/>
    <w:rsid w:val="0087585D"/>
    <w:rsid w:val="00876870"/>
    <w:rsid w:val="00877E1B"/>
    <w:rsid w:val="00877F8F"/>
    <w:rsid w:val="008804A8"/>
    <w:rsid w:val="00881847"/>
    <w:rsid w:val="008820F2"/>
    <w:rsid w:val="00882CFD"/>
    <w:rsid w:val="00883067"/>
    <w:rsid w:val="008833E2"/>
    <w:rsid w:val="0088469E"/>
    <w:rsid w:val="008847AD"/>
    <w:rsid w:val="00885C1F"/>
    <w:rsid w:val="00886C7E"/>
    <w:rsid w:val="00887AD1"/>
    <w:rsid w:val="00887FB2"/>
    <w:rsid w:val="008903A7"/>
    <w:rsid w:val="008903E3"/>
    <w:rsid w:val="00890743"/>
    <w:rsid w:val="00891A29"/>
    <w:rsid w:val="00891CD3"/>
    <w:rsid w:val="00892E6A"/>
    <w:rsid w:val="0089312A"/>
    <w:rsid w:val="008935D5"/>
    <w:rsid w:val="008947E6"/>
    <w:rsid w:val="00894C22"/>
    <w:rsid w:val="0089555A"/>
    <w:rsid w:val="00895D08"/>
    <w:rsid w:val="008961AE"/>
    <w:rsid w:val="00896E78"/>
    <w:rsid w:val="00897017"/>
    <w:rsid w:val="008A00DB"/>
    <w:rsid w:val="008A1B09"/>
    <w:rsid w:val="008A3A4B"/>
    <w:rsid w:val="008A537E"/>
    <w:rsid w:val="008A6286"/>
    <w:rsid w:val="008B02A4"/>
    <w:rsid w:val="008B0F21"/>
    <w:rsid w:val="008B19DB"/>
    <w:rsid w:val="008B4DA5"/>
    <w:rsid w:val="008B6302"/>
    <w:rsid w:val="008B7169"/>
    <w:rsid w:val="008B7309"/>
    <w:rsid w:val="008B7663"/>
    <w:rsid w:val="008C0BE4"/>
    <w:rsid w:val="008C2E28"/>
    <w:rsid w:val="008C461F"/>
    <w:rsid w:val="008C559F"/>
    <w:rsid w:val="008C574E"/>
    <w:rsid w:val="008C7255"/>
    <w:rsid w:val="008C7B24"/>
    <w:rsid w:val="008D272B"/>
    <w:rsid w:val="008D2941"/>
    <w:rsid w:val="008D35C4"/>
    <w:rsid w:val="008D4F4C"/>
    <w:rsid w:val="008D6322"/>
    <w:rsid w:val="008D724B"/>
    <w:rsid w:val="008E0CD1"/>
    <w:rsid w:val="008E1A59"/>
    <w:rsid w:val="008E3016"/>
    <w:rsid w:val="008E3816"/>
    <w:rsid w:val="008E4D92"/>
    <w:rsid w:val="008E50A1"/>
    <w:rsid w:val="008E58DC"/>
    <w:rsid w:val="008E61F7"/>
    <w:rsid w:val="008E7761"/>
    <w:rsid w:val="008F04EE"/>
    <w:rsid w:val="008F0A3C"/>
    <w:rsid w:val="008F0AD3"/>
    <w:rsid w:val="008F11F0"/>
    <w:rsid w:val="008F1271"/>
    <w:rsid w:val="008F39DC"/>
    <w:rsid w:val="008F3C60"/>
    <w:rsid w:val="008F4473"/>
    <w:rsid w:val="008F6060"/>
    <w:rsid w:val="008F658E"/>
    <w:rsid w:val="008F6A7E"/>
    <w:rsid w:val="008F7176"/>
    <w:rsid w:val="008F7823"/>
    <w:rsid w:val="008F7A5B"/>
    <w:rsid w:val="008F7CF8"/>
    <w:rsid w:val="0090080E"/>
    <w:rsid w:val="009009E4"/>
    <w:rsid w:val="009016EA"/>
    <w:rsid w:val="00901838"/>
    <w:rsid w:val="00901D4C"/>
    <w:rsid w:val="00901DC4"/>
    <w:rsid w:val="00902509"/>
    <w:rsid w:val="0090298E"/>
    <w:rsid w:val="00903036"/>
    <w:rsid w:val="00903109"/>
    <w:rsid w:val="00905FC3"/>
    <w:rsid w:val="00907450"/>
    <w:rsid w:val="0091141A"/>
    <w:rsid w:val="00911752"/>
    <w:rsid w:val="00912CFD"/>
    <w:rsid w:val="00913F84"/>
    <w:rsid w:val="00914775"/>
    <w:rsid w:val="009169A7"/>
    <w:rsid w:val="00916EC0"/>
    <w:rsid w:val="00921439"/>
    <w:rsid w:val="00921477"/>
    <w:rsid w:val="00923D24"/>
    <w:rsid w:val="00923F28"/>
    <w:rsid w:val="0092469C"/>
    <w:rsid w:val="009252C9"/>
    <w:rsid w:val="00926100"/>
    <w:rsid w:val="009261BE"/>
    <w:rsid w:val="009261F3"/>
    <w:rsid w:val="00926479"/>
    <w:rsid w:val="00927019"/>
    <w:rsid w:val="009270D3"/>
    <w:rsid w:val="00927307"/>
    <w:rsid w:val="0092776D"/>
    <w:rsid w:val="009302F6"/>
    <w:rsid w:val="00930E6F"/>
    <w:rsid w:val="00933026"/>
    <w:rsid w:val="00933186"/>
    <w:rsid w:val="00933508"/>
    <w:rsid w:val="00933623"/>
    <w:rsid w:val="00933C2B"/>
    <w:rsid w:val="009348F3"/>
    <w:rsid w:val="009350EB"/>
    <w:rsid w:val="00935247"/>
    <w:rsid w:val="00935BFC"/>
    <w:rsid w:val="00935D1E"/>
    <w:rsid w:val="00937566"/>
    <w:rsid w:val="009375D2"/>
    <w:rsid w:val="00937B84"/>
    <w:rsid w:val="0094225E"/>
    <w:rsid w:val="009423AF"/>
    <w:rsid w:val="00942E24"/>
    <w:rsid w:val="00943394"/>
    <w:rsid w:val="00943E57"/>
    <w:rsid w:val="00950755"/>
    <w:rsid w:val="00950C10"/>
    <w:rsid w:val="009518A5"/>
    <w:rsid w:val="009537AF"/>
    <w:rsid w:val="00954110"/>
    <w:rsid w:val="00954DD2"/>
    <w:rsid w:val="00957211"/>
    <w:rsid w:val="009579C8"/>
    <w:rsid w:val="00960109"/>
    <w:rsid w:val="009613D3"/>
    <w:rsid w:val="009623EA"/>
    <w:rsid w:val="00962879"/>
    <w:rsid w:val="00963670"/>
    <w:rsid w:val="009636BA"/>
    <w:rsid w:val="00963A3F"/>
    <w:rsid w:val="00965E1F"/>
    <w:rsid w:val="00967355"/>
    <w:rsid w:val="00967500"/>
    <w:rsid w:val="00971726"/>
    <w:rsid w:val="009745B2"/>
    <w:rsid w:val="009754E8"/>
    <w:rsid w:val="00976057"/>
    <w:rsid w:val="00976925"/>
    <w:rsid w:val="00977430"/>
    <w:rsid w:val="0097747E"/>
    <w:rsid w:val="00981833"/>
    <w:rsid w:val="009829C8"/>
    <w:rsid w:val="009830F2"/>
    <w:rsid w:val="00984DB4"/>
    <w:rsid w:val="009860AE"/>
    <w:rsid w:val="00991CFE"/>
    <w:rsid w:val="009925F7"/>
    <w:rsid w:val="00992807"/>
    <w:rsid w:val="00993894"/>
    <w:rsid w:val="009944A7"/>
    <w:rsid w:val="00995108"/>
    <w:rsid w:val="00995FAE"/>
    <w:rsid w:val="009964D5"/>
    <w:rsid w:val="00996F6F"/>
    <w:rsid w:val="0099772D"/>
    <w:rsid w:val="00997857"/>
    <w:rsid w:val="00997E23"/>
    <w:rsid w:val="009A044D"/>
    <w:rsid w:val="009A1AB5"/>
    <w:rsid w:val="009A2C04"/>
    <w:rsid w:val="009A3E58"/>
    <w:rsid w:val="009A4B84"/>
    <w:rsid w:val="009A4BAA"/>
    <w:rsid w:val="009A5E09"/>
    <w:rsid w:val="009A66C4"/>
    <w:rsid w:val="009A7031"/>
    <w:rsid w:val="009A7FF8"/>
    <w:rsid w:val="009B0772"/>
    <w:rsid w:val="009B0C85"/>
    <w:rsid w:val="009B1C50"/>
    <w:rsid w:val="009B1D7C"/>
    <w:rsid w:val="009B4860"/>
    <w:rsid w:val="009B4A64"/>
    <w:rsid w:val="009B4BFA"/>
    <w:rsid w:val="009B59FC"/>
    <w:rsid w:val="009B5AA7"/>
    <w:rsid w:val="009B5E10"/>
    <w:rsid w:val="009B733C"/>
    <w:rsid w:val="009B7595"/>
    <w:rsid w:val="009B7A29"/>
    <w:rsid w:val="009C0A5B"/>
    <w:rsid w:val="009C0D4F"/>
    <w:rsid w:val="009C0F21"/>
    <w:rsid w:val="009C221A"/>
    <w:rsid w:val="009C56A9"/>
    <w:rsid w:val="009C642F"/>
    <w:rsid w:val="009C6448"/>
    <w:rsid w:val="009C6F7E"/>
    <w:rsid w:val="009C7908"/>
    <w:rsid w:val="009D00F9"/>
    <w:rsid w:val="009D094E"/>
    <w:rsid w:val="009D161F"/>
    <w:rsid w:val="009D1FA6"/>
    <w:rsid w:val="009D2C83"/>
    <w:rsid w:val="009D35BC"/>
    <w:rsid w:val="009D3A58"/>
    <w:rsid w:val="009D7DCE"/>
    <w:rsid w:val="009E35A1"/>
    <w:rsid w:val="009E3BFB"/>
    <w:rsid w:val="009E4CC4"/>
    <w:rsid w:val="009E55FA"/>
    <w:rsid w:val="009E6A46"/>
    <w:rsid w:val="009E75B1"/>
    <w:rsid w:val="009E7A5D"/>
    <w:rsid w:val="009E7F39"/>
    <w:rsid w:val="009F2A54"/>
    <w:rsid w:val="009F2A98"/>
    <w:rsid w:val="009F35E0"/>
    <w:rsid w:val="009F3B12"/>
    <w:rsid w:val="009F50FA"/>
    <w:rsid w:val="009F5B52"/>
    <w:rsid w:val="009F5DF5"/>
    <w:rsid w:val="009F6FEB"/>
    <w:rsid w:val="00A019F5"/>
    <w:rsid w:val="00A01E9B"/>
    <w:rsid w:val="00A02698"/>
    <w:rsid w:val="00A06186"/>
    <w:rsid w:val="00A06E6B"/>
    <w:rsid w:val="00A07977"/>
    <w:rsid w:val="00A1067F"/>
    <w:rsid w:val="00A10E13"/>
    <w:rsid w:val="00A1153E"/>
    <w:rsid w:val="00A12CF2"/>
    <w:rsid w:val="00A1397A"/>
    <w:rsid w:val="00A159E1"/>
    <w:rsid w:val="00A15F4C"/>
    <w:rsid w:val="00A161B0"/>
    <w:rsid w:val="00A16936"/>
    <w:rsid w:val="00A2169E"/>
    <w:rsid w:val="00A217DC"/>
    <w:rsid w:val="00A22E2B"/>
    <w:rsid w:val="00A23C59"/>
    <w:rsid w:val="00A2413B"/>
    <w:rsid w:val="00A24609"/>
    <w:rsid w:val="00A24998"/>
    <w:rsid w:val="00A2524C"/>
    <w:rsid w:val="00A2531B"/>
    <w:rsid w:val="00A25C51"/>
    <w:rsid w:val="00A279A8"/>
    <w:rsid w:val="00A318B4"/>
    <w:rsid w:val="00A32776"/>
    <w:rsid w:val="00A341FB"/>
    <w:rsid w:val="00A34D95"/>
    <w:rsid w:val="00A34E44"/>
    <w:rsid w:val="00A35881"/>
    <w:rsid w:val="00A35AF2"/>
    <w:rsid w:val="00A3608C"/>
    <w:rsid w:val="00A36B5C"/>
    <w:rsid w:val="00A37B3F"/>
    <w:rsid w:val="00A37C0A"/>
    <w:rsid w:val="00A405F9"/>
    <w:rsid w:val="00A42765"/>
    <w:rsid w:val="00A43CE9"/>
    <w:rsid w:val="00A45921"/>
    <w:rsid w:val="00A46B91"/>
    <w:rsid w:val="00A46BB2"/>
    <w:rsid w:val="00A4723A"/>
    <w:rsid w:val="00A47D36"/>
    <w:rsid w:val="00A51AAA"/>
    <w:rsid w:val="00A53A36"/>
    <w:rsid w:val="00A53BED"/>
    <w:rsid w:val="00A552A8"/>
    <w:rsid w:val="00A567A3"/>
    <w:rsid w:val="00A56F1D"/>
    <w:rsid w:val="00A600C8"/>
    <w:rsid w:val="00A60169"/>
    <w:rsid w:val="00A606D4"/>
    <w:rsid w:val="00A60FDA"/>
    <w:rsid w:val="00A621C8"/>
    <w:rsid w:val="00A62C75"/>
    <w:rsid w:val="00A631E0"/>
    <w:rsid w:val="00A63E75"/>
    <w:rsid w:val="00A64108"/>
    <w:rsid w:val="00A65AFE"/>
    <w:rsid w:val="00A66197"/>
    <w:rsid w:val="00A66D4D"/>
    <w:rsid w:val="00A66DCB"/>
    <w:rsid w:val="00A670E7"/>
    <w:rsid w:val="00A679CA"/>
    <w:rsid w:val="00A7474B"/>
    <w:rsid w:val="00A74CE8"/>
    <w:rsid w:val="00A77B95"/>
    <w:rsid w:val="00A77F02"/>
    <w:rsid w:val="00A812AA"/>
    <w:rsid w:val="00A81CC2"/>
    <w:rsid w:val="00A81EE1"/>
    <w:rsid w:val="00A82548"/>
    <w:rsid w:val="00A82F1F"/>
    <w:rsid w:val="00A8380C"/>
    <w:rsid w:val="00A8400F"/>
    <w:rsid w:val="00A85043"/>
    <w:rsid w:val="00A86DA7"/>
    <w:rsid w:val="00A879B6"/>
    <w:rsid w:val="00A87BB6"/>
    <w:rsid w:val="00A87F94"/>
    <w:rsid w:val="00A90D56"/>
    <w:rsid w:val="00A93506"/>
    <w:rsid w:val="00A938D8"/>
    <w:rsid w:val="00A94708"/>
    <w:rsid w:val="00A9531D"/>
    <w:rsid w:val="00A96353"/>
    <w:rsid w:val="00A9638F"/>
    <w:rsid w:val="00A968AF"/>
    <w:rsid w:val="00A9717A"/>
    <w:rsid w:val="00A976BA"/>
    <w:rsid w:val="00AA1232"/>
    <w:rsid w:val="00AA2120"/>
    <w:rsid w:val="00AA24AD"/>
    <w:rsid w:val="00AA2905"/>
    <w:rsid w:val="00AA2ADC"/>
    <w:rsid w:val="00AA3862"/>
    <w:rsid w:val="00AA3B16"/>
    <w:rsid w:val="00AA3E6B"/>
    <w:rsid w:val="00AA4E3A"/>
    <w:rsid w:val="00AA5B39"/>
    <w:rsid w:val="00AB04A2"/>
    <w:rsid w:val="00AB11C2"/>
    <w:rsid w:val="00AB16FC"/>
    <w:rsid w:val="00AB1CA2"/>
    <w:rsid w:val="00AB29AF"/>
    <w:rsid w:val="00AB3B30"/>
    <w:rsid w:val="00AB4032"/>
    <w:rsid w:val="00AB434E"/>
    <w:rsid w:val="00AB4BC1"/>
    <w:rsid w:val="00AB4BD3"/>
    <w:rsid w:val="00AB55B9"/>
    <w:rsid w:val="00AB6A4D"/>
    <w:rsid w:val="00AB7C8B"/>
    <w:rsid w:val="00AB7D44"/>
    <w:rsid w:val="00AC25CB"/>
    <w:rsid w:val="00AC276F"/>
    <w:rsid w:val="00AC2B9E"/>
    <w:rsid w:val="00AC318F"/>
    <w:rsid w:val="00AC67AA"/>
    <w:rsid w:val="00AC67EE"/>
    <w:rsid w:val="00AC6E4E"/>
    <w:rsid w:val="00AD196E"/>
    <w:rsid w:val="00AD2095"/>
    <w:rsid w:val="00AD4A63"/>
    <w:rsid w:val="00AD596B"/>
    <w:rsid w:val="00AD5CAD"/>
    <w:rsid w:val="00AE0C97"/>
    <w:rsid w:val="00AE1953"/>
    <w:rsid w:val="00AE320C"/>
    <w:rsid w:val="00AE330A"/>
    <w:rsid w:val="00AE63AA"/>
    <w:rsid w:val="00AE7F3D"/>
    <w:rsid w:val="00AF0DDD"/>
    <w:rsid w:val="00AF18BC"/>
    <w:rsid w:val="00AF1A93"/>
    <w:rsid w:val="00AF2AE1"/>
    <w:rsid w:val="00AF39EC"/>
    <w:rsid w:val="00B000EA"/>
    <w:rsid w:val="00B02771"/>
    <w:rsid w:val="00B028A8"/>
    <w:rsid w:val="00B02E1A"/>
    <w:rsid w:val="00B038C2"/>
    <w:rsid w:val="00B04036"/>
    <w:rsid w:val="00B04246"/>
    <w:rsid w:val="00B045B4"/>
    <w:rsid w:val="00B0473C"/>
    <w:rsid w:val="00B06284"/>
    <w:rsid w:val="00B06644"/>
    <w:rsid w:val="00B066E2"/>
    <w:rsid w:val="00B06813"/>
    <w:rsid w:val="00B07336"/>
    <w:rsid w:val="00B10A1D"/>
    <w:rsid w:val="00B11591"/>
    <w:rsid w:val="00B12305"/>
    <w:rsid w:val="00B128B9"/>
    <w:rsid w:val="00B1290D"/>
    <w:rsid w:val="00B1314E"/>
    <w:rsid w:val="00B14B4B"/>
    <w:rsid w:val="00B1536D"/>
    <w:rsid w:val="00B16E7F"/>
    <w:rsid w:val="00B16ED9"/>
    <w:rsid w:val="00B17650"/>
    <w:rsid w:val="00B1791F"/>
    <w:rsid w:val="00B20978"/>
    <w:rsid w:val="00B21C44"/>
    <w:rsid w:val="00B222DC"/>
    <w:rsid w:val="00B23C30"/>
    <w:rsid w:val="00B23D51"/>
    <w:rsid w:val="00B2419F"/>
    <w:rsid w:val="00B24687"/>
    <w:rsid w:val="00B24C8E"/>
    <w:rsid w:val="00B27EBC"/>
    <w:rsid w:val="00B31F86"/>
    <w:rsid w:val="00B33E77"/>
    <w:rsid w:val="00B36690"/>
    <w:rsid w:val="00B36E64"/>
    <w:rsid w:val="00B36FFA"/>
    <w:rsid w:val="00B37DD2"/>
    <w:rsid w:val="00B40266"/>
    <w:rsid w:val="00B406A8"/>
    <w:rsid w:val="00B407FB"/>
    <w:rsid w:val="00B4145B"/>
    <w:rsid w:val="00B414FD"/>
    <w:rsid w:val="00B416F9"/>
    <w:rsid w:val="00B430BE"/>
    <w:rsid w:val="00B44207"/>
    <w:rsid w:val="00B44435"/>
    <w:rsid w:val="00B44C32"/>
    <w:rsid w:val="00B45249"/>
    <w:rsid w:val="00B45577"/>
    <w:rsid w:val="00B4561C"/>
    <w:rsid w:val="00B46F95"/>
    <w:rsid w:val="00B503C7"/>
    <w:rsid w:val="00B513EB"/>
    <w:rsid w:val="00B52C65"/>
    <w:rsid w:val="00B541DB"/>
    <w:rsid w:val="00B56863"/>
    <w:rsid w:val="00B579A5"/>
    <w:rsid w:val="00B60617"/>
    <w:rsid w:val="00B628E7"/>
    <w:rsid w:val="00B63DB3"/>
    <w:rsid w:val="00B645F4"/>
    <w:rsid w:val="00B65E56"/>
    <w:rsid w:val="00B66C5A"/>
    <w:rsid w:val="00B67E6D"/>
    <w:rsid w:val="00B7041D"/>
    <w:rsid w:val="00B719E7"/>
    <w:rsid w:val="00B71AF5"/>
    <w:rsid w:val="00B74033"/>
    <w:rsid w:val="00B74278"/>
    <w:rsid w:val="00B74969"/>
    <w:rsid w:val="00B74D5D"/>
    <w:rsid w:val="00B77A4B"/>
    <w:rsid w:val="00B8156E"/>
    <w:rsid w:val="00B82FC2"/>
    <w:rsid w:val="00B84218"/>
    <w:rsid w:val="00B845A0"/>
    <w:rsid w:val="00B84C43"/>
    <w:rsid w:val="00B85D30"/>
    <w:rsid w:val="00B874EB"/>
    <w:rsid w:val="00B905CD"/>
    <w:rsid w:val="00B91AEB"/>
    <w:rsid w:val="00B9231A"/>
    <w:rsid w:val="00B92511"/>
    <w:rsid w:val="00B92F56"/>
    <w:rsid w:val="00B93897"/>
    <w:rsid w:val="00B93C1E"/>
    <w:rsid w:val="00B944AA"/>
    <w:rsid w:val="00B94A25"/>
    <w:rsid w:val="00B95083"/>
    <w:rsid w:val="00B953E9"/>
    <w:rsid w:val="00B9626B"/>
    <w:rsid w:val="00B966E6"/>
    <w:rsid w:val="00B976AB"/>
    <w:rsid w:val="00B97C1D"/>
    <w:rsid w:val="00BA008C"/>
    <w:rsid w:val="00BA21AA"/>
    <w:rsid w:val="00BA2380"/>
    <w:rsid w:val="00BA2628"/>
    <w:rsid w:val="00BA3195"/>
    <w:rsid w:val="00BA3206"/>
    <w:rsid w:val="00BA359A"/>
    <w:rsid w:val="00BA6530"/>
    <w:rsid w:val="00BA6C43"/>
    <w:rsid w:val="00BA6F53"/>
    <w:rsid w:val="00BB1331"/>
    <w:rsid w:val="00BB3B56"/>
    <w:rsid w:val="00BB4A89"/>
    <w:rsid w:val="00BB62A4"/>
    <w:rsid w:val="00BB6E8D"/>
    <w:rsid w:val="00BC0D18"/>
    <w:rsid w:val="00BC2959"/>
    <w:rsid w:val="00BC5226"/>
    <w:rsid w:val="00BC5F80"/>
    <w:rsid w:val="00BC6737"/>
    <w:rsid w:val="00BC6940"/>
    <w:rsid w:val="00BC7737"/>
    <w:rsid w:val="00BD006B"/>
    <w:rsid w:val="00BD04D4"/>
    <w:rsid w:val="00BD068F"/>
    <w:rsid w:val="00BD0856"/>
    <w:rsid w:val="00BD1DD4"/>
    <w:rsid w:val="00BD52BA"/>
    <w:rsid w:val="00BD657D"/>
    <w:rsid w:val="00BD73C9"/>
    <w:rsid w:val="00BE01C7"/>
    <w:rsid w:val="00BE13E7"/>
    <w:rsid w:val="00BE168C"/>
    <w:rsid w:val="00BE2864"/>
    <w:rsid w:val="00BE381A"/>
    <w:rsid w:val="00BE3959"/>
    <w:rsid w:val="00BE4402"/>
    <w:rsid w:val="00BE5C6A"/>
    <w:rsid w:val="00BE5E9B"/>
    <w:rsid w:val="00BE6091"/>
    <w:rsid w:val="00BE668D"/>
    <w:rsid w:val="00BE713A"/>
    <w:rsid w:val="00BE750B"/>
    <w:rsid w:val="00BF005A"/>
    <w:rsid w:val="00BF128F"/>
    <w:rsid w:val="00BF23F3"/>
    <w:rsid w:val="00BF353E"/>
    <w:rsid w:val="00BF3B4B"/>
    <w:rsid w:val="00BF4689"/>
    <w:rsid w:val="00BF518C"/>
    <w:rsid w:val="00BF6A9A"/>
    <w:rsid w:val="00BF6EAC"/>
    <w:rsid w:val="00C002AC"/>
    <w:rsid w:val="00C00A59"/>
    <w:rsid w:val="00C01014"/>
    <w:rsid w:val="00C018E2"/>
    <w:rsid w:val="00C01DAD"/>
    <w:rsid w:val="00C01EC7"/>
    <w:rsid w:val="00C02002"/>
    <w:rsid w:val="00C03E96"/>
    <w:rsid w:val="00C03ED8"/>
    <w:rsid w:val="00C045B6"/>
    <w:rsid w:val="00C04D4F"/>
    <w:rsid w:val="00C05AA9"/>
    <w:rsid w:val="00C067C5"/>
    <w:rsid w:val="00C10646"/>
    <w:rsid w:val="00C106D6"/>
    <w:rsid w:val="00C15F84"/>
    <w:rsid w:val="00C17360"/>
    <w:rsid w:val="00C2025F"/>
    <w:rsid w:val="00C207B5"/>
    <w:rsid w:val="00C20A07"/>
    <w:rsid w:val="00C20E40"/>
    <w:rsid w:val="00C2197C"/>
    <w:rsid w:val="00C220DE"/>
    <w:rsid w:val="00C2326B"/>
    <w:rsid w:val="00C234C5"/>
    <w:rsid w:val="00C23A03"/>
    <w:rsid w:val="00C241DF"/>
    <w:rsid w:val="00C261B6"/>
    <w:rsid w:val="00C27359"/>
    <w:rsid w:val="00C27668"/>
    <w:rsid w:val="00C27F5F"/>
    <w:rsid w:val="00C3106B"/>
    <w:rsid w:val="00C312AD"/>
    <w:rsid w:val="00C33FD9"/>
    <w:rsid w:val="00C34098"/>
    <w:rsid w:val="00C35730"/>
    <w:rsid w:val="00C37D01"/>
    <w:rsid w:val="00C40819"/>
    <w:rsid w:val="00C41804"/>
    <w:rsid w:val="00C41C73"/>
    <w:rsid w:val="00C4318A"/>
    <w:rsid w:val="00C451D7"/>
    <w:rsid w:val="00C460EB"/>
    <w:rsid w:val="00C46C22"/>
    <w:rsid w:val="00C4776B"/>
    <w:rsid w:val="00C5107E"/>
    <w:rsid w:val="00C51D15"/>
    <w:rsid w:val="00C579A2"/>
    <w:rsid w:val="00C60125"/>
    <w:rsid w:val="00C60E48"/>
    <w:rsid w:val="00C6150A"/>
    <w:rsid w:val="00C61D07"/>
    <w:rsid w:val="00C64C5A"/>
    <w:rsid w:val="00C64D57"/>
    <w:rsid w:val="00C65659"/>
    <w:rsid w:val="00C67BCE"/>
    <w:rsid w:val="00C67F7F"/>
    <w:rsid w:val="00C7039C"/>
    <w:rsid w:val="00C70573"/>
    <w:rsid w:val="00C71C88"/>
    <w:rsid w:val="00C71F8E"/>
    <w:rsid w:val="00C72C4A"/>
    <w:rsid w:val="00C73AD3"/>
    <w:rsid w:val="00C741D4"/>
    <w:rsid w:val="00C7518E"/>
    <w:rsid w:val="00C75D05"/>
    <w:rsid w:val="00C77235"/>
    <w:rsid w:val="00C77EA0"/>
    <w:rsid w:val="00C80D0B"/>
    <w:rsid w:val="00C81062"/>
    <w:rsid w:val="00C81EEF"/>
    <w:rsid w:val="00C82578"/>
    <w:rsid w:val="00C828AB"/>
    <w:rsid w:val="00C830DB"/>
    <w:rsid w:val="00C83B4B"/>
    <w:rsid w:val="00C84400"/>
    <w:rsid w:val="00C84C11"/>
    <w:rsid w:val="00C86806"/>
    <w:rsid w:val="00C901C5"/>
    <w:rsid w:val="00C90B95"/>
    <w:rsid w:val="00C92477"/>
    <w:rsid w:val="00C92789"/>
    <w:rsid w:val="00C936CE"/>
    <w:rsid w:val="00C945A9"/>
    <w:rsid w:val="00C949E8"/>
    <w:rsid w:val="00C97B22"/>
    <w:rsid w:val="00C97FC6"/>
    <w:rsid w:val="00CA13C4"/>
    <w:rsid w:val="00CA55C2"/>
    <w:rsid w:val="00CA65E1"/>
    <w:rsid w:val="00CA7800"/>
    <w:rsid w:val="00CB0E56"/>
    <w:rsid w:val="00CB161D"/>
    <w:rsid w:val="00CB2064"/>
    <w:rsid w:val="00CB294C"/>
    <w:rsid w:val="00CB3437"/>
    <w:rsid w:val="00CB5995"/>
    <w:rsid w:val="00CB70AB"/>
    <w:rsid w:val="00CB7F8C"/>
    <w:rsid w:val="00CC0462"/>
    <w:rsid w:val="00CC21D4"/>
    <w:rsid w:val="00CC267A"/>
    <w:rsid w:val="00CC3659"/>
    <w:rsid w:val="00CC4924"/>
    <w:rsid w:val="00CC599C"/>
    <w:rsid w:val="00CC5A6E"/>
    <w:rsid w:val="00CC5E22"/>
    <w:rsid w:val="00CC65D2"/>
    <w:rsid w:val="00CD1042"/>
    <w:rsid w:val="00CD2EAD"/>
    <w:rsid w:val="00CD2F6B"/>
    <w:rsid w:val="00CD2FFE"/>
    <w:rsid w:val="00CD3563"/>
    <w:rsid w:val="00CD4F3D"/>
    <w:rsid w:val="00CD5583"/>
    <w:rsid w:val="00CD6D21"/>
    <w:rsid w:val="00CD7B64"/>
    <w:rsid w:val="00CD7E62"/>
    <w:rsid w:val="00CE1B10"/>
    <w:rsid w:val="00CE1D49"/>
    <w:rsid w:val="00CE2390"/>
    <w:rsid w:val="00CE243E"/>
    <w:rsid w:val="00CE398E"/>
    <w:rsid w:val="00CE57C7"/>
    <w:rsid w:val="00CE5898"/>
    <w:rsid w:val="00CE6378"/>
    <w:rsid w:val="00CE6F38"/>
    <w:rsid w:val="00CE7BAA"/>
    <w:rsid w:val="00CF05D4"/>
    <w:rsid w:val="00CF0756"/>
    <w:rsid w:val="00CF1037"/>
    <w:rsid w:val="00CF1D26"/>
    <w:rsid w:val="00CF35D9"/>
    <w:rsid w:val="00CF3AA8"/>
    <w:rsid w:val="00CF6AD2"/>
    <w:rsid w:val="00CF79BE"/>
    <w:rsid w:val="00D00B3F"/>
    <w:rsid w:val="00D00EF5"/>
    <w:rsid w:val="00D0397B"/>
    <w:rsid w:val="00D04D9B"/>
    <w:rsid w:val="00D04F7E"/>
    <w:rsid w:val="00D05D80"/>
    <w:rsid w:val="00D062F6"/>
    <w:rsid w:val="00D06AEE"/>
    <w:rsid w:val="00D12269"/>
    <w:rsid w:val="00D122AA"/>
    <w:rsid w:val="00D12AFC"/>
    <w:rsid w:val="00D13F3C"/>
    <w:rsid w:val="00D14003"/>
    <w:rsid w:val="00D141D8"/>
    <w:rsid w:val="00D14776"/>
    <w:rsid w:val="00D15262"/>
    <w:rsid w:val="00D17033"/>
    <w:rsid w:val="00D17F6C"/>
    <w:rsid w:val="00D2009C"/>
    <w:rsid w:val="00D20EC4"/>
    <w:rsid w:val="00D21281"/>
    <w:rsid w:val="00D217E5"/>
    <w:rsid w:val="00D21CE5"/>
    <w:rsid w:val="00D225D6"/>
    <w:rsid w:val="00D251CA"/>
    <w:rsid w:val="00D25389"/>
    <w:rsid w:val="00D2614C"/>
    <w:rsid w:val="00D277DF"/>
    <w:rsid w:val="00D31905"/>
    <w:rsid w:val="00D33285"/>
    <w:rsid w:val="00D3330D"/>
    <w:rsid w:val="00D33813"/>
    <w:rsid w:val="00D3581E"/>
    <w:rsid w:val="00D35F67"/>
    <w:rsid w:val="00D36F67"/>
    <w:rsid w:val="00D4523F"/>
    <w:rsid w:val="00D45B57"/>
    <w:rsid w:val="00D466CF"/>
    <w:rsid w:val="00D4708E"/>
    <w:rsid w:val="00D476C0"/>
    <w:rsid w:val="00D47B11"/>
    <w:rsid w:val="00D51832"/>
    <w:rsid w:val="00D518A5"/>
    <w:rsid w:val="00D522D3"/>
    <w:rsid w:val="00D52AE1"/>
    <w:rsid w:val="00D55003"/>
    <w:rsid w:val="00D552D6"/>
    <w:rsid w:val="00D57219"/>
    <w:rsid w:val="00D62102"/>
    <w:rsid w:val="00D6222E"/>
    <w:rsid w:val="00D634B3"/>
    <w:rsid w:val="00D64D18"/>
    <w:rsid w:val="00D64F25"/>
    <w:rsid w:val="00D6624A"/>
    <w:rsid w:val="00D6705F"/>
    <w:rsid w:val="00D67228"/>
    <w:rsid w:val="00D67408"/>
    <w:rsid w:val="00D67BA2"/>
    <w:rsid w:val="00D7045B"/>
    <w:rsid w:val="00D72A32"/>
    <w:rsid w:val="00D8135B"/>
    <w:rsid w:val="00D828CE"/>
    <w:rsid w:val="00D83B8A"/>
    <w:rsid w:val="00D83D12"/>
    <w:rsid w:val="00D86E66"/>
    <w:rsid w:val="00D87529"/>
    <w:rsid w:val="00D919A7"/>
    <w:rsid w:val="00D91F2F"/>
    <w:rsid w:val="00D92002"/>
    <w:rsid w:val="00D921CF"/>
    <w:rsid w:val="00D9417F"/>
    <w:rsid w:val="00D946D8"/>
    <w:rsid w:val="00D95048"/>
    <w:rsid w:val="00D972AA"/>
    <w:rsid w:val="00D97ED5"/>
    <w:rsid w:val="00DA1008"/>
    <w:rsid w:val="00DA29E6"/>
    <w:rsid w:val="00DA329B"/>
    <w:rsid w:val="00DA4DA4"/>
    <w:rsid w:val="00DA57BA"/>
    <w:rsid w:val="00DA5876"/>
    <w:rsid w:val="00DA68B7"/>
    <w:rsid w:val="00DA6AB5"/>
    <w:rsid w:val="00DA7A93"/>
    <w:rsid w:val="00DA7CAC"/>
    <w:rsid w:val="00DB0708"/>
    <w:rsid w:val="00DB1712"/>
    <w:rsid w:val="00DB20CA"/>
    <w:rsid w:val="00DB2668"/>
    <w:rsid w:val="00DB3347"/>
    <w:rsid w:val="00DB3FA9"/>
    <w:rsid w:val="00DB49FA"/>
    <w:rsid w:val="00DB556F"/>
    <w:rsid w:val="00DB787D"/>
    <w:rsid w:val="00DB7D99"/>
    <w:rsid w:val="00DC128F"/>
    <w:rsid w:val="00DC17FF"/>
    <w:rsid w:val="00DC20F6"/>
    <w:rsid w:val="00DC365B"/>
    <w:rsid w:val="00DC36D2"/>
    <w:rsid w:val="00DC4F68"/>
    <w:rsid w:val="00DC5078"/>
    <w:rsid w:val="00DC53EE"/>
    <w:rsid w:val="00DC62C4"/>
    <w:rsid w:val="00DC6410"/>
    <w:rsid w:val="00DC6F0C"/>
    <w:rsid w:val="00DD1A6D"/>
    <w:rsid w:val="00DD33A4"/>
    <w:rsid w:val="00DD34C2"/>
    <w:rsid w:val="00DD3D9F"/>
    <w:rsid w:val="00DD50BB"/>
    <w:rsid w:val="00DD7D84"/>
    <w:rsid w:val="00DE3867"/>
    <w:rsid w:val="00DF0882"/>
    <w:rsid w:val="00DF379A"/>
    <w:rsid w:val="00DF58C3"/>
    <w:rsid w:val="00DF6FD5"/>
    <w:rsid w:val="00DF7320"/>
    <w:rsid w:val="00DF7B8A"/>
    <w:rsid w:val="00E003F7"/>
    <w:rsid w:val="00E016D8"/>
    <w:rsid w:val="00E01BDA"/>
    <w:rsid w:val="00E020F7"/>
    <w:rsid w:val="00E0339B"/>
    <w:rsid w:val="00E035AB"/>
    <w:rsid w:val="00E03DF4"/>
    <w:rsid w:val="00E05E3B"/>
    <w:rsid w:val="00E06B47"/>
    <w:rsid w:val="00E076D6"/>
    <w:rsid w:val="00E11E6C"/>
    <w:rsid w:val="00E11ED0"/>
    <w:rsid w:val="00E12D47"/>
    <w:rsid w:val="00E14DEF"/>
    <w:rsid w:val="00E14E1E"/>
    <w:rsid w:val="00E1601D"/>
    <w:rsid w:val="00E16E8B"/>
    <w:rsid w:val="00E20AA0"/>
    <w:rsid w:val="00E210B4"/>
    <w:rsid w:val="00E30139"/>
    <w:rsid w:val="00E3196E"/>
    <w:rsid w:val="00E319EF"/>
    <w:rsid w:val="00E32CFE"/>
    <w:rsid w:val="00E33E43"/>
    <w:rsid w:val="00E35C32"/>
    <w:rsid w:val="00E360E0"/>
    <w:rsid w:val="00E36934"/>
    <w:rsid w:val="00E37097"/>
    <w:rsid w:val="00E37B20"/>
    <w:rsid w:val="00E37F3F"/>
    <w:rsid w:val="00E40323"/>
    <w:rsid w:val="00E40BB5"/>
    <w:rsid w:val="00E430C2"/>
    <w:rsid w:val="00E43A44"/>
    <w:rsid w:val="00E43BE9"/>
    <w:rsid w:val="00E4489A"/>
    <w:rsid w:val="00E45C27"/>
    <w:rsid w:val="00E46CE9"/>
    <w:rsid w:val="00E477D8"/>
    <w:rsid w:val="00E47F4A"/>
    <w:rsid w:val="00E5044A"/>
    <w:rsid w:val="00E5220D"/>
    <w:rsid w:val="00E5292B"/>
    <w:rsid w:val="00E52B66"/>
    <w:rsid w:val="00E53322"/>
    <w:rsid w:val="00E55614"/>
    <w:rsid w:val="00E55EAF"/>
    <w:rsid w:val="00E560F2"/>
    <w:rsid w:val="00E566FA"/>
    <w:rsid w:val="00E56DDA"/>
    <w:rsid w:val="00E611B7"/>
    <w:rsid w:val="00E6474D"/>
    <w:rsid w:val="00E65CC9"/>
    <w:rsid w:val="00E66B14"/>
    <w:rsid w:val="00E67BC3"/>
    <w:rsid w:val="00E7005B"/>
    <w:rsid w:val="00E70784"/>
    <w:rsid w:val="00E70F0C"/>
    <w:rsid w:val="00E71DD4"/>
    <w:rsid w:val="00E72BB5"/>
    <w:rsid w:val="00E74A5B"/>
    <w:rsid w:val="00E74AEE"/>
    <w:rsid w:val="00E75798"/>
    <w:rsid w:val="00E76B91"/>
    <w:rsid w:val="00E77247"/>
    <w:rsid w:val="00E77BF7"/>
    <w:rsid w:val="00E802A8"/>
    <w:rsid w:val="00E805DC"/>
    <w:rsid w:val="00E82E1B"/>
    <w:rsid w:val="00E836EA"/>
    <w:rsid w:val="00E842F4"/>
    <w:rsid w:val="00E8438A"/>
    <w:rsid w:val="00E84959"/>
    <w:rsid w:val="00E85ECD"/>
    <w:rsid w:val="00E86693"/>
    <w:rsid w:val="00E8744C"/>
    <w:rsid w:val="00E8753A"/>
    <w:rsid w:val="00E9007E"/>
    <w:rsid w:val="00E919D2"/>
    <w:rsid w:val="00E91FA1"/>
    <w:rsid w:val="00E92BD5"/>
    <w:rsid w:val="00E93126"/>
    <w:rsid w:val="00EA24C3"/>
    <w:rsid w:val="00EA253E"/>
    <w:rsid w:val="00EA26E2"/>
    <w:rsid w:val="00EA2DDC"/>
    <w:rsid w:val="00EA35A3"/>
    <w:rsid w:val="00EA388A"/>
    <w:rsid w:val="00EA4AC6"/>
    <w:rsid w:val="00EA63AE"/>
    <w:rsid w:val="00EA6456"/>
    <w:rsid w:val="00EA761A"/>
    <w:rsid w:val="00EA7906"/>
    <w:rsid w:val="00EA79AF"/>
    <w:rsid w:val="00EB03FF"/>
    <w:rsid w:val="00EB311D"/>
    <w:rsid w:val="00EB4A76"/>
    <w:rsid w:val="00EB580C"/>
    <w:rsid w:val="00EB5CC4"/>
    <w:rsid w:val="00EB6023"/>
    <w:rsid w:val="00EB61D5"/>
    <w:rsid w:val="00EC1BCE"/>
    <w:rsid w:val="00EC3A69"/>
    <w:rsid w:val="00EC46B3"/>
    <w:rsid w:val="00EC46D9"/>
    <w:rsid w:val="00EC478F"/>
    <w:rsid w:val="00EC5845"/>
    <w:rsid w:val="00ED0E2C"/>
    <w:rsid w:val="00ED1D26"/>
    <w:rsid w:val="00ED2CB1"/>
    <w:rsid w:val="00ED3B2D"/>
    <w:rsid w:val="00ED45AF"/>
    <w:rsid w:val="00ED49EE"/>
    <w:rsid w:val="00ED4E92"/>
    <w:rsid w:val="00EE111F"/>
    <w:rsid w:val="00EE1573"/>
    <w:rsid w:val="00EE1DB4"/>
    <w:rsid w:val="00EE32E9"/>
    <w:rsid w:val="00EE4529"/>
    <w:rsid w:val="00EE4788"/>
    <w:rsid w:val="00EE521A"/>
    <w:rsid w:val="00EE7427"/>
    <w:rsid w:val="00EF0000"/>
    <w:rsid w:val="00EF057B"/>
    <w:rsid w:val="00EF2848"/>
    <w:rsid w:val="00EF2E5C"/>
    <w:rsid w:val="00EF2E81"/>
    <w:rsid w:val="00EF3AAC"/>
    <w:rsid w:val="00EF40B3"/>
    <w:rsid w:val="00EF4704"/>
    <w:rsid w:val="00EF6CD7"/>
    <w:rsid w:val="00EF75F7"/>
    <w:rsid w:val="00EF794F"/>
    <w:rsid w:val="00EF7977"/>
    <w:rsid w:val="00F006F6"/>
    <w:rsid w:val="00F02FD0"/>
    <w:rsid w:val="00F040A2"/>
    <w:rsid w:val="00F042A5"/>
    <w:rsid w:val="00F077D3"/>
    <w:rsid w:val="00F07BC9"/>
    <w:rsid w:val="00F07D14"/>
    <w:rsid w:val="00F11314"/>
    <w:rsid w:val="00F1182A"/>
    <w:rsid w:val="00F12BBA"/>
    <w:rsid w:val="00F12D5E"/>
    <w:rsid w:val="00F12F8A"/>
    <w:rsid w:val="00F13984"/>
    <w:rsid w:val="00F14B79"/>
    <w:rsid w:val="00F168D2"/>
    <w:rsid w:val="00F17F81"/>
    <w:rsid w:val="00F20CA6"/>
    <w:rsid w:val="00F21D5D"/>
    <w:rsid w:val="00F2206A"/>
    <w:rsid w:val="00F23A24"/>
    <w:rsid w:val="00F24EF6"/>
    <w:rsid w:val="00F25AB5"/>
    <w:rsid w:val="00F30B62"/>
    <w:rsid w:val="00F30ED3"/>
    <w:rsid w:val="00F311F5"/>
    <w:rsid w:val="00F31569"/>
    <w:rsid w:val="00F3345F"/>
    <w:rsid w:val="00F35577"/>
    <w:rsid w:val="00F36600"/>
    <w:rsid w:val="00F3727A"/>
    <w:rsid w:val="00F40C09"/>
    <w:rsid w:val="00F4337B"/>
    <w:rsid w:val="00F43382"/>
    <w:rsid w:val="00F44861"/>
    <w:rsid w:val="00F44936"/>
    <w:rsid w:val="00F44D92"/>
    <w:rsid w:val="00F45835"/>
    <w:rsid w:val="00F464AB"/>
    <w:rsid w:val="00F47459"/>
    <w:rsid w:val="00F503CA"/>
    <w:rsid w:val="00F519DD"/>
    <w:rsid w:val="00F5264C"/>
    <w:rsid w:val="00F529A4"/>
    <w:rsid w:val="00F5339F"/>
    <w:rsid w:val="00F570F6"/>
    <w:rsid w:val="00F5727D"/>
    <w:rsid w:val="00F5782C"/>
    <w:rsid w:val="00F57ADF"/>
    <w:rsid w:val="00F61747"/>
    <w:rsid w:val="00F6291D"/>
    <w:rsid w:val="00F66DBB"/>
    <w:rsid w:val="00F67261"/>
    <w:rsid w:val="00F67D3B"/>
    <w:rsid w:val="00F67E68"/>
    <w:rsid w:val="00F719C4"/>
    <w:rsid w:val="00F72A5B"/>
    <w:rsid w:val="00F74A27"/>
    <w:rsid w:val="00F7676F"/>
    <w:rsid w:val="00F76A3F"/>
    <w:rsid w:val="00F76AF5"/>
    <w:rsid w:val="00F81783"/>
    <w:rsid w:val="00F83B4C"/>
    <w:rsid w:val="00F8405F"/>
    <w:rsid w:val="00F8451B"/>
    <w:rsid w:val="00F84E3B"/>
    <w:rsid w:val="00F85192"/>
    <w:rsid w:val="00F85B03"/>
    <w:rsid w:val="00F868F3"/>
    <w:rsid w:val="00F874C7"/>
    <w:rsid w:val="00F91249"/>
    <w:rsid w:val="00F914A6"/>
    <w:rsid w:val="00F91D54"/>
    <w:rsid w:val="00F9570F"/>
    <w:rsid w:val="00F95807"/>
    <w:rsid w:val="00F95BD0"/>
    <w:rsid w:val="00F95D15"/>
    <w:rsid w:val="00F969C0"/>
    <w:rsid w:val="00F97057"/>
    <w:rsid w:val="00F97A09"/>
    <w:rsid w:val="00FA15F1"/>
    <w:rsid w:val="00FA23BB"/>
    <w:rsid w:val="00FA2695"/>
    <w:rsid w:val="00FA296E"/>
    <w:rsid w:val="00FA3CB1"/>
    <w:rsid w:val="00FA542B"/>
    <w:rsid w:val="00FA67DC"/>
    <w:rsid w:val="00FA75D4"/>
    <w:rsid w:val="00FA7A59"/>
    <w:rsid w:val="00FB0E05"/>
    <w:rsid w:val="00FB151E"/>
    <w:rsid w:val="00FB1E06"/>
    <w:rsid w:val="00FB26CF"/>
    <w:rsid w:val="00FB31A0"/>
    <w:rsid w:val="00FB4518"/>
    <w:rsid w:val="00FB61B5"/>
    <w:rsid w:val="00FB62C5"/>
    <w:rsid w:val="00FB6D8D"/>
    <w:rsid w:val="00FB72A4"/>
    <w:rsid w:val="00FC273E"/>
    <w:rsid w:val="00FC3CB9"/>
    <w:rsid w:val="00FC4AE7"/>
    <w:rsid w:val="00FC5AE3"/>
    <w:rsid w:val="00FC68CF"/>
    <w:rsid w:val="00FC7E27"/>
    <w:rsid w:val="00FD2733"/>
    <w:rsid w:val="00FD3350"/>
    <w:rsid w:val="00FD72CA"/>
    <w:rsid w:val="00FD7A05"/>
    <w:rsid w:val="00FD7DBF"/>
    <w:rsid w:val="00FE10BB"/>
    <w:rsid w:val="00FE1D23"/>
    <w:rsid w:val="00FE2144"/>
    <w:rsid w:val="00FE3B56"/>
    <w:rsid w:val="00FE4169"/>
    <w:rsid w:val="00FE5B4F"/>
    <w:rsid w:val="00FE5C9E"/>
    <w:rsid w:val="00FE74F0"/>
    <w:rsid w:val="00FE77B4"/>
    <w:rsid w:val="00FF0FF8"/>
    <w:rsid w:val="00FF2032"/>
    <w:rsid w:val="00FF214D"/>
    <w:rsid w:val="00FF2361"/>
    <w:rsid w:val="00FF2565"/>
    <w:rsid w:val="00FF31D2"/>
    <w:rsid w:val="00FF50B6"/>
    <w:rsid w:val="00FF5773"/>
    <w:rsid w:val="00FF5B0E"/>
    <w:rsid w:val="00FF6FDF"/>
    <w:rsid w:val="00FF79CE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caption" w:qFormat="1"/>
    <w:lsdException w:name="table of figures" w:uiPriority="99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E7005B"/>
    <w:pPr>
      <w:widowControl w:val="0"/>
    </w:pPr>
    <w:rPr>
      <w:rFonts w:eastAsia="標楷體"/>
      <w:kern w:val="2"/>
      <w:sz w:val="24"/>
      <w:szCs w:val="24"/>
    </w:rPr>
  </w:style>
  <w:style w:type="paragraph" w:styleId="10">
    <w:name w:val="heading 1"/>
    <w:basedOn w:val="a0"/>
    <w:next w:val="a0"/>
    <w:link w:val="11"/>
    <w:qFormat/>
    <w:rsid w:val="003F0AEB"/>
    <w:pPr>
      <w:keepNext/>
      <w:spacing w:before="100" w:beforeAutospacing="1" w:after="100" w:afterAutospacing="1" w:line="240" w:lineRule="atLeast"/>
      <w:outlineLvl w:val="0"/>
    </w:pPr>
    <w:rPr>
      <w:rFonts w:ascii="Arial" w:eastAsia="華康儷粗黑" w:hAnsi="Arial"/>
      <w:kern w:val="52"/>
      <w:sz w:val="32"/>
      <w:szCs w:val="52"/>
    </w:rPr>
  </w:style>
  <w:style w:type="paragraph" w:styleId="2">
    <w:name w:val="heading 2"/>
    <w:basedOn w:val="a0"/>
    <w:next w:val="a0"/>
    <w:qFormat/>
    <w:rsid w:val="003F0AEB"/>
    <w:pPr>
      <w:keepNext/>
      <w:spacing w:line="240" w:lineRule="atLeast"/>
      <w:outlineLvl w:val="1"/>
    </w:pPr>
    <w:rPr>
      <w:rFonts w:ascii="華康儷粗圓" w:eastAsia="華康儷粗圓" w:hAnsi="Arial"/>
      <w:sz w:val="28"/>
      <w:szCs w:val="48"/>
    </w:rPr>
  </w:style>
  <w:style w:type="paragraph" w:styleId="3">
    <w:name w:val="heading 3"/>
    <w:basedOn w:val="a0"/>
    <w:next w:val="a0"/>
    <w:qFormat/>
    <w:rsid w:val="003F0AEB"/>
    <w:pPr>
      <w:keepNext/>
      <w:numPr>
        <w:ilvl w:val="1"/>
        <w:numId w:val="1"/>
      </w:numPr>
      <w:snapToGrid w:val="0"/>
      <w:spacing w:beforeLines="50" w:before="180"/>
      <w:outlineLvl w:val="2"/>
    </w:pPr>
    <w:rPr>
      <w:b/>
      <w:bCs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alutation"/>
    <w:basedOn w:val="a0"/>
    <w:next w:val="a0"/>
    <w:link w:val="a5"/>
    <w:rsid w:val="003F0AEB"/>
  </w:style>
  <w:style w:type="paragraph" w:styleId="a6">
    <w:name w:val="Closing"/>
    <w:basedOn w:val="a0"/>
    <w:rsid w:val="003F0AEB"/>
    <w:pPr>
      <w:ind w:leftChars="1800" w:left="100"/>
    </w:pPr>
  </w:style>
  <w:style w:type="paragraph" w:styleId="a7">
    <w:name w:val="Body Text Indent"/>
    <w:basedOn w:val="a0"/>
    <w:rsid w:val="003F0AEB"/>
    <w:pPr>
      <w:ind w:firstLineChars="225" w:firstLine="540"/>
    </w:pPr>
  </w:style>
  <w:style w:type="character" w:styleId="a8">
    <w:name w:val="FollowedHyperlink"/>
    <w:basedOn w:val="a1"/>
    <w:rsid w:val="003F0AEB"/>
    <w:rPr>
      <w:color w:val="800080"/>
      <w:u w:val="single"/>
    </w:rPr>
  </w:style>
  <w:style w:type="paragraph" w:styleId="20">
    <w:name w:val="Body Text Indent 2"/>
    <w:basedOn w:val="a0"/>
    <w:rsid w:val="003F0AEB"/>
    <w:pPr>
      <w:spacing w:beforeLines="50" w:before="180" w:line="240" w:lineRule="atLeast"/>
      <w:ind w:firstLineChars="225" w:firstLine="540"/>
      <w:jc w:val="both"/>
    </w:pPr>
    <w:rPr>
      <w:rFonts w:ascii="新細明體"/>
    </w:rPr>
  </w:style>
  <w:style w:type="paragraph" w:styleId="a9">
    <w:name w:val="Block Text"/>
    <w:basedOn w:val="a0"/>
    <w:rsid w:val="003F0AE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66"/>
      <w:kern w:val="0"/>
    </w:rPr>
  </w:style>
  <w:style w:type="paragraph" w:styleId="30">
    <w:name w:val="Body Text Indent 3"/>
    <w:basedOn w:val="a0"/>
    <w:rsid w:val="003F0AEB"/>
    <w:pPr>
      <w:spacing w:line="360" w:lineRule="auto"/>
      <w:ind w:right="1440" w:firstLineChars="200" w:firstLine="480"/>
      <w:jc w:val="both"/>
    </w:pPr>
  </w:style>
  <w:style w:type="paragraph" w:styleId="aa">
    <w:name w:val="Body Text"/>
    <w:basedOn w:val="a0"/>
    <w:link w:val="ab"/>
    <w:rsid w:val="003F0AEB"/>
    <w:pPr>
      <w:adjustRightInd w:val="0"/>
      <w:snapToGrid w:val="0"/>
      <w:spacing w:afterLines="200" w:after="720" w:line="360" w:lineRule="auto"/>
      <w:jc w:val="both"/>
    </w:pPr>
    <w:rPr>
      <w:sz w:val="28"/>
    </w:rPr>
  </w:style>
  <w:style w:type="paragraph" w:styleId="ac">
    <w:name w:val="footer"/>
    <w:basedOn w:val="a0"/>
    <w:link w:val="ad"/>
    <w:rsid w:val="003F0A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2">
    <w:name w:val="toc 1"/>
    <w:basedOn w:val="a0"/>
    <w:next w:val="a0"/>
    <w:autoRedefine/>
    <w:uiPriority w:val="39"/>
    <w:rsid w:val="003F0AEB"/>
  </w:style>
  <w:style w:type="paragraph" w:styleId="21">
    <w:name w:val="toc 2"/>
    <w:basedOn w:val="a0"/>
    <w:next w:val="a0"/>
    <w:autoRedefine/>
    <w:uiPriority w:val="39"/>
    <w:rsid w:val="003F0AEB"/>
    <w:pPr>
      <w:ind w:leftChars="200" w:left="480"/>
    </w:pPr>
  </w:style>
  <w:style w:type="paragraph" w:styleId="31">
    <w:name w:val="toc 3"/>
    <w:basedOn w:val="a0"/>
    <w:next w:val="a0"/>
    <w:autoRedefine/>
    <w:uiPriority w:val="39"/>
    <w:rsid w:val="005555AB"/>
    <w:pPr>
      <w:tabs>
        <w:tab w:val="right" w:leader="dot" w:pos="9072"/>
      </w:tabs>
      <w:spacing w:line="500" w:lineRule="exact"/>
      <w:ind w:leftChars="398" w:left="1803" w:rightChars="117" w:right="281" w:hangingChars="303" w:hanging="848"/>
    </w:pPr>
  </w:style>
  <w:style w:type="character" w:styleId="ae">
    <w:name w:val="page number"/>
    <w:basedOn w:val="a1"/>
    <w:rsid w:val="003F0AEB"/>
  </w:style>
  <w:style w:type="character" w:styleId="af">
    <w:name w:val="Hyperlink"/>
    <w:basedOn w:val="a1"/>
    <w:uiPriority w:val="99"/>
    <w:rsid w:val="003F0AEB"/>
    <w:rPr>
      <w:color w:val="0000FF"/>
      <w:u w:val="single"/>
    </w:rPr>
  </w:style>
  <w:style w:type="paragraph" w:styleId="af0">
    <w:name w:val="header"/>
    <w:basedOn w:val="a0"/>
    <w:rsid w:val="003F0A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1">
    <w:name w:val="footnote text"/>
    <w:basedOn w:val="a0"/>
    <w:link w:val="af2"/>
    <w:uiPriority w:val="99"/>
    <w:semiHidden/>
    <w:rsid w:val="003F0AEB"/>
    <w:pPr>
      <w:snapToGrid w:val="0"/>
    </w:pPr>
    <w:rPr>
      <w:sz w:val="20"/>
      <w:szCs w:val="20"/>
    </w:rPr>
  </w:style>
  <w:style w:type="character" w:styleId="af3">
    <w:name w:val="footnote reference"/>
    <w:basedOn w:val="a1"/>
    <w:uiPriority w:val="99"/>
    <w:rsid w:val="003F0AEB"/>
    <w:rPr>
      <w:vertAlign w:val="superscript"/>
    </w:rPr>
  </w:style>
  <w:style w:type="paragraph" w:styleId="af4">
    <w:name w:val="Date"/>
    <w:basedOn w:val="a0"/>
    <w:next w:val="a0"/>
    <w:rsid w:val="003F0AEB"/>
    <w:pPr>
      <w:jc w:val="right"/>
    </w:pPr>
  </w:style>
  <w:style w:type="paragraph" w:customStyle="1" w:styleId="1">
    <w:name w:val="樣式1"/>
    <w:basedOn w:val="10"/>
    <w:rsid w:val="003F0AEB"/>
    <w:pPr>
      <w:numPr>
        <w:numId w:val="2"/>
      </w:numPr>
      <w:tabs>
        <w:tab w:val="clear" w:pos="1123"/>
        <w:tab w:val="num" w:pos="0"/>
      </w:tabs>
    </w:pPr>
    <w:rPr>
      <w:rFonts w:eastAsia="標楷體"/>
    </w:rPr>
  </w:style>
  <w:style w:type="table" w:styleId="af5">
    <w:name w:val="Table Grid"/>
    <w:basedOn w:val="a2"/>
    <w:uiPriority w:val="39"/>
    <w:rsid w:val="003F0AE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caption"/>
    <w:basedOn w:val="a0"/>
    <w:next w:val="a0"/>
    <w:qFormat/>
    <w:rsid w:val="003F0AEB"/>
    <w:rPr>
      <w:sz w:val="20"/>
      <w:szCs w:val="20"/>
    </w:rPr>
  </w:style>
  <w:style w:type="paragraph" w:styleId="af7">
    <w:name w:val="table of figures"/>
    <w:basedOn w:val="a0"/>
    <w:next w:val="a0"/>
    <w:uiPriority w:val="99"/>
    <w:rsid w:val="003F0AEB"/>
    <w:pPr>
      <w:ind w:leftChars="400" w:left="400" w:hangingChars="200" w:hanging="200"/>
    </w:pPr>
  </w:style>
  <w:style w:type="paragraph" w:customStyle="1" w:styleId="13">
    <w:name w:val="內文+1"/>
    <w:basedOn w:val="a0"/>
    <w:next w:val="a0"/>
    <w:rsid w:val="00D67228"/>
    <w:pPr>
      <w:autoSpaceDE w:val="0"/>
      <w:autoSpaceDN w:val="0"/>
      <w:adjustRightInd w:val="0"/>
    </w:pPr>
    <w:rPr>
      <w:rFonts w:ascii="標楷體"/>
      <w:kern w:val="0"/>
      <w:sz w:val="20"/>
    </w:rPr>
  </w:style>
  <w:style w:type="paragraph" w:styleId="af8">
    <w:name w:val="List Paragraph"/>
    <w:basedOn w:val="a0"/>
    <w:uiPriority w:val="34"/>
    <w:qFormat/>
    <w:rsid w:val="00EE7427"/>
    <w:pPr>
      <w:ind w:leftChars="200" w:left="480"/>
    </w:pPr>
  </w:style>
  <w:style w:type="paragraph" w:customStyle="1" w:styleId="a">
    <w:name w:val="一"/>
    <w:basedOn w:val="a0"/>
    <w:rsid w:val="00C97B22"/>
    <w:pPr>
      <w:numPr>
        <w:numId w:val="21"/>
      </w:numPr>
    </w:pPr>
    <w:rPr>
      <w:rFonts w:ascii="全真顏體" w:eastAsia="全真顏體"/>
      <w:b/>
      <w:sz w:val="28"/>
      <w:szCs w:val="20"/>
    </w:rPr>
  </w:style>
  <w:style w:type="character" w:customStyle="1" w:styleId="ad">
    <w:name w:val="頁尾 字元"/>
    <w:basedOn w:val="a1"/>
    <w:link w:val="ac"/>
    <w:uiPriority w:val="99"/>
    <w:rsid w:val="00BE13E7"/>
    <w:rPr>
      <w:rFonts w:eastAsia="標楷體"/>
      <w:kern w:val="2"/>
    </w:rPr>
  </w:style>
  <w:style w:type="paragraph" w:styleId="af9">
    <w:name w:val="Balloon Text"/>
    <w:basedOn w:val="a0"/>
    <w:link w:val="afa"/>
    <w:rsid w:val="001A1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註解方塊文字 字元"/>
    <w:basedOn w:val="a1"/>
    <w:link w:val="af9"/>
    <w:rsid w:val="001A14E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5">
    <w:name w:val="問候 字元"/>
    <w:link w:val="a4"/>
    <w:rsid w:val="009E4CC4"/>
    <w:rPr>
      <w:rFonts w:eastAsia="標楷體"/>
      <w:kern w:val="2"/>
      <w:sz w:val="24"/>
      <w:szCs w:val="24"/>
    </w:rPr>
  </w:style>
  <w:style w:type="table" w:styleId="-1">
    <w:name w:val="Light List Accent 1"/>
    <w:basedOn w:val="a2"/>
    <w:uiPriority w:val="61"/>
    <w:rsid w:val="00FE416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6">
    <w:name w:val="Medium Shading 1 Accent 6"/>
    <w:basedOn w:val="a2"/>
    <w:uiPriority w:val="63"/>
    <w:rsid w:val="00FE416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2"/>
    <w:uiPriority w:val="69"/>
    <w:rsid w:val="00277F4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customStyle="1" w:styleId="11">
    <w:name w:val="標題 1 字元"/>
    <w:basedOn w:val="a1"/>
    <w:link w:val="10"/>
    <w:rsid w:val="00A96353"/>
    <w:rPr>
      <w:rFonts w:ascii="Arial" w:eastAsia="華康儷粗黑" w:hAnsi="Arial"/>
      <w:kern w:val="52"/>
      <w:sz w:val="32"/>
      <w:szCs w:val="52"/>
    </w:rPr>
  </w:style>
  <w:style w:type="character" w:customStyle="1" w:styleId="af2">
    <w:name w:val="註腳文字 字元"/>
    <w:basedOn w:val="a1"/>
    <w:link w:val="af1"/>
    <w:uiPriority w:val="99"/>
    <w:semiHidden/>
    <w:rsid w:val="009745B2"/>
    <w:rPr>
      <w:rFonts w:eastAsia="標楷體"/>
      <w:kern w:val="2"/>
    </w:rPr>
  </w:style>
  <w:style w:type="character" w:customStyle="1" w:styleId="ab">
    <w:name w:val="本文 字元"/>
    <w:basedOn w:val="a1"/>
    <w:link w:val="aa"/>
    <w:rsid w:val="004D6707"/>
    <w:rPr>
      <w:rFonts w:eastAsia="標楷體"/>
      <w:kern w:val="2"/>
      <w:sz w:val="28"/>
      <w:szCs w:val="24"/>
    </w:rPr>
  </w:style>
  <w:style w:type="paragraph" w:styleId="Web">
    <w:name w:val="Normal (Web)"/>
    <w:basedOn w:val="a0"/>
    <w:uiPriority w:val="99"/>
    <w:unhideWhenUsed/>
    <w:rsid w:val="000F28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hp">
    <w:name w:val="hp"/>
    <w:basedOn w:val="a1"/>
    <w:rsid w:val="00BE6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caption" w:qFormat="1"/>
    <w:lsdException w:name="table of figures" w:uiPriority="99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E7005B"/>
    <w:pPr>
      <w:widowControl w:val="0"/>
    </w:pPr>
    <w:rPr>
      <w:rFonts w:eastAsia="標楷體"/>
      <w:kern w:val="2"/>
      <w:sz w:val="24"/>
      <w:szCs w:val="24"/>
    </w:rPr>
  </w:style>
  <w:style w:type="paragraph" w:styleId="10">
    <w:name w:val="heading 1"/>
    <w:basedOn w:val="a0"/>
    <w:next w:val="a0"/>
    <w:link w:val="11"/>
    <w:qFormat/>
    <w:rsid w:val="003F0AEB"/>
    <w:pPr>
      <w:keepNext/>
      <w:spacing w:before="100" w:beforeAutospacing="1" w:after="100" w:afterAutospacing="1" w:line="240" w:lineRule="atLeast"/>
      <w:outlineLvl w:val="0"/>
    </w:pPr>
    <w:rPr>
      <w:rFonts w:ascii="Arial" w:eastAsia="華康儷粗黑" w:hAnsi="Arial"/>
      <w:kern w:val="52"/>
      <w:sz w:val="32"/>
      <w:szCs w:val="52"/>
    </w:rPr>
  </w:style>
  <w:style w:type="paragraph" w:styleId="2">
    <w:name w:val="heading 2"/>
    <w:basedOn w:val="a0"/>
    <w:next w:val="a0"/>
    <w:qFormat/>
    <w:rsid w:val="003F0AEB"/>
    <w:pPr>
      <w:keepNext/>
      <w:spacing w:line="240" w:lineRule="atLeast"/>
      <w:outlineLvl w:val="1"/>
    </w:pPr>
    <w:rPr>
      <w:rFonts w:ascii="華康儷粗圓" w:eastAsia="華康儷粗圓" w:hAnsi="Arial"/>
      <w:sz w:val="28"/>
      <w:szCs w:val="48"/>
    </w:rPr>
  </w:style>
  <w:style w:type="paragraph" w:styleId="3">
    <w:name w:val="heading 3"/>
    <w:basedOn w:val="a0"/>
    <w:next w:val="a0"/>
    <w:qFormat/>
    <w:rsid w:val="003F0AEB"/>
    <w:pPr>
      <w:keepNext/>
      <w:numPr>
        <w:ilvl w:val="1"/>
        <w:numId w:val="1"/>
      </w:numPr>
      <w:snapToGrid w:val="0"/>
      <w:spacing w:beforeLines="50" w:before="180"/>
      <w:outlineLvl w:val="2"/>
    </w:pPr>
    <w:rPr>
      <w:b/>
      <w:bCs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alutation"/>
    <w:basedOn w:val="a0"/>
    <w:next w:val="a0"/>
    <w:link w:val="a5"/>
    <w:rsid w:val="003F0AEB"/>
  </w:style>
  <w:style w:type="paragraph" w:styleId="a6">
    <w:name w:val="Closing"/>
    <w:basedOn w:val="a0"/>
    <w:rsid w:val="003F0AEB"/>
    <w:pPr>
      <w:ind w:leftChars="1800" w:left="100"/>
    </w:pPr>
  </w:style>
  <w:style w:type="paragraph" w:styleId="a7">
    <w:name w:val="Body Text Indent"/>
    <w:basedOn w:val="a0"/>
    <w:rsid w:val="003F0AEB"/>
    <w:pPr>
      <w:ind w:firstLineChars="225" w:firstLine="540"/>
    </w:pPr>
  </w:style>
  <w:style w:type="character" w:styleId="a8">
    <w:name w:val="FollowedHyperlink"/>
    <w:basedOn w:val="a1"/>
    <w:rsid w:val="003F0AEB"/>
    <w:rPr>
      <w:color w:val="800080"/>
      <w:u w:val="single"/>
    </w:rPr>
  </w:style>
  <w:style w:type="paragraph" w:styleId="20">
    <w:name w:val="Body Text Indent 2"/>
    <w:basedOn w:val="a0"/>
    <w:rsid w:val="003F0AEB"/>
    <w:pPr>
      <w:spacing w:beforeLines="50" w:before="180" w:line="240" w:lineRule="atLeast"/>
      <w:ind w:firstLineChars="225" w:firstLine="540"/>
      <w:jc w:val="both"/>
    </w:pPr>
    <w:rPr>
      <w:rFonts w:ascii="新細明體"/>
    </w:rPr>
  </w:style>
  <w:style w:type="paragraph" w:styleId="a9">
    <w:name w:val="Block Text"/>
    <w:basedOn w:val="a0"/>
    <w:rsid w:val="003F0AE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66"/>
      <w:kern w:val="0"/>
    </w:rPr>
  </w:style>
  <w:style w:type="paragraph" w:styleId="30">
    <w:name w:val="Body Text Indent 3"/>
    <w:basedOn w:val="a0"/>
    <w:rsid w:val="003F0AEB"/>
    <w:pPr>
      <w:spacing w:line="360" w:lineRule="auto"/>
      <w:ind w:right="1440" w:firstLineChars="200" w:firstLine="480"/>
      <w:jc w:val="both"/>
    </w:pPr>
  </w:style>
  <w:style w:type="paragraph" w:styleId="aa">
    <w:name w:val="Body Text"/>
    <w:basedOn w:val="a0"/>
    <w:link w:val="ab"/>
    <w:rsid w:val="003F0AEB"/>
    <w:pPr>
      <w:adjustRightInd w:val="0"/>
      <w:snapToGrid w:val="0"/>
      <w:spacing w:afterLines="200" w:after="720" w:line="360" w:lineRule="auto"/>
      <w:jc w:val="both"/>
    </w:pPr>
    <w:rPr>
      <w:sz w:val="28"/>
    </w:rPr>
  </w:style>
  <w:style w:type="paragraph" w:styleId="ac">
    <w:name w:val="footer"/>
    <w:basedOn w:val="a0"/>
    <w:link w:val="ad"/>
    <w:rsid w:val="003F0A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2">
    <w:name w:val="toc 1"/>
    <w:basedOn w:val="a0"/>
    <w:next w:val="a0"/>
    <w:autoRedefine/>
    <w:uiPriority w:val="39"/>
    <w:rsid w:val="003F0AEB"/>
  </w:style>
  <w:style w:type="paragraph" w:styleId="21">
    <w:name w:val="toc 2"/>
    <w:basedOn w:val="a0"/>
    <w:next w:val="a0"/>
    <w:autoRedefine/>
    <w:uiPriority w:val="39"/>
    <w:rsid w:val="003F0AEB"/>
    <w:pPr>
      <w:ind w:leftChars="200" w:left="480"/>
    </w:pPr>
  </w:style>
  <w:style w:type="paragraph" w:styleId="31">
    <w:name w:val="toc 3"/>
    <w:basedOn w:val="a0"/>
    <w:next w:val="a0"/>
    <w:autoRedefine/>
    <w:uiPriority w:val="39"/>
    <w:rsid w:val="005555AB"/>
    <w:pPr>
      <w:tabs>
        <w:tab w:val="right" w:leader="dot" w:pos="9072"/>
      </w:tabs>
      <w:spacing w:line="500" w:lineRule="exact"/>
      <w:ind w:leftChars="398" w:left="1803" w:rightChars="117" w:right="281" w:hangingChars="303" w:hanging="848"/>
    </w:pPr>
  </w:style>
  <w:style w:type="character" w:styleId="ae">
    <w:name w:val="page number"/>
    <w:basedOn w:val="a1"/>
    <w:rsid w:val="003F0AEB"/>
  </w:style>
  <w:style w:type="character" w:styleId="af">
    <w:name w:val="Hyperlink"/>
    <w:basedOn w:val="a1"/>
    <w:uiPriority w:val="99"/>
    <w:rsid w:val="003F0AEB"/>
    <w:rPr>
      <w:color w:val="0000FF"/>
      <w:u w:val="single"/>
    </w:rPr>
  </w:style>
  <w:style w:type="paragraph" w:styleId="af0">
    <w:name w:val="header"/>
    <w:basedOn w:val="a0"/>
    <w:rsid w:val="003F0A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1">
    <w:name w:val="footnote text"/>
    <w:basedOn w:val="a0"/>
    <w:link w:val="af2"/>
    <w:uiPriority w:val="99"/>
    <w:semiHidden/>
    <w:rsid w:val="003F0AEB"/>
    <w:pPr>
      <w:snapToGrid w:val="0"/>
    </w:pPr>
    <w:rPr>
      <w:sz w:val="20"/>
      <w:szCs w:val="20"/>
    </w:rPr>
  </w:style>
  <w:style w:type="character" w:styleId="af3">
    <w:name w:val="footnote reference"/>
    <w:basedOn w:val="a1"/>
    <w:uiPriority w:val="99"/>
    <w:rsid w:val="003F0AEB"/>
    <w:rPr>
      <w:vertAlign w:val="superscript"/>
    </w:rPr>
  </w:style>
  <w:style w:type="paragraph" w:styleId="af4">
    <w:name w:val="Date"/>
    <w:basedOn w:val="a0"/>
    <w:next w:val="a0"/>
    <w:rsid w:val="003F0AEB"/>
    <w:pPr>
      <w:jc w:val="right"/>
    </w:pPr>
  </w:style>
  <w:style w:type="paragraph" w:customStyle="1" w:styleId="1">
    <w:name w:val="樣式1"/>
    <w:basedOn w:val="10"/>
    <w:rsid w:val="003F0AEB"/>
    <w:pPr>
      <w:numPr>
        <w:numId w:val="2"/>
      </w:numPr>
      <w:tabs>
        <w:tab w:val="clear" w:pos="1123"/>
        <w:tab w:val="num" w:pos="0"/>
      </w:tabs>
    </w:pPr>
    <w:rPr>
      <w:rFonts w:eastAsia="標楷體"/>
    </w:rPr>
  </w:style>
  <w:style w:type="table" w:styleId="af5">
    <w:name w:val="Table Grid"/>
    <w:basedOn w:val="a2"/>
    <w:uiPriority w:val="39"/>
    <w:rsid w:val="003F0AE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caption"/>
    <w:basedOn w:val="a0"/>
    <w:next w:val="a0"/>
    <w:qFormat/>
    <w:rsid w:val="003F0AEB"/>
    <w:rPr>
      <w:sz w:val="20"/>
      <w:szCs w:val="20"/>
    </w:rPr>
  </w:style>
  <w:style w:type="paragraph" w:styleId="af7">
    <w:name w:val="table of figures"/>
    <w:basedOn w:val="a0"/>
    <w:next w:val="a0"/>
    <w:uiPriority w:val="99"/>
    <w:rsid w:val="003F0AEB"/>
    <w:pPr>
      <w:ind w:leftChars="400" w:left="400" w:hangingChars="200" w:hanging="200"/>
    </w:pPr>
  </w:style>
  <w:style w:type="paragraph" w:customStyle="1" w:styleId="13">
    <w:name w:val="內文+1"/>
    <w:basedOn w:val="a0"/>
    <w:next w:val="a0"/>
    <w:rsid w:val="00D67228"/>
    <w:pPr>
      <w:autoSpaceDE w:val="0"/>
      <w:autoSpaceDN w:val="0"/>
      <w:adjustRightInd w:val="0"/>
    </w:pPr>
    <w:rPr>
      <w:rFonts w:ascii="標楷體"/>
      <w:kern w:val="0"/>
      <w:sz w:val="20"/>
    </w:rPr>
  </w:style>
  <w:style w:type="paragraph" w:styleId="af8">
    <w:name w:val="List Paragraph"/>
    <w:basedOn w:val="a0"/>
    <w:uiPriority w:val="34"/>
    <w:qFormat/>
    <w:rsid w:val="00EE7427"/>
    <w:pPr>
      <w:ind w:leftChars="200" w:left="480"/>
    </w:pPr>
  </w:style>
  <w:style w:type="paragraph" w:customStyle="1" w:styleId="a">
    <w:name w:val="一"/>
    <w:basedOn w:val="a0"/>
    <w:rsid w:val="00C97B22"/>
    <w:pPr>
      <w:numPr>
        <w:numId w:val="21"/>
      </w:numPr>
    </w:pPr>
    <w:rPr>
      <w:rFonts w:ascii="全真顏體" w:eastAsia="全真顏體"/>
      <w:b/>
      <w:sz w:val="28"/>
      <w:szCs w:val="20"/>
    </w:rPr>
  </w:style>
  <w:style w:type="character" w:customStyle="1" w:styleId="ad">
    <w:name w:val="頁尾 字元"/>
    <w:basedOn w:val="a1"/>
    <w:link w:val="ac"/>
    <w:uiPriority w:val="99"/>
    <w:rsid w:val="00BE13E7"/>
    <w:rPr>
      <w:rFonts w:eastAsia="標楷體"/>
      <w:kern w:val="2"/>
    </w:rPr>
  </w:style>
  <w:style w:type="paragraph" w:styleId="af9">
    <w:name w:val="Balloon Text"/>
    <w:basedOn w:val="a0"/>
    <w:link w:val="afa"/>
    <w:rsid w:val="001A1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註解方塊文字 字元"/>
    <w:basedOn w:val="a1"/>
    <w:link w:val="af9"/>
    <w:rsid w:val="001A14E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5">
    <w:name w:val="問候 字元"/>
    <w:link w:val="a4"/>
    <w:rsid w:val="009E4CC4"/>
    <w:rPr>
      <w:rFonts w:eastAsia="標楷體"/>
      <w:kern w:val="2"/>
      <w:sz w:val="24"/>
      <w:szCs w:val="24"/>
    </w:rPr>
  </w:style>
  <w:style w:type="table" w:styleId="-1">
    <w:name w:val="Light List Accent 1"/>
    <w:basedOn w:val="a2"/>
    <w:uiPriority w:val="61"/>
    <w:rsid w:val="00FE416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6">
    <w:name w:val="Medium Shading 1 Accent 6"/>
    <w:basedOn w:val="a2"/>
    <w:uiPriority w:val="63"/>
    <w:rsid w:val="00FE416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2"/>
    <w:uiPriority w:val="69"/>
    <w:rsid w:val="00277F4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customStyle="1" w:styleId="11">
    <w:name w:val="標題 1 字元"/>
    <w:basedOn w:val="a1"/>
    <w:link w:val="10"/>
    <w:rsid w:val="00A96353"/>
    <w:rPr>
      <w:rFonts w:ascii="Arial" w:eastAsia="華康儷粗黑" w:hAnsi="Arial"/>
      <w:kern w:val="52"/>
      <w:sz w:val="32"/>
      <w:szCs w:val="52"/>
    </w:rPr>
  </w:style>
  <w:style w:type="character" w:customStyle="1" w:styleId="af2">
    <w:name w:val="註腳文字 字元"/>
    <w:basedOn w:val="a1"/>
    <w:link w:val="af1"/>
    <w:uiPriority w:val="99"/>
    <w:semiHidden/>
    <w:rsid w:val="009745B2"/>
    <w:rPr>
      <w:rFonts w:eastAsia="標楷體"/>
      <w:kern w:val="2"/>
    </w:rPr>
  </w:style>
  <w:style w:type="character" w:customStyle="1" w:styleId="ab">
    <w:name w:val="本文 字元"/>
    <w:basedOn w:val="a1"/>
    <w:link w:val="aa"/>
    <w:rsid w:val="004D6707"/>
    <w:rPr>
      <w:rFonts w:eastAsia="標楷體"/>
      <w:kern w:val="2"/>
      <w:sz w:val="28"/>
      <w:szCs w:val="24"/>
    </w:rPr>
  </w:style>
  <w:style w:type="paragraph" w:styleId="Web">
    <w:name w:val="Normal (Web)"/>
    <w:basedOn w:val="a0"/>
    <w:uiPriority w:val="99"/>
    <w:unhideWhenUsed/>
    <w:rsid w:val="000F28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hp">
    <w:name w:val="hp"/>
    <w:basedOn w:val="a1"/>
    <w:rsid w:val="00BE6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2577;&#21578;&#23560;&#29992;\&#35519;&#26597;&#22577;&#21578;&#2636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F58129-6D02-4238-B62A-C15054953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調查報告書.dot</Template>
  <TotalTime>356</TotalTime>
  <Pages>25</Pages>
  <Words>6524</Words>
  <Characters>5781</Characters>
  <Application>Microsoft Office Word</Application>
  <DocSecurity>0</DocSecurity>
  <Lines>48</Lines>
  <Paragraphs>24</Paragraphs>
  <ScaleCrop>false</ScaleCrop>
  <Company/>
  <LinksUpToDate>false</LinksUpToDate>
  <CharactersWithSpaces>12281</CharactersWithSpaces>
  <SharedDoc>false</SharedDoc>
  <HLinks>
    <vt:vector size="588" baseType="variant">
      <vt:variant>
        <vt:i4>1703990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_Toc380405542</vt:lpwstr>
      </vt:variant>
      <vt:variant>
        <vt:i4>1703990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_Toc380405541</vt:lpwstr>
      </vt:variant>
      <vt:variant>
        <vt:i4>1703990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_Toc380405540</vt:lpwstr>
      </vt:variant>
      <vt:variant>
        <vt:i4>1900598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_Toc380405539</vt:lpwstr>
      </vt:variant>
      <vt:variant>
        <vt:i4>1900598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_Toc380405538</vt:lpwstr>
      </vt:variant>
      <vt:variant>
        <vt:i4>1900598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_Toc380405537</vt:lpwstr>
      </vt:variant>
      <vt:variant>
        <vt:i4>1900598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_Toc380405536</vt:lpwstr>
      </vt:variant>
      <vt:variant>
        <vt:i4>1900598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_Toc380405535</vt:lpwstr>
      </vt:variant>
      <vt:variant>
        <vt:i4>1900598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_Toc380405534</vt:lpwstr>
      </vt:variant>
      <vt:variant>
        <vt:i4>1900598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_Toc380405533</vt:lpwstr>
      </vt:variant>
      <vt:variant>
        <vt:i4>1900598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_Toc380405532</vt:lpwstr>
      </vt:variant>
      <vt:variant>
        <vt:i4>1900598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_Toc380405531</vt:lpwstr>
      </vt:variant>
      <vt:variant>
        <vt:i4>1900598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_Toc380405530</vt:lpwstr>
      </vt:variant>
      <vt:variant>
        <vt:i4>1835062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_Toc380405529</vt:lpwstr>
      </vt:variant>
      <vt:variant>
        <vt:i4>1835062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_Toc380405528</vt:lpwstr>
      </vt:variant>
      <vt:variant>
        <vt:i4>1835062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_Toc380405527</vt:lpwstr>
      </vt:variant>
      <vt:variant>
        <vt:i4>1835062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_Toc380405526</vt:lpwstr>
      </vt:variant>
      <vt:variant>
        <vt:i4>1835062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_Toc380405525</vt:lpwstr>
      </vt:variant>
      <vt:variant>
        <vt:i4>1835062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_Toc380405524</vt:lpwstr>
      </vt:variant>
      <vt:variant>
        <vt:i4>1835062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_Toc380405523</vt:lpwstr>
      </vt:variant>
      <vt:variant>
        <vt:i4>1835062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_Toc380405522</vt:lpwstr>
      </vt:variant>
      <vt:variant>
        <vt:i4>1835062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_Toc380405521</vt:lpwstr>
      </vt:variant>
      <vt:variant>
        <vt:i4>1835062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_Toc380405520</vt:lpwstr>
      </vt:variant>
      <vt:variant>
        <vt:i4>2031670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_Toc380405519</vt:lpwstr>
      </vt:variant>
      <vt:variant>
        <vt:i4>2031670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_Toc380405518</vt:lpwstr>
      </vt:variant>
      <vt:variant>
        <vt:i4>2031670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_Toc380405517</vt:lpwstr>
      </vt:variant>
      <vt:variant>
        <vt:i4>2031670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_Toc380405516</vt:lpwstr>
      </vt:variant>
      <vt:variant>
        <vt:i4>2031670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_Toc380405515</vt:lpwstr>
      </vt:variant>
      <vt:variant>
        <vt:i4>2031670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_Toc380405514</vt:lpwstr>
      </vt:variant>
      <vt:variant>
        <vt:i4>2031670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_Toc380405513</vt:lpwstr>
      </vt:variant>
      <vt:variant>
        <vt:i4>2031670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_Toc380405512</vt:lpwstr>
      </vt:variant>
      <vt:variant>
        <vt:i4>2031670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_Toc380405511</vt:lpwstr>
      </vt:variant>
      <vt:variant>
        <vt:i4>2031670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_Toc380405510</vt:lpwstr>
      </vt:variant>
      <vt:variant>
        <vt:i4>1966134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_Toc380405509</vt:lpwstr>
      </vt:variant>
      <vt:variant>
        <vt:i4>1966134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_Toc380405508</vt:lpwstr>
      </vt:variant>
      <vt:variant>
        <vt:i4>1966134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_Toc380405507</vt:lpwstr>
      </vt:variant>
      <vt:variant>
        <vt:i4>1966134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_Toc380405506</vt:lpwstr>
      </vt:variant>
      <vt:variant>
        <vt:i4>1966134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_Toc380405505</vt:lpwstr>
      </vt:variant>
      <vt:variant>
        <vt:i4>1966134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_Toc380405504</vt:lpwstr>
      </vt:variant>
      <vt:variant>
        <vt:i4>1966134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_Toc380405503</vt:lpwstr>
      </vt:variant>
      <vt:variant>
        <vt:i4>1966134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_Toc380405502</vt:lpwstr>
      </vt:variant>
      <vt:variant>
        <vt:i4>1966134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_Toc380405501</vt:lpwstr>
      </vt:variant>
      <vt:variant>
        <vt:i4>1966134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_Toc380405500</vt:lpwstr>
      </vt:variant>
      <vt:variant>
        <vt:i4>1507383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_Toc380405499</vt:lpwstr>
      </vt:variant>
      <vt:variant>
        <vt:i4>1507383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_Toc380405498</vt:lpwstr>
      </vt:variant>
      <vt:variant>
        <vt:i4>1507383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_Toc380405497</vt:lpwstr>
      </vt:variant>
      <vt:variant>
        <vt:i4>1507383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_Toc380405496</vt:lpwstr>
      </vt:variant>
      <vt:variant>
        <vt:i4>1507383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_Toc380405495</vt:lpwstr>
      </vt:variant>
      <vt:variant>
        <vt:i4>1507383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_Toc380405494</vt:lpwstr>
      </vt:variant>
      <vt:variant>
        <vt:i4>1507383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_Toc380405493</vt:lpwstr>
      </vt:variant>
      <vt:variant>
        <vt:i4>1507383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_Toc380405492</vt:lpwstr>
      </vt:variant>
      <vt:variant>
        <vt:i4>1507383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_Toc380405491</vt:lpwstr>
      </vt:variant>
      <vt:variant>
        <vt:i4>1507383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_Toc380405490</vt:lpwstr>
      </vt:variant>
      <vt:variant>
        <vt:i4>1441847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_Toc380405489</vt:lpwstr>
      </vt:variant>
      <vt:variant>
        <vt:i4>1441847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_Toc380405488</vt:lpwstr>
      </vt:variant>
      <vt:variant>
        <vt:i4>1441847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_Toc380405487</vt:lpwstr>
      </vt:variant>
      <vt:variant>
        <vt:i4>1441847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_Toc380405486</vt:lpwstr>
      </vt:variant>
      <vt:variant>
        <vt:i4>1441847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_Toc380405485</vt:lpwstr>
      </vt:variant>
      <vt:variant>
        <vt:i4>1441847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_Toc380405484</vt:lpwstr>
      </vt:variant>
      <vt:variant>
        <vt:i4>1441847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_Toc380405483</vt:lpwstr>
      </vt:variant>
      <vt:variant>
        <vt:i4>1441847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_Toc380405482</vt:lpwstr>
      </vt:variant>
      <vt:variant>
        <vt:i4>1441847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_Toc380405481</vt:lpwstr>
      </vt:variant>
      <vt:variant>
        <vt:i4>1441847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_Toc380405480</vt:lpwstr>
      </vt:variant>
      <vt:variant>
        <vt:i4>1638455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_Toc380405479</vt:lpwstr>
      </vt:variant>
      <vt:variant>
        <vt:i4>1638455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_Toc380405478</vt:lpwstr>
      </vt:variant>
      <vt:variant>
        <vt:i4>1638455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_Toc380405477</vt:lpwstr>
      </vt:variant>
      <vt:variant>
        <vt:i4>1638455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_Toc380405476</vt:lpwstr>
      </vt:variant>
      <vt:variant>
        <vt:i4>1638455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_Toc380405475</vt:lpwstr>
      </vt:variant>
      <vt:variant>
        <vt:i4>1638455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_Toc380405474</vt:lpwstr>
      </vt:variant>
      <vt:variant>
        <vt:i4>1638455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_Toc380405473</vt:lpwstr>
      </vt:variant>
      <vt:variant>
        <vt:i4>1638455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_Toc380405472</vt:lpwstr>
      </vt:variant>
      <vt:variant>
        <vt:i4>1638455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_Toc380405471</vt:lpwstr>
      </vt:variant>
      <vt:variant>
        <vt:i4>1638455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_Toc380405470</vt:lpwstr>
      </vt:variant>
      <vt:variant>
        <vt:i4>1572919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_Toc380405469</vt:lpwstr>
      </vt:variant>
      <vt:variant>
        <vt:i4>1572919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_Toc380405468</vt:lpwstr>
      </vt:variant>
      <vt:variant>
        <vt:i4>1572919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_Toc380405467</vt:lpwstr>
      </vt:variant>
      <vt:variant>
        <vt:i4>1572919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_Toc380405466</vt:lpwstr>
      </vt:variant>
      <vt:variant>
        <vt:i4>1572919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_Toc380405465</vt:lpwstr>
      </vt:variant>
      <vt:variant>
        <vt:i4>1572919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_Toc380405464</vt:lpwstr>
      </vt:variant>
      <vt:variant>
        <vt:i4>1572919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_Toc380405463</vt:lpwstr>
      </vt:variant>
      <vt:variant>
        <vt:i4>1572919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_Toc380405462</vt:lpwstr>
      </vt:variant>
      <vt:variant>
        <vt:i4>1572919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_Toc380405461</vt:lpwstr>
      </vt:variant>
      <vt:variant>
        <vt:i4>1572919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_Toc380405460</vt:lpwstr>
      </vt:variant>
      <vt:variant>
        <vt:i4>1769527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_Toc380405459</vt:lpwstr>
      </vt:variant>
      <vt:variant>
        <vt:i4>1769527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_Toc380405458</vt:lpwstr>
      </vt:variant>
      <vt:variant>
        <vt:i4>1769527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_Toc380405457</vt:lpwstr>
      </vt:variant>
      <vt:variant>
        <vt:i4>1769527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_Toc380405456</vt:lpwstr>
      </vt:variant>
      <vt:variant>
        <vt:i4>1769527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_Toc380405455</vt:lpwstr>
      </vt:variant>
      <vt:variant>
        <vt:i4>1769527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_Toc380405454</vt:lpwstr>
      </vt:variant>
      <vt:variant>
        <vt:i4>1769527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_Toc380405453</vt:lpwstr>
      </vt:variant>
      <vt:variant>
        <vt:i4>1769527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_Toc380405452</vt:lpwstr>
      </vt:variant>
      <vt:variant>
        <vt:i4>1769527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_Toc380405451</vt:lpwstr>
      </vt:variant>
      <vt:variant>
        <vt:i4>1769527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_Toc380405450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_Toc380405449</vt:lpwstr>
      </vt:variant>
      <vt:variant>
        <vt:i4>1703991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_Toc380405448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_Toc380405447</vt:lpwstr>
      </vt:variant>
      <vt:variant>
        <vt:i4>1703991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_Toc380405446</vt:lpwstr>
      </vt:variant>
      <vt:variant>
        <vt:i4>1703991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_Toc380405445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TRS</dc:title>
  <dc:creator>GEIO</dc:creator>
  <cp:lastModifiedBy>IO</cp:lastModifiedBy>
  <cp:revision>18</cp:revision>
  <cp:lastPrinted>2020-06-19T04:47:00Z</cp:lastPrinted>
  <dcterms:created xsi:type="dcterms:W3CDTF">2020-05-27T07:55:00Z</dcterms:created>
  <dcterms:modified xsi:type="dcterms:W3CDTF">2020-06-19T04:48:00Z</dcterms:modified>
</cp:coreProperties>
</file>