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1FDCC" w14:textId="77777777" w:rsidR="00334817" w:rsidRPr="00D10424" w:rsidRDefault="00334817" w:rsidP="00334817">
      <w:pPr>
        <w:jc w:val="center"/>
        <w:rPr>
          <w:rFonts w:ascii="標楷體" w:eastAsia="標楷體" w:hAnsi="標楷體"/>
          <w:sz w:val="72"/>
          <w:szCs w:val="72"/>
        </w:rPr>
      </w:pPr>
    </w:p>
    <w:p w14:paraId="0D72741F" w14:textId="77777777" w:rsidR="00334817" w:rsidRPr="00D10424" w:rsidRDefault="00334817" w:rsidP="00334817">
      <w:pPr>
        <w:jc w:val="center"/>
        <w:rPr>
          <w:rFonts w:ascii="標楷體" w:eastAsia="標楷體" w:hAnsi="標楷體"/>
          <w:sz w:val="72"/>
          <w:szCs w:val="72"/>
        </w:rPr>
      </w:pPr>
      <w:r w:rsidRPr="00D10424">
        <w:rPr>
          <w:rFonts w:ascii="標楷體" w:eastAsia="標楷體" w:hAnsi="標楷體" w:hint="eastAsia"/>
          <w:sz w:val="72"/>
          <w:szCs w:val="72"/>
        </w:rPr>
        <w:t>澎湖縣1</w:t>
      </w:r>
      <w:r>
        <w:rPr>
          <w:rFonts w:ascii="標楷體" w:eastAsia="標楷體" w:hAnsi="標楷體" w:hint="eastAsia"/>
          <w:sz w:val="72"/>
          <w:szCs w:val="72"/>
        </w:rPr>
        <w:t>13</w:t>
      </w:r>
      <w:r w:rsidRPr="00D10424">
        <w:rPr>
          <w:rFonts w:ascii="標楷體" w:eastAsia="標楷體" w:hAnsi="標楷體" w:hint="eastAsia"/>
          <w:sz w:val="72"/>
          <w:szCs w:val="72"/>
        </w:rPr>
        <w:t>年度</w:t>
      </w:r>
    </w:p>
    <w:p w14:paraId="7ADD8A25" w14:textId="77777777" w:rsidR="00334817" w:rsidRPr="00D10424" w:rsidRDefault="00334817" w:rsidP="00334817">
      <w:pPr>
        <w:jc w:val="center"/>
        <w:rPr>
          <w:rFonts w:ascii="標楷體" w:eastAsia="標楷體" w:hAnsi="標楷體"/>
          <w:sz w:val="72"/>
          <w:szCs w:val="72"/>
        </w:rPr>
      </w:pPr>
      <w:r w:rsidRPr="00D10424">
        <w:rPr>
          <w:rFonts w:ascii="標楷體" w:eastAsia="標楷體" w:hAnsi="標楷體" w:hint="eastAsia"/>
          <w:sz w:val="72"/>
          <w:szCs w:val="72"/>
        </w:rPr>
        <w:t>輔具資源整合聯繫會報</w:t>
      </w:r>
    </w:p>
    <w:p w14:paraId="2009B92F" w14:textId="77777777" w:rsidR="00334817" w:rsidRPr="00D10424" w:rsidRDefault="00334817" w:rsidP="00334817">
      <w:pPr>
        <w:rPr>
          <w:rFonts w:ascii="標楷體" w:eastAsia="標楷體" w:hAnsi="標楷體"/>
          <w:sz w:val="72"/>
          <w:szCs w:val="72"/>
        </w:rPr>
      </w:pPr>
    </w:p>
    <w:p w14:paraId="301210C6" w14:textId="77777777" w:rsidR="00334817" w:rsidRPr="00D10424" w:rsidRDefault="00334817" w:rsidP="00334817">
      <w:pPr>
        <w:jc w:val="center"/>
        <w:rPr>
          <w:rFonts w:ascii="標楷體" w:eastAsia="標楷體" w:hAnsi="標楷體"/>
          <w:sz w:val="72"/>
          <w:szCs w:val="72"/>
        </w:rPr>
      </w:pPr>
      <w:r w:rsidRPr="00D10424">
        <w:rPr>
          <w:rFonts w:ascii="標楷體" w:eastAsia="標楷體" w:hAnsi="標楷體" w:hint="eastAsia"/>
          <w:sz w:val="72"/>
          <w:szCs w:val="72"/>
        </w:rPr>
        <w:t>會議資料</w:t>
      </w:r>
    </w:p>
    <w:p w14:paraId="401A4775" w14:textId="77777777" w:rsidR="00334817" w:rsidRPr="00D10424" w:rsidRDefault="00334817" w:rsidP="00334817">
      <w:pPr>
        <w:jc w:val="center"/>
        <w:rPr>
          <w:rFonts w:ascii="標楷體" w:eastAsia="標楷體" w:hAnsi="標楷體"/>
          <w:sz w:val="72"/>
          <w:szCs w:val="72"/>
        </w:rPr>
      </w:pPr>
    </w:p>
    <w:p w14:paraId="4B3430F0" w14:textId="77777777" w:rsidR="00334817" w:rsidRPr="00D10424" w:rsidRDefault="00334817" w:rsidP="00334817">
      <w:pPr>
        <w:rPr>
          <w:rFonts w:ascii="標楷體" w:eastAsia="標楷體" w:hAnsi="標楷體"/>
        </w:rPr>
      </w:pPr>
    </w:p>
    <w:p w14:paraId="2C46546F" w14:textId="77777777" w:rsidR="00334817" w:rsidRPr="00D10424" w:rsidRDefault="00334817" w:rsidP="00334817">
      <w:pPr>
        <w:rPr>
          <w:rFonts w:ascii="標楷體" w:eastAsia="標楷體" w:hAnsi="標楷體"/>
        </w:rPr>
      </w:pPr>
    </w:p>
    <w:p w14:paraId="2121F9B9" w14:textId="77777777" w:rsidR="00334817" w:rsidRPr="00D10424" w:rsidRDefault="00334817" w:rsidP="00334817">
      <w:pPr>
        <w:rPr>
          <w:rFonts w:ascii="標楷體" w:eastAsia="標楷體" w:hAnsi="標楷體"/>
        </w:rPr>
      </w:pPr>
    </w:p>
    <w:p w14:paraId="2F75E80E" w14:textId="77777777" w:rsidR="00334817" w:rsidRPr="006A5AC1" w:rsidRDefault="00334817" w:rsidP="00334817">
      <w:pPr>
        <w:rPr>
          <w:rFonts w:ascii="標楷體" w:eastAsia="標楷體" w:hAnsi="標楷體"/>
          <w:sz w:val="36"/>
          <w:szCs w:val="36"/>
        </w:rPr>
      </w:pPr>
      <w:bookmarkStart w:id="0" w:name="_Hlk112751386"/>
      <w:r w:rsidRPr="006A5AC1">
        <w:rPr>
          <w:rFonts w:ascii="標楷體" w:eastAsia="標楷體" w:hAnsi="標楷體" w:hint="eastAsia"/>
          <w:sz w:val="36"/>
          <w:szCs w:val="36"/>
        </w:rPr>
        <w:t>會議</w:t>
      </w:r>
      <w:bookmarkEnd w:id="0"/>
      <w:r w:rsidRPr="006A5AC1">
        <w:rPr>
          <w:rFonts w:ascii="標楷體" w:eastAsia="標楷體" w:hAnsi="標楷體" w:hint="eastAsia"/>
          <w:sz w:val="36"/>
          <w:szCs w:val="36"/>
        </w:rPr>
        <w:t>日期：1</w:t>
      </w:r>
      <w:r>
        <w:rPr>
          <w:rFonts w:ascii="標楷體" w:eastAsia="標楷體" w:hAnsi="標楷體" w:hint="eastAsia"/>
          <w:sz w:val="36"/>
          <w:szCs w:val="36"/>
        </w:rPr>
        <w:t>13</w:t>
      </w:r>
      <w:r w:rsidRPr="006A5AC1">
        <w:rPr>
          <w:rFonts w:ascii="標楷體" w:eastAsia="標楷體" w:hAnsi="標楷體" w:hint="eastAsia"/>
          <w:sz w:val="36"/>
          <w:szCs w:val="36"/>
        </w:rPr>
        <w:t>年</w:t>
      </w:r>
      <w:r>
        <w:rPr>
          <w:rFonts w:ascii="標楷體" w:eastAsia="標楷體" w:hAnsi="標楷體" w:hint="eastAsia"/>
          <w:sz w:val="36"/>
          <w:szCs w:val="36"/>
        </w:rPr>
        <w:t>8月19日</w:t>
      </w:r>
    </w:p>
    <w:p w14:paraId="59541D41" w14:textId="77777777" w:rsidR="00334817" w:rsidRPr="006A5AC1" w:rsidRDefault="00334817" w:rsidP="00334817">
      <w:pPr>
        <w:rPr>
          <w:rFonts w:ascii="標楷體" w:eastAsia="標楷體" w:hAnsi="標楷體"/>
          <w:sz w:val="36"/>
          <w:szCs w:val="36"/>
        </w:rPr>
      </w:pPr>
      <w:r w:rsidRPr="006A5AC1">
        <w:rPr>
          <w:rFonts w:ascii="標楷體" w:eastAsia="標楷體" w:hAnsi="標楷體" w:hint="eastAsia"/>
          <w:sz w:val="36"/>
          <w:szCs w:val="36"/>
        </w:rPr>
        <w:t>會議時間：</w:t>
      </w:r>
      <w:r>
        <w:rPr>
          <w:rFonts w:ascii="標楷體" w:eastAsia="標楷體" w:hAnsi="標楷體" w:hint="eastAsia"/>
          <w:sz w:val="36"/>
          <w:szCs w:val="36"/>
        </w:rPr>
        <w:t>下午2</w:t>
      </w:r>
      <w:r w:rsidRPr="006A5AC1">
        <w:rPr>
          <w:rFonts w:ascii="標楷體" w:eastAsia="標楷體" w:hAnsi="標楷體" w:hint="eastAsia"/>
          <w:sz w:val="36"/>
          <w:szCs w:val="36"/>
        </w:rPr>
        <w:t>:</w:t>
      </w:r>
      <w:r>
        <w:rPr>
          <w:rFonts w:ascii="標楷體" w:eastAsia="標楷體" w:hAnsi="標楷體" w:hint="eastAsia"/>
          <w:sz w:val="36"/>
          <w:szCs w:val="36"/>
        </w:rPr>
        <w:t>0</w:t>
      </w:r>
      <w:r w:rsidRPr="006A5AC1">
        <w:rPr>
          <w:rFonts w:ascii="標楷體" w:eastAsia="標楷體" w:hAnsi="標楷體" w:hint="eastAsia"/>
          <w:sz w:val="36"/>
          <w:szCs w:val="36"/>
        </w:rPr>
        <w:t>0</w:t>
      </w:r>
    </w:p>
    <w:p w14:paraId="0AF31AFC" w14:textId="77777777" w:rsidR="00334817" w:rsidRPr="00D10424" w:rsidRDefault="00334817" w:rsidP="00334817">
      <w:pPr>
        <w:rPr>
          <w:rFonts w:ascii="標楷體" w:eastAsia="標楷體" w:hAnsi="標楷體"/>
          <w:sz w:val="32"/>
          <w:szCs w:val="32"/>
        </w:rPr>
      </w:pPr>
      <w:r w:rsidRPr="006A5AC1">
        <w:rPr>
          <w:rFonts w:ascii="標楷體" w:eastAsia="標楷體" w:hAnsi="標楷體" w:hint="eastAsia"/>
          <w:sz w:val="36"/>
          <w:szCs w:val="36"/>
        </w:rPr>
        <w:t>會議地點：澎湖縣政府第三會議室（第2棟1樓）</w:t>
      </w:r>
    </w:p>
    <w:p w14:paraId="2B5EFD41" w14:textId="77777777" w:rsidR="00334817" w:rsidRDefault="00334817" w:rsidP="00334817">
      <w:pPr>
        <w:rPr>
          <w:rFonts w:ascii="標楷體" w:eastAsia="標楷體" w:hAnsi="標楷體"/>
          <w:sz w:val="32"/>
          <w:szCs w:val="32"/>
        </w:rPr>
      </w:pPr>
    </w:p>
    <w:p w14:paraId="762679EE" w14:textId="77777777" w:rsidR="00334817" w:rsidRDefault="00334817" w:rsidP="00334817">
      <w:pPr>
        <w:rPr>
          <w:rFonts w:ascii="標楷體" w:eastAsia="標楷體" w:hAnsi="標楷體"/>
          <w:sz w:val="32"/>
          <w:szCs w:val="32"/>
        </w:rPr>
      </w:pPr>
    </w:p>
    <w:p w14:paraId="3D209F10" w14:textId="77777777" w:rsidR="00334817" w:rsidRDefault="00334817" w:rsidP="00334817">
      <w:pPr>
        <w:rPr>
          <w:rFonts w:ascii="標楷體" w:eastAsia="標楷體" w:hAnsi="標楷體"/>
          <w:sz w:val="32"/>
          <w:szCs w:val="32"/>
        </w:rPr>
      </w:pPr>
    </w:p>
    <w:p w14:paraId="27830F8A" w14:textId="77777777" w:rsidR="00334817" w:rsidRPr="006A5AC1" w:rsidRDefault="00334817" w:rsidP="00334817">
      <w:pPr>
        <w:jc w:val="center"/>
        <w:rPr>
          <w:rFonts w:ascii="標楷體" w:eastAsia="標楷體" w:hAnsi="標楷體"/>
        </w:rPr>
      </w:pPr>
    </w:p>
    <w:p w14:paraId="69F7FC18" w14:textId="77777777" w:rsidR="00334817" w:rsidRPr="006A5AC1" w:rsidRDefault="00334817" w:rsidP="00334817">
      <w:pPr>
        <w:jc w:val="center"/>
        <w:rPr>
          <w:rFonts w:ascii="標楷體" w:eastAsia="標楷體" w:hAnsi="標楷體"/>
        </w:rPr>
      </w:pPr>
      <w:r w:rsidRPr="006A5AC1">
        <w:rPr>
          <w:rFonts w:ascii="標楷體" w:eastAsia="標楷體" w:hAnsi="標楷體" w:hint="eastAsia"/>
        </w:rPr>
        <w:t>澎湖縣政府社會處　　編印</w:t>
      </w:r>
    </w:p>
    <w:p w14:paraId="698F1230" w14:textId="77777777" w:rsidR="00334817" w:rsidRPr="006A5AC1" w:rsidRDefault="00334817" w:rsidP="00334817">
      <w:pPr>
        <w:jc w:val="center"/>
        <w:rPr>
          <w:rFonts w:ascii="標楷體" w:eastAsia="標楷體" w:hAnsi="標楷體"/>
        </w:rPr>
      </w:pPr>
    </w:p>
    <w:p w14:paraId="30B9A3BD" w14:textId="77777777" w:rsidR="00334817" w:rsidRPr="006A5AC1" w:rsidRDefault="00334817" w:rsidP="00334817">
      <w:pPr>
        <w:jc w:val="center"/>
        <w:rPr>
          <w:rFonts w:ascii="標楷體" w:eastAsia="標楷體" w:hAnsi="標楷體"/>
        </w:rPr>
      </w:pPr>
      <w:r w:rsidRPr="006A5AC1">
        <w:rPr>
          <w:rFonts w:ascii="標楷體" w:eastAsia="標楷體" w:hAnsi="標楷體" w:hint="eastAsia"/>
        </w:rPr>
        <w:t>中華民國1</w:t>
      </w:r>
      <w:r>
        <w:rPr>
          <w:rFonts w:ascii="標楷體" w:eastAsia="標楷體" w:hAnsi="標楷體" w:hint="eastAsia"/>
        </w:rPr>
        <w:t>13</w:t>
      </w:r>
      <w:r w:rsidRPr="006A5AC1">
        <w:rPr>
          <w:rFonts w:ascii="標楷體" w:eastAsia="標楷體" w:hAnsi="標楷體" w:hint="eastAsia"/>
        </w:rPr>
        <w:t>年</w:t>
      </w:r>
      <w:r>
        <w:rPr>
          <w:rFonts w:ascii="標楷體" w:eastAsia="標楷體" w:hAnsi="標楷體" w:hint="eastAsia"/>
        </w:rPr>
        <w:t>8</w:t>
      </w:r>
      <w:r w:rsidRPr="006A5AC1">
        <w:rPr>
          <w:rFonts w:ascii="標楷體" w:eastAsia="標楷體" w:hAnsi="標楷體" w:hint="eastAsia"/>
        </w:rPr>
        <w:t>月</w:t>
      </w:r>
      <w:r>
        <w:rPr>
          <w:rFonts w:ascii="標楷體" w:eastAsia="標楷體" w:hAnsi="標楷體" w:hint="eastAsia"/>
        </w:rPr>
        <w:t>13</w:t>
      </w:r>
      <w:r w:rsidRPr="006A5AC1">
        <w:rPr>
          <w:rFonts w:ascii="標楷體" w:eastAsia="標楷體" w:hAnsi="標楷體" w:hint="eastAsia"/>
        </w:rPr>
        <w:t>日</w:t>
      </w:r>
    </w:p>
    <w:p w14:paraId="5CCB5D81" w14:textId="77777777" w:rsidR="00334817" w:rsidRPr="00132F51" w:rsidRDefault="00334817" w:rsidP="00334817">
      <w:pPr>
        <w:widowControl/>
        <w:rPr>
          <w:rFonts w:ascii="標楷體" w:eastAsia="標楷體" w:hAnsi="標楷體"/>
          <w:sz w:val="32"/>
          <w:szCs w:val="32"/>
        </w:rPr>
      </w:pPr>
    </w:p>
    <w:p w14:paraId="673A982D" w14:textId="77777777" w:rsidR="00334817" w:rsidRPr="00DD305F" w:rsidRDefault="00334817" w:rsidP="00334817">
      <w:pPr>
        <w:jc w:val="center"/>
        <w:rPr>
          <w:rFonts w:ascii="標楷體" w:eastAsia="標楷體" w:hAnsi="標楷體"/>
          <w:sz w:val="36"/>
          <w:szCs w:val="36"/>
        </w:rPr>
      </w:pPr>
      <w:r w:rsidRPr="00DD305F">
        <w:rPr>
          <w:rFonts w:ascii="標楷體" w:eastAsia="標楷體" w:hAnsi="標楷體" w:hint="eastAsia"/>
          <w:sz w:val="36"/>
          <w:szCs w:val="36"/>
        </w:rPr>
        <w:lastRenderedPageBreak/>
        <w:t>澎湖縣11</w:t>
      </w:r>
      <w:r>
        <w:rPr>
          <w:rFonts w:ascii="標楷體" w:eastAsia="標楷體" w:hAnsi="標楷體" w:hint="eastAsia"/>
          <w:sz w:val="36"/>
          <w:szCs w:val="36"/>
        </w:rPr>
        <w:t>3</w:t>
      </w:r>
      <w:r w:rsidRPr="00DD305F">
        <w:rPr>
          <w:rFonts w:ascii="標楷體" w:eastAsia="標楷體" w:hAnsi="標楷體" w:hint="eastAsia"/>
          <w:sz w:val="36"/>
          <w:szCs w:val="36"/>
        </w:rPr>
        <w:t>年輔具資源整合聯繫會報議程</w:t>
      </w:r>
    </w:p>
    <w:p w14:paraId="4DECDE1F" w14:textId="77777777" w:rsidR="00334817" w:rsidRDefault="00334817" w:rsidP="00334817">
      <w:pPr>
        <w:rPr>
          <w:rFonts w:ascii="標楷體" w:eastAsia="標楷體" w:hAnsi="標楷體"/>
          <w:szCs w:val="24"/>
        </w:rPr>
      </w:pPr>
    </w:p>
    <w:p w14:paraId="13123B0F" w14:textId="77777777" w:rsidR="00334817" w:rsidRPr="00DD305F" w:rsidRDefault="00334817" w:rsidP="00334817">
      <w:pPr>
        <w:rPr>
          <w:rFonts w:ascii="標楷體" w:eastAsia="標楷體" w:hAnsi="標楷體"/>
          <w:szCs w:val="24"/>
        </w:rPr>
      </w:pPr>
    </w:p>
    <w:p w14:paraId="3D70623A" w14:textId="083881C3" w:rsidR="00334817" w:rsidRPr="00DD305F" w:rsidRDefault="00334817" w:rsidP="00334817">
      <w:pPr>
        <w:ind w:leftChars="236" w:left="1132" w:hangingChars="177" w:hanging="566"/>
        <w:rPr>
          <w:rFonts w:ascii="標楷體" w:eastAsia="標楷體" w:hAnsi="標楷體"/>
          <w:sz w:val="32"/>
          <w:szCs w:val="32"/>
        </w:rPr>
      </w:pPr>
      <w:r w:rsidRPr="00DD305F">
        <w:rPr>
          <w:rFonts w:ascii="標楷體" w:eastAsia="標楷體" w:hAnsi="標楷體" w:hint="eastAsia"/>
          <w:sz w:val="32"/>
          <w:szCs w:val="32"/>
        </w:rPr>
        <w:t>壹、主席致詞----------------------------------------</w:t>
      </w:r>
      <w:r w:rsidRPr="00DD305F">
        <w:rPr>
          <w:rFonts w:ascii="標楷體" w:eastAsia="標楷體" w:hAnsi="標楷體"/>
          <w:sz w:val="32"/>
          <w:szCs w:val="32"/>
        </w:rPr>
        <w:t>1</w:t>
      </w:r>
    </w:p>
    <w:p w14:paraId="1B751241" w14:textId="7AD6D53A" w:rsidR="00334817" w:rsidRPr="00DD305F" w:rsidRDefault="00334817" w:rsidP="00334817">
      <w:pPr>
        <w:ind w:leftChars="236" w:left="1132" w:hangingChars="177" w:hanging="566"/>
        <w:rPr>
          <w:rFonts w:ascii="標楷體" w:eastAsia="標楷體" w:hAnsi="標楷體"/>
          <w:sz w:val="32"/>
          <w:szCs w:val="32"/>
        </w:rPr>
      </w:pPr>
      <w:r w:rsidRPr="00DD305F">
        <w:rPr>
          <w:rFonts w:ascii="標楷體" w:eastAsia="標楷體" w:hAnsi="標楷體" w:hint="eastAsia"/>
          <w:sz w:val="32"/>
          <w:szCs w:val="32"/>
        </w:rPr>
        <w:t>貳、報告事項----------------------------------------</w:t>
      </w:r>
      <w:r w:rsidRPr="00DD305F">
        <w:rPr>
          <w:rFonts w:ascii="標楷體" w:eastAsia="標楷體" w:hAnsi="標楷體"/>
          <w:sz w:val="32"/>
          <w:szCs w:val="32"/>
        </w:rPr>
        <w:t>1</w:t>
      </w:r>
    </w:p>
    <w:p w14:paraId="754A1084" w14:textId="77777777" w:rsidR="00334817" w:rsidRPr="00DD305F" w:rsidRDefault="00334817" w:rsidP="00334817">
      <w:pPr>
        <w:ind w:leftChars="471" w:left="1130" w:firstLine="2"/>
        <w:rPr>
          <w:rFonts w:ascii="標楷體" w:eastAsia="標楷體" w:hAnsi="標楷體"/>
          <w:sz w:val="32"/>
          <w:szCs w:val="32"/>
        </w:rPr>
      </w:pPr>
      <w:r w:rsidRPr="00DD305F">
        <w:rPr>
          <w:rFonts w:ascii="標楷體" w:eastAsia="標楷體" w:hAnsi="標楷體" w:hint="eastAsia"/>
          <w:sz w:val="32"/>
          <w:szCs w:val="32"/>
        </w:rPr>
        <w:t>一、上次會議決議事項辦理情形--------------------</w:t>
      </w:r>
      <w:r w:rsidRPr="00DD305F">
        <w:rPr>
          <w:rFonts w:ascii="標楷體" w:eastAsia="標楷體" w:hAnsi="標楷體"/>
          <w:sz w:val="32"/>
          <w:szCs w:val="32"/>
        </w:rPr>
        <w:t>1</w:t>
      </w:r>
    </w:p>
    <w:p w14:paraId="35688E0B" w14:textId="77777777" w:rsidR="00334817" w:rsidRPr="00DD305F" w:rsidRDefault="00334817" w:rsidP="00334817">
      <w:pPr>
        <w:ind w:leftChars="471" w:left="1130" w:firstLine="2"/>
        <w:rPr>
          <w:rFonts w:ascii="標楷體" w:eastAsia="標楷體" w:hAnsi="標楷體"/>
          <w:sz w:val="32"/>
          <w:szCs w:val="32"/>
        </w:rPr>
      </w:pPr>
      <w:r w:rsidRPr="00DD305F">
        <w:rPr>
          <w:rFonts w:ascii="標楷體" w:eastAsia="標楷體" w:hAnsi="標楷體" w:hint="eastAsia"/>
          <w:sz w:val="32"/>
          <w:szCs w:val="32"/>
        </w:rPr>
        <w:t>二、業務單位工作報告----------------------------</w:t>
      </w:r>
      <w:r w:rsidRPr="00DD305F">
        <w:rPr>
          <w:rFonts w:ascii="標楷體" w:eastAsia="標楷體" w:hAnsi="標楷體"/>
          <w:sz w:val="32"/>
          <w:szCs w:val="32"/>
        </w:rPr>
        <w:t>1</w:t>
      </w:r>
    </w:p>
    <w:p w14:paraId="071DF9AA" w14:textId="1EBF058A" w:rsidR="00334817" w:rsidRDefault="00334817" w:rsidP="00334817">
      <w:pPr>
        <w:ind w:leftChars="236" w:left="1132" w:hangingChars="177" w:hanging="566"/>
        <w:rPr>
          <w:rFonts w:ascii="標楷體" w:eastAsia="標楷體" w:hAnsi="標楷體"/>
          <w:sz w:val="32"/>
          <w:szCs w:val="32"/>
        </w:rPr>
      </w:pPr>
      <w:r w:rsidRPr="00DD305F">
        <w:rPr>
          <w:rFonts w:ascii="標楷體" w:eastAsia="標楷體" w:hAnsi="標楷體" w:hint="eastAsia"/>
          <w:sz w:val="32"/>
          <w:szCs w:val="32"/>
        </w:rPr>
        <w:t>參、</w:t>
      </w:r>
      <w:r>
        <w:rPr>
          <w:rFonts w:ascii="標楷體" w:eastAsia="標楷體" w:hAnsi="標楷體" w:hint="eastAsia"/>
          <w:sz w:val="32"/>
          <w:szCs w:val="32"/>
        </w:rPr>
        <w:t>報告案</w:t>
      </w:r>
      <w:r w:rsidRPr="00DD305F">
        <w:rPr>
          <w:rFonts w:ascii="標楷體" w:eastAsia="標楷體" w:hAnsi="標楷體" w:hint="eastAsia"/>
          <w:sz w:val="32"/>
          <w:szCs w:val="32"/>
        </w:rPr>
        <w:t>------------------------------------------</w:t>
      </w:r>
      <w:r>
        <w:rPr>
          <w:rFonts w:ascii="標楷體" w:eastAsia="標楷體" w:hAnsi="標楷體" w:hint="eastAsia"/>
          <w:sz w:val="32"/>
          <w:szCs w:val="32"/>
        </w:rPr>
        <w:t>7</w:t>
      </w:r>
    </w:p>
    <w:p w14:paraId="23FFB50B" w14:textId="21442F2A" w:rsidR="00334817" w:rsidRPr="00DD305F" w:rsidRDefault="00334817" w:rsidP="00334817">
      <w:pPr>
        <w:ind w:leftChars="236" w:left="1132" w:hangingChars="177" w:hanging="566"/>
        <w:rPr>
          <w:rFonts w:ascii="標楷體" w:eastAsia="標楷體" w:hAnsi="標楷體"/>
          <w:sz w:val="32"/>
          <w:szCs w:val="32"/>
        </w:rPr>
      </w:pPr>
      <w:r>
        <w:rPr>
          <w:rFonts w:ascii="標楷體" w:eastAsia="標楷體" w:hAnsi="標楷體" w:hint="eastAsia"/>
          <w:sz w:val="32"/>
          <w:szCs w:val="32"/>
        </w:rPr>
        <w:t>肆、</w:t>
      </w:r>
      <w:r w:rsidRPr="00DD305F">
        <w:rPr>
          <w:rFonts w:ascii="標楷體" w:eastAsia="標楷體" w:hAnsi="標楷體" w:hint="eastAsia"/>
          <w:sz w:val="32"/>
          <w:szCs w:val="32"/>
        </w:rPr>
        <w:t>提案討論----------------------------------------</w:t>
      </w:r>
      <w:r>
        <w:rPr>
          <w:rFonts w:ascii="標楷體" w:eastAsia="標楷體" w:hAnsi="標楷體" w:hint="eastAsia"/>
          <w:sz w:val="32"/>
          <w:szCs w:val="32"/>
        </w:rPr>
        <w:t>8</w:t>
      </w:r>
    </w:p>
    <w:p w14:paraId="23D12903" w14:textId="4FD2224B" w:rsidR="00334817" w:rsidRPr="00DD305F" w:rsidRDefault="00334817" w:rsidP="00334817">
      <w:pPr>
        <w:ind w:leftChars="236" w:left="1132" w:hangingChars="177" w:hanging="566"/>
        <w:rPr>
          <w:rFonts w:ascii="標楷體" w:eastAsia="標楷體" w:hAnsi="標楷體"/>
          <w:sz w:val="32"/>
          <w:szCs w:val="32"/>
        </w:rPr>
      </w:pPr>
      <w:r>
        <w:rPr>
          <w:rFonts w:ascii="標楷體" w:eastAsia="標楷體" w:hAnsi="標楷體" w:hint="eastAsia"/>
          <w:sz w:val="32"/>
          <w:szCs w:val="32"/>
        </w:rPr>
        <w:t>伍</w:t>
      </w:r>
      <w:r w:rsidRPr="00DD305F">
        <w:rPr>
          <w:rFonts w:ascii="標楷體" w:eastAsia="標楷體" w:hAnsi="標楷體" w:hint="eastAsia"/>
          <w:sz w:val="32"/>
          <w:szCs w:val="32"/>
        </w:rPr>
        <w:t>、臨時動議----------------------------------------</w:t>
      </w:r>
      <w:r>
        <w:rPr>
          <w:rFonts w:ascii="標楷體" w:eastAsia="標楷體" w:hAnsi="標楷體" w:hint="eastAsia"/>
          <w:sz w:val="32"/>
          <w:szCs w:val="32"/>
        </w:rPr>
        <w:t>9</w:t>
      </w:r>
    </w:p>
    <w:p w14:paraId="2A1F0C8B" w14:textId="4B7A6E63" w:rsidR="00334817" w:rsidRPr="00DD305F" w:rsidRDefault="00334817" w:rsidP="00334817">
      <w:pPr>
        <w:ind w:leftChars="236" w:left="1132" w:hangingChars="177" w:hanging="566"/>
        <w:rPr>
          <w:rFonts w:ascii="標楷體" w:eastAsia="標楷體" w:hAnsi="標楷體"/>
          <w:sz w:val="32"/>
          <w:szCs w:val="32"/>
        </w:rPr>
      </w:pPr>
      <w:r>
        <w:rPr>
          <w:rFonts w:ascii="標楷體" w:eastAsia="標楷體" w:hAnsi="標楷體" w:hint="eastAsia"/>
          <w:sz w:val="32"/>
          <w:szCs w:val="32"/>
        </w:rPr>
        <w:t>陸</w:t>
      </w:r>
      <w:r w:rsidRPr="00DD305F">
        <w:rPr>
          <w:rFonts w:ascii="標楷體" w:eastAsia="標楷體" w:hAnsi="標楷體" w:hint="eastAsia"/>
          <w:sz w:val="32"/>
          <w:szCs w:val="32"/>
        </w:rPr>
        <w:t>、附錄-------------------------------------------</w:t>
      </w:r>
      <w:r>
        <w:rPr>
          <w:rFonts w:ascii="標楷體" w:eastAsia="標楷體" w:hAnsi="標楷體" w:hint="eastAsia"/>
          <w:sz w:val="32"/>
          <w:szCs w:val="32"/>
        </w:rPr>
        <w:t>10</w:t>
      </w:r>
    </w:p>
    <w:p w14:paraId="0430E9AC" w14:textId="32E9AF52" w:rsidR="00334817" w:rsidRPr="00DD305F" w:rsidRDefault="00334817" w:rsidP="00334817">
      <w:pPr>
        <w:spacing w:line="440" w:lineRule="exact"/>
        <w:ind w:leftChars="442" w:left="1061" w:firstLineChars="25" w:firstLine="70"/>
        <w:rPr>
          <w:rFonts w:ascii="標楷體" w:eastAsia="標楷體" w:hAnsi="標楷體"/>
          <w:sz w:val="28"/>
          <w:szCs w:val="28"/>
        </w:rPr>
      </w:pPr>
      <w:r w:rsidRPr="00DD305F">
        <w:rPr>
          <w:rFonts w:ascii="標楷體" w:eastAsia="標楷體" w:hAnsi="標楷體" w:hint="eastAsia"/>
          <w:sz w:val="28"/>
          <w:szCs w:val="28"/>
        </w:rPr>
        <w:t>附件1------------------------------------</w:t>
      </w:r>
      <w:r>
        <w:rPr>
          <w:rFonts w:ascii="標楷體" w:eastAsia="標楷體" w:hAnsi="標楷體" w:hint="eastAsia"/>
          <w:sz w:val="28"/>
          <w:szCs w:val="28"/>
        </w:rPr>
        <w:t>--</w:t>
      </w:r>
      <w:r w:rsidRPr="00DD305F">
        <w:rPr>
          <w:rFonts w:ascii="標楷體" w:eastAsia="標楷體" w:hAnsi="標楷體" w:hint="eastAsia"/>
          <w:sz w:val="28"/>
          <w:szCs w:val="28"/>
        </w:rPr>
        <w:t>---</w:t>
      </w:r>
      <w:r w:rsidRPr="00DD305F">
        <w:rPr>
          <w:rFonts w:ascii="標楷體" w:eastAsia="標楷體" w:hAnsi="標楷體" w:hint="eastAsia"/>
          <w:sz w:val="32"/>
          <w:szCs w:val="32"/>
        </w:rPr>
        <w:t>--</w:t>
      </w:r>
      <w:r w:rsidRPr="00DD305F">
        <w:rPr>
          <w:rFonts w:ascii="標楷體" w:eastAsia="標楷體" w:hAnsi="標楷體" w:hint="eastAsia"/>
          <w:sz w:val="28"/>
          <w:szCs w:val="28"/>
        </w:rPr>
        <w:t>------</w:t>
      </w:r>
      <w:r>
        <w:rPr>
          <w:rFonts w:ascii="標楷體" w:eastAsia="標楷體" w:hAnsi="標楷體" w:hint="eastAsia"/>
          <w:sz w:val="28"/>
          <w:szCs w:val="28"/>
        </w:rPr>
        <w:t>10</w:t>
      </w:r>
    </w:p>
    <w:p w14:paraId="63810F4C" w14:textId="77777777" w:rsidR="00334817" w:rsidRPr="00402E4A" w:rsidRDefault="00334817" w:rsidP="00334817">
      <w:pPr>
        <w:spacing w:line="440" w:lineRule="exact"/>
        <w:ind w:leftChars="442" w:left="1061" w:firstLineChars="25" w:firstLine="60"/>
        <w:rPr>
          <w:rFonts w:ascii="標楷體" w:eastAsia="標楷體" w:hAnsi="標楷體"/>
          <w:sz w:val="28"/>
          <w:szCs w:val="28"/>
        </w:rPr>
      </w:pPr>
      <w:r w:rsidRPr="00DD305F">
        <w:rPr>
          <w:rFonts w:ascii="標楷體" w:eastAsia="標楷體" w:hAnsi="標楷體" w:hint="eastAsia"/>
          <w:szCs w:val="24"/>
        </w:rPr>
        <w:t xml:space="preserve"> </w:t>
      </w:r>
      <w:r w:rsidRPr="00402E4A">
        <w:rPr>
          <w:rFonts w:ascii="標楷體" w:eastAsia="標楷體" w:hAnsi="標楷體" w:hint="eastAsia"/>
          <w:sz w:val="28"/>
          <w:szCs w:val="28"/>
        </w:rPr>
        <w:t>修訂「澎湖縣身心障礙者輔具費用補助標準」</w:t>
      </w:r>
    </w:p>
    <w:p w14:paraId="6934D011" w14:textId="49F7B115" w:rsidR="00334817" w:rsidRPr="00DD305F" w:rsidRDefault="00334817" w:rsidP="00334817">
      <w:pPr>
        <w:spacing w:line="440" w:lineRule="exact"/>
        <w:ind w:leftChars="442" w:left="1061" w:firstLineChars="25" w:firstLine="70"/>
        <w:rPr>
          <w:rFonts w:ascii="標楷體" w:eastAsia="標楷體" w:hAnsi="標楷體"/>
          <w:sz w:val="28"/>
          <w:szCs w:val="28"/>
        </w:rPr>
      </w:pPr>
      <w:r w:rsidRPr="00DD305F">
        <w:rPr>
          <w:rFonts w:ascii="標楷體" w:eastAsia="標楷體" w:hAnsi="標楷體" w:hint="eastAsia"/>
          <w:sz w:val="28"/>
          <w:szCs w:val="28"/>
        </w:rPr>
        <w:t>附件2----------------------------------------</w:t>
      </w:r>
      <w:r>
        <w:rPr>
          <w:rFonts w:ascii="標楷體" w:eastAsia="標楷體" w:hAnsi="標楷體" w:hint="eastAsia"/>
          <w:sz w:val="28"/>
          <w:szCs w:val="28"/>
        </w:rPr>
        <w:t>-</w:t>
      </w:r>
      <w:r w:rsidRPr="00DD305F">
        <w:rPr>
          <w:rFonts w:ascii="標楷體" w:eastAsia="標楷體" w:hAnsi="標楷體" w:hint="eastAsia"/>
          <w:sz w:val="28"/>
          <w:szCs w:val="28"/>
        </w:rPr>
        <w:t>-</w:t>
      </w:r>
      <w:r w:rsidRPr="00DD305F">
        <w:rPr>
          <w:rFonts w:ascii="標楷體" w:eastAsia="標楷體" w:hAnsi="標楷體" w:hint="eastAsia"/>
          <w:sz w:val="32"/>
          <w:szCs w:val="32"/>
        </w:rPr>
        <w:t>--</w:t>
      </w:r>
      <w:r w:rsidRPr="00DD305F">
        <w:rPr>
          <w:rFonts w:ascii="標楷體" w:eastAsia="標楷體" w:hAnsi="標楷體" w:hint="eastAsia"/>
          <w:sz w:val="28"/>
          <w:szCs w:val="28"/>
        </w:rPr>
        <w:t>----</w:t>
      </w:r>
      <w:r>
        <w:rPr>
          <w:rFonts w:ascii="標楷體" w:eastAsia="標楷體" w:hAnsi="標楷體" w:hint="eastAsia"/>
          <w:sz w:val="28"/>
          <w:szCs w:val="28"/>
        </w:rPr>
        <w:t>-16</w:t>
      </w:r>
    </w:p>
    <w:p w14:paraId="2A1F06E0" w14:textId="77777777" w:rsidR="00334817" w:rsidRPr="00402E4A" w:rsidRDefault="00334817" w:rsidP="00334817">
      <w:pPr>
        <w:spacing w:line="440" w:lineRule="exact"/>
        <w:ind w:leftChars="442" w:left="1061" w:firstLineChars="25" w:firstLine="60"/>
        <w:rPr>
          <w:rFonts w:ascii="標楷體" w:eastAsia="標楷體" w:hAnsi="標楷體"/>
          <w:sz w:val="28"/>
          <w:szCs w:val="28"/>
        </w:rPr>
      </w:pPr>
      <w:r>
        <w:rPr>
          <w:rFonts w:ascii="標楷體" w:eastAsia="標楷體" w:hAnsi="標楷體" w:hint="eastAsia"/>
          <w:szCs w:val="24"/>
        </w:rPr>
        <w:t xml:space="preserve"> </w:t>
      </w:r>
      <w:r w:rsidRPr="00402E4A">
        <w:rPr>
          <w:rFonts w:ascii="標楷體" w:eastAsia="標楷體" w:hAnsi="標楷體" w:hint="eastAsia"/>
          <w:sz w:val="28"/>
          <w:szCs w:val="28"/>
        </w:rPr>
        <w:t>身心障礙者輔具補助「代償墊付」服務合約廠商名單</w:t>
      </w:r>
    </w:p>
    <w:p w14:paraId="03578C08" w14:textId="3E5159BB" w:rsidR="00334817" w:rsidRPr="00DD305F" w:rsidRDefault="00334817" w:rsidP="00334817">
      <w:pPr>
        <w:spacing w:line="440" w:lineRule="exact"/>
        <w:ind w:leftChars="442" w:left="1061" w:firstLineChars="25" w:firstLine="70"/>
        <w:rPr>
          <w:rFonts w:ascii="標楷體" w:eastAsia="標楷體" w:hAnsi="標楷體"/>
          <w:sz w:val="28"/>
          <w:szCs w:val="28"/>
        </w:rPr>
      </w:pPr>
      <w:r w:rsidRPr="00DD305F">
        <w:rPr>
          <w:rFonts w:ascii="標楷體" w:eastAsia="標楷體" w:hAnsi="標楷體" w:hint="eastAsia"/>
          <w:sz w:val="28"/>
          <w:szCs w:val="28"/>
        </w:rPr>
        <w:t>附件3-----------------------------------------</w:t>
      </w:r>
      <w:r>
        <w:rPr>
          <w:rFonts w:ascii="標楷體" w:eastAsia="標楷體" w:hAnsi="標楷體" w:hint="eastAsia"/>
          <w:sz w:val="28"/>
          <w:szCs w:val="28"/>
        </w:rPr>
        <w:t>-</w:t>
      </w:r>
      <w:r w:rsidRPr="00DD305F">
        <w:rPr>
          <w:rFonts w:ascii="標楷體" w:eastAsia="標楷體" w:hAnsi="標楷體" w:hint="eastAsia"/>
          <w:sz w:val="28"/>
          <w:szCs w:val="28"/>
        </w:rPr>
        <w:t>-</w:t>
      </w:r>
      <w:r w:rsidRPr="00DD305F">
        <w:rPr>
          <w:rFonts w:ascii="標楷體" w:eastAsia="標楷體" w:hAnsi="標楷體" w:hint="eastAsia"/>
          <w:sz w:val="32"/>
          <w:szCs w:val="32"/>
        </w:rPr>
        <w:t>--</w:t>
      </w:r>
      <w:r w:rsidRPr="00DD305F">
        <w:rPr>
          <w:rFonts w:ascii="標楷體" w:eastAsia="標楷體" w:hAnsi="標楷體" w:hint="eastAsia"/>
          <w:sz w:val="28"/>
          <w:szCs w:val="28"/>
        </w:rPr>
        <w:t>----1</w:t>
      </w:r>
      <w:r>
        <w:rPr>
          <w:rFonts w:ascii="標楷體" w:eastAsia="標楷體" w:hAnsi="標楷體" w:hint="eastAsia"/>
          <w:sz w:val="28"/>
          <w:szCs w:val="28"/>
        </w:rPr>
        <w:t>8</w:t>
      </w:r>
    </w:p>
    <w:p w14:paraId="50A3BB6A" w14:textId="77777777" w:rsidR="00334817" w:rsidRPr="00402E4A" w:rsidRDefault="00334817" w:rsidP="00334817">
      <w:pPr>
        <w:spacing w:line="440" w:lineRule="exact"/>
        <w:ind w:leftChars="442" w:left="1061" w:firstLineChars="25" w:firstLine="60"/>
        <w:rPr>
          <w:rFonts w:ascii="標楷體" w:eastAsia="標楷體" w:hAnsi="標楷體"/>
          <w:sz w:val="28"/>
          <w:szCs w:val="28"/>
        </w:rPr>
      </w:pPr>
      <w:r>
        <w:rPr>
          <w:rFonts w:ascii="標楷體" w:eastAsia="標楷體" w:hAnsi="標楷體" w:hint="eastAsia"/>
          <w:szCs w:val="24"/>
        </w:rPr>
        <w:t xml:space="preserve"> </w:t>
      </w:r>
      <w:r w:rsidRPr="00402E4A">
        <w:rPr>
          <w:rFonts w:ascii="標楷體" w:eastAsia="標楷體" w:hAnsi="標楷體" w:hint="eastAsia"/>
          <w:sz w:val="28"/>
          <w:szCs w:val="28"/>
        </w:rPr>
        <w:t>澎湖縣育兒輔具補助試辦計畫</w:t>
      </w:r>
    </w:p>
    <w:p w14:paraId="3459A74D" w14:textId="77777777" w:rsidR="00334817" w:rsidRPr="00436D9C" w:rsidRDefault="00334817" w:rsidP="00334817"/>
    <w:p w14:paraId="5AFE0490" w14:textId="77777777" w:rsidR="00334817" w:rsidRDefault="00334817" w:rsidP="00753689">
      <w:pPr>
        <w:rPr>
          <w:rFonts w:ascii="標楷體" w:eastAsia="標楷體" w:hAnsi="標楷體"/>
          <w:color w:val="000000" w:themeColor="text1"/>
          <w:sz w:val="32"/>
          <w:szCs w:val="32"/>
        </w:rPr>
      </w:pPr>
    </w:p>
    <w:p w14:paraId="0C529732" w14:textId="77777777" w:rsidR="00334817" w:rsidRDefault="00334817" w:rsidP="00753689">
      <w:pPr>
        <w:rPr>
          <w:rFonts w:ascii="標楷體" w:eastAsia="標楷體" w:hAnsi="標楷體"/>
          <w:color w:val="000000" w:themeColor="text1"/>
          <w:sz w:val="32"/>
          <w:szCs w:val="32"/>
        </w:rPr>
      </w:pPr>
    </w:p>
    <w:p w14:paraId="41CC8D77" w14:textId="77777777" w:rsidR="00334817" w:rsidRDefault="00334817" w:rsidP="00753689">
      <w:pPr>
        <w:rPr>
          <w:rFonts w:ascii="標楷體" w:eastAsia="標楷體" w:hAnsi="標楷體"/>
          <w:color w:val="000000" w:themeColor="text1"/>
          <w:sz w:val="32"/>
          <w:szCs w:val="32"/>
        </w:rPr>
      </w:pPr>
    </w:p>
    <w:p w14:paraId="615089D3" w14:textId="77777777" w:rsidR="00334817" w:rsidRDefault="00334817" w:rsidP="00753689">
      <w:pPr>
        <w:rPr>
          <w:rFonts w:ascii="標楷體" w:eastAsia="標楷體" w:hAnsi="標楷體"/>
          <w:color w:val="000000" w:themeColor="text1"/>
          <w:sz w:val="32"/>
          <w:szCs w:val="32"/>
        </w:rPr>
      </w:pPr>
    </w:p>
    <w:p w14:paraId="2BD91585" w14:textId="77777777" w:rsidR="00334817" w:rsidRPr="00334817" w:rsidRDefault="00334817" w:rsidP="00753689">
      <w:pPr>
        <w:rPr>
          <w:rFonts w:ascii="標楷體" w:eastAsia="標楷體" w:hAnsi="標楷體" w:hint="eastAsia"/>
          <w:color w:val="000000" w:themeColor="text1"/>
          <w:sz w:val="32"/>
          <w:szCs w:val="32"/>
        </w:rPr>
      </w:pPr>
    </w:p>
    <w:p w14:paraId="48B9844A" w14:textId="13987646" w:rsidR="00BE70B3" w:rsidRPr="00350384" w:rsidRDefault="00BE70B3" w:rsidP="00753689">
      <w:pPr>
        <w:rPr>
          <w:rFonts w:ascii="標楷體" w:eastAsia="標楷體" w:hAnsi="標楷體"/>
          <w:color w:val="000000" w:themeColor="text1"/>
          <w:sz w:val="32"/>
          <w:szCs w:val="32"/>
        </w:rPr>
      </w:pPr>
      <w:r w:rsidRPr="00350384">
        <w:rPr>
          <w:rFonts w:ascii="標楷體" w:eastAsia="標楷體" w:hAnsi="標楷體" w:hint="eastAsia"/>
          <w:color w:val="000000" w:themeColor="text1"/>
          <w:sz w:val="32"/>
          <w:szCs w:val="32"/>
        </w:rPr>
        <w:lastRenderedPageBreak/>
        <w:t>壹、主席致詞</w:t>
      </w:r>
    </w:p>
    <w:p w14:paraId="148636D6" w14:textId="57F40D92" w:rsidR="00753689" w:rsidRPr="00350384" w:rsidRDefault="00753689" w:rsidP="00753689">
      <w:pPr>
        <w:rPr>
          <w:rFonts w:ascii="標楷體" w:eastAsia="標楷體" w:hAnsi="標楷體"/>
          <w:color w:val="000000" w:themeColor="text1"/>
          <w:sz w:val="32"/>
          <w:szCs w:val="32"/>
        </w:rPr>
      </w:pPr>
      <w:r w:rsidRPr="00350384">
        <w:rPr>
          <w:rFonts w:ascii="標楷體" w:eastAsia="標楷體" w:hAnsi="標楷體" w:hint="eastAsia"/>
          <w:color w:val="000000" w:themeColor="text1"/>
          <w:sz w:val="32"/>
          <w:szCs w:val="32"/>
        </w:rPr>
        <w:t>貳、報告事項</w:t>
      </w:r>
    </w:p>
    <w:p w14:paraId="7BF26B62" w14:textId="77777777" w:rsidR="00753689" w:rsidRPr="00350384" w:rsidRDefault="00753689" w:rsidP="00753689">
      <w:pPr>
        <w:rPr>
          <w:rFonts w:ascii="標楷體" w:eastAsia="標楷體" w:hAnsi="標楷體"/>
          <w:color w:val="000000" w:themeColor="text1"/>
          <w:sz w:val="32"/>
          <w:szCs w:val="32"/>
        </w:rPr>
      </w:pPr>
      <w:r w:rsidRPr="00350384">
        <w:rPr>
          <w:rFonts w:ascii="標楷體" w:eastAsia="標楷體" w:hAnsi="標楷體" w:hint="eastAsia"/>
          <w:color w:val="000000" w:themeColor="text1"/>
          <w:sz w:val="32"/>
          <w:szCs w:val="32"/>
        </w:rPr>
        <w:t>一、上次會議決議事項辦理情形</w:t>
      </w:r>
    </w:p>
    <w:tbl>
      <w:tblPr>
        <w:tblStyle w:val="a9"/>
        <w:tblW w:w="9776" w:type="dxa"/>
        <w:tblLook w:val="04A0" w:firstRow="1" w:lastRow="0" w:firstColumn="1" w:lastColumn="0" w:noHBand="0" w:noVBand="1"/>
      </w:tblPr>
      <w:tblGrid>
        <w:gridCol w:w="2830"/>
        <w:gridCol w:w="3686"/>
        <w:gridCol w:w="1984"/>
        <w:gridCol w:w="1276"/>
      </w:tblGrid>
      <w:tr w:rsidR="00350384" w:rsidRPr="00350384" w14:paraId="5AE4F487" w14:textId="77777777" w:rsidTr="006D4048">
        <w:trPr>
          <w:trHeight w:val="1363"/>
        </w:trPr>
        <w:tc>
          <w:tcPr>
            <w:tcW w:w="9776" w:type="dxa"/>
            <w:gridSpan w:val="4"/>
          </w:tcPr>
          <w:p w14:paraId="1E0E7EEC" w14:textId="0342160E" w:rsidR="000C63B9" w:rsidRPr="00350384" w:rsidRDefault="000C63B9" w:rsidP="00753689">
            <w:pPr>
              <w:spacing w:line="400" w:lineRule="exact"/>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澎湖縣1</w:t>
            </w:r>
            <w:r w:rsidR="00FF1753" w:rsidRPr="00350384">
              <w:rPr>
                <w:rFonts w:ascii="標楷體" w:eastAsia="標楷體" w:hAnsi="標楷體" w:hint="eastAsia"/>
                <w:color w:val="000000" w:themeColor="text1"/>
                <w:sz w:val="28"/>
                <w:szCs w:val="28"/>
              </w:rPr>
              <w:t>1</w:t>
            </w:r>
            <w:r w:rsidR="00E14F50" w:rsidRPr="00350384">
              <w:rPr>
                <w:rFonts w:ascii="標楷體" w:eastAsia="標楷體" w:hAnsi="標楷體" w:hint="eastAsia"/>
                <w:color w:val="000000" w:themeColor="text1"/>
                <w:sz w:val="28"/>
                <w:szCs w:val="28"/>
              </w:rPr>
              <w:t>3</w:t>
            </w:r>
            <w:r w:rsidRPr="00350384">
              <w:rPr>
                <w:rFonts w:ascii="標楷體" w:eastAsia="標楷體" w:hAnsi="標楷體" w:hint="eastAsia"/>
                <w:color w:val="000000" w:themeColor="text1"/>
                <w:sz w:val="28"/>
                <w:szCs w:val="28"/>
              </w:rPr>
              <w:t>年輔具資源整合聯繫會報</w:t>
            </w:r>
          </w:p>
          <w:p w14:paraId="2D27E200" w14:textId="77777777" w:rsidR="000C63B9" w:rsidRPr="00350384" w:rsidRDefault="000C63B9" w:rsidP="00753689">
            <w:pPr>
              <w:spacing w:line="400" w:lineRule="exact"/>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上次會議決議及臨時動議事項</w:t>
            </w:r>
          </w:p>
          <w:p w14:paraId="6E15F1AA" w14:textId="77777777" w:rsidR="000C63B9" w:rsidRPr="00350384" w:rsidRDefault="000C63B9" w:rsidP="00753689">
            <w:pPr>
              <w:spacing w:line="400" w:lineRule="exact"/>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辦理情形報告表</w:t>
            </w:r>
          </w:p>
        </w:tc>
      </w:tr>
      <w:tr w:rsidR="00350384" w:rsidRPr="00350384" w14:paraId="5A109B21" w14:textId="77777777" w:rsidTr="00B123EB">
        <w:tc>
          <w:tcPr>
            <w:tcW w:w="2830" w:type="dxa"/>
            <w:tcBorders>
              <w:right w:val="single" w:sz="4" w:space="0" w:color="auto"/>
            </w:tcBorders>
            <w:vAlign w:val="center"/>
          </w:tcPr>
          <w:p w14:paraId="1C85BCEE" w14:textId="08EC77B4" w:rsidR="00822B11" w:rsidRPr="00350384" w:rsidRDefault="00822B11" w:rsidP="00822B11">
            <w:pPr>
              <w:spacing w:line="400" w:lineRule="exact"/>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上次會議決議或臨時動議決議追蹤事項</w:t>
            </w:r>
          </w:p>
        </w:tc>
        <w:tc>
          <w:tcPr>
            <w:tcW w:w="3686" w:type="dxa"/>
            <w:tcBorders>
              <w:left w:val="single" w:sz="4" w:space="0" w:color="auto"/>
            </w:tcBorders>
            <w:vAlign w:val="center"/>
          </w:tcPr>
          <w:p w14:paraId="51ADC0CA" w14:textId="5A94FB8C" w:rsidR="00822B11" w:rsidRPr="00350384" w:rsidRDefault="00822B11" w:rsidP="00822B11">
            <w:pPr>
              <w:spacing w:line="400" w:lineRule="exact"/>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辦理情形</w:t>
            </w:r>
          </w:p>
        </w:tc>
        <w:tc>
          <w:tcPr>
            <w:tcW w:w="1984" w:type="dxa"/>
            <w:vAlign w:val="center"/>
          </w:tcPr>
          <w:p w14:paraId="11C9E66B" w14:textId="20831229" w:rsidR="00822B11" w:rsidRPr="00350384" w:rsidRDefault="00822B11" w:rsidP="00822B11">
            <w:pPr>
              <w:spacing w:line="400" w:lineRule="exact"/>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主、協辦單位</w:t>
            </w:r>
          </w:p>
        </w:tc>
        <w:tc>
          <w:tcPr>
            <w:tcW w:w="1276" w:type="dxa"/>
            <w:vAlign w:val="center"/>
          </w:tcPr>
          <w:p w14:paraId="099952F8" w14:textId="1A8C66B4" w:rsidR="00822B11" w:rsidRPr="00350384" w:rsidRDefault="00822B11" w:rsidP="00822B11">
            <w:pPr>
              <w:spacing w:line="400" w:lineRule="exact"/>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是否</w:t>
            </w:r>
            <w:r w:rsidR="006D4048" w:rsidRPr="00350384">
              <w:rPr>
                <w:rFonts w:ascii="標楷體" w:eastAsia="標楷體" w:hAnsi="標楷體" w:hint="eastAsia"/>
                <w:color w:val="000000" w:themeColor="text1"/>
                <w:sz w:val="28"/>
                <w:szCs w:val="28"/>
              </w:rPr>
              <w:t>同意</w:t>
            </w:r>
            <w:r w:rsidRPr="00350384">
              <w:rPr>
                <w:rFonts w:ascii="標楷體" w:eastAsia="標楷體" w:hAnsi="標楷體" w:hint="eastAsia"/>
                <w:color w:val="000000" w:themeColor="text1"/>
                <w:sz w:val="28"/>
                <w:szCs w:val="28"/>
              </w:rPr>
              <w:t>解除列管</w:t>
            </w:r>
          </w:p>
        </w:tc>
      </w:tr>
      <w:tr w:rsidR="00350384" w:rsidRPr="00350384" w14:paraId="79143A0A" w14:textId="77777777" w:rsidTr="00B123EB">
        <w:tc>
          <w:tcPr>
            <w:tcW w:w="2830" w:type="dxa"/>
            <w:tcBorders>
              <w:right w:val="single" w:sz="4" w:space="0" w:color="auto"/>
            </w:tcBorders>
            <w:vAlign w:val="center"/>
          </w:tcPr>
          <w:p w14:paraId="2F654B8B" w14:textId="5D3D1113" w:rsidR="00E14F50" w:rsidRPr="00350384" w:rsidRDefault="00E14F50" w:rsidP="00B123EB">
            <w:pPr>
              <w:pStyle w:val="a3"/>
              <w:numPr>
                <w:ilvl w:val="0"/>
                <w:numId w:val="28"/>
              </w:numPr>
              <w:spacing w:line="400" w:lineRule="exact"/>
              <w:ind w:leftChars="0" w:left="589" w:hanging="589"/>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有關「澎湖縣身心障礙者輔具費用補助標準」之電動代步車申請規定建議修訂。</w:t>
            </w:r>
          </w:p>
        </w:tc>
        <w:tc>
          <w:tcPr>
            <w:tcW w:w="3686" w:type="dxa"/>
            <w:tcBorders>
              <w:left w:val="single" w:sz="4" w:space="0" w:color="auto"/>
            </w:tcBorders>
            <w:vAlign w:val="center"/>
          </w:tcPr>
          <w:p w14:paraId="5C0FF1AE" w14:textId="766F54A8" w:rsidR="00E14F50" w:rsidRPr="00350384" w:rsidRDefault="00E14F50" w:rsidP="00E14F50">
            <w:pPr>
              <w:spacing w:line="400" w:lineRule="exact"/>
              <w:jc w:val="left"/>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針對電動代步車放寬申請規定及新增育兒輔具補助，本府於113年1月3日府行法字第11313000222號函</w:t>
            </w:r>
            <w:r w:rsidR="00432634" w:rsidRPr="00350384">
              <w:rPr>
                <w:rFonts w:ascii="標楷體" w:eastAsia="標楷體" w:hAnsi="標楷體" w:hint="eastAsia"/>
                <w:color w:val="000000" w:themeColor="text1"/>
                <w:sz w:val="28"/>
                <w:szCs w:val="28"/>
              </w:rPr>
              <w:t>(如附件</w:t>
            </w:r>
            <w:r w:rsidR="009E4DF2">
              <w:rPr>
                <w:rFonts w:ascii="標楷體" w:eastAsia="標楷體" w:hAnsi="標楷體" w:hint="eastAsia"/>
                <w:color w:val="000000" w:themeColor="text1"/>
                <w:sz w:val="28"/>
                <w:szCs w:val="28"/>
              </w:rPr>
              <w:t>1</w:t>
            </w:r>
            <w:r w:rsidR="00432634" w:rsidRPr="00350384">
              <w:rPr>
                <w:rFonts w:ascii="標楷體" w:eastAsia="標楷體" w:hAnsi="標楷體" w:hint="eastAsia"/>
                <w:color w:val="000000" w:themeColor="text1"/>
                <w:sz w:val="28"/>
                <w:szCs w:val="28"/>
              </w:rPr>
              <w:t>,p.</w:t>
            </w:r>
            <w:r w:rsidR="004610BF">
              <w:rPr>
                <w:rFonts w:ascii="標楷體" w:eastAsia="標楷體" w:hAnsi="標楷體" w:hint="eastAsia"/>
                <w:color w:val="000000" w:themeColor="text1"/>
                <w:sz w:val="28"/>
                <w:szCs w:val="28"/>
              </w:rPr>
              <w:t>10</w:t>
            </w:r>
            <w:r w:rsidR="00432634" w:rsidRPr="00350384">
              <w:rPr>
                <w:rFonts w:ascii="標楷體" w:eastAsia="標楷體" w:hAnsi="標楷體" w:hint="eastAsia"/>
                <w:color w:val="000000" w:themeColor="text1"/>
                <w:sz w:val="28"/>
                <w:szCs w:val="28"/>
              </w:rPr>
              <w:t>)</w:t>
            </w:r>
            <w:r w:rsidRPr="00350384">
              <w:rPr>
                <w:rFonts w:ascii="標楷體" w:eastAsia="標楷體" w:hAnsi="標楷體" w:hint="eastAsia"/>
                <w:color w:val="000000" w:themeColor="text1"/>
                <w:sz w:val="28"/>
                <w:szCs w:val="28"/>
              </w:rPr>
              <w:t>完成修訂並正式施行。</w:t>
            </w:r>
          </w:p>
        </w:tc>
        <w:tc>
          <w:tcPr>
            <w:tcW w:w="1984" w:type="dxa"/>
            <w:vAlign w:val="center"/>
          </w:tcPr>
          <w:p w14:paraId="6AB78669" w14:textId="79468BF6" w:rsidR="00E14F50" w:rsidRPr="00350384" w:rsidRDefault="00E14F50" w:rsidP="00E14F50">
            <w:pPr>
              <w:spacing w:line="400" w:lineRule="exact"/>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社會處</w:t>
            </w:r>
          </w:p>
        </w:tc>
        <w:tc>
          <w:tcPr>
            <w:tcW w:w="1276" w:type="dxa"/>
            <w:vAlign w:val="center"/>
          </w:tcPr>
          <w:p w14:paraId="1DAC610F" w14:textId="77777777" w:rsidR="00E14F50" w:rsidRPr="00350384" w:rsidRDefault="00E14F50" w:rsidP="00822B11">
            <w:pPr>
              <w:spacing w:line="400" w:lineRule="exact"/>
              <w:jc w:val="center"/>
              <w:rPr>
                <w:rFonts w:ascii="標楷體" w:eastAsia="標楷體" w:hAnsi="標楷體"/>
                <w:color w:val="000000" w:themeColor="text1"/>
                <w:sz w:val="28"/>
                <w:szCs w:val="28"/>
              </w:rPr>
            </w:pPr>
          </w:p>
        </w:tc>
      </w:tr>
      <w:tr w:rsidR="00350384" w:rsidRPr="00350384" w14:paraId="4C80DBE1" w14:textId="77777777" w:rsidTr="00B123EB">
        <w:tc>
          <w:tcPr>
            <w:tcW w:w="2830" w:type="dxa"/>
            <w:tcBorders>
              <w:right w:val="single" w:sz="4" w:space="0" w:color="auto"/>
            </w:tcBorders>
          </w:tcPr>
          <w:p w14:paraId="79B2A6EF" w14:textId="2E964B51" w:rsidR="00822B11" w:rsidRPr="00350384" w:rsidRDefault="00822B11" w:rsidP="00B123EB">
            <w:pPr>
              <w:pStyle w:val="a3"/>
              <w:numPr>
                <w:ilvl w:val="0"/>
                <w:numId w:val="28"/>
              </w:numPr>
              <w:spacing w:line="400" w:lineRule="exact"/>
              <w:ind w:leftChars="0" w:left="589" w:hanging="589"/>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有關本縣身障輔具代償墊付合約廠商11</w:t>
            </w:r>
            <w:r w:rsidR="00E14F50" w:rsidRPr="00350384">
              <w:rPr>
                <w:rFonts w:ascii="標楷體" w:eastAsia="標楷體" w:hAnsi="標楷體" w:hint="eastAsia"/>
                <w:color w:val="000000" w:themeColor="text1"/>
                <w:sz w:val="28"/>
                <w:szCs w:val="28"/>
              </w:rPr>
              <w:t>3</w:t>
            </w:r>
            <w:r w:rsidRPr="00350384">
              <w:rPr>
                <w:rFonts w:ascii="標楷體" w:eastAsia="標楷體" w:hAnsi="標楷體" w:hint="eastAsia"/>
                <w:color w:val="000000" w:themeColor="text1"/>
                <w:sz w:val="28"/>
                <w:szCs w:val="28"/>
              </w:rPr>
              <w:t>年度續約機制。</w:t>
            </w:r>
          </w:p>
        </w:tc>
        <w:tc>
          <w:tcPr>
            <w:tcW w:w="3686" w:type="dxa"/>
            <w:tcBorders>
              <w:left w:val="single" w:sz="4" w:space="0" w:color="auto"/>
            </w:tcBorders>
          </w:tcPr>
          <w:p w14:paraId="03FBBFD1" w14:textId="67A68AB7" w:rsidR="00822B11" w:rsidRPr="00350384" w:rsidRDefault="00822B11" w:rsidP="00822B11">
            <w:pPr>
              <w:spacing w:line="400" w:lineRule="exact"/>
              <w:jc w:val="left"/>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本府於11</w:t>
            </w:r>
            <w:r w:rsidR="00E14F50" w:rsidRPr="00350384">
              <w:rPr>
                <w:rFonts w:ascii="標楷體" w:eastAsia="標楷體" w:hAnsi="標楷體" w:hint="eastAsia"/>
                <w:color w:val="000000" w:themeColor="text1"/>
                <w:sz w:val="28"/>
                <w:szCs w:val="28"/>
              </w:rPr>
              <w:t>2</w:t>
            </w:r>
            <w:r w:rsidRPr="00350384">
              <w:rPr>
                <w:rFonts w:ascii="標楷體" w:eastAsia="標楷體" w:hAnsi="標楷體" w:hint="eastAsia"/>
                <w:color w:val="000000" w:themeColor="text1"/>
                <w:sz w:val="28"/>
                <w:szCs w:val="28"/>
              </w:rPr>
              <w:t>年12月已與「無不良服務紀錄」之原有合約廠商主動完成11</w:t>
            </w:r>
            <w:r w:rsidR="00E14F50" w:rsidRPr="00350384">
              <w:rPr>
                <w:rFonts w:ascii="標楷體" w:eastAsia="標楷體" w:hAnsi="標楷體" w:hint="eastAsia"/>
                <w:color w:val="000000" w:themeColor="text1"/>
                <w:sz w:val="28"/>
                <w:szCs w:val="28"/>
              </w:rPr>
              <w:t>3</w:t>
            </w:r>
            <w:r w:rsidRPr="00350384">
              <w:rPr>
                <w:rFonts w:ascii="標楷體" w:eastAsia="標楷體" w:hAnsi="標楷體" w:hint="eastAsia"/>
                <w:color w:val="000000" w:themeColor="text1"/>
                <w:sz w:val="28"/>
                <w:szCs w:val="28"/>
              </w:rPr>
              <w:t>年續約程序。</w:t>
            </w:r>
          </w:p>
        </w:tc>
        <w:tc>
          <w:tcPr>
            <w:tcW w:w="1984" w:type="dxa"/>
          </w:tcPr>
          <w:p w14:paraId="7B107050" w14:textId="77777777" w:rsidR="00822B11" w:rsidRPr="00350384" w:rsidRDefault="00822B11" w:rsidP="00E14F50">
            <w:pPr>
              <w:spacing w:line="400" w:lineRule="exact"/>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社會處</w:t>
            </w:r>
          </w:p>
          <w:p w14:paraId="6BFA560B" w14:textId="40B19D3B" w:rsidR="00822B11" w:rsidRPr="00350384" w:rsidRDefault="00822B11" w:rsidP="00E14F50">
            <w:pPr>
              <w:spacing w:line="400" w:lineRule="exact"/>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輔具合(特)約廠商</w:t>
            </w:r>
          </w:p>
        </w:tc>
        <w:tc>
          <w:tcPr>
            <w:tcW w:w="1276" w:type="dxa"/>
          </w:tcPr>
          <w:p w14:paraId="5AFA399B" w14:textId="6E05B073" w:rsidR="00822B11" w:rsidRPr="00350384" w:rsidRDefault="00822B11" w:rsidP="00822B11">
            <w:pPr>
              <w:spacing w:line="400" w:lineRule="exact"/>
              <w:rPr>
                <w:rFonts w:ascii="標楷體" w:eastAsia="標楷體" w:hAnsi="標楷體"/>
                <w:color w:val="000000" w:themeColor="text1"/>
                <w:sz w:val="28"/>
                <w:szCs w:val="28"/>
              </w:rPr>
            </w:pPr>
          </w:p>
        </w:tc>
      </w:tr>
    </w:tbl>
    <w:p w14:paraId="1F5FD978" w14:textId="77777777" w:rsidR="00FF1753" w:rsidRPr="00350384" w:rsidRDefault="00FF1753" w:rsidP="00753689">
      <w:pPr>
        <w:rPr>
          <w:rFonts w:ascii="標楷體" w:eastAsia="標楷體" w:hAnsi="標楷體"/>
          <w:color w:val="000000" w:themeColor="text1"/>
          <w:sz w:val="28"/>
          <w:szCs w:val="28"/>
        </w:rPr>
      </w:pPr>
    </w:p>
    <w:p w14:paraId="575E9B01" w14:textId="65198713" w:rsidR="00753689" w:rsidRPr="00350384" w:rsidRDefault="00753689" w:rsidP="00753689">
      <w:pPr>
        <w:rPr>
          <w:rFonts w:ascii="標楷體" w:eastAsia="標楷體" w:hAnsi="標楷體"/>
          <w:color w:val="000000" w:themeColor="text1"/>
          <w:sz w:val="32"/>
          <w:szCs w:val="32"/>
        </w:rPr>
      </w:pPr>
      <w:r w:rsidRPr="00350384">
        <w:rPr>
          <w:rFonts w:ascii="標楷體" w:eastAsia="標楷體" w:hAnsi="標楷體" w:hint="eastAsia"/>
          <w:color w:val="000000" w:themeColor="text1"/>
          <w:sz w:val="32"/>
          <w:szCs w:val="32"/>
        </w:rPr>
        <w:t>二、業務單位工作報告</w:t>
      </w:r>
    </w:p>
    <w:p w14:paraId="636D6561" w14:textId="0248CFC5" w:rsidR="00753689" w:rsidRPr="00350384" w:rsidRDefault="00753689" w:rsidP="00753689">
      <w:pPr>
        <w:adjustRightInd w:val="0"/>
        <w:snapToGrid w:val="0"/>
        <w:ind w:left="242" w:hanging="242"/>
        <w:jc w:val="right"/>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報告單位：社會處(身心障礙者</w:t>
      </w:r>
      <w:r w:rsidR="0054090A" w:rsidRPr="00350384">
        <w:rPr>
          <w:rFonts w:ascii="標楷體" w:eastAsia="標楷體" w:hAnsi="標楷體" w:hint="eastAsia"/>
          <w:color w:val="000000" w:themeColor="text1"/>
          <w:sz w:val="28"/>
          <w:szCs w:val="28"/>
        </w:rPr>
        <w:t>/長照</w:t>
      </w:r>
      <w:r w:rsidRPr="00350384">
        <w:rPr>
          <w:rFonts w:ascii="標楷體" w:eastAsia="標楷體" w:hAnsi="標楷體" w:hint="eastAsia"/>
          <w:color w:val="000000" w:themeColor="text1"/>
          <w:sz w:val="28"/>
          <w:szCs w:val="28"/>
        </w:rPr>
        <w:t>輔具/澎湖縣輔具資源中心)</w:t>
      </w:r>
    </w:p>
    <w:p w14:paraId="76D72947" w14:textId="63FA47FC" w:rsidR="00753689" w:rsidRPr="00350384" w:rsidRDefault="00753689" w:rsidP="00753689">
      <w:pPr>
        <w:adjustRightInd w:val="0"/>
        <w:snapToGrid w:val="0"/>
        <w:ind w:left="242" w:hanging="242"/>
        <w:jc w:val="right"/>
        <w:rPr>
          <w:rFonts w:ascii="標楷體" w:eastAsia="標楷體" w:hAnsi="標楷體"/>
          <w:color w:val="000000" w:themeColor="text1"/>
          <w:sz w:val="28"/>
          <w:szCs w:val="28"/>
        </w:rPr>
      </w:pPr>
    </w:p>
    <w:p w14:paraId="13A88C0E" w14:textId="6A675710" w:rsidR="00D2126E" w:rsidRPr="00350384" w:rsidRDefault="00D2126E" w:rsidP="00D2126E">
      <w:pPr>
        <w:pStyle w:val="a3"/>
        <w:numPr>
          <w:ilvl w:val="0"/>
          <w:numId w:val="6"/>
        </w:numPr>
        <w:adjustRightInd w:val="0"/>
        <w:snapToGrid w:val="0"/>
        <w:ind w:leftChars="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工作執行概況</w:t>
      </w:r>
      <w:r w:rsidR="00DB383E" w:rsidRPr="00350384">
        <w:rPr>
          <w:rFonts w:ascii="標楷體" w:eastAsia="標楷體" w:hAnsi="標楷體" w:hint="eastAsia"/>
          <w:color w:val="000000" w:themeColor="text1"/>
          <w:sz w:val="28"/>
          <w:szCs w:val="28"/>
        </w:rPr>
        <w:t>(112年及113年1月至7月15日)</w:t>
      </w:r>
    </w:p>
    <w:p w14:paraId="37579057" w14:textId="64E49EFE" w:rsidR="00753689" w:rsidRPr="00350384" w:rsidRDefault="00753689" w:rsidP="00D2126E">
      <w:pPr>
        <w:pStyle w:val="a3"/>
        <w:numPr>
          <w:ilvl w:val="0"/>
          <w:numId w:val="4"/>
        </w:numPr>
        <w:adjustRightInd w:val="0"/>
        <w:snapToGrid w:val="0"/>
        <w:spacing w:line="400" w:lineRule="exact"/>
        <w:ind w:leftChars="0" w:left="993" w:hanging="284"/>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身心障礙者輔具費用補助執行概況，</w:t>
      </w:r>
      <w:r w:rsidR="008D7CDF" w:rsidRPr="00350384">
        <w:rPr>
          <w:rFonts w:ascii="標楷體" w:eastAsia="標楷體" w:hAnsi="標楷體" w:hint="eastAsia"/>
          <w:color w:val="000000" w:themeColor="text1"/>
          <w:sz w:val="28"/>
          <w:szCs w:val="28"/>
        </w:rPr>
        <w:t>112年計補助267人次，執行經費計新臺幣242萬919元；</w:t>
      </w:r>
      <w:r w:rsidR="00064CBC" w:rsidRPr="00350384">
        <w:rPr>
          <w:rFonts w:ascii="標楷體" w:eastAsia="標楷體" w:hAnsi="標楷體" w:hint="eastAsia"/>
          <w:color w:val="000000" w:themeColor="text1"/>
          <w:sz w:val="28"/>
          <w:szCs w:val="28"/>
        </w:rPr>
        <w:t>11</w:t>
      </w:r>
      <w:r w:rsidR="008D7CDF" w:rsidRPr="00350384">
        <w:rPr>
          <w:rFonts w:ascii="標楷體" w:eastAsia="標楷體" w:hAnsi="標楷體" w:hint="eastAsia"/>
          <w:color w:val="000000" w:themeColor="text1"/>
          <w:sz w:val="28"/>
          <w:szCs w:val="28"/>
        </w:rPr>
        <w:t>3</w:t>
      </w:r>
      <w:r w:rsidR="00064CBC" w:rsidRPr="00350384">
        <w:rPr>
          <w:rFonts w:ascii="標楷體" w:eastAsia="標楷體" w:hAnsi="標楷體" w:hint="eastAsia"/>
          <w:color w:val="000000" w:themeColor="text1"/>
          <w:sz w:val="28"/>
          <w:szCs w:val="28"/>
        </w:rPr>
        <w:t>年</w:t>
      </w:r>
      <w:r w:rsidRPr="00350384">
        <w:rPr>
          <w:rFonts w:ascii="標楷體" w:eastAsia="標楷體" w:hAnsi="標楷體" w:hint="eastAsia"/>
          <w:color w:val="000000" w:themeColor="text1"/>
          <w:sz w:val="28"/>
          <w:szCs w:val="28"/>
        </w:rPr>
        <w:t>計補助</w:t>
      </w:r>
      <w:r w:rsidR="00E14F50" w:rsidRPr="00350384">
        <w:rPr>
          <w:rFonts w:ascii="標楷體" w:eastAsia="標楷體" w:hAnsi="標楷體" w:hint="eastAsia"/>
          <w:color w:val="000000" w:themeColor="text1"/>
          <w:sz w:val="28"/>
          <w:szCs w:val="28"/>
        </w:rPr>
        <w:t>172</w:t>
      </w:r>
      <w:r w:rsidRPr="00350384">
        <w:rPr>
          <w:rFonts w:ascii="標楷體" w:eastAsia="標楷體" w:hAnsi="標楷體" w:hint="eastAsia"/>
          <w:color w:val="000000" w:themeColor="text1"/>
          <w:sz w:val="28"/>
          <w:szCs w:val="28"/>
        </w:rPr>
        <w:t>人次，執行經費計新臺幣</w:t>
      </w:r>
      <w:r w:rsidR="00E14F50" w:rsidRPr="00350384">
        <w:rPr>
          <w:rFonts w:ascii="標楷體" w:eastAsia="標楷體" w:hAnsi="標楷體" w:hint="eastAsia"/>
          <w:color w:val="000000" w:themeColor="text1"/>
          <w:sz w:val="28"/>
          <w:szCs w:val="28"/>
        </w:rPr>
        <w:t>161</w:t>
      </w:r>
      <w:r w:rsidRPr="00350384">
        <w:rPr>
          <w:rFonts w:ascii="標楷體" w:eastAsia="標楷體" w:hAnsi="標楷體" w:hint="eastAsia"/>
          <w:color w:val="000000" w:themeColor="text1"/>
          <w:sz w:val="28"/>
          <w:szCs w:val="28"/>
        </w:rPr>
        <w:t>萬</w:t>
      </w:r>
      <w:r w:rsidR="00E14F50" w:rsidRPr="00350384">
        <w:rPr>
          <w:rFonts w:ascii="標楷體" w:eastAsia="標楷體" w:hAnsi="標楷體" w:hint="eastAsia"/>
          <w:color w:val="000000" w:themeColor="text1"/>
          <w:sz w:val="28"/>
          <w:szCs w:val="28"/>
        </w:rPr>
        <w:t>347</w:t>
      </w:r>
      <w:r w:rsidRPr="00350384">
        <w:rPr>
          <w:rFonts w:ascii="標楷體" w:eastAsia="標楷體" w:hAnsi="標楷體" w:hint="eastAsia"/>
          <w:color w:val="000000" w:themeColor="text1"/>
          <w:sz w:val="28"/>
          <w:szCs w:val="28"/>
        </w:rPr>
        <w:t>元，申請補助項目中以</w:t>
      </w:r>
      <w:r w:rsidR="000712F3" w:rsidRPr="00350384">
        <w:rPr>
          <w:rFonts w:ascii="標楷體" w:eastAsia="標楷體" w:hAnsi="標楷體" w:hint="eastAsia"/>
          <w:color w:val="000000" w:themeColor="text1"/>
          <w:sz w:val="28"/>
          <w:szCs w:val="28"/>
        </w:rPr>
        <w:t>助聽器</w:t>
      </w:r>
      <w:r w:rsidRPr="00350384">
        <w:rPr>
          <w:rFonts w:ascii="標楷體" w:eastAsia="標楷體" w:hAnsi="標楷體" w:hint="eastAsia"/>
          <w:color w:val="000000" w:themeColor="text1"/>
          <w:sz w:val="28"/>
          <w:szCs w:val="28"/>
        </w:rPr>
        <w:t>為最大宗計</w:t>
      </w:r>
      <w:r w:rsidR="009222B3" w:rsidRPr="00350384">
        <w:rPr>
          <w:rFonts w:ascii="標楷體" w:eastAsia="標楷體" w:hAnsi="標楷體" w:hint="eastAsia"/>
          <w:color w:val="000000" w:themeColor="text1"/>
          <w:sz w:val="28"/>
          <w:szCs w:val="28"/>
        </w:rPr>
        <w:t>7</w:t>
      </w:r>
      <w:r w:rsidR="00432634" w:rsidRPr="00350384">
        <w:rPr>
          <w:rFonts w:ascii="標楷體" w:eastAsia="標楷體" w:hAnsi="標楷體" w:hint="eastAsia"/>
          <w:color w:val="000000" w:themeColor="text1"/>
          <w:sz w:val="28"/>
          <w:szCs w:val="28"/>
        </w:rPr>
        <w:t>2</w:t>
      </w:r>
      <w:r w:rsidRPr="00350384">
        <w:rPr>
          <w:rFonts w:ascii="標楷體" w:eastAsia="標楷體" w:hAnsi="標楷體" w:hint="eastAsia"/>
          <w:color w:val="000000" w:themeColor="text1"/>
          <w:sz w:val="28"/>
          <w:szCs w:val="28"/>
        </w:rPr>
        <w:t>件，其次是</w:t>
      </w:r>
      <w:r w:rsidR="00295668" w:rsidRPr="00350384">
        <w:rPr>
          <w:rFonts w:ascii="標楷體" w:eastAsia="標楷體" w:hAnsi="標楷體" w:hint="eastAsia"/>
          <w:color w:val="000000" w:themeColor="text1"/>
          <w:sz w:val="28"/>
          <w:szCs w:val="28"/>
        </w:rPr>
        <w:t>個人行動輔具類</w:t>
      </w:r>
      <w:r w:rsidR="00432634" w:rsidRPr="00350384">
        <w:rPr>
          <w:rFonts w:ascii="標楷體" w:eastAsia="標楷體" w:hAnsi="標楷體" w:hint="eastAsia"/>
          <w:color w:val="000000" w:themeColor="text1"/>
          <w:sz w:val="28"/>
          <w:szCs w:val="28"/>
        </w:rPr>
        <w:t>36</w:t>
      </w:r>
      <w:r w:rsidR="00295668" w:rsidRPr="00350384">
        <w:rPr>
          <w:rFonts w:ascii="標楷體" w:eastAsia="標楷體" w:hAnsi="標楷體" w:hint="eastAsia"/>
          <w:color w:val="000000" w:themeColor="text1"/>
          <w:sz w:val="28"/>
          <w:szCs w:val="28"/>
        </w:rPr>
        <w:t>件</w:t>
      </w:r>
      <w:r w:rsidR="00100BB6" w:rsidRPr="00350384">
        <w:rPr>
          <w:rFonts w:ascii="標楷體" w:eastAsia="標楷體" w:hAnsi="標楷體" w:hint="eastAsia"/>
          <w:color w:val="000000" w:themeColor="text1"/>
          <w:sz w:val="28"/>
          <w:szCs w:val="28"/>
        </w:rPr>
        <w:t>，第三則是</w:t>
      </w:r>
      <w:r w:rsidR="00295668" w:rsidRPr="00350384">
        <w:rPr>
          <w:rFonts w:ascii="標楷體" w:eastAsia="標楷體" w:hAnsi="標楷體" w:hint="eastAsia"/>
          <w:color w:val="000000" w:themeColor="text1"/>
          <w:sz w:val="28"/>
          <w:szCs w:val="28"/>
        </w:rPr>
        <w:t>預防壓瘡輔具類</w:t>
      </w:r>
      <w:r w:rsidR="00432634" w:rsidRPr="00350384">
        <w:rPr>
          <w:rFonts w:ascii="標楷體" w:eastAsia="標楷體" w:hAnsi="標楷體" w:hint="eastAsia"/>
          <w:color w:val="000000" w:themeColor="text1"/>
          <w:sz w:val="28"/>
          <w:szCs w:val="28"/>
        </w:rPr>
        <w:t>25</w:t>
      </w:r>
      <w:r w:rsidR="00295668" w:rsidRPr="00350384">
        <w:rPr>
          <w:rFonts w:ascii="標楷體" w:eastAsia="標楷體" w:hAnsi="標楷體" w:hint="eastAsia"/>
          <w:color w:val="000000" w:themeColor="text1"/>
          <w:sz w:val="28"/>
          <w:szCs w:val="28"/>
        </w:rPr>
        <w:t>件</w:t>
      </w:r>
      <w:r w:rsidR="00100BB6" w:rsidRPr="00350384">
        <w:rPr>
          <w:rFonts w:ascii="標楷體" w:eastAsia="標楷體" w:hAnsi="標楷體" w:hint="eastAsia"/>
          <w:color w:val="000000" w:themeColor="text1"/>
          <w:sz w:val="28"/>
          <w:szCs w:val="28"/>
        </w:rPr>
        <w:t>，而其餘補助案件包含：</w:t>
      </w:r>
      <w:r w:rsidR="000712F3" w:rsidRPr="00350384">
        <w:rPr>
          <w:rFonts w:ascii="標楷體" w:eastAsia="標楷體" w:hAnsi="標楷體" w:hint="eastAsia"/>
          <w:color w:val="000000" w:themeColor="text1"/>
          <w:sz w:val="28"/>
          <w:szCs w:val="28"/>
        </w:rPr>
        <w:t>矯具及義具</w:t>
      </w:r>
      <w:r w:rsidR="008473DE" w:rsidRPr="00350384">
        <w:rPr>
          <w:rFonts w:ascii="標楷體" w:eastAsia="標楷體" w:hAnsi="標楷體" w:hint="eastAsia"/>
          <w:color w:val="000000" w:themeColor="text1"/>
          <w:sz w:val="28"/>
          <w:szCs w:val="28"/>
        </w:rPr>
        <w:t>、溝通及資訊輔具類</w:t>
      </w:r>
      <w:r w:rsidR="00100BB6" w:rsidRPr="00350384">
        <w:rPr>
          <w:rFonts w:ascii="標楷體" w:eastAsia="標楷體" w:hAnsi="標楷體" w:hint="eastAsia"/>
          <w:color w:val="000000" w:themeColor="text1"/>
          <w:sz w:val="28"/>
          <w:szCs w:val="28"/>
        </w:rPr>
        <w:t>、個人照顧及保護類</w:t>
      </w:r>
      <w:r w:rsidR="00432634" w:rsidRPr="00350384">
        <w:rPr>
          <w:rFonts w:ascii="標楷體" w:eastAsia="標楷體" w:hAnsi="標楷體" w:hint="eastAsia"/>
          <w:color w:val="000000" w:themeColor="text1"/>
          <w:sz w:val="28"/>
          <w:szCs w:val="28"/>
        </w:rPr>
        <w:t>、育兒輔具</w:t>
      </w:r>
      <w:r w:rsidRPr="00350384">
        <w:rPr>
          <w:rFonts w:ascii="標楷體" w:eastAsia="標楷體" w:hAnsi="標楷體" w:hint="eastAsia"/>
          <w:color w:val="000000" w:themeColor="text1"/>
          <w:sz w:val="28"/>
          <w:szCs w:val="28"/>
        </w:rPr>
        <w:t>及其他類</w:t>
      </w:r>
      <w:r w:rsidR="00100BB6" w:rsidRPr="00350384">
        <w:rPr>
          <w:rFonts w:ascii="標楷體" w:eastAsia="標楷體" w:hAnsi="標楷體" w:hint="eastAsia"/>
          <w:color w:val="000000" w:themeColor="text1"/>
          <w:sz w:val="28"/>
          <w:szCs w:val="28"/>
        </w:rPr>
        <w:t>輔具</w:t>
      </w:r>
      <w:r w:rsidRPr="00350384">
        <w:rPr>
          <w:rFonts w:ascii="標楷體" w:eastAsia="標楷體" w:hAnsi="標楷體" w:hint="eastAsia"/>
          <w:color w:val="000000" w:themeColor="text1"/>
          <w:sz w:val="28"/>
          <w:szCs w:val="28"/>
        </w:rPr>
        <w:t>(如人工電子耳耗材</w:t>
      </w:r>
      <w:r w:rsidR="00100BB6" w:rsidRPr="00350384">
        <w:rPr>
          <w:rFonts w:ascii="標楷體" w:eastAsia="標楷體" w:hAnsi="標楷體" w:hint="eastAsia"/>
          <w:color w:val="000000" w:themeColor="text1"/>
          <w:sz w:val="28"/>
          <w:szCs w:val="28"/>
        </w:rPr>
        <w:t>等</w:t>
      </w:r>
      <w:r w:rsidRPr="00350384">
        <w:rPr>
          <w:rFonts w:ascii="標楷體" w:eastAsia="標楷體" w:hAnsi="標楷體" w:hint="eastAsia"/>
          <w:color w:val="000000" w:themeColor="text1"/>
          <w:sz w:val="28"/>
          <w:szCs w:val="28"/>
        </w:rPr>
        <w:t>)</w:t>
      </w:r>
      <w:r w:rsidR="00100BB6" w:rsidRPr="00350384">
        <w:rPr>
          <w:rFonts w:ascii="標楷體" w:eastAsia="標楷體" w:hAnsi="標楷體" w:hint="eastAsia"/>
          <w:color w:val="000000" w:themeColor="text1"/>
          <w:sz w:val="28"/>
          <w:szCs w:val="28"/>
        </w:rPr>
        <w:t>共計3</w:t>
      </w:r>
      <w:r w:rsidR="00432634" w:rsidRPr="00350384">
        <w:rPr>
          <w:rFonts w:ascii="標楷體" w:eastAsia="標楷體" w:hAnsi="標楷體" w:hint="eastAsia"/>
          <w:color w:val="000000" w:themeColor="text1"/>
          <w:sz w:val="28"/>
          <w:szCs w:val="28"/>
        </w:rPr>
        <w:t>9</w:t>
      </w:r>
      <w:r w:rsidRPr="00350384">
        <w:rPr>
          <w:rFonts w:ascii="標楷體" w:eastAsia="標楷體" w:hAnsi="標楷體" w:hint="eastAsia"/>
          <w:color w:val="000000" w:themeColor="text1"/>
          <w:sz w:val="28"/>
          <w:szCs w:val="28"/>
        </w:rPr>
        <w:t>件。</w:t>
      </w:r>
    </w:p>
    <w:p w14:paraId="354923B6" w14:textId="0F18AF3C" w:rsidR="00753689" w:rsidRPr="00350384" w:rsidRDefault="00753689" w:rsidP="004022D2">
      <w:pPr>
        <w:pStyle w:val="a3"/>
        <w:numPr>
          <w:ilvl w:val="0"/>
          <w:numId w:val="4"/>
        </w:numPr>
        <w:adjustRightInd w:val="0"/>
        <w:snapToGrid w:val="0"/>
        <w:spacing w:line="400" w:lineRule="exact"/>
        <w:ind w:leftChars="0" w:left="993" w:hanging="284"/>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lastRenderedPageBreak/>
        <w:t>身障輔具代償墊付，簡政便民政策自108年8月1日起開辦，截至目前為止，計有</w:t>
      </w:r>
      <w:r w:rsidR="00432634" w:rsidRPr="00350384">
        <w:rPr>
          <w:rFonts w:ascii="標楷體" w:eastAsia="標楷體" w:hAnsi="標楷體" w:hint="eastAsia"/>
          <w:color w:val="000000" w:themeColor="text1"/>
          <w:sz w:val="28"/>
          <w:szCs w:val="28"/>
        </w:rPr>
        <w:t>50</w:t>
      </w:r>
      <w:r w:rsidRPr="00350384">
        <w:rPr>
          <w:rFonts w:ascii="標楷體" w:eastAsia="標楷體" w:hAnsi="標楷體" w:hint="eastAsia"/>
          <w:color w:val="000000" w:themeColor="text1"/>
          <w:sz w:val="28"/>
          <w:szCs w:val="28"/>
        </w:rPr>
        <w:t>家合約廠商舉(本縣9家，外縣市</w:t>
      </w:r>
      <w:r w:rsidR="00432634" w:rsidRPr="00350384">
        <w:rPr>
          <w:rFonts w:ascii="標楷體" w:eastAsia="標楷體" w:hAnsi="標楷體" w:hint="eastAsia"/>
          <w:color w:val="000000" w:themeColor="text1"/>
          <w:sz w:val="28"/>
          <w:szCs w:val="28"/>
        </w:rPr>
        <w:t>41</w:t>
      </w:r>
      <w:r w:rsidRPr="00350384">
        <w:rPr>
          <w:rFonts w:ascii="標楷體" w:eastAsia="標楷體" w:hAnsi="標楷體" w:hint="eastAsia"/>
          <w:color w:val="000000" w:themeColor="text1"/>
          <w:sz w:val="28"/>
          <w:szCs w:val="28"/>
        </w:rPr>
        <w:t>家</w:t>
      </w:r>
      <w:r w:rsidR="00DC576D" w:rsidRPr="00350384">
        <w:rPr>
          <w:rFonts w:ascii="標楷體" w:eastAsia="標楷體" w:hAnsi="標楷體" w:hint="eastAsia"/>
          <w:color w:val="000000" w:themeColor="text1"/>
          <w:sz w:val="28"/>
          <w:szCs w:val="28"/>
        </w:rPr>
        <w:t>，名冊如附件</w:t>
      </w:r>
      <w:r w:rsidR="00432634" w:rsidRPr="00350384">
        <w:rPr>
          <w:rFonts w:ascii="標楷體" w:eastAsia="標楷體" w:hAnsi="標楷體" w:hint="eastAsia"/>
          <w:color w:val="000000" w:themeColor="text1"/>
          <w:sz w:val="28"/>
          <w:szCs w:val="28"/>
        </w:rPr>
        <w:t>2</w:t>
      </w:r>
      <w:r w:rsidR="00051CA9" w:rsidRPr="00350384">
        <w:rPr>
          <w:rFonts w:ascii="標楷體" w:eastAsia="標楷體" w:hAnsi="標楷體" w:hint="eastAsia"/>
          <w:color w:val="000000" w:themeColor="text1"/>
          <w:sz w:val="28"/>
          <w:szCs w:val="28"/>
        </w:rPr>
        <w:t>(</w:t>
      </w:r>
      <w:r w:rsidR="00DC576D" w:rsidRPr="00350384">
        <w:rPr>
          <w:rFonts w:ascii="標楷體" w:eastAsia="標楷體" w:hAnsi="標楷體" w:hint="eastAsia"/>
          <w:color w:val="000000" w:themeColor="text1"/>
          <w:sz w:val="28"/>
          <w:szCs w:val="28"/>
        </w:rPr>
        <w:t>p.</w:t>
      </w:r>
      <w:r w:rsidR="004610BF">
        <w:rPr>
          <w:rFonts w:ascii="標楷體" w:eastAsia="標楷體" w:hAnsi="標楷體" w:hint="eastAsia"/>
          <w:color w:val="000000" w:themeColor="text1"/>
          <w:sz w:val="28"/>
          <w:szCs w:val="28"/>
        </w:rPr>
        <w:t>16</w:t>
      </w:r>
      <w:r w:rsidRPr="00350384">
        <w:rPr>
          <w:rFonts w:ascii="標楷體" w:eastAsia="標楷體" w:hAnsi="標楷體" w:hint="eastAsia"/>
          <w:color w:val="000000" w:themeColor="text1"/>
          <w:sz w:val="28"/>
          <w:szCs w:val="28"/>
        </w:rPr>
        <w:t>)，</w:t>
      </w:r>
      <w:r w:rsidR="00064CBC" w:rsidRPr="00350384">
        <w:rPr>
          <w:rFonts w:ascii="標楷體" w:eastAsia="標楷體" w:hAnsi="標楷體" w:hint="eastAsia"/>
          <w:color w:val="000000" w:themeColor="text1"/>
          <w:sz w:val="28"/>
          <w:szCs w:val="28"/>
        </w:rPr>
        <w:t>112年</w:t>
      </w:r>
      <w:r w:rsidR="004C5E34" w:rsidRPr="00350384">
        <w:rPr>
          <w:rFonts w:ascii="標楷體" w:eastAsia="標楷體" w:hAnsi="標楷體" w:hint="eastAsia"/>
          <w:color w:val="000000" w:themeColor="text1"/>
          <w:sz w:val="28"/>
          <w:szCs w:val="28"/>
        </w:rPr>
        <w:t>度輔具經費核銷計有187案(267人次)，其中78案使用本便民政策；</w:t>
      </w:r>
      <w:r w:rsidRPr="00350384">
        <w:rPr>
          <w:rFonts w:ascii="標楷體" w:eastAsia="標楷體" w:hAnsi="標楷體" w:hint="eastAsia"/>
          <w:color w:val="000000" w:themeColor="text1"/>
          <w:sz w:val="28"/>
          <w:szCs w:val="28"/>
        </w:rPr>
        <w:t>本年度1-</w:t>
      </w:r>
      <w:r w:rsidR="00D4339D" w:rsidRPr="00350384">
        <w:rPr>
          <w:rFonts w:ascii="標楷體" w:eastAsia="標楷體" w:hAnsi="標楷體" w:hint="eastAsia"/>
          <w:color w:val="000000" w:themeColor="text1"/>
          <w:sz w:val="28"/>
          <w:szCs w:val="28"/>
        </w:rPr>
        <w:t>7</w:t>
      </w:r>
      <w:r w:rsidRPr="00350384">
        <w:rPr>
          <w:rFonts w:ascii="標楷體" w:eastAsia="標楷體" w:hAnsi="標楷體" w:hint="eastAsia"/>
          <w:color w:val="000000" w:themeColor="text1"/>
          <w:sz w:val="28"/>
          <w:szCs w:val="28"/>
        </w:rPr>
        <w:t>月輔具經費核銷計有</w:t>
      </w:r>
      <w:r w:rsidR="00432634" w:rsidRPr="00350384">
        <w:rPr>
          <w:rFonts w:ascii="標楷體" w:eastAsia="標楷體" w:hAnsi="標楷體" w:hint="eastAsia"/>
          <w:color w:val="000000" w:themeColor="text1"/>
          <w:sz w:val="28"/>
          <w:szCs w:val="28"/>
        </w:rPr>
        <w:t>105</w:t>
      </w:r>
      <w:r w:rsidRPr="00350384">
        <w:rPr>
          <w:rFonts w:ascii="標楷體" w:eastAsia="標楷體" w:hAnsi="標楷體" w:hint="eastAsia"/>
          <w:color w:val="000000" w:themeColor="text1"/>
          <w:sz w:val="28"/>
          <w:szCs w:val="28"/>
        </w:rPr>
        <w:t>案(</w:t>
      </w:r>
      <w:r w:rsidR="002464F7" w:rsidRPr="00350384">
        <w:rPr>
          <w:rFonts w:ascii="標楷體" w:eastAsia="標楷體" w:hAnsi="標楷體" w:hint="eastAsia"/>
          <w:color w:val="000000" w:themeColor="text1"/>
          <w:sz w:val="28"/>
          <w:szCs w:val="28"/>
        </w:rPr>
        <w:t>1</w:t>
      </w:r>
      <w:r w:rsidR="00432634" w:rsidRPr="00350384">
        <w:rPr>
          <w:rFonts w:ascii="標楷體" w:eastAsia="標楷體" w:hAnsi="標楷體" w:hint="eastAsia"/>
          <w:color w:val="000000" w:themeColor="text1"/>
          <w:sz w:val="28"/>
          <w:szCs w:val="28"/>
        </w:rPr>
        <w:t>72</w:t>
      </w:r>
      <w:r w:rsidRPr="00350384">
        <w:rPr>
          <w:rFonts w:ascii="標楷體" w:eastAsia="標楷體" w:hAnsi="標楷體" w:hint="eastAsia"/>
          <w:color w:val="000000" w:themeColor="text1"/>
          <w:sz w:val="28"/>
          <w:szCs w:val="28"/>
        </w:rPr>
        <w:t>人次)，其中</w:t>
      </w:r>
      <w:r w:rsidR="00432634" w:rsidRPr="00350384">
        <w:rPr>
          <w:rFonts w:ascii="標楷體" w:eastAsia="標楷體" w:hAnsi="標楷體" w:hint="eastAsia"/>
          <w:color w:val="000000" w:themeColor="text1"/>
          <w:sz w:val="28"/>
          <w:szCs w:val="28"/>
        </w:rPr>
        <w:t>5</w:t>
      </w:r>
      <w:r w:rsidR="002464F7" w:rsidRPr="00350384">
        <w:rPr>
          <w:rFonts w:ascii="標楷體" w:eastAsia="標楷體" w:hAnsi="標楷體" w:hint="eastAsia"/>
          <w:color w:val="000000" w:themeColor="text1"/>
          <w:sz w:val="28"/>
          <w:szCs w:val="28"/>
        </w:rPr>
        <w:t>1</w:t>
      </w:r>
      <w:r w:rsidRPr="00350384">
        <w:rPr>
          <w:rFonts w:ascii="標楷體" w:eastAsia="標楷體" w:hAnsi="標楷體" w:hint="eastAsia"/>
          <w:color w:val="000000" w:themeColor="text1"/>
          <w:sz w:val="28"/>
          <w:szCs w:val="28"/>
        </w:rPr>
        <w:t>案使用本便民政策，</w:t>
      </w:r>
      <w:r w:rsidR="00177802" w:rsidRPr="00350384">
        <w:rPr>
          <w:rFonts w:ascii="標楷體" w:eastAsia="標楷體" w:hAnsi="標楷體" w:hint="eastAsia"/>
          <w:color w:val="000000" w:themeColor="text1"/>
          <w:sz w:val="28"/>
          <w:szCs w:val="28"/>
        </w:rPr>
        <w:t>其中</w:t>
      </w:r>
      <w:r w:rsidR="004C5E34" w:rsidRPr="00350384">
        <w:rPr>
          <w:rFonts w:ascii="標楷體" w:eastAsia="標楷體" w:hAnsi="標楷體" w:hint="eastAsia"/>
          <w:color w:val="000000" w:themeColor="text1"/>
          <w:sz w:val="28"/>
          <w:szCs w:val="28"/>
        </w:rPr>
        <w:t>共</w:t>
      </w:r>
      <w:r w:rsidR="00177802" w:rsidRPr="00350384">
        <w:rPr>
          <w:rFonts w:ascii="標楷體" w:eastAsia="標楷體" w:hAnsi="標楷體" w:hint="eastAsia"/>
          <w:color w:val="000000" w:themeColor="text1"/>
          <w:sz w:val="28"/>
          <w:szCs w:val="28"/>
        </w:rPr>
        <w:t>有</w:t>
      </w:r>
      <w:r w:rsidR="004C5E34" w:rsidRPr="00350384">
        <w:rPr>
          <w:rFonts w:ascii="標楷體" w:eastAsia="標楷體" w:hAnsi="標楷體" w:hint="eastAsia"/>
          <w:color w:val="000000" w:themeColor="text1"/>
          <w:sz w:val="28"/>
          <w:szCs w:val="28"/>
        </w:rPr>
        <w:t>29</w:t>
      </w:r>
      <w:r w:rsidR="00177802" w:rsidRPr="00350384">
        <w:rPr>
          <w:rFonts w:ascii="標楷體" w:eastAsia="標楷體" w:hAnsi="標楷體" w:hint="eastAsia"/>
          <w:color w:val="000000" w:themeColor="text1"/>
          <w:sz w:val="28"/>
          <w:szCs w:val="28"/>
        </w:rPr>
        <w:t>案填寫滿意度調查，</w:t>
      </w:r>
      <w:r w:rsidRPr="00350384">
        <w:rPr>
          <w:rFonts w:ascii="標楷體" w:eastAsia="標楷體" w:hAnsi="標楷體" w:hint="eastAsia"/>
          <w:color w:val="000000" w:themeColor="text1"/>
          <w:sz w:val="28"/>
          <w:szCs w:val="28"/>
        </w:rPr>
        <w:t>透過滿意度調查結果，縣民對本府推動之機制回饋是「滿意」</w:t>
      </w:r>
      <w:r w:rsidR="00DE6F48" w:rsidRPr="00350384">
        <w:rPr>
          <w:rFonts w:ascii="標楷體" w:eastAsia="標楷體" w:hAnsi="標楷體" w:hint="eastAsia"/>
          <w:color w:val="000000" w:themeColor="text1"/>
          <w:sz w:val="28"/>
          <w:szCs w:val="28"/>
        </w:rPr>
        <w:t>，整體滿意度達</w:t>
      </w:r>
      <w:r w:rsidR="00C66FCD" w:rsidRPr="00350384">
        <w:rPr>
          <w:rFonts w:ascii="標楷體" w:eastAsia="標楷體" w:hAnsi="標楷體" w:hint="eastAsia"/>
          <w:color w:val="000000" w:themeColor="text1"/>
          <w:sz w:val="28"/>
          <w:szCs w:val="28"/>
        </w:rPr>
        <w:t>9</w:t>
      </w:r>
      <w:r w:rsidR="00A443FD" w:rsidRPr="00350384">
        <w:rPr>
          <w:rFonts w:ascii="標楷體" w:eastAsia="標楷體" w:hAnsi="標楷體" w:hint="eastAsia"/>
          <w:color w:val="000000" w:themeColor="text1"/>
          <w:sz w:val="28"/>
          <w:szCs w:val="28"/>
        </w:rPr>
        <w:t>6</w:t>
      </w:r>
      <w:r w:rsidR="00DE6F48" w:rsidRPr="00350384">
        <w:rPr>
          <w:rFonts w:ascii="標楷體" w:eastAsia="標楷體" w:hAnsi="標楷體" w:hint="eastAsia"/>
          <w:color w:val="000000" w:themeColor="text1"/>
          <w:sz w:val="28"/>
          <w:szCs w:val="28"/>
        </w:rPr>
        <w:t>%</w:t>
      </w:r>
      <w:r w:rsidRPr="00350384">
        <w:rPr>
          <w:rFonts w:ascii="標楷體" w:eastAsia="標楷體" w:hAnsi="標楷體" w:hint="eastAsia"/>
          <w:color w:val="000000" w:themeColor="text1"/>
          <w:sz w:val="28"/>
          <w:szCs w:val="28"/>
        </w:rPr>
        <w:t>。</w:t>
      </w:r>
    </w:p>
    <w:p w14:paraId="7C198147" w14:textId="12BE1DE8" w:rsidR="00753689" w:rsidRPr="00350384" w:rsidRDefault="00177802" w:rsidP="00D2126E">
      <w:pPr>
        <w:pStyle w:val="a3"/>
        <w:numPr>
          <w:ilvl w:val="0"/>
          <w:numId w:val="4"/>
        </w:numPr>
        <w:adjustRightInd w:val="0"/>
        <w:snapToGrid w:val="0"/>
        <w:spacing w:line="400" w:lineRule="exact"/>
        <w:ind w:leftChars="0" w:left="993" w:hanging="284"/>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長照</w:t>
      </w:r>
      <w:r w:rsidR="004D7852" w:rsidRPr="00350384">
        <w:rPr>
          <w:rFonts w:ascii="標楷體" w:eastAsia="標楷體" w:hAnsi="標楷體" w:hint="eastAsia"/>
          <w:color w:val="000000" w:themeColor="text1"/>
          <w:sz w:val="28"/>
          <w:szCs w:val="28"/>
        </w:rPr>
        <w:t>輔具購買、租借及住宅無障礙環境改善服務，主要以輔具出借、維修、購買及居家無障礙設施改善為主，</w:t>
      </w:r>
      <w:r w:rsidR="00064CBC" w:rsidRPr="00350384">
        <w:rPr>
          <w:rFonts w:ascii="標楷體" w:eastAsia="標楷體" w:hAnsi="標楷體" w:hint="eastAsia"/>
          <w:color w:val="000000" w:themeColor="text1"/>
          <w:sz w:val="28"/>
          <w:szCs w:val="28"/>
        </w:rPr>
        <w:t>112年度輔具購置總計1311人次，居家無障礙設施改善621人次；</w:t>
      </w:r>
      <w:r w:rsidR="00E14F50" w:rsidRPr="00350384">
        <w:rPr>
          <w:rFonts w:ascii="標楷體" w:eastAsia="標楷體" w:hAnsi="標楷體" w:hint="eastAsia"/>
          <w:color w:val="000000" w:themeColor="text1"/>
          <w:sz w:val="28"/>
          <w:szCs w:val="28"/>
        </w:rPr>
        <w:t>113年度輔具購置總計676人次</w:t>
      </w:r>
      <w:r w:rsidR="00064CBC" w:rsidRPr="00350384">
        <w:rPr>
          <w:rFonts w:ascii="標楷體" w:eastAsia="標楷體" w:hAnsi="標楷體" w:hint="eastAsia"/>
          <w:color w:val="000000" w:themeColor="text1"/>
          <w:sz w:val="28"/>
          <w:szCs w:val="28"/>
        </w:rPr>
        <w:t>，</w:t>
      </w:r>
      <w:r w:rsidR="00E14F50" w:rsidRPr="00350384">
        <w:rPr>
          <w:rFonts w:ascii="標楷體" w:eastAsia="標楷體" w:hAnsi="標楷體" w:hint="eastAsia"/>
          <w:color w:val="000000" w:themeColor="text1"/>
          <w:sz w:val="28"/>
          <w:szCs w:val="28"/>
        </w:rPr>
        <w:t>居家無障礙設施改善300人次。</w:t>
      </w:r>
    </w:p>
    <w:p w14:paraId="69CEA784" w14:textId="5798B1AC" w:rsidR="00E54519" w:rsidRPr="00350384" w:rsidRDefault="00E54519" w:rsidP="00A443FD">
      <w:pPr>
        <w:pStyle w:val="a3"/>
        <w:numPr>
          <w:ilvl w:val="0"/>
          <w:numId w:val="4"/>
        </w:numPr>
        <w:adjustRightInd w:val="0"/>
        <w:snapToGrid w:val="0"/>
        <w:spacing w:line="400" w:lineRule="exact"/>
        <w:ind w:leftChars="0" w:left="993" w:hanging="284"/>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為建構輔具服務單一窗口，強化輔具資源使用，委由民間團體社團法人澎湖縣照顧服務協會</w:t>
      </w:r>
      <w:r w:rsidR="000E61B6" w:rsidRPr="00350384">
        <w:rPr>
          <w:rFonts w:ascii="標楷體" w:eastAsia="標楷體" w:hAnsi="標楷體" w:hint="eastAsia"/>
          <w:color w:val="000000" w:themeColor="text1"/>
          <w:sz w:val="28"/>
          <w:szCs w:val="28"/>
        </w:rPr>
        <w:t>繼</w:t>
      </w:r>
      <w:r w:rsidRPr="00350384">
        <w:rPr>
          <w:rFonts w:ascii="標楷體" w:eastAsia="標楷體" w:hAnsi="標楷體" w:hint="eastAsia"/>
          <w:color w:val="000000" w:themeColor="text1"/>
          <w:sz w:val="28"/>
          <w:szCs w:val="28"/>
        </w:rPr>
        <w:t>續承接「澎湖縣輔具資源中心」計畫，藉由輔具專業人員駐點，提供</w:t>
      </w:r>
      <w:r w:rsidR="00350384" w:rsidRPr="00350384">
        <w:rPr>
          <w:rFonts w:ascii="標楷體" w:eastAsia="標楷體" w:hAnsi="標楷體" w:hint="eastAsia"/>
          <w:color w:val="000000" w:themeColor="text1"/>
          <w:sz w:val="28"/>
          <w:szCs w:val="28"/>
        </w:rPr>
        <w:t>簡易輔具展示、諮詢、評估、試用、適配檢核、使用訓練及追蹤(衛教)、維修、借用(媒合)、回收、案件收件(補助申請、款項核銷撥付、輔具用電優惠申請)及育兒輔具服務等</w:t>
      </w:r>
      <w:r w:rsidRPr="00350384">
        <w:rPr>
          <w:rFonts w:ascii="標楷體" w:eastAsia="標楷體" w:hAnsi="標楷體" w:hint="eastAsia"/>
          <w:color w:val="000000" w:themeColor="text1"/>
          <w:sz w:val="28"/>
          <w:szCs w:val="28"/>
        </w:rPr>
        <w:t>。</w:t>
      </w:r>
    </w:p>
    <w:p w14:paraId="4012FA1F" w14:textId="77777777" w:rsidR="00B123EB" w:rsidRPr="00350384" w:rsidRDefault="00B123EB" w:rsidP="00B123EB">
      <w:pPr>
        <w:adjustRightInd w:val="0"/>
        <w:snapToGrid w:val="0"/>
        <w:spacing w:line="400" w:lineRule="exact"/>
        <w:rPr>
          <w:rFonts w:ascii="標楷體" w:eastAsia="標楷體" w:hAnsi="標楷體"/>
          <w:color w:val="000000" w:themeColor="text1"/>
          <w:sz w:val="28"/>
          <w:szCs w:val="28"/>
        </w:rPr>
      </w:pPr>
    </w:p>
    <w:tbl>
      <w:tblPr>
        <w:tblStyle w:val="a9"/>
        <w:tblW w:w="8080" w:type="dxa"/>
        <w:jc w:val="center"/>
        <w:tblLook w:val="0420" w:firstRow="1" w:lastRow="0" w:firstColumn="0" w:lastColumn="0" w:noHBand="0" w:noVBand="1"/>
      </w:tblPr>
      <w:tblGrid>
        <w:gridCol w:w="3828"/>
        <w:gridCol w:w="4252"/>
      </w:tblGrid>
      <w:tr w:rsidR="00350384" w:rsidRPr="00350384" w14:paraId="7E28D4F4" w14:textId="77777777" w:rsidTr="00350384">
        <w:trPr>
          <w:trHeight w:val="313"/>
          <w:jc w:val="center"/>
        </w:trPr>
        <w:tc>
          <w:tcPr>
            <w:tcW w:w="3828" w:type="dxa"/>
            <w:hideMark/>
          </w:tcPr>
          <w:p w14:paraId="635C719F" w14:textId="77777777" w:rsidR="00B123EB" w:rsidRPr="00350384" w:rsidRDefault="00B123EB" w:rsidP="00B123EB">
            <w:pPr>
              <w:widowControl/>
              <w:jc w:val="center"/>
              <w:rPr>
                <w:rFonts w:ascii="Arial" w:hAnsi="Arial" w:cs="Arial"/>
                <w:color w:val="000000" w:themeColor="text1"/>
                <w:kern w:val="0"/>
                <w:sz w:val="28"/>
                <w:szCs w:val="28"/>
              </w:rPr>
            </w:pPr>
            <w:r w:rsidRPr="00350384">
              <w:rPr>
                <w:rFonts w:ascii="標楷體" w:eastAsia="標楷體" w:hAnsi="標楷體" w:cs="Arial" w:hint="eastAsia"/>
                <w:b/>
                <w:bCs/>
                <w:color w:val="000000" w:themeColor="text1"/>
                <w:kern w:val="24"/>
                <w:sz w:val="28"/>
                <w:szCs w:val="28"/>
              </w:rPr>
              <w:t>服務項目</w:t>
            </w:r>
          </w:p>
        </w:tc>
        <w:tc>
          <w:tcPr>
            <w:tcW w:w="4252" w:type="dxa"/>
            <w:hideMark/>
          </w:tcPr>
          <w:p w14:paraId="6C7FCEAE" w14:textId="77777777" w:rsidR="00B123EB" w:rsidRPr="00350384" w:rsidRDefault="00B123EB" w:rsidP="00B123EB">
            <w:pPr>
              <w:widowControl/>
              <w:jc w:val="center"/>
              <w:rPr>
                <w:rFonts w:ascii="Arial" w:hAnsi="Arial" w:cs="Arial"/>
                <w:color w:val="000000" w:themeColor="text1"/>
                <w:kern w:val="0"/>
                <w:sz w:val="28"/>
                <w:szCs w:val="28"/>
              </w:rPr>
            </w:pPr>
            <w:r w:rsidRPr="00350384">
              <w:rPr>
                <w:rFonts w:ascii="標楷體" w:eastAsia="標楷體" w:hAnsi="標楷體" w:cs="Arial" w:hint="eastAsia"/>
                <w:b/>
                <w:bCs/>
                <w:color w:val="000000" w:themeColor="text1"/>
                <w:kern w:val="24"/>
                <w:sz w:val="28"/>
                <w:szCs w:val="28"/>
              </w:rPr>
              <w:t>1</w:t>
            </w:r>
            <w:r w:rsidRPr="00350384">
              <w:rPr>
                <w:rFonts w:ascii="標楷體" w:eastAsia="標楷體" w:hAnsi="標楷體" w:cs="Arial"/>
                <w:b/>
                <w:bCs/>
                <w:color w:val="000000" w:themeColor="text1"/>
                <w:kern w:val="24"/>
                <w:sz w:val="28"/>
                <w:szCs w:val="28"/>
              </w:rPr>
              <w:t>12</w:t>
            </w:r>
            <w:r w:rsidRPr="00350384">
              <w:rPr>
                <w:rFonts w:ascii="標楷體" w:eastAsia="標楷體" w:hAnsi="標楷體" w:cs="Arial" w:hint="eastAsia"/>
                <w:b/>
                <w:bCs/>
                <w:color w:val="000000" w:themeColor="text1"/>
                <w:kern w:val="24"/>
                <w:sz w:val="28"/>
                <w:szCs w:val="28"/>
              </w:rPr>
              <w:t>年1月-12月</w:t>
            </w:r>
          </w:p>
        </w:tc>
      </w:tr>
      <w:tr w:rsidR="00350384" w:rsidRPr="00350384" w14:paraId="75E0C70A" w14:textId="77777777" w:rsidTr="00350384">
        <w:trPr>
          <w:trHeight w:val="365"/>
          <w:jc w:val="center"/>
        </w:trPr>
        <w:tc>
          <w:tcPr>
            <w:tcW w:w="3828" w:type="dxa"/>
            <w:hideMark/>
          </w:tcPr>
          <w:p w14:paraId="7F7E9CA2" w14:textId="77777777" w:rsidR="00B123EB" w:rsidRPr="00350384" w:rsidRDefault="00B123EB" w:rsidP="00B123EB">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輔具諮詢</w:t>
            </w:r>
          </w:p>
        </w:tc>
        <w:tc>
          <w:tcPr>
            <w:tcW w:w="4252" w:type="dxa"/>
            <w:hideMark/>
          </w:tcPr>
          <w:p w14:paraId="374BE6C4" w14:textId="08C71DFD" w:rsidR="00B123EB" w:rsidRPr="00350384" w:rsidRDefault="00B123EB" w:rsidP="00B123EB">
            <w:pPr>
              <w:widowControl/>
              <w:jc w:val="center"/>
              <w:rPr>
                <w:rFonts w:ascii="Arial" w:hAnsi="Arial" w:cs="Arial"/>
                <w:color w:val="000000" w:themeColor="text1"/>
                <w:kern w:val="0"/>
                <w:sz w:val="28"/>
                <w:szCs w:val="28"/>
              </w:rPr>
            </w:pPr>
            <w:r w:rsidRPr="00350384">
              <w:rPr>
                <w:rFonts w:ascii="標楷體" w:eastAsia="標楷體" w:hAnsi="標楷體" w:cs="Arial" w:hint="eastAsia"/>
                <w:color w:val="000000" w:themeColor="text1"/>
                <w:kern w:val="24"/>
                <w:sz w:val="28"/>
                <w:szCs w:val="28"/>
              </w:rPr>
              <w:t>2</w:t>
            </w:r>
            <w:r w:rsidRPr="00350384">
              <w:rPr>
                <w:rFonts w:ascii="標楷體" w:eastAsia="標楷體" w:hAnsi="標楷體" w:cs="Arial" w:hint="eastAsia"/>
                <w:color w:val="000000" w:themeColor="text1"/>
                <w:sz w:val="28"/>
                <w:szCs w:val="28"/>
              </w:rPr>
              <w:t>,</w:t>
            </w:r>
            <w:r w:rsidRPr="00350384">
              <w:rPr>
                <w:rFonts w:ascii="標楷體" w:eastAsia="標楷體" w:hAnsi="標楷體" w:cs="Arial"/>
                <w:color w:val="000000" w:themeColor="text1"/>
                <w:kern w:val="24"/>
                <w:sz w:val="28"/>
                <w:szCs w:val="28"/>
              </w:rPr>
              <w:t>968</w:t>
            </w:r>
            <w:r w:rsidRPr="00350384">
              <w:rPr>
                <w:rFonts w:ascii="標楷體" w:eastAsia="標楷體" w:hAnsi="標楷體" w:cs="Arial" w:hint="eastAsia"/>
                <w:color w:val="000000" w:themeColor="text1"/>
                <w:kern w:val="24"/>
                <w:sz w:val="28"/>
                <w:szCs w:val="28"/>
              </w:rPr>
              <w:t>人次</w:t>
            </w:r>
          </w:p>
        </w:tc>
      </w:tr>
      <w:tr w:rsidR="00350384" w:rsidRPr="00350384" w14:paraId="5128768E" w14:textId="77777777" w:rsidTr="00350384">
        <w:trPr>
          <w:trHeight w:val="22"/>
          <w:jc w:val="center"/>
        </w:trPr>
        <w:tc>
          <w:tcPr>
            <w:tcW w:w="3828" w:type="dxa"/>
            <w:hideMark/>
          </w:tcPr>
          <w:p w14:paraId="4B40C2AB" w14:textId="77777777" w:rsidR="00B123EB" w:rsidRPr="00350384" w:rsidRDefault="00B123EB" w:rsidP="00B123EB">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輔具出借</w:t>
            </w:r>
          </w:p>
        </w:tc>
        <w:tc>
          <w:tcPr>
            <w:tcW w:w="4252" w:type="dxa"/>
            <w:hideMark/>
          </w:tcPr>
          <w:p w14:paraId="0E78F3AA" w14:textId="59D6324C" w:rsidR="00B123EB" w:rsidRPr="00350384" w:rsidRDefault="00B123EB" w:rsidP="00B123EB">
            <w:pPr>
              <w:widowControl/>
              <w:jc w:val="center"/>
              <w:rPr>
                <w:rFonts w:ascii="Arial" w:hAnsi="Arial" w:cs="Arial"/>
                <w:color w:val="000000" w:themeColor="text1"/>
                <w:kern w:val="0"/>
                <w:sz w:val="28"/>
                <w:szCs w:val="28"/>
              </w:rPr>
            </w:pPr>
            <w:r w:rsidRPr="00350384">
              <w:rPr>
                <w:rFonts w:ascii="標楷體" w:eastAsia="標楷體" w:hAnsi="標楷體" w:cs="Arial"/>
                <w:color w:val="000000" w:themeColor="text1"/>
                <w:kern w:val="24"/>
                <w:sz w:val="28"/>
                <w:szCs w:val="28"/>
              </w:rPr>
              <w:t>1,163</w:t>
            </w:r>
            <w:r w:rsidRPr="00350384">
              <w:rPr>
                <w:rFonts w:ascii="標楷體" w:eastAsia="標楷體" w:hAnsi="標楷體" w:cs="Arial" w:hint="eastAsia"/>
                <w:color w:val="000000" w:themeColor="text1"/>
                <w:kern w:val="24"/>
                <w:sz w:val="28"/>
                <w:szCs w:val="28"/>
              </w:rPr>
              <w:t>人次</w:t>
            </w:r>
          </w:p>
        </w:tc>
      </w:tr>
      <w:tr w:rsidR="00350384" w:rsidRPr="00350384" w14:paraId="0A781710" w14:textId="77777777" w:rsidTr="00350384">
        <w:trPr>
          <w:trHeight w:val="311"/>
          <w:jc w:val="center"/>
        </w:trPr>
        <w:tc>
          <w:tcPr>
            <w:tcW w:w="3828" w:type="dxa"/>
            <w:hideMark/>
          </w:tcPr>
          <w:p w14:paraId="18590F76" w14:textId="77777777" w:rsidR="00B123EB" w:rsidRPr="00350384" w:rsidRDefault="00B123EB" w:rsidP="00B123EB">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輔具維修</w:t>
            </w:r>
          </w:p>
        </w:tc>
        <w:tc>
          <w:tcPr>
            <w:tcW w:w="4252" w:type="dxa"/>
            <w:hideMark/>
          </w:tcPr>
          <w:p w14:paraId="2BB2EE98" w14:textId="09548114" w:rsidR="00B123EB" w:rsidRPr="00350384" w:rsidRDefault="00B123EB" w:rsidP="00B123EB">
            <w:pPr>
              <w:widowControl/>
              <w:jc w:val="center"/>
              <w:rPr>
                <w:rFonts w:ascii="標楷體" w:eastAsia="標楷體" w:hAnsi="標楷體" w:cs="Arial"/>
                <w:color w:val="000000" w:themeColor="text1"/>
                <w:kern w:val="24"/>
                <w:sz w:val="28"/>
                <w:szCs w:val="28"/>
              </w:rPr>
            </w:pPr>
            <w:r w:rsidRPr="00350384">
              <w:rPr>
                <w:rFonts w:ascii="標楷體" w:eastAsia="標楷體" w:hAnsi="標楷體" w:cs="Arial" w:hint="eastAsia"/>
                <w:color w:val="000000" w:themeColor="text1"/>
                <w:kern w:val="24"/>
                <w:sz w:val="28"/>
                <w:szCs w:val="28"/>
              </w:rPr>
              <w:t>310人次</w:t>
            </w:r>
          </w:p>
        </w:tc>
      </w:tr>
      <w:tr w:rsidR="00350384" w:rsidRPr="00350384" w14:paraId="11E666E5" w14:textId="77777777" w:rsidTr="00350384">
        <w:trPr>
          <w:trHeight w:val="372"/>
          <w:jc w:val="center"/>
        </w:trPr>
        <w:tc>
          <w:tcPr>
            <w:tcW w:w="3828" w:type="dxa"/>
            <w:hideMark/>
          </w:tcPr>
          <w:p w14:paraId="3C196C1F" w14:textId="77777777" w:rsidR="00B123EB" w:rsidRPr="00350384" w:rsidRDefault="00B123EB" w:rsidP="00B123EB">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二手輔具回收再利用</w:t>
            </w:r>
          </w:p>
        </w:tc>
        <w:tc>
          <w:tcPr>
            <w:tcW w:w="4252" w:type="dxa"/>
            <w:hideMark/>
          </w:tcPr>
          <w:p w14:paraId="3655BAA7" w14:textId="09E88C39" w:rsidR="00B123EB" w:rsidRPr="00350384" w:rsidRDefault="00B123EB" w:rsidP="00B123EB">
            <w:pPr>
              <w:widowControl/>
              <w:jc w:val="center"/>
              <w:rPr>
                <w:rFonts w:ascii="Arial" w:hAnsi="Arial" w:cs="Arial"/>
                <w:color w:val="000000" w:themeColor="text1"/>
                <w:kern w:val="0"/>
                <w:sz w:val="28"/>
                <w:szCs w:val="28"/>
              </w:rPr>
            </w:pPr>
            <w:r w:rsidRPr="00350384">
              <w:rPr>
                <w:rFonts w:ascii="標楷體" w:eastAsia="標楷體" w:hAnsi="標楷體" w:cs="Arial"/>
                <w:color w:val="000000" w:themeColor="text1"/>
                <w:kern w:val="24"/>
                <w:sz w:val="28"/>
                <w:szCs w:val="28"/>
              </w:rPr>
              <w:t>241</w:t>
            </w:r>
            <w:r w:rsidRPr="00350384">
              <w:rPr>
                <w:rFonts w:ascii="標楷體" w:eastAsia="標楷體" w:hAnsi="標楷體" w:cs="Arial" w:hint="eastAsia"/>
                <w:color w:val="000000" w:themeColor="text1"/>
                <w:kern w:val="24"/>
                <w:sz w:val="28"/>
                <w:szCs w:val="28"/>
              </w:rPr>
              <w:t>人次</w:t>
            </w:r>
          </w:p>
        </w:tc>
      </w:tr>
      <w:tr w:rsidR="00350384" w:rsidRPr="00350384" w14:paraId="331478B6" w14:textId="77777777" w:rsidTr="00350384">
        <w:trPr>
          <w:trHeight w:val="341"/>
          <w:jc w:val="center"/>
        </w:trPr>
        <w:tc>
          <w:tcPr>
            <w:tcW w:w="3828" w:type="dxa"/>
            <w:hideMark/>
          </w:tcPr>
          <w:p w14:paraId="4F062AF1" w14:textId="77777777" w:rsidR="00B123EB" w:rsidRPr="00350384" w:rsidRDefault="00B123EB" w:rsidP="00B123EB">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輔具評估</w:t>
            </w:r>
          </w:p>
        </w:tc>
        <w:tc>
          <w:tcPr>
            <w:tcW w:w="4252" w:type="dxa"/>
            <w:hideMark/>
          </w:tcPr>
          <w:p w14:paraId="3AAA51E4" w14:textId="395823C6" w:rsidR="00B123EB" w:rsidRPr="00350384" w:rsidRDefault="00B123EB" w:rsidP="00B123EB">
            <w:pPr>
              <w:widowControl/>
              <w:jc w:val="center"/>
              <w:rPr>
                <w:rFonts w:ascii="標楷體" w:eastAsia="標楷體" w:hAnsi="標楷體" w:cs="Arial"/>
                <w:color w:val="000000" w:themeColor="text1"/>
                <w:kern w:val="24"/>
                <w:sz w:val="28"/>
                <w:szCs w:val="28"/>
              </w:rPr>
            </w:pPr>
            <w:r w:rsidRPr="00350384">
              <w:rPr>
                <w:rFonts w:ascii="標楷體" w:eastAsia="標楷體" w:hAnsi="標楷體" w:cs="Arial" w:hint="eastAsia"/>
                <w:color w:val="000000" w:themeColor="text1"/>
                <w:kern w:val="24"/>
                <w:sz w:val="28"/>
                <w:szCs w:val="28"/>
              </w:rPr>
              <w:t>583人次</w:t>
            </w:r>
          </w:p>
        </w:tc>
      </w:tr>
      <w:tr w:rsidR="00350384" w:rsidRPr="00350384" w14:paraId="38577F00" w14:textId="77777777" w:rsidTr="00350384">
        <w:trPr>
          <w:trHeight w:val="271"/>
          <w:jc w:val="center"/>
        </w:trPr>
        <w:tc>
          <w:tcPr>
            <w:tcW w:w="3828" w:type="dxa"/>
            <w:hideMark/>
          </w:tcPr>
          <w:p w14:paraId="3367B2A3" w14:textId="77777777" w:rsidR="00B123EB" w:rsidRPr="00350384" w:rsidRDefault="00B123EB" w:rsidP="00B123EB">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協助申請輔具</w:t>
            </w:r>
          </w:p>
        </w:tc>
        <w:tc>
          <w:tcPr>
            <w:tcW w:w="4252" w:type="dxa"/>
            <w:hideMark/>
          </w:tcPr>
          <w:p w14:paraId="2C3CECDC" w14:textId="05613E32" w:rsidR="00B123EB" w:rsidRPr="00350384" w:rsidRDefault="00B123EB" w:rsidP="00B123EB">
            <w:pPr>
              <w:widowControl/>
              <w:jc w:val="center"/>
              <w:rPr>
                <w:rFonts w:ascii="Arial" w:hAnsi="Arial" w:cs="Arial"/>
                <w:color w:val="000000" w:themeColor="text1"/>
                <w:kern w:val="0"/>
                <w:sz w:val="28"/>
                <w:szCs w:val="28"/>
              </w:rPr>
            </w:pPr>
            <w:r w:rsidRPr="00350384">
              <w:rPr>
                <w:rFonts w:ascii="標楷體" w:eastAsia="標楷體" w:hAnsi="標楷體" w:cs="Arial" w:hint="eastAsia"/>
                <w:color w:val="000000" w:themeColor="text1"/>
                <w:kern w:val="24"/>
                <w:sz w:val="28"/>
                <w:szCs w:val="28"/>
              </w:rPr>
              <w:t>270人次</w:t>
            </w:r>
          </w:p>
        </w:tc>
      </w:tr>
      <w:tr w:rsidR="00350384" w:rsidRPr="00350384" w14:paraId="48A2A077" w14:textId="77777777" w:rsidTr="00350384">
        <w:trPr>
          <w:trHeight w:val="315"/>
          <w:jc w:val="center"/>
        </w:trPr>
        <w:tc>
          <w:tcPr>
            <w:tcW w:w="3828" w:type="dxa"/>
            <w:hideMark/>
          </w:tcPr>
          <w:p w14:paraId="0FAFFCFE" w14:textId="77777777" w:rsidR="00B123EB" w:rsidRPr="00350384" w:rsidRDefault="00B123EB" w:rsidP="00B123EB">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輔具外展、宣導及教育訓練</w:t>
            </w:r>
          </w:p>
        </w:tc>
        <w:tc>
          <w:tcPr>
            <w:tcW w:w="4252" w:type="dxa"/>
            <w:hideMark/>
          </w:tcPr>
          <w:p w14:paraId="6D895584" w14:textId="7E9BC0C7" w:rsidR="00B123EB" w:rsidRPr="00350384" w:rsidRDefault="00B123EB" w:rsidP="00B123EB">
            <w:pPr>
              <w:widowControl/>
              <w:jc w:val="center"/>
              <w:rPr>
                <w:rFonts w:ascii="標楷體" w:eastAsia="標楷體" w:hAnsi="標楷體" w:cs="Arial"/>
                <w:color w:val="000000" w:themeColor="text1"/>
                <w:kern w:val="0"/>
                <w:sz w:val="28"/>
                <w:szCs w:val="28"/>
              </w:rPr>
            </w:pPr>
            <w:r w:rsidRPr="00350384">
              <w:rPr>
                <w:rFonts w:ascii="標楷體" w:eastAsia="標楷體" w:hAnsi="標楷體" w:cs="Arial"/>
                <w:color w:val="000000" w:themeColor="text1"/>
                <w:kern w:val="0"/>
                <w:sz w:val="28"/>
                <w:szCs w:val="28"/>
              </w:rPr>
              <w:t>75</w:t>
            </w:r>
            <w:r w:rsidRPr="00350384">
              <w:rPr>
                <w:rFonts w:ascii="標楷體" w:eastAsia="標楷體" w:hAnsi="標楷體" w:cs="Arial" w:hint="eastAsia"/>
                <w:color w:val="000000" w:themeColor="text1"/>
                <w:kern w:val="0"/>
                <w:sz w:val="28"/>
                <w:szCs w:val="28"/>
              </w:rPr>
              <w:t>場/</w:t>
            </w:r>
            <w:r w:rsidRPr="00350384">
              <w:rPr>
                <w:rFonts w:ascii="標楷體" w:eastAsia="標楷體" w:hAnsi="標楷體" w:cs="Arial"/>
                <w:color w:val="000000" w:themeColor="text1"/>
                <w:kern w:val="0"/>
                <w:sz w:val="28"/>
                <w:szCs w:val="28"/>
              </w:rPr>
              <w:t>5</w:t>
            </w:r>
            <w:r w:rsidRPr="00350384">
              <w:rPr>
                <w:rFonts w:ascii="標楷體" w:eastAsia="標楷體" w:hAnsi="標楷體" w:cs="Arial" w:hint="eastAsia"/>
                <w:color w:val="000000" w:themeColor="text1"/>
                <w:kern w:val="0"/>
                <w:sz w:val="28"/>
                <w:szCs w:val="28"/>
              </w:rPr>
              <w:t>,</w:t>
            </w:r>
            <w:r w:rsidRPr="00350384">
              <w:rPr>
                <w:rFonts w:ascii="標楷體" w:eastAsia="標楷體" w:hAnsi="標楷體" w:cs="Arial"/>
                <w:color w:val="000000" w:themeColor="text1"/>
                <w:kern w:val="0"/>
                <w:sz w:val="28"/>
                <w:szCs w:val="28"/>
              </w:rPr>
              <w:t>481</w:t>
            </w:r>
            <w:r w:rsidRPr="00350384">
              <w:rPr>
                <w:rFonts w:ascii="標楷體" w:eastAsia="標楷體" w:hAnsi="標楷體" w:cs="Arial" w:hint="eastAsia"/>
                <w:color w:val="000000" w:themeColor="text1"/>
                <w:kern w:val="24"/>
                <w:sz w:val="28"/>
                <w:szCs w:val="28"/>
              </w:rPr>
              <w:t>人次</w:t>
            </w:r>
          </w:p>
        </w:tc>
      </w:tr>
      <w:tr w:rsidR="00350384" w:rsidRPr="00350384" w14:paraId="112BDBC1" w14:textId="77777777" w:rsidTr="00350384">
        <w:trPr>
          <w:trHeight w:val="375"/>
          <w:jc w:val="center"/>
        </w:trPr>
        <w:tc>
          <w:tcPr>
            <w:tcW w:w="3828" w:type="dxa"/>
            <w:vAlign w:val="center"/>
            <w:hideMark/>
          </w:tcPr>
          <w:p w14:paraId="21F2C448" w14:textId="77777777" w:rsidR="00B123EB" w:rsidRPr="00350384" w:rsidRDefault="00B123EB" w:rsidP="00B123EB">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合計</w:t>
            </w:r>
          </w:p>
        </w:tc>
        <w:tc>
          <w:tcPr>
            <w:tcW w:w="4252" w:type="dxa"/>
            <w:vAlign w:val="center"/>
            <w:hideMark/>
          </w:tcPr>
          <w:p w14:paraId="7960C9D5" w14:textId="383F9079" w:rsidR="00B123EB" w:rsidRPr="00350384" w:rsidRDefault="00B123EB" w:rsidP="00B123EB">
            <w:pPr>
              <w:widowControl/>
              <w:jc w:val="center"/>
              <w:rPr>
                <w:rFonts w:ascii="Arial" w:hAnsi="Arial" w:cs="Arial"/>
                <w:color w:val="000000" w:themeColor="text1"/>
                <w:kern w:val="0"/>
                <w:sz w:val="28"/>
                <w:szCs w:val="28"/>
              </w:rPr>
            </w:pPr>
            <w:r w:rsidRPr="00350384">
              <w:rPr>
                <w:rFonts w:ascii="標楷體" w:eastAsia="標楷體" w:hAnsi="標楷體" w:cs="Arial" w:hint="eastAsia"/>
                <w:color w:val="000000" w:themeColor="text1"/>
                <w:kern w:val="24"/>
                <w:sz w:val="28"/>
                <w:szCs w:val="28"/>
              </w:rPr>
              <w:t>75場/</w:t>
            </w:r>
            <w:r w:rsidRPr="00350384">
              <w:rPr>
                <w:rFonts w:ascii="標楷體" w:eastAsia="標楷體" w:hAnsi="標楷體" w:cs="Arial"/>
                <w:color w:val="000000" w:themeColor="text1"/>
                <w:kern w:val="24"/>
                <w:sz w:val="28"/>
                <w:szCs w:val="28"/>
              </w:rPr>
              <w:t>11</w:t>
            </w:r>
            <w:r w:rsidRPr="00350384">
              <w:rPr>
                <w:rFonts w:ascii="標楷體" w:eastAsia="標楷體" w:hAnsi="標楷體" w:cs="Arial" w:hint="eastAsia"/>
                <w:color w:val="000000" w:themeColor="text1"/>
                <w:sz w:val="28"/>
                <w:szCs w:val="28"/>
              </w:rPr>
              <w:t>,</w:t>
            </w:r>
            <w:r w:rsidRPr="00350384">
              <w:rPr>
                <w:rFonts w:ascii="標楷體" w:eastAsia="標楷體" w:hAnsi="標楷體" w:cs="Arial"/>
                <w:color w:val="000000" w:themeColor="text1"/>
                <w:sz w:val="28"/>
                <w:szCs w:val="28"/>
              </w:rPr>
              <w:t>016</w:t>
            </w:r>
            <w:r w:rsidRPr="00350384">
              <w:rPr>
                <w:rFonts w:ascii="標楷體" w:eastAsia="標楷體" w:hAnsi="標楷體" w:cs="Arial" w:hint="eastAsia"/>
                <w:color w:val="000000" w:themeColor="text1"/>
                <w:kern w:val="24"/>
                <w:sz w:val="28"/>
                <w:szCs w:val="28"/>
              </w:rPr>
              <w:t>人次</w:t>
            </w:r>
          </w:p>
        </w:tc>
      </w:tr>
    </w:tbl>
    <w:p w14:paraId="01B18F78" w14:textId="77777777" w:rsidR="00B123EB" w:rsidRPr="00350384" w:rsidRDefault="00B123EB" w:rsidP="00B123EB">
      <w:pPr>
        <w:adjustRightInd w:val="0"/>
        <w:snapToGrid w:val="0"/>
        <w:spacing w:line="400" w:lineRule="exact"/>
        <w:rPr>
          <w:rFonts w:ascii="標楷體" w:eastAsia="標楷體" w:hAnsi="標楷體"/>
          <w:color w:val="000000" w:themeColor="text1"/>
          <w:sz w:val="28"/>
          <w:szCs w:val="28"/>
        </w:rPr>
      </w:pPr>
    </w:p>
    <w:tbl>
      <w:tblPr>
        <w:tblStyle w:val="a9"/>
        <w:tblW w:w="8080" w:type="dxa"/>
        <w:jc w:val="center"/>
        <w:tblLook w:val="0420" w:firstRow="1" w:lastRow="0" w:firstColumn="0" w:lastColumn="0" w:noHBand="0" w:noVBand="1"/>
      </w:tblPr>
      <w:tblGrid>
        <w:gridCol w:w="3828"/>
        <w:gridCol w:w="4252"/>
      </w:tblGrid>
      <w:tr w:rsidR="00350384" w:rsidRPr="00350384" w14:paraId="791AAEE1" w14:textId="77777777" w:rsidTr="001513B3">
        <w:trPr>
          <w:trHeight w:val="313"/>
          <w:jc w:val="center"/>
        </w:trPr>
        <w:tc>
          <w:tcPr>
            <w:tcW w:w="3828" w:type="dxa"/>
            <w:hideMark/>
          </w:tcPr>
          <w:p w14:paraId="1A4FC6EF" w14:textId="77777777" w:rsidR="00350384" w:rsidRPr="00350384" w:rsidRDefault="00350384" w:rsidP="001513B3">
            <w:pPr>
              <w:widowControl/>
              <w:jc w:val="center"/>
              <w:rPr>
                <w:rFonts w:ascii="Arial" w:hAnsi="Arial" w:cs="Arial"/>
                <w:color w:val="000000" w:themeColor="text1"/>
                <w:kern w:val="0"/>
                <w:sz w:val="28"/>
                <w:szCs w:val="28"/>
              </w:rPr>
            </w:pPr>
            <w:r w:rsidRPr="00350384">
              <w:rPr>
                <w:rFonts w:ascii="標楷體" w:eastAsia="標楷體" w:hAnsi="標楷體" w:cs="Arial" w:hint="eastAsia"/>
                <w:b/>
                <w:bCs/>
                <w:color w:val="000000" w:themeColor="text1"/>
                <w:kern w:val="24"/>
                <w:sz w:val="28"/>
                <w:szCs w:val="28"/>
              </w:rPr>
              <w:t>服務項目</w:t>
            </w:r>
          </w:p>
        </w:tc>
        <w:tc>
          <w:tcPr>
            <w:tcW w:w="4252" w:type="dxa"/>
            <w:hideMark/>
          </w:tcPr>
          <w:p w14:paraId="018F7F7E" w14:textId="26780DED" w:rsidR="00350384" w:rsidRPr="00350384" w:rsidRDefault="00350384" w:rsidP="00350384">
            <w:pPr>
              <w:widowControl/>
              <w:jc w:val="center"/>
              <w:rPr>
                <w:rFonts w:ascii="Arial" w:hAnsi="Arial" w:cs="Arial"/>
                <w:color w:val="000000" w:themeColor="text1"/>
                <w:kern w:val="0"/>
                <w:sz w:val="28"/>
                <w:szCs w:val="28"/>
              </w:rPr>
            </w:pPr>
            <w:r w:rsidRPr="00350384">
              <w:rPr>
                <w:rFonts w:ascii="標楷體" w:eastAsia="標楷體" w:hAnsi="標楷體" w:cs="Arial" w:hint="eastAsia"/>
                <w:b/>
                <w:bCs/>
                <w:color w:val="000000" w:themeColor="text1"/>
                <w:kern w:val="24"/>
                <w:sz w:val="28"/>
                <w:szCs w:val="28"/>
              </w:rPr>
              <w:t>1</w:t>
            </w:r>
            <w:r w:rsidRPr="00350384">
              <w:rPr>
                <w:rFonts w:ascii="標楷體" w:eastAsia="標楷體" w:hAnsi="標楷體" w:cs="Arial"/>
                <w:b/>
                <w:bCs/>
                <w:color w:val="000000" w:themeColor="text1"/>
                <w:kern w:val="24"/>
                <w:sz w:val="28"/>
                <w:szCs w:val="28"/>
              </w:rPr>
              <w:t>1</w:t>
            </w:r>
            <w:r w:rsidRPr="00350384">
              <w:rPr>
                <w:rFonts w:ascii="標楷體" w:eastAsia="標楷體" w:hAnsi="標楷體" w:cs="Arial" w:hint="eastAsia"/>
                <w:b/>
                <w:bCs/>
                <w:color w:val="000000" w:themeColor="text1"/>
                <w:kern w:val="24"/>
                <w:sz w:val="28"/>
                <w:szCs w:val="28"/>
              </w:rPr>
              <w:t>3年1月-7月</w:t>
            </w:r>
          </w:p>
        </w:tc>
      </w:tr>
      <w:tr w:rsidR="00350384" w:rsidRPr="00350384" w14:paraId="55DF3775" w14:textId="77777777" w:rsidTr="001513B3">
        <w:trPr>
          <w:trHeight w:val="365"/>
          <w:jc w:val="center"/>
        </w:trPr>
        <w:tc>
          <w:tcPr>
            <w:tcW w:w="3828" w:type="dxa"/>
            <w:hideMark/>
          </w:tcPr>
          <w:p w14:paraId="0FB3F118" w14:textId="77777777" w:rsidR="00350384" w:rsidRPr="00350384" w:rsidRDefault="00350384" w:rsidP="001513B3">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輔具諮詢</w:t>
            </w:r>
          </w:p>
        </w:tc>
        <w:tc>
          <w:tcPr>
            <w:tcW w:w="4252" w:type="dxa"/>
            <w:hideMark/>
          </w:tcPr>
          <w:p w14:paraId="0534CE69" w14:textId="1F61E519" w:rsidR="00350384" w:rsidRPr="00350384" w:rsidRDefault="00350384" w:rsidP="001513B3">
            <w:pPr>
              <w:widowControl/>
              <w:jc w:val="center"/>
              <w:rPr>
                <w:rFonts w:ascii="Arial" w:hAnsi="Arial" w:cs="Arial"/>
                <w:color w:val="000000" w:themeColor="text1"/>
                <w:kern w:val="0"/>
                <w:sz w:val="28"/>
                <w:szCs w:val="28"/>
              </w:rPr>
            </w:pPr>
            <w:r w:rsidRPr="00350384">
              <w:rPr>
                <w:rFonts w:ascii="標楷體" w:eastAsia="標楷體" w:hAnsi="標楷體" w:cs="Arial" w:hint="eastAsia"/>
                <w:color w:val="000000" w:themeColor="text1"/>
                <w:sz w:val="28"/>
                <w:szCs w:val="28"/>
              </w:rPr>
              <w:t>1,</w:t>
            </w:r>
            <w:r w:rsidRPr="00350384">
              <w:rPr>
                <w:rFonts w:ascii="標楷體" w:eastAsia="標楷體" w:hAnsi="標楷體" w:cs="Arial" w:hint="eastAsia"/>
                <w:color w:val="000000" w:themeColor="text1"/>
                <w:kern w:val="24"/>
                <w:sz w:val="28"/>
                <w:szCs w:val="28"/>
              </w:rPr>
              <w:t>714人次</w:t>
            </w:r>
          </w:p>
        </w:tc>
      </w:tr>
      <w:tr w:rsidR="00350384" w:rsidRPr="00350384" w14:paraId="58A39962" w14:textId="77777777" w:rsidTr="001513B3">
        <w:trPr>
          <w:trHeight w:val="22"/>
          <w:jc w:val="center"/>
        </w:trPr>
        <w:tc>
          <w:tcPr>
            <w:tcW w:w="3828" w:type="dxa"/>
            <w:hideMark/>
          </w:tcPr>
          <w:p w14:paraId="6F5F6EE0" w14:textId="77777777" w:rsidR="00350384" w:rsidRPr="00350384" w:rsidRDefault="00350384" w:rsidP="001513B3">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輔具出借</w:t>
            </w:r>
          </w:p>
        </w:tc>
        <w:tc>
          <w:tcPr>
            <w:tcW w:w="4252" w:type="dxa"/>
            <w:hideMark/>
          </w:tcPr>
          <w:p w14:paraId="3B2D6C61" w14:textId="12743B0E" w:rsidR="00350384" w:rsidRPr="00350384" w:rsidRDefault="00350384" w:rsidP="001513B3">
            <w:pPr>
              <w:widowControl/>
              <w:jc w:val="center"/>
              <w:rPr>
                <w:rFonts w:ascii="Arial" w:hAnsi="Arial" w:cs="Arial"/>
                <w:color w:val="000000" w:themeColor="text1"/>
                <w:kern w:val="0"/>
                <w:sz w:val="28"/>
                <w:szCs w:val="28"/>
              </w:rPr>
            </w:pPr>
            <w:r w:rsidRPr="00350384">
              <w:rPr>
                <w:rFonts w:ascii="標楷體" w:eastAsia="標楷體" w:hAnsi="標楷體" w:cs="Arial" w:hint="eastAsia"/>
                <w:color w:val="000000" w:themeColor="text1"/>
                <w:kern w:val="24"/>
                <w:sz w:val="28"/>
                <w:szCs w:val="28"/>
              </w:rPr>
              <w:t>651人次</w:t>
            </w:r>
          </w:p>
        </w:tc>
      </w:tr>
      <w:tr w:rsidR="00350384" w:rsidRPr="00350384" w14:paraId="787B2794" w14:textId="77777777" w:rsidTr="001513B3">
        <w:trPr>
          <w:trHeight w:val="311"/>
          <w:jc w:val="center"/>
        </w:trPr>
        <w:tc>
          <w:tcPr>
            <w:tcW w:w="3828" w:type="dxa"/>
            <w:hideMark/>
          </w:tcPr>
          <w:p w14:paraId="17401DC5" w14:textId="77777777" w:rsidR="00350384" w:rsidRPr="00350384" w:rsidRDefault="00350384" w:rsidP="001513B3">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輔具維修</w:t>
            </w:r>
          </w:p>
        </w:tc>
        <w:tc>
          <w:tcPr>
            <w:tcW w:w="4252" w:type="dxa"/>
            <w:hideMark/>
          </w:tcPr>
          <w:p w14:paraId="11C2C7E4" w14:textId="6F6B4A0C" w:rsidR="00350384" w:rsidRPr="00350384" w:rsidRDefault="00350384" w:rsidP="001513B3">
            <w:pPr>
              <w:widowControl/>
              <w:jc w:val="center"/>
              <w:rPr>
                <w:rFonts w:ascii="標楷體" w:eastAsia="標楷體" w:hAnsi="標楷體" w:cs="Arial"/>
                <w:color w:val="000000" w:themeColor="text1"/>
                <w:kern w:val="24"/>
                <w:sz w:val="28"/>
                <w:szCs w:val="28"/>
              </w:rPr>
            </w:pPr>
            <w:r w:rsidRPr="00350384">
              <w:rPr>
                <w:rFonts w:ascii="標楷體" w:eastAsia="標楷體" w:hAnsi="標楷體" w:cs="Arial" w:hint="eastAsia"/>
                <w:color w:val="000000" w:themeColor="text1"/>
                <w:kern w:val="24"/>
                <w:sz w:val="28"/>
                <w:szCs w:val="28"/>
              </w:rPr>
              <w:t>239人次</w:t>
            </w:r>
          </w:p>
        </w:tc>
      </w:tr>
      <w:tr w:rsidR="00350384" w:rsidRPr="00350384" w14:paraId="504BA554" w14:textId="77777777" w:rsidTr="001513B3">
        <w:trPr>
          <w:trHeight w:val="372"/>
          <w:jc w:val="center"/>
        </w:trPr>
        <w:tc>
          <w:tcPr>
            <w:tcW w:w="3828" w:type="dxa"/>
            <w:hideMark/>
          </w:tcPr>
          <w:p w14:paraId="27AA49FC" w14:textId="77777777" w:rsidR="00350384" w:rsidRPr="00350384" w:rsidRDefault="00350384" w:rsidP="001513B3">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二手輔具回收再利用</w:t>
            </w:r>
          </w:p>
        </w:tc>
        <w:tc>
          <w:tcPr>
            <w:tcW w:w="4252" w:type="dxa"/>
            <w:hideMark/>
          </w:tcPr>
          <w:p w14:paraId="4AE50DB5" w14:textId="26A02598" w:rsidR="00350384" w:rsidRPr="00350384" w:rsidRDefault="00350384" w:rsidP="001513B3">
            <w:pPr>
              <w:widowControl/>
              <w:jc w:val="center"/>
              <w:rPr>
                <w:rFonts w:ascii="Arial" w:hAnsi="Arial" w:cs="Arial"/>
                <w:color w:val="000000" w:themeColor="text1"/>
                <w:kern w:val="0"/>
                <w:sz w:val="28"/>
                <w:szCs w:val="28"/>
              </w:rPr>
            </w:pPr>
            <w:r w:rsidRPr="00350384">
              <w:rPr>
                <w:rFonts w:ascii="標楷體" w:eastAsia="標楷體" w:hAnsi="標楷體" w:cs="Arial" w:hint="eastAsia"/>
                <w:color w:val="000000" w:themeColor="text1"/>
                <w:kern w:val="24"/>
                <w:sz w:val="28"/>
                <w:szCs w:val="28"/>
              </w:rPr>
              <w:t>14</w:t>
            </w:r>
            <w:r w:rsidRPr="00350384">
              <w:rPr>
                <w:rFonts w:ascii="標楷體" w:eastAsia="標楷體" w:hAnsi="標楷體" w:cs="Arial"/>
                <w:color w:val="000000" w:themeColor="text1"/>
                <w:kern w:val="24"/>
                <w:sz w:val="28"/>
                <w:szCs w:val="28"/>
              </w:rPr>
              <w:t>1</w:t>
            </w:r>
            <w:r w:rsidRPr="00350384">
              <w:rPr>
                <w:rFonts w:ascii="標楷體" w:eastAsia="標楷體" w:hAnsi="標楷體" w:cs="Arial" w:hint="eastAsia"/>
                <w:color w:val="000000" w:themeColor="text1"/>
                <w:kern w:val="24"/>
                <w:sz w:val="28"/>
                <w:szCs w:val="28"/>
              </w:rPr>
              <w:t>人次</w:t>
            </w:r>
          </w:p>
        </w:tc>
      </w:tr>
      <w:tr w:rsidR="00350384" w:rsidRPr="00350384" w14:paraId="16B304AF" w14:textId="77777777" w:rsidTr="001513B3">
        <w:trPr>
          <w:trHeight w:val="341"/>
          <w:jc w:val="center"/>
        </w:trPr>
        <w:tc>
          <w:tcPr>
            <w:tcW w:w="3828" w:type="dxa"/>
            <w:hideMark/>
          </w:tcPr>
          <w:p w14:paraId="011279C9" w14:textId="77777777" w:rsidR="00350384" w:rsidRPr="00350384" w:rsidRDefault="00350384" w:rsidP="001513B3">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輔具評估</w:t>
            </w:r>
          </w:p>
        </w:tc>
        <w:tc>
          <w:tcPr>
            <w:tcW w:w="4252" w:type="dxa"/>
            <w:hideMark/>
          </w:tcPr>
          <w:p w14:paraId="3CD6C792" w14:textId="045EBD92" w:rsidR="00350384" w:rsidRPr="00350384" w:rsidRDefault="00350384" w:rsidP="001513B3">
            <w:pPr>
              <w:widowControl/>
              <w:jc w:val="center"/>
              <w:rPr>
                <w:rFonts w:ascii="標楷體" w:eastAsia="標楷體" w:hAnsi="標楷體" w:cs="Arial"/>
                <w:color w:val="000000" w:themeColor="text1"/>
                <w:kern w:val="24"/>
                <w:sz w:val="28"/>
                <w:szCs w:val="28"/>
              </w:rPr>
            </w:pPr>
            <w:r w:rsidRPr="00350384">
              <w:rPr>
                <w:rFonts w:ascii="標楷體" w:eastAsia="標楷體" w:hAnsi="標楷體" w:cs="Arial" w:hint="eastAsia"/>
                <w:color w:val="000000" w:themeColor="text1"/>
                <w:kern w:val="24"/>
                <w:sz w:val="28"/>
                <w:szCs w:val="28"/>
              </w:rPr>
              <w:t>256人次</w:t>
            </w:r>
          </w:p>
        </w:tc>
      </w:tr>
      <w:tr w:rsidR="00350384" w:rsidRPr="00350384" w14:paraId="3C07672C" w14:textId="77777777" w:rsidTr="001513B3">
        <w:trPr>
          <w:trHeight w:val="271"/>
          <w:jc w:val="center"/>
        </w:trPr>
        <w:tc>
          <w:tcPr>
            <w:tcW w:w="3828" w:type="dxa"/>
            <w:hideMark/>
          </w:tcPr>
          <w:p w14:paraId="6CC767F1" w14:textId="77777777" w:rsidR="00350384" w:rsidRPr="00350384" w:rsidRDefault="00350384" w:rsidP="001513B3">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協助申請輔具</w:t>
            </w:r>
          </w:p>
        </w:tc>
        <w:tc>
          <w:tcPr>
            <w:tcW w:w="4252" w:type="dxa"/>
            <w:hideMark/>
          </w:tcPr>
          <w:p w14:paraId="38EB757F" w14:textId="4927E169" w:rsidR="00350384" w:rsidRPr="00350384" w:rsidRDefault="00350384" w:rsidP="001513B3">
            <w:pPr>
              <w:widowControl/>
              <w:jc w:val="center"/>
              <w:rPr>
                <w:rFonts w:ascii="Arial" w:hAnsi="Arial" w:cs="Arial"/>
                <w:color w:val="000000" w:themeColor="text1"/>
                <w:kern w:val="0"/>
                <w:sz w:val="28"/>
                <w:szCs w:val="28"/>
              </w:rPr>
            </w:pPr>
            <w:r w:rsidRPr="00350384">
              <w:rPr>
                <w:rFonts w:ascii="標楷體" w:eastAsia="標楷體" w:hAnsi="標楷體" w:cs="Arial" w:hint="eastAsia"/>
                <w:color w:val="000000" w:themeColor="text1"/>
                <w:kern w:val="24"/>
                <w:sz w:val="28"/>
                <w:szCs w:val="28"/>
              </w:rPr>
              <w:t>121人次</w:t>
            </w:r>
          </w:p>
        </w:tc>
      </w:tr>
      <w:tr w:rsidR="00350384" w:rsidRPr="00350384" w14:paraId="4C6505D7" w14:textId="77777777" w:rsidTr="001513B3">
        <w:trPr>
          <w:trHeight w:val="315"/>
          <w:jc w:val="center"/>
        </w:trPr>
        <w:tc>
          <w:tcPr>
            <w:tcW w:w="3828" w:type="dxa"/>
            <w:hideMark/>
          </w:tcPr>
          <w:p w14:paraId="030DDB41" w14:textId="77777777" w:rsidR="00350384" w:rsidRPr="00350384" w:rsidRDefault="00350384" w:rsidP="001513B3">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輔具外展、宣導及教育訓練</w:t>
            </w:r>
          </w:p>
        </w:tc>
        <w:tc>
          <w:tcPr>
            <w:tcW w:w="4252" w:type="dxa"/>
            <w:hideMark/>
          </w:tcPr>
          <w:p w14:paraId="45A0FF0A" w14:textId="10885783" w:rsidR="00350384" w:rsidRPr="00350384" w:rsidRDefault="00350384" w:rsidP="001513B3">
            <w:pPr>
              <w:widowControl/>
              <w:jc w:val="center"/>
              <w:rPr>
                <w:rFonts w:ascii="標楷體" w:eastAsia="標楷體" w:hAnsi="標楷體" w:cs="Arial"/>
                <w:color w:val="000000" w:themeColor="text1"/>
                <w:kern w:val="0"/>
                <w:sz w:val="28"/>
                <w:szCs w:val="28"/>
              </w:rPr>
            </w:pPr>
            <w:r w:rsidRPr="00350384">
              <w:rPr>
                <w:rFonts w:ascii="標楷體" w:eastAsia="標楷體" w:hAnsi="標楷體" w:cs="Arial" w:hint="eastAsia"/>
                <w:color w:val="000000" w:themeColor="text1"/>
                <w:kern w:val="0"/>
                <w:sz w:val="28"/>
                <w:szCs w:val="28"/>
              </w:rPr>
              <w:t>33場/1,509</w:t>
            </w:r>
            <w:r w:rsidRPr="00350384">
              <w:rPr>
                <w:rFonts w:ascii="標楷體" w:eastAsia="標楷體" w:hAnsi="標楷體" w:cs="Arial" w:hint="eastAsia"/>
                <w:color w:val="000000" w:themeColor="text1"/>
                <w:kern w:val="24"/>
                <w:sz w:val="28"/>
                <w:szCs w:val="28"/>
              </w:rPr>
              <w:t>人次</w:t>
            </w:r>
          </w:p>
        </w:tc>
      </w:tr>
      <w:tr w:rsidR="00350384" w:rsidRPr="00350384" w14:paraId="57D3D7BE" w14:textId="77777777" w:rsidTr="001513B3">
        <w:trPr>
          <w:trHeight w:val="375"/>
          <w:jc w:val="center"/>
        </w:trPr>
        <w:tc>
          <w:tcPr>
            <w:tcW w:w="3828" w:type="dxa"/>
            <w:vAlign w:val="center"/>
            <w:hideMark/>
          </w:tcPr>
          <w:p w14:paraId="5A9DE677" w14:textId="77777777" w:rsidR="00350384" w:rsidRPr="00350384" w:rsidRDefault="00350384" w:rsidP="001513B3">
            <w:pPr>
              <w:widowControl/>
              <w:jc w:val="center"/>
              <w:textAlignment w:val="baseline"/>
              <w:rPr>
                <w:rFonts w:ascii="Arial" w:hAnsi="Arial" w:cs="Arial"/>
                <w:color w:val="000000" w:themeColor="text1"/>
                <w:kern w:val="0"/>
                <w:sz w:val="28"/>
                <w:szCs w:val="28"/>
              </w:rPr>
            </w:pPr>
            <w:r w:rsidRPr="00350384">
              <w:rPr>
                <w:rFonts w:ascii="標楷體" w:eastAsia="標楷體" w:hAnsi="標楷體" w:hint="eastAsia"/>
                <w:bCs/>
                <w:color w:val="000000" w:themeColor="text1"/>
                <w:kern w:val="24"/>
                <w:sz w:val="28"/>
                <w:szCs w:val="28"/>
              </w:rPr>
              <w:t>合計</w:t>
            </w:r>
          </w:p>
        </w:tc>
        <w:tc>
          <w:tcPr>
            <w:tcW w:w="4252" w:type="dxa"/>
            <w:vAlign w:val="center"/>
            <w:hideMark/>
          </w:tcPr>
          <w:p w14:paraId="769F4981" w14:textId="0EFE530A" w:rsidR="00350384" w:rsidRPr="00350384" w:rsidRDefault="00350384" w:rsidP="001513B3">
            <w:pPr>
              <w:widowControl/>
              <w:jc w:val="center"/>
              <w:rPr>
                <w:rFonts w:ascii="Arial" w:hAnsi="Arial" w:cs="Arial"/>
                <w:color w:val="000000" w:themeColor="text1"/>
                <w:kern w:val="0"/>
                <w:sz w:val="28"/>
                <w:szCs w:val="28"/>
              </w:rPr>
            </w:pPr>
            <w:r w:rsidRPr="00350384">
              <w:rPr>
                <w:rFonts w:ascii="標楷體" w:eastAsia="標楷體" w:hAnsi="標楷體" w:cs="Arial" w:hint="eastAsia"/>
                <w:color w:val="000000" w:themeColor="text1"/>
                <w:kern w:val="24"/>
                <w:sz w:val="28"/>
                <w:szCs w:val="28"/>
              </w:rPr>
              <w:t>33場/4</w:t>
            </w:r>
            <w:r w:rsidRPr="00350384">
              <w:rPr>
                <w:rFonts w:ascii="標楷體" w:eastAsia="標楷體" w:hAnsi="標楷體" w:cs="Arial" w:hint="eastAsia"/>
                <w:color w:val="000000" w:themeColor="text1"/>
                <w:sz w:val="28"/>
                <w:szCs w:val="28"/>
              </w:rPr>
              <w:t>,631</w:t>
            </w:r>
            <w:r w:rsidRPr="00350384">
              <w:rPr>
                <w:rFonts w:ascii="標楷體" w:eastAsia="標楷體" w:hAnsi="標楷體" w:cs="Arial" w:hint="eastAsia"/>
                <w:color w:val="000000" w:themeColor="text1"/>
                <w:kern w:val="24"/>
                <w:sz w:val="28"/>
                <w:szCs w:val="28"/>
              </w:rPr>
              <w:t>人次</w:t>
            </w:r>
          </w:p>
        </w:tc>
      </w:tr>
    </w:tbl>
    <w:p w14:paraId="37FD5EA0" w14:textId="57C791DD" w:rsidR="00E54519" w:rsidRPr="00350384" w:rsidRDefault="00E54519" w:rsidP="00A443FD">
      <w:pPr>
        <w:pStyle w:val="a3"/>
        <w:numPr>
          <w:ilvl w:val="0"/>
          <w:numId w:val="4"/>
        </w:numPr>
        <w:adjustRightInd w:val="0"/>
        <w:snapToGrid w:val="0"/>
        <w:spacing w:line="400" w:lineRule="exact"/>
        <w:ind w:leftChars="0" w:left="993" w:hanging="284"/>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lastRenderedPageBreak/>
        <w:t>國防醫學院三軍總醫院澎湖分院及衛生福利部澎湖醫院，因應衛生福利部長照中心計畫有效協助執行醫院轉銜長照服務計畫，同意出院準備街接長照服務計畫進行合作，協助民眾取得輔具需求，以利出院後續照顧妥善。</w:t>
      </w:r>
      <w:r w:rsidR="00B123EB" w:rsidRPr="00350384">
        <w:rPr>
          <w:rFonts w:ascii="標楷體" w:eastAsia="標楷體" w:hAnsi="標楷體" w:hint="eastAsia"/>
          <w:color w:val="000000" w:themeColor="text1"/>
          <w:sz w:val="28"/>
          <w:szCs w:val="28"/>
        </w:rPr>
        <w:t>自</w:t>
      </w:r>
      <w:r w:rsidRPr="00350384">
        <w:rPr>
          <w:rFonts w:ascii="標楷體" w:eastAsia="標楷體" w:hAnsi="標楷體" w:hint="eastAsia"/>
          <w:color w:val="000000" w:themeColor="text1"/>
          <w:sz w:val="28"/>
          <w:szCs w:val="28"/>
        </w:rPr>
        <w:t>111年5月</w:t>
      </w:r>
      <w:r w:rsidR="00B123EB" w:rsidRPr="00350384">
        <w:rPr>
          <w:rFonts w:ascii="標楷體" w:eastAsia="標楷體" w:hAnsi="標楷體" w:hint="eastAsia"/>
          <w:color w:val="000000" w:themeColor="text1"/>
          <w:sz w:val="28"/>
          <w:szCs w:val="28"/>
        </w:rPr>
        <w:t>起</w:t>
      </w:r>
      <w:r w:rsidRPr="00350384">
        <w:rPr>
          <w:rFonts w:ascii="標楷體" w:eastAsia="標楷體" w:hAnsi="標楷體" w:hint="eastAsia"/>
          <w:color w:val="000000" w:themeColor="text1"/>
          <w:sz w:val="28"/>
          <w:szCs w:val="28"/>
        </w:rPr>
        <w:t>分別與本府簽訂「合作意向書」，協助本縣民眾於出院準備時，提供二手輔具短期借用媒合及輔具諮詢等服務，</w:t>
      </w:r>
      <w:r w:rsidR="00B123EB" w:rsidRPr="00350384">
        <w:rPr>
          <w:rFonts w:ascii="標楷體" w:eastAsia="標楷體" w:hAnsi="標楷體" w:hint="eastAsia"/>
          <w:color w:val="000000" w:themeColor="text1"/>
          <w:sz w:val="28"/>
          <w:szCs w:val="28"/>
        </w:rPr>
        <w:t>112年共服務20案(三總轉介12案；部澎轉介8案)；113年</w:t>
      </w:r>
      <w:r w:rsidRPr="00350384">
        <w:rPr>
          <w:rFonts w:ascii="標楷體" w:eastAsia="標楷體" w:hAnsi="標楷體" w:hint="eastAsia"/>
          <w:color w:val="000000" w:themeColor="text1"/>
          <w:sz w:val="28"/>
          <w:szCs w:val="28"/>
        </w:rPr>
        <w:t>共服務</w:t>
      </w:r>
      <w:r w:rsidR="003A213A" w:rsidRPr="00350384">
        <w:rPr>
          <w:rFonts w:ascii="標楷體" w:eastAsia="標楷體" w:hAnsi="標楷體" w:hint="eastAsia"/>
          <w:color w:val="000000" w:themeColor="text1"/>
          <w:sz w:val="28"/>
          <w:szCs w:val="28"/>
        </w:rPr>
        <w:t>25</w:t>
      </w:r>
      <w:r w:rsidRPr="00350384">
        <w:rPr>
          <w:rFonts w:ascii="標楷體" w:eastAsia="標楷體" w:hAnsi="標楷體" w:hint="eastAsia"/>
          <w:color w:val="000000" w:themeColor="text1"/>
          <w:sz w:val="28"/>
          <w:szCs w:val="28"/>
        </w:rPr>
        <w:t>案(三總轉介</w:t>
      </w:r>
      <w:r w:rsidR="003A213A" w:rsidRPr="00350384">
        <w:rPr>
          <w:rFonts w:ascii="標楷體" w:eastAsia="標楷體" w:hAnsi="標楷體" w:hint="eastAsia"/>
          <w:color w:val="000000" w:themeColor="text1"/>
          <w:sz w:val="28"/>
          <w:szCs w:val="28"/>
        </w:rPr>
        <w:t>14</w:t>
      </w:r>
      <w:r w:rsidRPr="00350384">
        <w:rPr>
          <w:rFonts w:ascii="標楷體" w:eastAsia="標楷體" w:hAnsi="標楷體" w:hint="eastAsia"/>
          <w:color w:val="000000" w:themeColor="text1"/>
          <w:sz w:val="28"/>
          <w:szCs w:val="28"/>
        </w:rPr>
        <w:t>案；部澎轉介</w:t>
      </w:r>
      <w:r w:rsidR="003A213A" w:rsidRPr="00350384">
        <w:rPr>
          <w:rFonts w:ascii="標楷體" w:eastAsia="標楷體" w:hAnsi="標楷體" w:hint="eastAsia"/>
          <w:color w:val="000000" w:themeColor="text1"/>
          <w:sz w:val="28"/>
          <w:szCs w:val="28"/>
        </w:rPr>
        <w:t>11</w:t>
      </w:r>
      <w:r w:rsidRPr="00350384">
        <w:rPr>
          <w:rFonts w:ascii="標楷體" w:eastAsia="標楷體" w:hAnsi="標楷體" w:hint="eastAsia"/>
          <w:color w:val="000000" w:themeColor="text1"/>
          <w:sz w:val="28"/>
          <w:szCs w:val="28"/>
        </w:rPr>
        <w:t>案)。</w:t>
      </w:r>
    </w:p>
    <w:p w14:paraId="5C1C49B6" w14:textId="75C6DF80" w:rsidR="00E54519" w:rsidRPr="00350384" w:rsidRDefault="00E54519" w:rsidP="00A443FD">
      <w:pPr>
        <w:pStyle w:val="a3"/>
        <w:numPr>
          <w:ilvl w:val="0"/>
          <w:numId w:val="4"/>
        </w:numPr>
        <w:adjustRightInd w:val="0"/>
        <w:snapToGrid w:val="0"/>
        <w:spacing w:line="400" w:lineRule="exact"/>
        <w:ind w:leftChars="0" w:left="993" w:hanging="284"/>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本縣輔具服務資源建置共有1個中心、1個據點及5個便利站，如下表：</w:t>
      </w:r>
    </w:p>
    <w:tbl>
      <w:tblPr>
        <w:tblStyle w:val="a9"/>
        <w:tblW w:w="9296" w:type="dxa"/>
        <w:tblInd w:w="480" w:type="dxa"/>
        <w:tblLook w:val="04A0" w:firstRow="1" w:lastRow="0" w:firstColumn="1" w:lastColumn="0" w:noHBand="0" w:noVBand="1"/>
      </w:tblPr>
      <w:tblGrid>
        <w:gridCol w:w="1642"/>
        <w:gridCol w:w="1134"/>
        <w:gridCol w:w="4252"/>
        <w:gridCol w:w="2268"/>
      </w:tblGrid>
      <w:tr w:rsidR="00350384" w:rsidRPr="00350384" w14:paraId="74810785" w14:textId="77777777" w:rsidTr="00350384">
        <w:tc>
          <w:tcPr>
            <w:tcW w:w="1642" w:type="dxa"/>
          </w:tcPr>
          <w:p w14:paraId="4BB9B2E4" w14:textId="06B573F2" w:rsidR="00E54519" w:rsidRPr="00350384" w:rsidRDefault="00E54519" w:rsidP="00E54519">
            <w:pPr>
              <w:pStyle w:val="a3"/>
              <w:adjustRightInd w:val="0"/>
              <w:snapToGrid w:val="0"/>
              <w:spacing w:line="400" w:lineRule="exact"/>
              <w:ind w:leftChars="0" w:left="0"/>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名稱</w:t>
            </w:r>
          </w:p>
        </w:tc>
        <w:tc>
          <w:tcPr>
            <w:tcW w:w="1134" w:type="dxa"/>
          </w:tcPr>
          <w:p w14:paraId="2E10BE67" w14:textId="45651E11" w:rsidR="00E54519" w:rsidRPr="00350384" w:rsidRDefault="00E54519" w:rsidP="00E54519">
            <w:pPr>
              <w:pStyle w:val="a3"/>
              <w:adjustRightInd w:val="0"/>
              <w:snapToGrid w:val="0"/>
              <w:spacing w:line="400" w:lineRule="exact"/>
              <w:ind w:leftChars="0" w:left="0"/>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鄉市</w:t>
            </w:r>
          </w:p>
        </w:tc>
        <w:tc>
          <w:tcPr>
            <w:tcW w:w="4252" w:type="dxa"/>
          </w:tcPr>
          <w:p w14:paraId="53654CA2" w14:textId="1EFD79EF" w:rsidR="00E54519" w:rsidRPr="00350384" w:rsidRDefault="00E54519" w:rsidP="00E54519">
            <w:pPr>
              <w:pStyle w:val="a3"/>
              <w:adjustRightInd w:val="0"/>
              <w:snapToGrid w:val="0"/>
              <w:spacing w:line="400" w:lineRule="exact"/>
              <w:ind w:leftChars="0" w:left="0"/>
              <w:jc w:val="center"/>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服務項目</w:t>
            </w:r>
          </w:p>
        </w:tc>
        <w:tc>
          <w:tcPr>
            <w:tcW w:w="2268" w:type="dxa"/>
          </w:tcPr>
          <w:p w14:paraId="7039CD2C" w14:textId="7D3B8D74" w:rsidR="00E54519" w:rsidRPr="00350384" w:rsidRDefault="00E54519" w:rsidP="00E54519">
            <w:pPr>
              <w:pStyle w:val="a3"/>
              <w:adjustRightInd w:val="0"/>
              <w:snapToGrid w:val="0"/>
              <w:spacing w:line="400" w:lineRule="exact"/>
              <w:ind w:leftChars="0" w:left="0"/>
              <w:jc w:val="cente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地點</w:t>
            </w:r>
          </w:p>
        </w:tc>
      </w:tr>
      <w:tr w:rsidR="00350384" w:rsidRPr="00350384" w14:paraId="751E6673" w14:textId="77777777" w:rsidTr="00350384">
        <w:tc>
          <w:tcPr>
            <w:tcW w:w="1642" w:type="dxa"/>
          </w:tcPr>
          <w:p w14:paraId="150A60F2" w14:textId="429EACB3" w:rsidR="00E54519" w:rsidRPr="00350384" w:rsidRDefault="00E54519"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輔具資源中心</w:t>
            </w:r>
          </w:p>
        </w:tc>
        <w:tc>
          <w:tcPr>
            <w:tcW w:w="1134" w:type="dxa"/>
          </w:tcPr>
          <w:p w14:paraId="4A35DF7B" w14:textId="4C8812E7"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馬公市</w:t>
            </w:r>
          </w:p>
        </w:tc>
        <w:tc>
          <w:tcPr>
            <w:tcW w:w="4252" w:type="dxa"/>
          </w:tcPr>
          <w:p w14:paraId="0FCB5B09" w14:textId="447DCEEB"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展示、諮詢、評估、試用、適配檢核、使用訓練及追蹤(衛教)、維修、借用(媒合)、回收、案件收件(補助申請、款項核銷撥付、輔具用電優惠申請)等</w:t>
            </w:r>
          </w:p>
        </w:tc>
        <w:tc>
          <w:tcPr>
            <w:tcW w:w="2268" w:type="dxa"/>
          </w:tcPr>
          <w:p w14:paraId="07702A96" w14:textId="0B28AB48"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身心障礙福利服務中心</w:t>
            </w:r>
          </w:p>
        </w:tc>
      </w:tr>
      <w:tr w:rsidR="00350384" w:rsidRPr="00350384" w14:paraId="4FEA9C6D" w14:textId="77777777" w:rsidTr="00350384">
        <w:tc>
          <w:tcPr>
            <w:tcW w:w="1642" w:type="dxa"/>
          </w:tcPr>
          <w:p w14:paraId="2A4D3F31" w14:textId="3C1A10FF"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白沙鄉服務據點</w:t>
            </w:r>
          </w:p>
        </w:tc>
        <w:tc>
          <w:tcPr>
            <w:tcW w:w="1134" w:type="dxa"/>
          </w:tcPr>
          <w:p w14:paraId="707E068D" w14:textId="43EDBE0B"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白沙鄉</w:t>
            </w:r>
          </w:p>
        </w:tc>
        <w:tc>
          <w:tcPr>
            <w:tcW w:w="4252" w:type="dxa"/>
          </w:tcPr>
          <w:p w14:paraId="2DCE4191" w14:textId="6F985090"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展示、諮詢、補助申請、租借、評估、回收(輔具租借、維修、評估、回收皆採預約制)</w:t>
            </w:r>
          </w:p>
        </w:tc>
        <w:tc>
          <w:tcPr>
            <w:tcW w:w="2268" w:type="dxa"/>
          </w:tcPr>
          <w:p w14:paraId="5CB61258" w14:textId="323FA972"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白沙社</w:t>
            </w:r>
            <w:r w:rsidRPr="00350384">
              <w:rPr>
                <w:rFonts w:ascii="標楷體" w:eastAsia="標楷體" w:hAnsi="標楷體" w:hint="eastAsia"/>
                <w:color w:val="000000" w:themeColor="text1"/>
                <w:sz w:val="28"/>
                <w:szCs w:val="28"/>
              </w:rPr>
              <w:t>會福利</w:t>
            </w:r>
            <w:r w:rsidRPr="00350384">
              <w:rPr>
                <w:rFonts w:ascii="標楷體" w:eastAsia="標楷體" w:hAnsi="標楷體"/>
                <w:color w:val="000000" w:themeColor="text1"/>
                <w:sz w:val="28"/>
                <w:szCs w:val="28"/>
              </w:rPr>
              <w:t>館</w:t>
            </w:r>
          </w:p>
        </w:tc>
      </w:tr>
      <w:tr w:rsidR="00350384" w:rsidRPr="00350384" w14:paraId="29B4DDE2" w14:textId="77777777" w:rsidTr="00350384">
        <w:tc>
          <w:tcPr>
            <w:tcW w:w="1642" w:type="dxa"/>
          </w:tcPr>
          <w:p w14:paraId="767FCEFF" w14:textId="64D7AAD6"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馬公便利站</w:t>
            </w:r>
          </w:p>
        </w:tc>
        <w:tc>
          <w:tcPr>
            <w:tcW w:w="1134" w:type="dxa"/>
          </w:tcPr>
          <w:p w14:paraId="2034FED4" w14:textId="3A7E3F65"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馬公市</w:t>
            </w:r>
          </w:p>
        </w:tc>
        <w:tc>
          <w:tcPr>
            <w:tcW w:w="4252" w:type="dxa"/>
          </w:tcPr>
          <w:p w14:paraId="2C20DDF6" w14:textId="6C36A656"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展示、諮詢</w:t>
            </w:r>
          </w:p>
        </w:tc>
        <w:tc>
          <w:tcPr>
            <w:tcW w:w="2268" w:type="dxa"/>
          </w:tcPr>
          <w:p w14:paraId="03F00322" w14:textId="4F544E68"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長青中心之復興社區服務據點</w:t>
            </w:r>
          </w:p>
        </w:tc>
      </w:tr>
      <w:tr w:rsidR="00350384" w:rsidRPr="00350384" w14:paraId="26206373" w14:textId="77777777" w:rsidTr="00350384">
        <w:tc>
          <w:tcPr>
            <w:tcW w:w="1642" w:type="dxa"/>
          </w:tcPr>
          <w:p w14:paraId="1AB0F93A" w14:textId="1A58F35D"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湖西便利站</w:t>
            </w:r>
          </w:p>
        </w:tc>
        <w:tc>
          <w:tcPr>
            <w:tcW w:w="1134" w:type="dxa"/>
          </w:tcPr>
          <w:p w14:paraId="1255DC8C" w14:textId="53FDED1E"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湖西鄉</w:t>
            </w:r>
          </w:p>
        </w:tc>
        <w:tc>
          <w:tcPr>
            <w:tcW w:w="4252" w:type="dxa"/>
          </w:tcPr>
          <w:p w14:paraId="02FA9C5D" w14:textId="29CCA0EB"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展示、諮詢</w:t>
            </w:r>
          </w:p>
        </w:tc>
        <w:tc>
          <w:tcPr>
            <w:tcW w:w="2268" w:type="dxa"/>
          </w:tcPr>
          <w:p w14:paraId="634D436C" w14:textId="62E406F0"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湖西居服中心</w:t>
            </w:r>
          </w:p>
        </w:tc>
      </w:tr>
      <w:tr w:rsidR="00350384" w:rsidRPr="00350384" w14:paraId="3CA8E3AB" w14:textId="77777777" w:rsidTr="00350384">
        <w:tc>
          <w:tcPr>
            <w:tcW w:w="1642" w:type="dxa"/>
          </w:tcPr>
          <w:p w14:paraId="4393FBC2" w14:textId="6517FEAE"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西嶼便利站</w:t>
            </w:r>
          </w:p>
        </w:tc>
        <w:tc>
          <w:tcPr>
            <w:tcW w:w="1134" w:type="dxa"/>
          </w:tcPr>
          <w:p w14:paraId="1F2E182C" w14:textId="46E5631A"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西嶼鄉</w:t>
            </w:r>
          </w:p>
        </w:tc>
        <w:tc>
          <w:tcPr>
            <w:tcW w:w="4252" w:type="dxa"/>
          </w:tcPr>
          <w:p w14:paraId="46620987" w14:textId="7F323C6B"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展示、諮詢</w:t>
            </w:r>
          </w:p>
        </w:tc>
        <w:tc>
          <w:tcPr>
            <w:tcW w:w="2268" w:type="dxa"/>
          </w:tcPr>
          <w:p w14:paraId="3A146D10" w14:textId="4820B08E"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家庭照顧者支持服務中心西嶼據點</w:t>
            </w:r>
          </w:p>
        </w:tc>
      </w:tr>
      <w:tr w:rsidR="00350384" w:rsidRPr="00350384" w14:paraId="400196DB" w14:textId="77777777" w:rsidTr="00350384">
        <w:tc>
          <w:tcPr>
            <w:tcW w:w="1642" w:type="dxa"/>
          </w:tcPr>
          <w:p w14:paraId="3632DD54" w14:textId="1E3E0FCF"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七美便利站</w:t>
            </w:r>
          </w:p>
        </w:tc>
        <w:tc>
          <w:tcPr>
            <w:tcW w:w="1134" w:type="dxa"/>
          </w:tcPr>
          <w:p w14:paraId="5861C0EC" w14:textId="569B3B8F"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七美鄉</w:t>
            </w:r>
          </w:p>
        </w:tc>
        <w:tc>
          <w:tcPr>
            <w:tcW w:w="4252" w:type="dxa"/>
          </w:tcPr>
          <w:p w14:paraId="3932FCAB" w14:textId="7DD93F01"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展示、諮詢</w:t>
            </w:r>
          </w:p>
        </w:tc>
        <w:tc>
          <w:tcPr>
            <w:tcW w:w="2268" w:type="dxa"/>
          </w:tcPr>
          <w:p w14:paraId="74140B47" w14:textId="32B063C1"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七美鄉多功能長照服務據點</w:t>
            </w:r>
          </w:p>
        </w:tc>
      </w:tr>
      <w:tr w:rsidR="00350384" w:rsidRPr="00350384" w14:paraId="10CF9F9C" w14:textId="77777777" w:rsidTr="00350384">
        <w:tc>
          <w:tcPr>
            <w:tcW w:w="1642" w:type="dxa"/>
          </w:tcPr>
          <w:p w14:paraId="18053756" w14:textId="49DC53DC"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望安便利站</w:t>
            </w:r>
          </w:p>
        </w:tc>
        <w:tc>
          <w:tcPr>
            <w:tcW w:w="1134" w:type="dxa"/>
          </w:tcPr>
          <w:p w14:paraId="1B28A7AD" w14:textId="34B31C4F"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望安鄉</w:t>
            </w:r>
          </w:p>
        </w:tc>
        <w:tc>
          <w:tcPr>
            <w:tcW w:w="4252" w:type="dxa"/>
          </w:tcPr>
          <w:p w14:paraId="01B54BA1" w14:textId="4D11619B"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展示、諮詢</w:t>
            </w:r>
          </w:p>
        </w:tc>
        <w:tc>
          <w:tcPr>
            <w:tcW w:w="2268" w:type="dxa"/>
          </w:tcPr>
          <w:p w14:paraId="2323004F" w14:textId="0AC67C7D" w:rsidR="00E54519"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望安社會福利館</w:t>
            </w:r>
          </w:p>
        </w:tc>
      </w:tr>
      <w:tr w:rsidR="00350384" w:rsidRPr="00350384" w14:paraId="4AB81572" w14:textId="77777777" w:rsidTr="00350384">
        <w:tc>
          <w:tcPr>
            <w:tcW w:w="1642" w:type="dxa"/>
          </w:tcPr>
          <w:p w14:paraId="3BB31522" w14:textId="2EADD62B" w:rsidR="00D178D6"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巡迴車</w:t>
            </w:r>
          </w:p>
        </w:tc>
        <w:tc>
          <w:tcPr>
            <w:tcW w:w="1134" w:type="dxa"/>
          </w:tcPr>
          <w:p w14:paraId="603E8F4C" w14:textId="7AFF55EF" w:rsidR="00D178D6"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馬公市、湖西鄉、白沙鄉及西嶼鄉</w:t>
            </w:r>
          </w:p>
        </w:tc>
        <w:tc>
          <w:tcPr>
            <w:tcW w:w="4252" w:type="dxa"/>
          </w:tcPr>
          <w:p w14:paraId="0A0DF571" w14:textId="51E97E5A" w:rsidR="00D178D6" w:rsidRPr="00350384" w:rsidRDefault="00D178D6" w:rsidP="00E54519">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維修、評估及宣導</w:t>
            </w:r>
          </w:p>
          <w:p w14:paraId="5B0C2E33" w14:textId="0A1BF6AF" w:rsidR="00D178D6" w:rsidRPr="00350384" w:rsidRDefault="00D178D6" w:rsidP="003A213A">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※為提升澎南區服務量能，每月固定1次於</w:t>
            </w:r>
            <w:r w:rsidR="003A213A" w:rsidRPr="00350384">
              <w:rPr>
                <w:rFonts w:ascii="標楷體" w:eastAsia="標楷體" w:hAnsi="標楷體" w:hint="eastAsia"/>
                <w:color w:val="000000" w:themeColor="text1"/>
                <w:sz w:val="28"/>
                <w:szCs w:val="28"/>
              </w:rPr>
              <w:t>澎南區</w:t>
            </w:r>
            <w:r w:rsidRPr="00350384">
              <w:rPr>
                <w:rFonts w:ascii="標楷體" w:eastAsia="標楷體" w:hAnsi="標楷體" w:hint="eastAsia"/>
                <w:color w:val="000000" w:themeColor="text1"/>
                <w:sz w:val="28"/>
                <w:szCs w:val="28"/>
              </w:rPr>
              <w:t>定點服務</w:t>
            </w:r>
          </w:p>
        </w:tc>
        <w:tc>
          <w:tcPr>
            <w:tcW w:w="2268" w:type="dxa"/>
          </w:tcPr>
          <w:p w14:paraId="7D554153" w14:textId="41ED1DDF" w:rsidR="00D178D6" w:rsidRPr="00350384" w:rsidRDefault="00D178D6" w:rsidP="003A213A">
            <w:pPr>
              <w:pStyle w:val="a3"/>
              <w:adjustRightInd w:val="0"/>
              <w:snapToGrid w:val="0"/>
              <w:spacing w:line="400" w:lineRule="exact"/>
              <w:ind w:leftChars="0" w:left="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每次出勤時間及地點皆會公告在臉書粉絲專頁</w:t>
            </w:r>
            <w:r w:rsidR="003A213A" w:rsidRPr="00350384">
              <w:rPr>
                <w:rFonts w:ascii="標楷體" w:eastAsia="標楷體" w:hAnsi="標楷體" w:hint="eastAsia"/>
                <w:color w:val="000000" w:themeColor="text1"/>
                <w:sz w:val="28"/>
                <w:szCs w:val="28"/>
              </w:rPr>
              <w:t>及官方LINE</w:t>
            </w:r>
          </w:p>
        </w:tc>
      </w:tr>
    </w:tbl>
    <w:p w14:paraId="271E08D2" w14:textId="77777777" w:rsidR="00D22344" w:rsidRPr="00350384" w:rsidRDefault="00D22344" w:rsidP="00D22344">
      <w:pPr>
        <w:pStyle w:val="a3"/>
        <w:adjustRightInd w:val="0"/>
        <w:snapToGrid w:val="0"/>
        <w:ind w:leftChars="0" w:left="720"/>
        <w:rPr>
          <w:rFonts w:ascii="標楷體" w:eastAsia="標楷體" w:hAnsi="標楷體"/>
          <w:color w:val="000000" w:themeColor="text1"/>
          <w:sz w:val="28"/>
          <w:szCs w:val="28"/>
        </w:rPr>
      </w:pPr>
    </w:p>
    <w:p w14:paraId="43CB2F82" w14:textId="07B56996" w:rsidR="00D2126E" w:rsidRPr="00350384" w:rsidRDefault="00D2126E" w:rsidP="00D2126E">
      <w:pPr>
        <w:pStyle w:val="a3"/>
        <w:numPr>
          <w:ilvl w:val="0"/>
          <w:numId w:val="6"/>
        </w:numPr>
        <w:adjustRightInd w:val="0"/>
        <w:snapToGrid w:val="0"/>
        <w:ind w:leftChars="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lastRenderedPageBreak/>
        <w:t>未來工作規劃(11</w:t>
      </w:r>
      <w:r w:rsidR="00A443FD" w:rsidRPr="00350384">
        <w:rPr>
          <w:rFonts w:ascii="標楷體" w:eastAsia="標楷體" w:hAnsi="標楷體" w:hint="eastAsia"/>
          <w:color w:val="000000" w:themeColor="text1"/>
          <w:sz w:val="28"/>
          <w:szCs w:val="28"/>
        </w:rPr>
        <w:t>3</w:t>
      </w:r>
      <w:r w:rsidRPr="00350384">
        <w:rPr>
          <w:rFonts w:ascii="標楷體" w:eastAsia="標楷體" w:hAnsi="標楷體" w:hint="eastAsia"/>
          <w:color w:val="000000" w:themeColor="text1"/>
          <w:sz w:val="28"/>
          <w:szCs w:val="28"/>
        </w:rPr>
        <w:t>年</w:t>
      </w:r>
      <w:r w:rsidR="00DE7097" w:rsidRPr="00350384">
        <w:rPr>
          <w:rFonts w:ascii="標楷體" w:eastAsia="標楷體" w:hAnsi="標楷體" w:hint="eastAsia"/>
          <w:color w:val="000000" w:themeColor="text1"/>
          <w:sz w:val="28"/>
          <w:szCs w:val="28"/>
        </w:rPr>
        <w:t>8</w:t>
      </w:r>
      <w:r w:rsidRPr="00350384">
        <w:rPr>
          <w:rFonts w:ascii="標楷體" w:eastAsia="標楷體" w:hAnsi="標楷體" w:hint="eastAsia"/>
          <w:color w:val="000000" w:themeColor="text1"/>
          <w:sz w:val="28"/>
          <w:szCs w:val="28"/>
        </w:rPr>
        <w:t>月至12月)</w:t>
      </w:r>
    </w:p>
    <w:p w14:paraId="094D6DAA" w14:textId="329A6FE0" w:rsidR="00E54519" w:rsidRPr="00350384" w:rsidRDefault="00E54519" w:rsidP="00E54519">
      <w:pPr>
        <w:pStyle w:val="a3"/>
        <w:numPr>
          <w:ilvl w:val="0"/>
          <w:numId w:val="8"/>
        </w:numPr>
        <w:adjustRightInd w:val="0"/>
        <w:snapToGrid w:val="0"/>
        <w:spacing w:line="400" w:lineRule="exact"/>
        <w:ind w:leftChars="0" w:left="993" w:hanging="284"/>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本府預計於</w:t>
      </w:r>
      <w:r w:rsidR="00A443FD" w:rsidRPr="00350384">
        <w:rPr>
          <w:rFonts w:ascii="標楷體" w:eastAsia="標楷體" w:hAnsi="標楷體" w:hint="eastAsia"/>
          <w:color w:val="000000" w:themeColor="text1"/>
          <w:sz w:val="28"/>
          <w:szCs w:val="28"/>
        </w:rPr>
        <w:t>10</w:t>
      </w:r>
      <w:r w:rsidRPr="00350384">
        <w:rPr>
          <w:rFonts w:ascii="標楷體" w:eastAsia="標楷體" w:hAnsi="標楷體" w:hint="eastAsia"/>
          <w:color w:val="000000" w:themeColor="text1"/>
          <w:sz w:val="28"/>
          <w:szCs w:val="28"/>
        </w:rPr>
        <w:t>月</w:t>
      </w:r>
      <w:r w:rsidR="00A443FD" w:rsidRPr="00350384">
        <w:rPr>
          <w:rFonts w:ascii="標楷體" w:eastAsia="標楷體" w:hAnsi="標楷體" w:hint="eastAsia"/>
          <w:color w:val="000000" w:themeColor="text1"/>
          <w:sz w:val="28"/>
          <w:szCs w:val="28"/>
        </w:rPr>
        <w:t>22</w:t>
      </w:r>
      <w:r w:rsidRPr="00350384">
        <w:rPr>
          <w:rFonts w:ascii="標楷體" w:eastAsia="標楷體" w:hAnsi="標楷體" w:hint="eastAsia"/>
          <w:color w:val="000000" w:themeColor="text1"/>
          <w:sz w:val="28"/>
          <w:szCs w:val="28"/>
        </w:rPr>
        <w:t>日對輔具中心進行實地工作查核作業。</w:t>
      </w:r>
    </w:p>
    <w:p w14:paraId="5872D57D" w14:textId="4A1CCD2F" w:rsidR="00E54519" w:rsidRDefault="00D178D6" w:rsidP="00B22836">
      <w:pPr>
        <w:pStyle w:val="a3"/>
        <w:numPr>
          <w:ilvl w:val="0"/>
          <w:numId w:val="8"/>
        </w:numPr>
        <w:adjustRightInd w:val="0"/>
        <w:snapToGrid w:val="0"/>
        <w:spacing w:line="400" w:lineRule="exact"/>
        <w:ind w:leftChars="0" w:left="993" w:hanging="284"/>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本府預計於</w:t>
      </w:r>
      <w:r w:rsidR="00A443FD" w:rsidRPr="00350384">
        <w:rPr>
          <w:rFonts w:ascii="標楷體" w:eastAsia="標楷體" w:hAnsi="標楷體" w:hint="eastAsia"/>
          <w:color w:val="000000" w:themeColor="text1"/>
          <w:sz w:val="28"/>
          <w:szCs w:val="28"/>
        </w:rPr>
        <w:t>12</w:t>
      </w:r>
      <w:r w:rsidRPr="00350384">
        <w:rPr>
          <w:rFonts w:ascii="標楷體" w:eastAsia="標楷體" w:hAnsi="標楷體" w:hint="eastAsia"/>
          <w:color w:val="000000" w:themeColor="text1"/>
          <w:sz w:val="28"/>
          <w:szCs w:val="28"/>
        </w:rPr>
        <w:t>月份開始辦理</w:t>
      </w:r>
      <w:r w:rsidR="00A443FD" w:rsidRPr="00350384">
        <w:rPr>
          <w:rFonts w:ascii="標楷體" w:eastAsia="標楷體" w:hAnsi="標楷體" w:hint="eastAsia"/>
          <w:color w:val="000000" w:themeColor="text1"/>
          <w:sz w:val="28"/>
          <w:szCs w:val="28"/>
        </w:rPr>
        <w:t>本縣身障輔具代償墊付合約廠商續約</w:t>
      </w:r>
      <w:r w:rsidRPr="00350384">
        <w:rPr>
          <w:rFonts w:ascii="標楷體" w:eastAsia="標楷體" w:hAnsi="標楷體" w:hint="eastAsia"/>
          <w:color w:val="000000" w:themeColor="text1"/>
          <w:sz w:val="28"/>
          <w:szCs w:val="28"/>
        </w:rPr>
        <w:t>作業。</w:t>
      </w:r>
    </w:p>
    <w:p w14:paraId="4A4941EC" w14:textId="77777777" w:rsidR="00350384" w:rsidRDefault="00350384" w:rsidP="00350384">
      <w:pPr>
        <w:adjustRightInd w:val="0"/>
        <w:snapToGrid w:val="0"/>
        <w:spacing w:line="400" w:lineRule="exact"/>
        <w:rPr>
          <w:rFonts w:ascii="標楷體" w:eastAsia="標楷體" w:hAnsi="標楷體"/>
          <w:color w:val="000000" w:themeColor="text1"/>
          <w:sz w:val="28"/>
          <w:szCs w:val="28"/>
        </w:rPr>
      </w:pPr>
    </w:p>
    <w:p w14:paraId="5150819A" w14:textId="77777777" w:rsidR="00350384" w:rsidRPr="00350384" w:rsidRDefault="00350384" w:rsidP="00350384">
      <w:pPr>
        <w:adjustRightInd w:val="0"/>
        <w:snapToGrid w:val="0"/>
        <w:spacing w:line="400" w:lineRule="exact"/>
        <w:rPr>
          <w:rFonts w:ascii="標楷體" w:eastAsia="標楷體" w:hAnsi="標楷體"/>
          <w:color w:val="000000" w:themeColor="text1"/>
          <w:sz w:val="28"/>
          <w:szCs w:val="28"/>
        </w:rPr>
      </w:pPr>
    </w:p>
    <w:p w14:paraId="37F5B9FB" w14:textId="77777777" w:rsidR="00753689" w:rsidRPr="00350384" w:rsidRDefault="00753689" w:rsidP="00753689">
      <w:pPr>
        <w:adjustRightInd w:val="0"/>
        <w:snapToGrid w:val="0"/>
        <w:ind w:left="242" w:hanging="242"/>
        <w:jc w:val="right"/>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報告單位：社會處(就業/職務再設計輔具)</w:t>
      </w:r>
    </w:p>
    <w:p w14:paraId="7473C837" w14:textId="1466204F" w:rsidR="00835B40" w:rsidRPr="00350384" w:rsidRDefault="00835B40" w:rsidP="00835B40">
      <w:pPr>
        <w:spacing w:line="500" w:lineRule="exact"/>
        <w:ind w:left="700" w:hangingChars="250" w:hanging="700"/>
        <w:jc w:val="both"/>
        <w:rPr>
          <w:rFonts w:ascii="標楷體" w:eastAsia="標楷體" w:hAnsi="標楷體"/>
          <w:color w:val="000000" w:themeColor="text1"/>
          <w:kern w:val="0"/>
          <w:sz w:val="28"/>
          <w:szCs w:val="28"/>
        </w:rPr>
      </w:pPr>
    </w:p>
    <w:p w14:paraId="62B5E198" w14:textId="448B7397" w:rsidR="00D2126E" w:rsidRPr="00350384" w:rsidRDefault="00D2126E" w:rsidP="00D2126E">
      <w:pPr>
        <w:pStyle w:val="a3"/>
        <w:numPr>
          <w:ilvl w:val="0"/>
          <w:numId w:val="9"/>
        </w:numPr>
        <w:adjustRightInd w:val="0"/>
        <w:snapToGrid w:val="0"/>
        <w:ind w:leftChars="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工作執行概況</w:t>
      </w:r>
      <w:r w:rsidR="00DB383E" w:rsidRPr="00350384">
        <w:rPr>
          <w:rFonts w:ascii="標楷體" w:eastAsia="標楷體" w:hAnsi="標楷體" w:hint="eastAsia"/>
          <w:color w:val="000000" w:themeColor="text1"/>
          <w:sz w:val="28"/>
          <w:szCs w:val="28"/>
        </w:rPr>
        <w:t>(112年及113年1月至7月15日)</w:t>
      </w:r>
    </w:p>
    <w:p w14:paraId="36729517" w14:textId="77777777" w:rsidR="00064CBC" w:rsidRPr="00350384" w:rsidRDefault="00064CBC" w:rsidP="008D7CDF">
      <w:pPr>
        <w:pStyle w:val="a3"/>
        <w:widowControl/>
        <w:numPr>
          <w:ilvl w:val="0"/>
          <w:numId w:val="29"/>
        </w:numPr>
        <w:spacing w:line="500" w:lineRule="exact"/>
        <w:ind w:leftChars="0" w:left="1134" w:hanging="294"/>
        <w:jc w:val="both"/>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112年執行概況</w:t>
      </w:r>
    </w:p>
    <w:p w14:paraId="3C7C071E" w14:textId="77777777" w:rsidR="00064CBC" w:rsidRPr="00350384" w:rsidRDefault="00064CBC" w:rsidP="008D7CDF">
      <w:pPr>
        <w:numPr>
          <w:ilvl w:val="0"/>
          <w:numId w:val="43"/>
        </w:numPr>
        <w:spacing w:line="440" w:lineRule="exact"/>
        <w:ind w:leftChars="472" w:left="1559" w:hangingChars="152" w:hanging="426"/>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受理申請案件：累計受理申請</w:t>
      </w:r>
      <w:r w:rsidRPr="00350384">
        <w:rPr>
          <w:rFonts w:ascii="標楷體" w:eastAsia="標楷體" w:hAnsi="標楷體" w:hint="eastAsia"/>
          <w:color w:val="000000" w:themeColor="text1"/>
          <w:sz w:val="28"/>
          <w:szCs w:val="28"/>
        </w:rPr>
        <w:t>10</w:t>
      </w:r>
      <w:r w:rsidRPr="00350384">
        <w:rPr>
          <w:rFonts w:ascii="標楷體" w:eastAsia="標楷體" w:hAnsi="標楷體"/>
          <w:color w:val="000000" w:themeColor="text1"/>
          <w:sz w:val="28"/>
          <w:szCs w:val="28"/>
        </w:rPr>
        <w:t>案。</w:t>
      </w:r>
    </w:p>
    <w:p w14:paraId="7D29D832" w14:textId="77777777" w:rsidR="00064CBC" w:rsidRPr="00350384" w:rsidRDefault="00064CBC" w:rsidP="008D7CDF">
      <w:pPr>
        <w:numPr>
          <w:ilvl w:val="0"/>
          <w:numId w:val="43"/>
        </w:numPr>
        <w:spacing w:line="440" w:lineRule="exact"/>
        <w:ind w:leftChars="472" w:left="1559" w:hangingChars="152" w:hanging="42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申請</w:t>
      </w:r>
      <w:r w:rsidRPr="00350384">
        <w:rPr>
          <w:rFonts w:ascii="標楷體" w:eastAsia="標楷體" w:hAnsi="標楷體"/>
          <w:color w:val="000000" w:themeColor="text1"/>
          <w:sz w:val="28"/>
          <w:szCs w:val="28"/>
        </w:rPr>
        <w:t>類別：</w:t>
      </w:r>
    </w:p>
    <w:p w14:paraId="5C2EE869" w14:textId="77777777" w:rsidR="008D7CDF"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自營作業者：3案(視障按摩業者*</w:t>
      </w:r>
      <w:r w:rsidRPr="00350384">
        <w:rPr>
          <w:rFonts w:ascii="標楷體" w:eastAsia="標楷體" w:hAnsi="標楷體" w:hint="eastAsia"/>
          <w:color w:val="000000" w:themeColor="text1"/>
          <w:sz w:val="28"/>
          <w:szCs w:val="28"/>
        </w:rPr>
        <w:t>2、</w:t>
      </w:r>
      <w:r w:rsidRPr="00350384">
        <w:rPr>
          <w:rFonts w:ascii="標楷體" w:eastAsia="標楷體" w:hAnsi="標楷體"/>
          <w:color w:val="000000" w:themeColor="text1"/>
          <w:sz w:val="28"/>
          <w:szCs w:val="28"/>
        </w:rPr>
        <w:t>文創有限公司</w:t>
      </w:r>
      <w:r w:rsidRPr="00350384">
        <w:rPr>
          <w:rFonts w:ascii="標楷體" w:eastAsia="標楷體" w:hAnsi="標楷體" w:hint="eastAsia"/>
          <w:color w:val="000000" w:themeColor="text1"/>
          <w:sz w:val="28"/>
          <w:szCs w:val="28"/>
        </w:rPr>
        <w:t>《書店》</w:t>
      </w:r>
      <w:r w:rsidRPr="00350384">
        <w:rPr>
          <w:rFonts w:ascii="標楷體" w:eastAsia="標楷體" w:hAnsi="標楷體"/>
          <w:color w:val="000000" w:themeColor="text1"/>
          <w:sz w:val="28"/>
          <w:szCs w:val="28"/>
        </w:rPr>
        <w:t>*1)。</w:t>
      </w:r>
    </w:p>
    <w:p w14:paraId="4D82321B" w14:textId="1871AE0D"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非自營作業者個人：</w:t>
      </w:r>
      <w:r w:rsidRPr="00350384">
        <w:rPr>
          <w:rFonts w:ascii="標楷體" w:eastAsia="標楷體" w:hAnsi="標楷體" w:hint="eastAsia"/>
          <w:color w:val="000000" w:themeColor="text1"/>
          <w:sz w:val="28"/>
          <w:szCs w:val="28"/>
        </w:rPr>
        <w:t>6</w:t>
      </w:r>
      <w:r w:rsidRPr="00350384">
        <w:rPr>
          <w:rFonts w:ascii="標楷體" w:eastAsia="標楷體" w:hAnsi="標楷體"/>
          <w:color w:val="000000" w:themeColor="text1"/>
          <w:sz w:val="28"/>
          <w:szCs w:val="28"/>
        </w:rPr>
        <w:t>案。</w:t>
      </w:r>
    </w:p>
    <w:p w14:paraId="16C91711"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受僱者：</w:t>
      </w:r>
      <w:r w:rsidRPr="00350384">
        <w:rPr>
          <w:rFonts w:ascii="標楷體" w:eastAsia="標楷體" w:hAnsi="標楷體" w:hint="eastAsia"/>
          <w:color w:val="000000" w:themeColor="text1"/>
          <w:sz w:val="28"/>
          <w:szCs w:val="28"/>
        </w:rPr>
        <w:t>1</w:t>
      </w:r>
      <w:r w:rsidRPr="00350384">
        <w:rPr>
          <w:rFonts w:ascii="標楷體" w:eastAsia="標楷體" w:hAnsi="標楷體"/>
          <w:color w:val="000000" w:themeColor="text1"/>
          <w:sz w:val="28"/>
          <w:szCs w:val="28"/>
        </w:rPr>
        <w:t>案(</w:t>
      </w:r>
      <w:r w:rsidRPr="00350384">
        <w:rPr>
          <w:rFonts w:ascii="標楷體" w:eastAsia="標楷體" w:hAnsi="標楷體" w:hint="eastAsia"/>
          <w:color w:val="000000" w:themeColor="text1"/>
          <w:sz w:val="28"/>
          <w:szCs w:val="28"/>
        </w:rPr>
        <w:t>國立澎湖科技大學</w:t>
      </w:r>
      <w:r w:rsidRPr="00350384">
        <w:rPr>
          <w:rFonts w:ascii="標楷體" w:eastAsia="標楷體" w:hAnsi="標楷體"/>
          <w:color w:val="000000" w:themeColor="text1"/>
          <w:sz w:val="28"/>
          <w:szCs w:val="28"/>
        </w:rPr>
        <w:t>)。</w:t>
      </w:r>
    </w:p>
    <w:p w14:paraId="3B86B82D" w14:textId="77777777" w:rsidR="00064CBC" w:rsidRPr="00350384" w:rsidRDefault="00064CBC" w:rsidP="008D7CDF">
      <w:pPr>
        <w:numPr>
          <w:ilvl w:val="0"/>
          <w:numId w:val="43"/>
        </w:numPr>
        <w:spacing w:line="440" w:lineRule="exact"/>
        <w:ind w:leftChars="472" w:left="1559" w:hangingChars="152" w:hanging="426"/>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職場訪視：</w:t>
      </w:r>
      <w:r w:rsidRPr="00350384">
        <w:rPr>
          <w:rFonts w:ascii="標楷體" w:eastAsia="標楷體" w:hAnsi="標楷體" w:hint="eastAsia"/>
          <w:color w:val="000000" w:themeColor="text1"/>
          <w:sz w:val="28"/>
          <w:szCs w:val="28"/>
        </w:rPr>
        <w:t>10</w:t>
      </w:r>
      <w:r w:rsidRPr="00350384">
        <w:rPr>
          <w:rFonts w:ascii="標楷體" w:eastAsia="標楷體" w:hAnsi="標楷體"/>
          <w:color w:val="000000" w:themeColor="text1"/>
          <w:sz w:val="28"/>
          <w:szCs w:val="28"/>
        </w:rPr>
        <w:t>場次。</w:t>
      </w:r>
    </w:p>
    <w:p w14:paraId="3A545763" w14:textId="77777777" w:rsidR="00064CBC" w:rsidRPr="00350384" w:rsidRDefault="00064CBC" w:rsidP="008D7CDF">
      <w:pPr>
        <w:numPr>
          <w:ilvl w:val="0"/>
          <w:numId w:val="43"/>
        </w:numPr>
        <w:spacing w:line="440" w:lineRule="exact"/>
        <w:ind w:leftChars="472" w:left="1559" w:hangingChars="152" w:hanging="426"/>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補助審查會：</w:t>
      </w:r>
      <w:r w:rsidRPr="00350384">
        <w:rPr>
          <w:rFonts w:ascii="標楷體" w:eastAsia="標楷體" w:hAnsi="標楷體" w:hint="eastAsia"/>
          <w:color w:val="000000" w:themeColor="text1"/>
          <w:sz w:val="28"/>
          <w:szCs w:val="28"/>
        </w:rPr>
        <w:t>5</w:t>
      </w:r>
      <w:r w:rsidRPr="00350384">
        <w:rPr>
          <w:rFonts w:ascii="標楷體" w:eastAsia="標楷體" w:hAnsi="標楷體"/>
          <w:color w:val="000000" w:themeColor="text1"/>
          <w:sz w:val="28"/>
          <w:szCs w:val="28"/>
        </w:rPr>
        <w:t>場。</w:t>
      </w:r>
    </w:p>
    <w:p w14:paraId="50A93DEA" w14:textId="77777777" w:rsidR="00064CBC" w:rsidRPr="00350384" w:rsidRDefault="00064CBC" w:rsidP="008D7CDF">
      <w:pPr>
        <w:numPr>
          <w:ilvl w:val="0"/>
          <w:numId w:val="43"/>
        </w:numPr>
        <w:spacing w:line="440" w:lineRule="exact"/>
        <w:ind w:leftChars="472" w:left="1559" w:hangingChars="152" w:hanging="426"/>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補助案數：</w:t>
      </w:r>
      <w:r w:rsidRPr="00350384">
        <w:rPr>
          <w:rFonts w:ascii="標楷體" w:eastAsia="標楷體" w:hAnsi="標楷體" w:hint="eastAsia"/>
          <w:color w:val="000000" w:themeColor="text1"/>
          <w:sz w:val="28"/>
          <w:szCs w:val="28"/>
        </w:rPr>
        <w:t>9</w:t>
      </w:r>
      <w:r w:rsidRPr="00350384">
        <w:rPr>
          <w:rFonts w:ascii="標楷體" w:eastAsia="標楷體" w:hAnsi="標楷體"/>
          <w:color w:val="000000" w:themeColor="text1"/>
          <w:sz w:val="28"/>
          <w:szCs w:val="28"/>
        </w:rPr>
        <w:t>案。</w:t>
      </w:r>
    </w:p>
    <w:p w14:paraId="07B928C1"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自營作業者：3案(視障按摩業者*2</w:t>
      </w:r>
      <w:r w:rsidRPr="00350384">
        <w:rPr>
          <w:rFonts w:ascii="標楷體" w:eastAsia="標楷體" w:hAnsi="標楷體" w:hint="eastAsia"/>
          <w:color w:val="000000" w:themeColor="text1"/>
          <w:sz w:val="28"/>
          <w:szCs w:val="28"/>
        </w:rPr>
        <w:t>、</w:t>
      </w:r>
      <w:r w:rsidRPr="00350384">
        <w:rPr>
          <w:rFonts w:ascii="標楷體" w:eastAsia="標楷體" w:hAnsi="標楷體"/>
          <w:color w:val="000000" w:themeColor="text1"/>
          <w:sz w:val="28"/>
          <w:szCs w:val="28"/>
        </w:rPr>
        <w:t>文創有限公司</w:t>
      </w:r>
      <w:r w:rsidRPr="00350384">
        <w:rPr>
          <w:rFonts w:ascii="標楷體" w:eastAsia="標楷體" w:hAnsi="標楷體" w:hint="eastAsia"/>
          <w:color w:val="000000" w:themeColor="text1"/>
          <w:sz w:val="28"/>
          <w:szCs w:val="28"/>
        </w:rPr>
        <w:t>《書店》</w:t>
      </w:r>
      <w:r w:rsidRPr="00350384">
        <w:rPr>
          <w:rFonts w:ascii="標楷體" w:eastAsia="標楷體" w:hAnsi="標楷體"/>
          <w:color w:val="000000" w:themeColor="text1"/>
          <w:sz w:val="28"/>
          <w:szCs w:val="28"/>
        </w:rPr>
        <w:t>*1)。</w:t>
      </w:r>
    </w:p>
    <w:p w14:paraId="655D396C"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非自營作業者個人：</w:t>
      </w:r>
      <w:r w:rsidRPr="00350384">
        <w:rPr>
          <w:rFonts w:ascii="標楷體" w:eastAsia="標楷體" w:hAnsi="標楷體" w:hint="eastAsia"/>
          <w:color w:val="000000" w:themeColor="text1"/>
          <w:sz w:val="28"/>
          <w:szCs w:val="28"/>
        </w:rPr>
        <w:t>5</w:t>
      </w:r>
      <w:r w:rsidRPr="00350384">
        <w:rPr>
          <w:rFonts w:ascii="標楷體" w:eastAsia="標楷體" w:hAnsi="標楷體"/>
          <w:color w:val="000000" w:themeColor="text1"/>
          <w:sz w:val="28"/>
          <w:szCs w:val="28"/>
        </w:rPr>
        <w:t>案。</w:t>
      </w:r>
    </w:p>
    <w:p w14:paraId="4470BEBF"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受僱者：</w:t>
      </w:r>
      <w:r w:rsidRPr="00350384">
        <w:rPr>
          <w:rFonts w:ascii="標楷體" w:eastAsia="標楷體" w:hAnsi="標楷體" w:hint="eastAsia"/>
          <w:color w:val="000000" w:themeColor="text1"/>
          <w:sz w:val="28"/>
          <w:szCs w:val="28"/>
        </w:rPr>
        <w:t>1</w:t>
      </w:r>
      <w:r w:rsidRPr="00350384">
        <w:rPr>
          <w:rFonts w:ascii="標楷體" w:eastAsia="標楷體" w:hAnsi="標楷體"/>
          <w:color w:val="000000" w:themeColor="text1"/>
          <w:sz w:val="28"/>
          <w:szCs w:val="28"/>
        </w:rPr>
        <w:t>案</w:t>
      </w:r>
      <w:r w:rsidRPr="00350384">
        <w:rPr>
          <w:rFonts w:ascii="標楷體" w:eastAsia="標楷體" w:hAnsi="標楷體" w:hint="eastAsia"/>
          <w:color w:val="000000" w:themeColor="text1"/>
          <w:sz w:val="28"/>
          <w:szCs w:val="28"/>
        </w:rPr>
        <w:t>(國立澎湖科技大學)。</w:t>
      </w:r>
    </w:p>
    <w:p w14:paraId="34528F69" w14:textId="77777777" w:rsidR="00064CBC" w:rsidRPr="00350384" w:rsidRDefault="00064CBC" w:rsidP="008D7CDF">
      <w:pPr>
        <w:numPr>
          <w:ilvl w:val="0"/>
          <w:numId w:val="43"/>
        </w:numPr>
        <w:spacing w:line="440" w:lineRule="exact"/>
        <w:ind w:leftChars="472" w:left="1559" w:hangingChars="152" w:hanging="426"/>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補助個案障礙類別：第二類/</w:t>
      </w:r>
      <w:r w:rsidRPr="00350384">
        <w:rPr>
          <w:rFonts w:ascii="標楷體" w:eastAsia="標楷體" w:hAnsi="標楷體" w:hint="eastAsia"/>
          <w:color w:val="000000" w:themeColor="text1"/>
          <w:sz w:val="28"/>
          <w:szCs w:val="28"/>
        </w:rPr>
        <w:t>9</w:t>
      </w:r>
      <w:r w:rsidRPr="00350384">
        <w:rPr>
          <w:rFonts w:ascii="標楷體" w:eastAsia="標楷體" w:hAnsi="標楷體"/>
          <w:color w:val="000000" w:themeColor="text1"/>
          <w:sz w:val="28"/>
          <w:szCs w:val="28"/>
        </w:rPr>
        <w:t>人(視障/</w:t>
      </w:r>
      <w:r w:rsidRPr="00350384">
        <w:rPr>
          <w:rFonts w:ascii="標楷體" w:eastAsia="標楷體" w:hAnsi="標楷體" w:hint="eastAsia"/>
          <w:color w:val="000000" w:themeColor="text1"/>
          <w:sz w:val="28"/>
          <w:szCs w:val="28"/>
        </w:rPr>
        <w:t>4</w:t>
      </w:r>
      <w:r w:rsidRPr="00350384">
        <w:rPr>
          <w:rFonts w:ascii="標楷體" w:eastAsia="標楷體" w:hAnsi="標楷體"/>
          <w:color w:val="000000" w:themeColor="text1"/>
          <w:sz w:val="28"/>
          <w:szCs w:val="28"/>
        </w:rPr>
        <w:t>人、聽障/</w:t>
      </w:r>
      <w:r w:rsidRPr="00350384">
        <w:rPr>
          <w:rFonts w:ascii="標楷體" w:eastAsia="標楷體" w:hAnsi="標楷體" w:hint="eastAsia"/>
          <w:color w:val="000000" w:themeColor="text1"/>
          <w:sz w:val="28"/>
          <w:szCs w:val="28"/>
        </w:rPr>
        <w:t>5</w:t>
      </w:r>
      <w:r w:rsidRPr="00350384">
        <w:rPr>
          <w:rFonts w:ascii="標楷體" w:eastAsia="標楷體" w:hAnsi="標楷體"/>
          <w:color w:val="000000" w:themeColor="text1"/>
          <w:sz w:val="28"/>
          <w:szCs w:val="28"/>
        </w:rPr>
        <w:t>人)</w:t>
      </w:r>
      <w:r w:rsidRPr="00350384">
        <w:rPr>
          <w:rFonts w:ascii="標楷體" w:eastAsia="標楷體" w:hAnsi="標楷體" w:hint="eastAsia"/>
          <w:color w:val="000000" w:themeColor="text1"/>
          <w:sz w:val="28"/>
          <w:szCs w:val="28"/>
        </w:rPr>
        <w:t>。</w:t>
      </w:r>
    </w:p>
    <w:p w14:paraId="5E5489CE" w14:textId="77777777" w:rsidR="00064CBC" w:rsidRPr="00350384" w:rsidRDefault="00064CBC" w:rsidP="008D7CDF">
      <w:pPr>
        <w:numPr>
          <w:ilvl w:val="0"/>
          <w:numId w:val="43"/>
        </w:numPr>
        <w:spacing w:line="440" w:lineRule="exact"/>
        <w:ind w:leftChars="472" w:left="1559" w:hangingChars="152" w:hanging="426"/>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補助項目：</w:t>
      </w:r>
    </w:p>
    <w:p w14:paraId="6C379BCB"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改善工作條件(視力協助員)：3案。</w:t>
      </w:r>
    </w:p>
    <w:p w14:paraId="2C60B388"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提供就業輔具</w:t>
      </w:r>
      <w:r w:rsidRPr="00350384">
        <w:rPr>
          <w:rFonts w:ascii="標楷體" w:eastAsia="標楷體" w:hAnsi="標楷體" w:hint="eastAsia"/>
          <w:color w:val="000000" w:themeColor="text1"/>
          <w:sz w:val="28"/>
          <w:szCs w:val="28"/>
        </w:rPr>
        <w:t>(</w:t>
      </w:r>
      <w:r w:rsidRPr="00350384">
        <w:rPr>
          <w:rFonts w:ascii="標楷體" w:eastAsia="標楷體" w:hAnsi="標楷體"/>
          <w:color w:val="000000" w:themeColor="text1"/>
          <w:sz w:val="28"/>
          <w:szCs w:val="28"/>
        </w:rPr>
        <w:t>助聽器</w:t>
      </w:r>
      <w:r w:rsidRPr="00350384">
        <w:rPr>
          <w:rFonts w:ascii="標楷體" w:eastAsia="標楷體" w:hAnsi="標楷體" w:hint="eastAsia"/>
          <w:color w:val="000000" w:themeColor="text1"/>
          <w:sz w:val="28"/>
          <w:szCs w:val="28"/>
        </w:rPr>
        <w:t>*4、藍芽系統*1桌上型擴視機*1)</w:t>
      </w:r>
      <w:r w:rsidRPr="00350384">
        <w:rPr>
          <w:rFonts w:ascii="標楷體" w:eastAsia="標楷體" w:hAnsi="標楷體"/>
          <w:color w:val="000000" w:themeColor="text1"/>
          <w:sz w:val="28"/>
          <w:szCs w:val="28"/>
        </w:rPr>
        <w:t>：</w:t>
      </w:r>
      <w:r w:rsidRPr="00350384">
        <w:rPr>
          <w:rFonts w:ascii="標楷體" w:eastAsia="標楷體" w:hAnsi="標楷體" w:hint="eastAsia"/>
          <w:color w:val="000000" w:themeColor="text1"/>
          <w:sz w:val="28"/>
          <w:szCs w:val="28"/>
        </w:rPr>
        <w:t>6</w:t>
      </w:r>
      <w:r w:rsidRPr="00350384">
        <w:rPr>
          <w:rFonts w:ascii="標楷體" w:eastAsia="標楷體" w:hAnsi="標楷體"/>
          <w:color w:val="000000" w:themeColor="text1"/>
          <w:sz w:val="28"/>
          <w:szCs w:val="28"/>
        </w:rPr>
        <w:t>案。</w:t>
      </w:r>
    </w:p>
    <w:p w14:paraId="14D43AC1" w14:textId="77777777" w:rsidR="00064CBC" w:rsidRPr="00350384" w:rsidRDefault="00064CBC" w:rsidP="008D7CDF">
      <w:pPr>
        <w:numPr>
          <w:ilvl w:val="0"/>
          <w:numId w:val="43"/>
        </w:numPr>
        <w:spacing w:line="440" w:lineRule="exact"/>
        <w:ind w:leftChars="472" w:left="1559" w:hangingChars="152" w:hanging="426"/>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追蹤個案現況：皆穩定就業中。</w:t>
      </w:r>
    </w:p>
    <w:p w14:paraId="79E4B645" w14:textId="057B52F4" w:rsidR="00064CBC" w:rsidRPr="00350384" w:rsidRDefault="00064CBC" w:rsidP="00ED0F72">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三</w:t>
      </w:r>
      <w:r w:rsidRPr="00350384">
        <w:rPr>
          <w:rFonts w:ascii="標楷體" w:eastAsia="標楷體" w:hAnsi="標楷體"/>
          <w:color w:val="000000" w:themeColor="text1"/>
          <w:sz w:val="28"/>
          <w:szCs w:val="28"/>
        </w:rPr>
        <w:t>位申請視力協助員之個案，透過視力協助員幫助皆可更順利完成工作上較難完成之事項。</w:t>
      </w:r>
    </w:p>
    <w:p w14:paraId="56316A8E"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補助就業輔具</w:t>
      </w:r>
      <w:r w:rsidRPr="00350384">
        <w:rPr>
          <w:rFonts w:ascii="標楷體" w:eastAsia="標楷體" w:hAnsi="標楷體"/>
          <w:color w:val="000000" w:themeColor="text1"/>
          <w:sz w:val="28"/>
          <w:szCs w:val="28"/>
        </w:rPr>
        <w:t>皆提升</w:t>
      </w:r>
      <w:r w:rsidRPr="00350384">
        <w:rPr>
          <w:rFonts w:ascii="標楷體" w:eastAsia="標楷體" w:hAnsi="標楷體" w:hint="eastAsia"/>
          <w:color w:val="000000" w:themeColor="text1"/>
          <w:sz w:val="28"/>
          <w:szCs w:val="28"/>
        </w:rPr>
        <w:t>其</w:t>
      </w:r>
      <w:r w:rsidRPr="00350384">
        <w:rPr>
          <w:rFonts w:ascii="標楷體" w:eastAsia="標楷體" w:hAnsi="標楷體"/>
          <w:color w:val="000000" w:themeColor="text1"/>
          <w:sz w:val="28"/>
          <w:szCs w:val="28"/>
        </w:rPr>
        <w:t>工作效率</w:t>
      </w:r>
      <w:r w:rsidRPr="00350384">
        <w:rPr>
          <w:rFonts w:ascii="標楷體" w:eastAsia="標楷體" w:hAnsi="標楷體" w:hint="eastAsia"/>
          <w:color w:val="000000" w:themeColor="text1"/>
          <w:sz w:val="28"/>
          <w:szCs w:val="28"/>
        </w:rPr>
        <w:t>、</w:t>
      </w:r>
      <w:r w:rsidRPr="00350384">
        <w:rPr>
          <w:rFonts w:ascii="標楷體" w:eastAsia="標楷體" w:hAnsi="標楷體"/>
          <w:color w:val="000000" w:themeColor="text1"/>
          <w:sz w:val="28"/>
          <w:szCs w:val="28"/>
        </w:rPr>
        <w:t>錯誤率降低</w:t>
      </w:r>
      <w:r w:rsidRPr="00350384">
        <w:rPr>
          <w:rFonts w:ascii="標楷體" w:eastAsia="標楷體" w:hAnsi="標楷體" w:hint="eastAsia"/>
          <w:color w:val="000000" w:themeColor="text1"/>
          <w:sz w:val="28"/>
          <w:szCs w:val="28"/>
        </w:rPr>
        <w:t>。</w:t>
      </w:r>
    </w:p>
    <w:p w14:paraId="30CDE6B0" w14:textId="40D19C3B" w:rsidR="00064CBC" w:rsidRPr="00350384" w:rsidRDefault="00064CBC" w:rsidP="008D7CDF">
      <w:pPr>
        <w:numPr>
          <w:ilvl w:val="0"/>
          <w:numId w:val="43"/>
        </w:numPr>
        <w:spacing w:line="440" w:lineRule="exact"/>
        <w:ind w:leftChars="472" w:left="1559" w:hangingChars="152" w:hanging="426"/>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職務再設計宣導：</w:t>
      </w:r>
      <w:r w:rsidRPr="00350384">
        <w:rPr>
          <w:rFonts w:ascii="標楷體" w:eastAsia="標楷體" w:hAnsi="標楷體" w:hint="eastAsia"/>
          <w:color w:val="000000" w:themeColor="text1"/>
          <w:sz w:val="28"/>
          <w:szCs w:val="28"/>
        </w:rPr>
        <w:t>6</w:t>
      </w:r>
      <w:r w:rsidRPr="00350384">
        <w:rPr>
          <w:rFonts w:ascii="標楷體" w:eastAsia="標楷體" w:hAnsi="標楷體"/>
          <w:color w:val="000000" w:themeColor="text1"/>
          <w:sz w:val="28"/>
          <w:szCs w:val="28"/>
        </w:rPr>
        <w:t>場次。</w:t>
      </w:r>
    </w:p>
    <w:tbl>
      <w:tblPr>
        <w:tblpPr w:leftFromText="180" w:rightFromText="180" w:vertAnchor="text" w:horzAnchor="margin" w:tblpXSpec="center" w:tblpY="10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701"/>
        <w:gridCol w:w="4252"/>
        <w:gridCol w:w="2410"/>
      </w:tblGrid>
      <w:tr w:rsidR="00350384" w:rsidRPr="00350384" w14:paraId="701CE3EC" w14:textId="77777777" w:rsidTr="00350384">
        <w:trPr>
          <w:trHeight w:val="697"/>
        </w:trPr>
        <w:tc>
          <w:tcPr>
            <w:tcW w:w="846" w:type="dxa"/>
            <w:vAlign w:val="center"/>
          </w:tcPr>
          <w:p w14:paraId="68F3738C" w14:textId="77777777" w:rsidR="00350384" w:rsidRPr="00350384" w:rsidRDefault="00350384" w:rsidP="00350384">
            <w:pPr>
              <w:pStyle w:val="af1"/>
              <w:jc w:val="center"/>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lastRenderedPageBreak/>
              <w:t>場次</w:t>
            </w:r>
          </w:p>
        </w:tc>
        <w:tc>
          <w:tcPr>
            <w:tcW w:w="1701" w:type="dxa"/>
            <w:vAlign w:val="center"/>
          </w:tcPr>
          <w:p w14:paraId="5EA4B579"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時間</w:t>
            </w:r>
          </w:p>
        </w:tc>
        <w:tc>
          <w:tcPr>
            <w:tcW w:w="4252" w:type="dxa"/>
            <w:vAlign w:val="center"/>
          </w:tcPr>
          <w:p w14:paraId="6FD2C735"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活動名稱</w:t>
            </w:r>
          </w:p>
        </w:tc>
        <w:tc>
          <w:tcPr>
            <w:tcW w:w="2410" w:type="dxa"/>
            <w:vAlign w:val="center"/>
          </w:tcPr>
          <w:p w14:paraId="04313DCF"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地點</w:t>
            </w:r>
          </w:p>
        </w:tc>
      </w:tr>
      <w:tr w:rsidR="00350384" w:rsidRPr="00350384" w14:paraId="2A65C55C" w14:textId="77777777" w:rsidTr="00350384">
        <w:trPr>
          <w:trHeight w:val="560"/>
        </w:trPr>
        <w:tc>
          <w:tcPr>
            <w:tcW w:w="846" w:type="dxa"/>
            <w:vAlign w:val="center"/>
          </w:tcPr>
          <w:p w14:paraId="1F60B7A4" w14:textId="77777777" w:rsidR="00350384" w:rsidRPr="00350384" w:rsidRDefault="00350384" w:rsidP="00350384">
            <w:pPr>
              <w:pStyle w:val="af1"/>
              <w:jc w:val="center"/>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1</w:t>
            </w:r>
          </w:p>
        </w:tc>
        <w:tc>
          <w:tcPr>
            <w:tcW w:w="1701" w:type="dxa"/>
            <w:vAlign w:val="center"/>
          </w:tcPr>
          <w:p w14:paraId="5C71DF6D"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112.02.17</w:t>
            </w:r>
          </w:p>
        </w:tc>
        <w:tc>
          <w:tcPr>
            <w:tcW w:w="4252" w:type="dxa"/>
            <w:vAlign w:val="center"/>
          </w:tcPr>
          <w:p w14:paraId="17953211"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kern w:val="0"/>
                <w:sz w:val="28"/>
                <w:szCs w:val="28"/>
              </w:rPr>
              <w:t>現場就業徵才活動</w:t>
            </w:r>
          </w:p>
        </w:tc>
        <w:tc>
          <w:tcPr>
            <w:tcW w:w="2410" w:type="dxa"/>
            <w:vAlign w:val="center"/>
          </w:tcPr>
          <w:p w14:paraId="51AE6501"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kern w:val="0"/>
                <w:sz w:val="28"/>
                <w:szCs w:val="28"/>
              </w:rPr>
              <w:t>生活博物館</w:t>
            </w:r>
          </w:p>
        </w:tc>
      </w:tr>
      <w:tr w:rsidR="00350384" w:rsidRPr="00350384" w14:paraId="046F7FFB" w14:textId="77777777" w:rsidTr="00350384">
        <w:trPr>
          <w:trHeight w:val="556"/>
        </w:trPr>
        <w:tc>
          <w:tcPr>
            <w:tcW w:w="846" w:type="dxa"/>
            <w:vAlign w:val="center"/>
          </w:tcPr>
          <w:p w14:paraId="1D5126C7" w14:textId="77777777" w:rsidR="00350384" w:rsidRPr="00350384" w:rsidRDefault="00350384" w:rsidP="00350384">
            <w:pPr>
              <w:pStyle w:val="af1"/>
              <w:jc w:val="center"/>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2</w:t>
            </w:r>
          </w:p>
        </w:tc>
        <w:tc>
          <w:tcPr>
            <w:tcW w:w="1701" w:type="dxa"/>
            <w:vAlign w:val="center"/>
          </w:tcPr>
          <w:p w14:paraId="4D49574A"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112.03.12</w:t>
            </w:r>
          </w:p>
        </w:tc>
        <w:tc>
          <w:tcPr>
            <w:tcW w:w="4252" w:type="dxa"/>
            <w:vAlign w:val="center"/>
          </w:tcPr>
          <w:p w14:paraId="11A6982A"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湖西鼎灣玩藝市集活動宣導</w:t>
            </w:r>
          </w:p>
        </w:tc>
        <w:tc>
          <w:tcPr>
            <w:tcW w:w="2410" w:type="dxa"/>
            <w:vAlign w:val="center"/>
          </w:tcPr>
          <w:p w14:paraId="3F283469"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鼎灣文創園區</w:t>
            </w:r>
          </w:p>
        </w:tc>
      </w:tr>
      <w:tr w:rsidR="00350384" w:rsidRPr="00350384" w14:paraId="5B61DBD1" w14:textId="77777777" w:rsidTr="00350384">
        <w:trPr>
          <w:trHeight w:val="561"/>
        </w:trPr>
        <w:tc>
          <w:tcPr>
            <w:tcW w:w="846" w:type="dxa"/>
            <w:vAlign w:val="center"/>
          </w:tcPr>
          <w:p w14:paraId="448D7FDF" w14:textId="77777777" w:rsidR="00350384" w:rsidRPr="00350384" w:rsidRDefault="00350384" w:rsidP="00350384">
            <w:pPr>
              <w:pStyle w:val="af1"/>
              <w:jc w:val="center"/>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3</w:t>
            </w:r>
          </w:p>
        </w:tc>
        <w:tc>
          <w:tcPr>
            <w:tcW w:w="1701" w:type="dxa"/>
            <w:vAlign w:val="center"/>
          </w:tcPr>
          <w:p w14:paraId="036F76FE"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112.03.22</w:t>
            </w:r>
          </w:p>
        </w:tc>
        <w:tc>
          <w:tcPr>
            <w:tcW w:w="4252" w:type="dxa"/>
            <w:vAlign w:val="center"/>
          </w:tcPr>
          <w:p w14:paraId="66348DBE"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現場就業徵才活動</w:t>
            </w:r>
          </w:p>
        </w:tc>
        <w:tc>
          <w:tcPr>
            <w:tcW w:w="2410" w:type="dxa"/>
            <w:vAlign w:val="center"/>
          </w:tcPr>
          <w:p w14:paraId="092E96F5" w14:textId="77777777" w:rsidR="00350384" w:rsidRPr="00350384" w:rsidRDefault="00350384" w:rsidP="00350384">
            <w:pPr>
              <w:pStyle w:val="af1"/>
              <w:rPr>
                <w:rFonts w:ascii="標楷體" w:eastAsia="標楷體" w:hAnsi="標楷體"/>
                <w:color w:val="000000" w:themeColor="text1"/>
                <w:kern w:val="0"/>
                <w:sz w:val="28"/>
                <w:szCs w:val="28"/>
              </w:rPr>
            </w:pPr>
            <w:r w:rsidRPr="00350384">
              <w:rPr>
                <w:rFonts w:ascii="標楷體" w:eastAsia="標楷體" w:hAnsi="標楷體" w:hint="eastAsia"/>
                <w:color w:val="000000" w:themeColor="text1"/>
                <w:kern w:val="0"/>
                <w:sz w:val="28"/>
                <w:szCs w:val="28"/>
              </w:rPr>
              <w:t>生活博物館</w:t>
            </w:r>
          </w:p>
        </w:tc>
      </w:tr>
      <w:tr w:rsidR="00350384" w:rsidRPr="00350384" w14:paraId="50D5378F" w14:textId="77777777" w:rsidTr="00350384">
        <w:trPr>
          <w:trHeight w:val="830"/>
        </w:trPr>
        <w:tc>
          <w:tcPr>
            <w:tcW w:w="846" w:type="dxa"/>
            <w:vAlign w:val="center"/>
          </w:tcPr>
          <w:p w14:paraId="543ABE36" w14:textId="77777777" w:rsidR="00350384" w:rsidRPr="00350384" w:rsidRDefault="00350384" w:rsidP="00350384">
            <w:pPr>
              <w:pStyle w:val="af1"/>
              <w:jc w:val="center"/>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4</w:t>
            </w:r>
          </w:p>
        </w:tc>
        <w:tc>
          <w:tcPr>
            <w:tcW w:w="1701" w:type="dxa"/>
            <w:vAlign w:val="center"/>
          </w:tcPr>
          <w:p w14:paraId="6C9FFCEC"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112.07.15</w:t>
            </w:r>
          </w:p>
        </w:tc>
        <w:tc>
          <w:tcPr>
            <w:tcW w:w="4252" w:type="dxa"/>
            <w:vAlign w:val="center"/>
          </w:tcPr>
          <w:p w14:paraId="50B6EBBC" w14:textId="77777777" w:rsidR="00350384" w:rsidRPr="00350384" w:rsidRDefault="00350384" w:rsidP="00350384">
            <w:pPr>
              <w:pStyle w:val="af1"/>
              <w:rPr>
                <w:rFonts w:ascii="標楷體" w:eastAsia="標楷體" w:hAnsi="標楷體"/>
                <w:color w:val="000000" w:themeColor="text1"/>
                <w:kern w:val="0"/>
                <w:sz w:val="28"/>
                <w:szCs w:val="28"/>
              </w:rPr>
            </w:pPr>
            <w:r w:rsidRPr="00350384">
              <w:rPr>
                <w:rFonts w:ascii="標楷體" w:eastAsia="標楷體" w:hAnsi="標楷體" w:hint="eastAsia"/>
                <w:color w:val="000000" w:themeColor="text1"/>
                <w:kern w:val="0"/>
                <w:sz w:val="28"/>
                <w:szCs w:val="28"/>
              </w:rPr>
              <w:t>DiJa抵加親子市集計夢想盃籃球賽</w:t>
            </w:r>
          </w:p>
        </w:tc>
        <w:tc>
          <w:tcPr>
            <w:tcW w:w="2410" w:type="dxa"/>
            <w:vAlign w:val="center"/>
          </w:tcPr>
          <w:p w14:paraId="147E6AD5" w14:textId="77777777" w:rsidR="00350384" w:rsidRPr="00350384" w:rsidRDefault="00350384" w:rsidP="00350384">
            <w:pPr>
              <w:pStyle w:val="af1"/>
              <w:rPr>
                <w:rFonts w:ascii="標楷體" w:eastAsia="標楷體" w:hAnsi="標楷體"/>
                <w:color w:val="000000" w:themeColor="text1"/>
                <w:kern w:val="0"/>
                <w:sz w:val="28"/>
                <w:szCs w:val="28"/>
              </w:rPr>
            </w:pPr>
            <w:r w:rsidRPr="00350384">
              <w:rPr>
                <w:rFonts w:ascii="標楷體" w:eastAsia="標楷體" w:hAnsi="標楷體" w:hint="eastAsia"/>
                <w:color w:val="000000" w:themeColor="text1"/>
                <w:kern w:val="0"/>
                <w:sz w:val="28"/>
                <w:szCs w:val="28"/>
              </w:rPr>
              <w:t>白沙社會福利館</w:t>
            </w:r>
          </w:p>
        </w:tc>
      </w:tr>
      <w:tr w:rsidR="00350384" w:rsidRPr="00350384" w14:paraId="57B24446" w14:textId="77777777" w:rsidTr="00350384">
        <w:trPr>
          <w:trHeight w:val="408"/>
        </w:trPr>
        <w:tc>
          <w:tcPr>
            <w:tcW w:w="846" w:type="dxa"/>
            <w:vAlign w:val="center"/>
          </w:tcPr>
          <w:p w14:paraId="1EC13C0C" w14:textId="77777777" w:rsidR="00350384" w:rsidRPr="00350384" w:rsidRDefault="00350384" w:rsidP="00350384">
            <w:pPr>
              <w:pStyle w:val="af1"/>
              <w:jc w:val="center"/>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5</w:t>
            </w:r>
          </w:p>
        </w:tc>
        <w:tc>
          <w:tcPr>
            <w:tcW w:w="1701" w:type="dxa"/>
            <w:vAlign w:val="center"/>
          </w:tcPr>
          <w:p w14:paraId="76295CB1"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112.08.06</w:t>
            </w:r>
          </w:p>
        </w:tc>
        <w:tc>
          <w:tcPr>
            <w:tcW w:w="4252" w:type="dxa"/>
            <w:vAlign w:val="center"/>
          </w:tcPr>
          <w:p w14:paraId="2BD5E551"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2023湖西童玩節嘉年華囡仔的春天暨愛物惜福做環保宣導活動</w:t>
            </w:r>
          </w:p>
        </w:tc>
        <w:tc>
          <w:tcPr>
            <w:tcW w:w="2410" w:type="dxa"/>
            <w:vAlign w:val="center"/>
          </w:tcPr>
          <w:p w14:paraId="47CB275F"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林投公園</w:t>
            </w:r>
          </w:p>
        </w:tc>
      </w:tr>
      <w:tr w:rsidR="00350384" w:rsidRPr="00350384" w14:paraId="4220BEAD" w14:textId="77777777" w:rsidTr="00350384">
        <w:trPr>
          <w:trHeight w:val="58"/>
        </w:trPr>
        <w:tc>
          <w:tcPr>
            <w:tcW w:w="846" w:type="dxa"/>
            <w:vAlign w:val="center"/>
          </w:tcPr>
          <w:p w14:paraId="6CF20652" w14:textId="77777777" w:rsidR="00350384" w:rsidRPr="00350384" w:rsidRDefault="00350384" w:rsidP="00350384">
            <w:pPr>
              <w:pStyle w:val="af1"/>
              <w:jc w:val="center"/>
              <w:rPr>
                <w:rFonts w:ascii="標楷體" w:eastAsia="標楷體" w:hAnsi="標楷體"/>
                <w:color w:val="000000" w:themeColor="text1"/>
                <w:sz w:val="28"/>
                <w:szCs w:val="28"/>
              </w:rPr>
            </w:pPr>
            <w:r w:rsidRPr="00350384">
              <w:rPr>
                <w:rFonts w:ascii="標楷體" w:eastAsia="標楷體" w:hAnsi="標楷體"/>
                <w:color w:val="000000" w:themeColor="text1"/>
                <w:sz w:val="28"/>
                <w:szCs w:val="28"/>
              </w:rPr>
              <w:t>6</w:t>
            </w:r>
          </w:p>
        </w:tc>
        <w:tc>
          <w:tcPr>
            <w:tcW w:w="1701" w:type="dxa"/>
            <w:vAlign w:val="center"/>
          </w:tcPr>
          <w:p w14:paraId="1BE97047"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112.08.19</w:t>
            </w:r>
          </w:p>
        </w:tc>
        <w:tc>
          <w:tcPr>
            <w:tcW w:w="4252" w:type="dxa"/>
            <w:vAlign w:val="center"/>
          </w:tcPr>
          <w:p w14:paraId="65850A44"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「play-兔給樂」活動</w:t>
            </w:r>
          </w:p>
        </w:tc>
        <w:tc>
          <w:tcPr>
            <w:tcW w:w="2410" w:type="dxa"/>
            <w:vAlign w:val="center"/>
          </w:tcPr>
          <w:p w14:paraId="3BE7AE91" w14:textId="77777777" w:rsidR="00350384" w:rsidRPr="00350384" w:rsidRDefault="00350384" w:rsidP="00350384">
            <w:pPr>
              <w:pStyle w:val="af1"/>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馬公湖西社會福利館</w:t>
            </w:r>
          </w:p>
        </w:tc>
      </w:tr>
    </w:tbl>
    <w:p w14:paraId="4254B8C4" w14:textId="77777777" w:rsidR="00835B40" w:rsidRPr="00350384" w:rsidRDefault="00835B40" w:rsidP="003717E5">
      <w:pPr>
        <w:widowControl/>
        <w:spacing w:line="500" w:lineRule="exact"/>
        <w:ind w:left="566" w:hangingChars="202" w:hanging="566"/>
        <w:jc w:val="both"/>
        <w:rPr>
          <w:rFonts w:ascii="標楷體" w:eastAsia="標楷體" w:hAnsi="標楷體"/>
          <w:color w:val="000000" w:themeColor="text1"/>
          <w:sz w:val="28"/>
          <w:szCs w:val="28"/>
        </w:rPr>
      </w:pPr>
    </w:p>
    <w:p w14:paraId="7706CCDD" w14:textId="77777777" w:rsidR="00064CBC" w:rsidRPr="00350384" w:rsidRDefault="00064CBC" w:rsidP="008D7CDF">
      <w:pPr>
        <w:pStyle w:val="a3"/>
        <w:widowControl/>
        <w:numPr>
          <w:ilvl w:val="0"/>
          <w:numId w:val="29"/>
        </w:numPr>
        <w:spacing w:line="500" w:lineRule="exact"/>
        <w:ind w:leftChars="0" w:left="1134" w:hanging="294"/>
        <w:jc w:val="both"/>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113年1月至7月15日執行概況</w:t>
      </w:r>
    </w:p>
    <w:p w14:paraId="5AEE3564" w14:textId="77777777" w:rsidR="00064CBC" w:rsidRPr="00350384" w:rsidRDefault="00064CBC" w:rsidP="008D7CDF">
      <w:pPr>
        <w:numPr>
          <w:ilvl w:val="0"/>
          <w:numId w:val="44"/>
        </w:numPr>
        <w:spacing w:line="440" w:lineRule="exact"/>
        <w:ind w:leftChars="473" w:left="1561" w:hangingChars="152" w:hanging="42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受理申請案件:累計至7/15受理申請6案。</w:t>
      </w:r>
    </w:p>
    <w:p w14:paraId="7F8327F3" w14:textId="77777777" w:rsidR="00064CBC" w:rsidRPr="00350384" w:rsidRDefault="00064CBC" w:rsidP="008D7CDF">
      <w:pPr>
        <w:numPr>
          <w:ilvl w:val="0"/>
          <w:numId w:val="44"/>
        </w:numPr>
        <w:spacing w:line="440" w:lineRule="exact"/>
        <w:ind w:leftChars="473" w:left="1561" w:hangingChars="152" w:hanging="42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申請類別：</w:t>
      </w:r>
    </w:p>
    <w:p w14:paraId="65A08152"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自營作業者：3案</w:t>
      </w:r>
    </w:p>
    <w:p w14:paraId="598E244B"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(視障按摩業者2案、文創有限公司《書店》1案)</w:t>
      </w:r>
    </w:p>
    <w:p w14:paraId="3D13349A"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受僱者：3案</w:t>
      </w:r>
    </w:p>
    <w:p w14:paraId="24D5CC3E" w14:textId="77777777" w:rsidR="00064CBC" w:rsidRPr="00350384" w:rsidRDefault="00064CBC" w:rsidP="008D7CDF">
      <w:pPr>
        <w:numPr>
          <w:ilvl w:val="0"/>
          <w:numId w:val="44"/>
        </w:numPr>
        <w:spacing w:line="440" w:lineRule="exact"/>
        <w:ind w:leftChars="473" w:left="1561" w:hangingChars="152" w:hanging="42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職場訪視：6場次。</w:t>
      </w:r>
    </w:p>
    <w:p w14:paraId="39092743" w14:textId="77777777" w:rsidR="00064CBC" w:rsidRPr="00350384" w:rsidRDefault="00064CBC" w:rsidP="008D7CDF">
      <w:pPr>
        <w:numPr>
          <w:ilvl w:val="0"/>
          <w:numId w:val="44"/>
        </w:numPr>
        <w:spacing w:line="440" w:lineRule="exact"/>
        <w:ind w:leftChars="473" w:left="1561" w:hangingChars="152" w:hanging="42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辦理補助審查會：4場。</w:t>
      </w:r>
    </w:p>
    <w:p w14:paraId="2F340CC8" w14:textId="77777777" w:rsidR="00064CBC" w:rsidRPr="00350384" w:rsidRDefault="00064CBC" w:rsidP="008D7CDF">
      <w:pPr>
        <w:numPr>
          <w:ilvl w:val="0"/>
          <w:numId w:val="44"/>
        </w:numPr>
        <w:spacing w:line="440" w:lineRule="exact"/>
        <w:ind w:leftChars="473" w:left="1561" w:hangingChars="152" w:hanging="42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補助案數：6案。</w:t>
      </w:r>
    </w:p>
    <w:p w14:paraId="7ADB2D85"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自營作業者：3案</w:t>
      </w:r>
    </w:p>
    <w:p w14:paraId="456E317D"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(視障按摩業者*2、文創有限公司《書店》*1)</w:t>
      </w:r>
    </w:p>
    <w:p w14:paraId="2F6D7116"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受僱者：3案</w:t>
      </w:r>
    </w:p>
    <w:p w14:paraId="14982951" w14:textId="77777777" w:rsidR="00064CBC" w:rsidRPr="00350384" w:rsidRDefault="00064CBC" w:rsidP="008D7CDF">
      <w:pPr>
        <w:numPr>
          <w:ilvl w:val="0"/>
          <w:numId w:val="44"/>
        </w:numPr>
        <w:spacing w:line="440" w:lineRule="exact"/>
        <w:ind w:leftChars="473" w:left="1561" w:hangingChars="152" w:hanging="42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補助個案障礙類別：視障3人、聽障3人。</w:t>
      </w:r>
    </w:p>
    <w:p w14:paraId="2C75D77A" w14:textId="77777777" w:rsidR="00064CBC" w:rsidRPr="00350384" w:rsidRDefault="00064CBC" w:rsidP="008D7CDF">
      <w:pPr>
        <w:numPr>
          <w:ilvl w:val="0"/>
          <w:numId w:val="44"/>
        </w:numPr>
        <w:spacing w:line="440" w:lineRule="exact"/>
        <w:ind w:leftChars="473" w:left="1561" w:hangingChars="152" w:hanging="42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補助項目：</w:t>
      </w:r>
    </w:p>
    <w:p w14:paraId="3FD82F00"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改善工作條件(視力協助員)：3案。</w:t>
      </w:r>
    </w:p>
    <w:p w14:paraId="638FD802"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提供就業輔具(助聽器*3)：3案</w:t>
      </w:r>
    </w:p>
    <w:p w14:paraId="205EA9BB" w14:textId="77777777" w:rsidR="00064CBC" w:rsidRPr="00350384" w:rsidRDefault="00064CBC" w:rsidP="008D7CDF">
      <w:pPr>
        <w:numPr>
          <w:ilvl w:val="0"/>
          <w:numId w:val="44"/>
        </w:numPr>
        <w:spacing w:line="480" w:lineRule="exact"/>
        <w:ind w:leftChars="473" w:left="1561" w:hangingChars="152" w:hanging="426"/>
        <w:jc w:val="both"/>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追蹤個案現況:皆穩定就業中。</w:t>
      </w:r>
    </w:p>
    <w:p w14:paraId="6AA23F13"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三位申請視力協助員之個案，透過視力協助員幫助更可順利完成工作上較困難之事。</w:t>
      </w:r>
    </w:p>
    <w:p w14:paraId="6D5ABB6E" w14:textId="77777777" w:rsidR="00064CBC" w:rsidRPr="00350384" w:rsidRDefault="00064CBC" w:rsidP="008D7CDF">
      <w:pPr>
        <w:numPr>
          <w:ilvl w:val="0"/>
          <w:numId w:val="40"/>
        </w:numPr>
        <w:spacing w:line="440" w:lineRule="exact"/>
        <w:ind w:leftChars="650" w:left="1843" w:hanging="283"/>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lastRenderedPageBreak/>
        <w:t>補助就業輔具之個案，有提升工作效率、更能與客戶交流。</w:t>
      </w:r>
    </w:p>
    <w:p w14:paraId="79EE0D89" w14:textId="4CD54AA5" w:rsidR="00064CBC" w:rsidRDefault="00064CBC" w:rsidP="008D7CDF">
      <w:pPr>
        <w:pStyle w:val="a3"/>
        <w:widowControl/>
        <w:numPr>
          <w:ilvl w:val="0"/>
          <w:numId w:val="44"/>
        </w:numPr>
        <w:spacing w:line="500" w:lineRule="exact"/>
        <w:ind w:leftChars="473" w:left="1561" w:hangingChars="152" w:hanging="426"/>
        <w:jc w:val="both"/>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職務再設計宣導：4場次。</w:t>
      </w:r>
    </w:p>
    <w:p w14:paraId="51C45F1B" w14:textId="77777777" w:rsidR="00350384" w:rsidRPr="00350384" w:rsidRDefault="00350384" w:rsidP="00350384">
      <w:pPr>
        <w:pStyle w:val="a3"/>
        <w:widowControl/>
        <w:spacing w:line="500" w:lineRule="exact"/>
        <w:ind w:leftChars="0" w:left="1561"/>
        <w:jc w:val="both"/>
        <w:rPr>
          <w:rFonts w:ascii="標楷體" w:eastAsia="標楷體" w:hAnsi="標楷體"/>
          <w:color w:val="000000" w:themeColor="text1"/>
          <w:sz w:val="28"/>
          <w:szCs w:val="28"/>
        </w:rPr>
      </w:pPr>
    </w:p>
    <w:p w14:paraId="5BDF0FE8" w14:textId="35B983B6" w:rsidR="00DD305F" w:rsidRPr="00350384" w:rsidRDefault="00D2126E" w:rsidP="00ED6661">
      <w:pPr>
        <w:pStyle w:val="a3"/>
        <w:numPr>
          <w:ilvl w:val="0"/>
          <w:numId w:val="9"/>
        </w:numPr>
        <w:adjustRightInd w:val="0"/>
        <w:snapToGrid w:val="0"/>
        <w:ind w:leftChars="0" w:left="566" w:hangingChars="202" w:hanging="56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未來工作規劃(11</w:t>
      </w:r>
      <w:r w:rsidR="00B06BD3" w:rsidRPr="00350384">
        <w:rPr>
          <w:rFonts w:ascii="標楷體" w:eastAsia="標楷體" w:hAnsi="標楷體" w:hint="eastAsia"/>
          <w:color w:val="000000" w:themeColor="text1"/>
          <w:sz w:val="28"/>
          <w:szCs w:val="28"/>
        </w:rPr>
        <w:t>3</w:t>
      </w:r>
      <w:r w:rsidRPr="00350384">
        <w:rPr>
          <w:rFonts w:ascii="標楷體" w:eastAsia="標楷體" w:hAnsi="標楷體" w:hint="eastAsia"/>
          <w:color w:val="000000" w:themeColor="text1"/>
          <w:sz w:val="28"/>
          <w:szCs w:val="28"/>
        </w:rPr>
        <w:t>年8月至12月)：</w:t>
      </w:r>
    </w:p>
    <w:p w14:paraId="0CDFB2A1" w14:textId="77777777" w:rsidR="008D7CDF" w:rsidRPr="00350384" w:rsidRDefault="008D7CDF" w:rsidP="008D7CDF">
      <w:pPr>
        <w:numPr>
          <w:ilvl w:val="0"/>
          <w:numId w:val="46"/>
        </w:numPr>
        <w:spacing w:line="480" w:lineRule="exact"/>
        <w:ind w:left="851" w:hanging="284"/>
        <w:jc w:val="both"/>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持續加強業務宣導廣度，多與不同單位合作創造雙贏，讓服務更大化。</w:t>
      </w:r>
    </w:p>
    <w:p w14:paraId="7CD47EC9" w14:textId="77777777" w:rsidR="008D7CDF" w:rsidRPr="00350384" w:rsidRDefault="008D7CDF" w:rsidP="008D7CDF">
      <w:pPr>
        <w:numPr>
          <w:ilvl w:val="0"/>
          <w:numId w:val="46"/>
        </w:numPr>
        <w:spacing w:line="480" w:lineRule="exact"/>
        <w:ind w:left="851" w:hanging="284"/>
        <w:jc w:val="both"/>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推行電子化宣導，會以有線電視活動字幕(跑馬燈)、有線電視公共頻道、公有電子廣告牆播送及本府臉書粉絲專頁宣導，提高職務再設計服務曝光率及可見度，預計8月份開始實施。</w:t>
      </w:r>
    </w:p>
    <w:p w14:paraId="2340ED63" w14:textId="77777777" w:rsidR="008D7CDF" w:rsidRPr="00350384" w:rsidRDefault="008D7CDF" w:rsidP="008D7CDF">
      <w:pPr>
        <w:adjustRightInd w:val="0"/>
        <w:snapToGrid w:val="0"/>
        <w:rPr>
          <w:rFonts w:ascii="標楷體" w:eastAsia="標楷體" w:hAnsi="標楷體"/>
          <w:color w:val="000000" w:themeColor="text1"/>
          <w:sz w:val="28"/>
          <w:szCs w:val="28"/>
        </w:rPr>
      </w:pPr>
    </w:p>
    <w:p w14:paraId="434B6644" w14:textId="77777777" w:rsidR="00A96711" w:rsidRPr="00350384" w:rsidRDefault="00A96711" w:rsidP="00DD305F">
      <w:pPr>
        <w:adjustRightInd w:val="0"/>
        <w:snapToGrid w:val="0"/>
        <w:rPr>
          <w:rFonts w:ascii="標楷體" w:eastAsia="標楷體" w:hAnsi="標楷體"/>
          <w:color w:val="000000" w:themeColor="text1"/>
          <w:sz w:val="28"/>
          <w:szCs w:val="28"/>
        </w:rPr>
      </w:pPr>
    </w:p>
    <w:p w14:paraId="5AC9B144" w14:textId="77777777" w:rsidR="00753689" w:rsidRPr="00350384" w:rsidRDefault="00753689" w:rsidP="00753689">
      <w:pPr>
        <w:adjustRightInd w:val="0"/>
        <w:snapToGrid w:val="0"/>
        <w:ind w:left="242" w:hanging="242"/>
        <w:jc w:val="right"/>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報告單位：</w:t>
      </w:r>
      <w:r w:rsidR="006422FF" w:rsidRPr="00350384">
        <w:rPr>
          <w:rFonts w:ascii="標楷體" w:eastAsia="標楷體" w:hAnsi="標楷體" w:hint="eastAsia"/>
          <w:color w:val="000000" w:themeColor="text1"/>
          <w:sz w:val="28"/>
          <w:szCs w:val="28"/>
        </w:rPr>
        <w:t>衛生局</w:t>
      </w:r>
    </w:p>
    <w:p w14:paraId="2893AB01" w14:textId="77777777" w:rsidR="006D4048" w:rsidRPr="00350384" w:rsidRDefault="006D4048" w:rsidP="00CB0A8E">
      <w:pPr>
        <w:spacing w:line="430" w:lineRule="exact"/>
        <w:rPr>
          <w:rFonts w:ascii="標楷體" w:eastAsia="標楷體" w:hAnsi="標楷體"/>
          <w:color w:val="000000" w:themeColor="text1"/>
          <w:sz w:val="28"/>
          <w:szCs w:val="28"/>
        </w:rPr>
      </w:pPr>
    </w:p>
    <w:p w14:paraId="5E67C226" w14:textId="3776FE0F" w:rsidR="00CB0A8E" w:rsidRPr="00350384" w:rsidRDefault="00CB0A8E" w:rsidP="00CB0A8E">
      <w:pPr>
        <w:spacing w:line="430" w:lineRule="exact"/>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一、工作執行概況</w:t>
      </w:r>
      <w:r w:rsidR="00DB383E" w:rsidRPr="00350384">
        <w:rPr>
          <w:rFonts w:ascii="標楷體" w:eastAsia="標楷體" w:hAnsi="標楷體" w:hint="eastAsia"/>
          <w:color w:val="000000" w:themeColor="text1"/>
          <w:sz w:val="28"/>
          <w:szCs w:val="28"/>
        </w:rPr>
        <w:t>(112年及113年1月至7月15日)</w:t>
      </w:r>
    </w:p>
    <w:p w14:paraId="4D901DB2" w14:textId="5EF855A5" w:rsidR="00CB0A8E" w:rsidRPr="00350384" w:rsidRDefault="00CB0A8E" w:rsidP="00402D69">
      <w:pPr>
        <w:spacing w:line="440" w:lineRule="exact"/>
        <w:ind w:leftChars="296" w:left="990" w:hangingChars="100" w:hanging="28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1.</w:t>
      </w:r>
      <w:r w:rsidR="00B06BD3" w:rsidRPr="00350384">
        <w:rPr>
          <w:rFonts w:ascii="標楷體" w:eastAsia="標楷體" w:hAnsi="標楷體" w:hint="eastAsia"/>
          <w:color w:val="000000" w:themeColor="text1"/>
          <w:sz w:val="28"/>
          <w:szCs w:val="28"/>
        </w:rPr>
        <w:t>112年度協助身心障礙者購置醫療輔具補助13項次，補助金額計新臺幣11萬1,800元。</w:t>
      </w:r>
    </w:p>
    <w:p w14:paraId="45799354" w14:textId="0B29E2CF" w:rsidR="00CB0A8E" w:rsidRPr="00350384" w:rsidRDefault="00CB0A8E" w:rsidP="00402D69">
      <w:pPr>
        <w:spacing w:line="440" w:lineRule="exact"/>
        <w:ind w:leftChars="296" w:left="990" w:hangingChars="100" w:hanging="28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2.</w:t>
      </w:r>
      <w:r w:rsidR="00B06BD3" w:rsidRPr="00350384">
        <w:rPr>
          <w:rFonts w:ascii="標楷體" w:eastAsia="標楷體" w:hAnsi="標楷體" w:hint="eastAsia"/>
          <w:color w:val="000000" w:themeColor="text1"/>
          <w:sz w:val="28"/>
          <w:szCs w:val="28"/>
        </w:rPr>
        <w:t>113年度截至7月15日協助身心障礙者購置醫療輔具補助21項次，補助金額計新臺幣16萬9,500元。</w:t>
      </w:r>
    </w:p>
    <w:tbl>
      <w:tblPr>
        <w:tblpPr w:leftFromText="180" w:rightFromText="180" w:vertAnchor="page" w:horzAnchor="margin" w:tblpXSpec="center" w:tblpY="897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1984"/>
        <w:gridCol w:w="2127"/>
        <w:gridCol w:w="1984"/>
      </w:tblGrid>
      <w:tr w:rsidR="00350384" w:rsidRPr="00350384" w14:paraId="0F4A8B78" w14:textId="77777777" w:rsidTr="00350384">
        <w:tc>
          <w:tcPr>
            <w:tcW w:w="1424" w:type="dxa"/>
          </w:tcPr>
          <w:p w14:paraId="13139C74" w14:textId="77777777" w:rsidR="00350384" w:rsidRPr="00350384" w:rsidRDefault="00350384" w:rsidP="00350384">
            <w:pPr>
              <w:spacing w:line="48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場次</w:t>
            </w:r>
          </w:p>
        </w:tc>
        <w:tc>
          <w:tcPr>
            <w:tcW w:w="1984" w:type="dxa"/>
          </w:tcPr>
          <w:p w14:paraId="7265C489" w14:textId="77777777" w:rsidR="00350384" w:rsidRPr="00350384" w:rsidRDefault="00350384" w:rsidP="00350384">
            <w:pPr>
              <w:spacing w:line="48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時間</w:t>
            </w:r>
          </w:p>
        </w:tc>
        <w:tc>
          <w:tcPr>
            <w:tcW w:w="2127" w:type="dxa"/>
          </w:tcPr>
          <w:p w14:paraId="4531B707" w14:textId="77777777" w:rsidR="00350384" w:rsidRPr="00350384" w:rsidRDefault="00350384" w:rsidP="00350384">
            <w:pPr>
              <w:spacing w:line="48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活動名稱</w:t>
            </w:r>
          </w:p>
        </w:tc>
        <w:tc>
          <w:tcPr>
            <w:tcW w:w="1984" w:type="dxa"/>
          </w:tcPr>
          <w:p w14:paraId="1F4759BE" w14:textId="77777777" w:rsidR="00350384" w:rsidRPr="00350384" w:rsidRDefault="00350384" w:rsidP="00350384">
            <w:pPr>
              <w:spacing w:line="48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地點</w:t>
            </w:r>
          </w:p>
        </w:tc>
      </w:tr>
      <w:tr w:rsidR="00350384" w:rsidRPr="00350384" w14:paraId="5E909B0F" w14:textId="77777777" w:rsidTr="00350384">
        <w:tc>
          <w:tcPr>
            <w:tcW w:w="1424" w:type="dxa"/>
          </w:tcPr>
          <w:p w14:paraId="39D52BF9" w14:textId="77777777" w:rsidR="00350384" w:rsidRPr="00350384" w:rsidRDefault="00350384" w:rsidP="00350384">
            <w:pPr>
              <w:spacing w:line="48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1</w:t>
            </w:r>
          </w:p>
        </w:tc>
        <w:tc>
          <w:tcPr>
            <w:tcW w:w="1984" w:type="dxa"/>
          </w:tcPr>
          <w:p w14:paraId="4204BDD5" w14:textId="77777777" w:rsidR="00350384" w:rsidRPr="00350384" w:rsidRDefault="00350384" w:rsidP="00350384">
            <w:pPr>
              <w:spacing w:line="50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113/3/12</w:t>
            </w:r>
          </w:p>
        </w:tc>
        <w:tc>
          <w:tcPr>
            <w:tcW w:w="2127" w:type="dxa"/>
            <w:vAlign w:val="center"/>
          </w:tcPr>
          <w:p w14:paraId="4AF36E11" w14:textId="77777777" w:rsidR="00350384" w:rsidRPr="00350384" w:rsidRDefault="00350384" w:rsidP="00350384">
            <w:pPr>
              <w:spacing w:line="340" w:lineRule="exact"/>
              <w:jc w:val="center"/>
              <w:rPr>
                <w:rFonts w:ascii="標楷體" w:eastAsia="標楷體" w:hAnsi="標楷體"/>
                <w:color w:val="000000" w:themeColor="text1"/>
                <w:sz w:val="26"/>
                <w:szCs w:val="26"/>
              </w:rPr>
            </w:pPr>
            <w:r w:rsidRPr="00350384">
              <w:rPr>
                <w:rFonts w:ascii="標楷體" w:eastAsia="標楷體" w:hAnsi="標楷體" w:hint="eastAsia"/>
                <w:color w:val="000000" w:themeColor="text1"/>
                <w:sz w:val="26"/>
                <w:szCs w:val="26"/>
              </w:rPr>
              <w:t>就業徵才</w:t>
            </w:r>
          </w:p>
        </w:tc>
        <w:tc>
          <w:tcPr>
            <w:tcW w:w="1984" w:type="dxa"/>
            <w:vAlign w:val="center"/>
          </w:tcPr>
          <w:p w14:paraId="77D26C45" w14:textId="77777777" w:rsidR="00350384" w:rsidRPr="00350384" w:rsidRDefault="00350384" w:rsidP="00350384">
            <w:pPr>
              <w:jc w:val="center"/>
              <w:rPr>
                <w:rFonts w:ascii="標楷體" w:eastAsia="標楷體" w:hAnsi="標楷體" w:cs="Arial"/>
                <w:color w:val="000000" w:themeColor="text1"/>
                <w:sz w:val="26"/>
                <w:szCs w:val="26"/>
              </w:rPr>
            </w:pPr>
            <w:r w:rsidRPr="00350384">
              <w:rPr>
                <w:rFonts w:ascii="標楷體" w:eastAsia="標楷體" w:hAnsi="標楷體" w:cs="Arial" w:hint="eastAsia"/>
                <w:color w:val="000000" w:themeColor="text1"/>
                <w:sz w:val="26"/>
                <w:szCs w:val="26"/>
              </w:rPr>
              <w:t>生活博物館</w:t>
            </w:r>
          </w:p>
        </w:tc>
      </w:tr>
      <w:tr w:rsidR="00350384" w:rsidRPr="00350384" w14:paraId="7FF9D14D" w14:textId="77777777" w:rsidTr="00350384">
        <w:tc>
          <w:tcPr>
            <w:tcW w:w="1424" w:type="dxa"/>
          </w:tcPr>
          <w:p w14:paraId="6C99825C" w14:textId="77777777" w:rsidR="00350384" w:rsidRPr="00350384" w:rsidRDefault="00350384" w:rsidP="00350384">
            <w:pPr>
              <w:spacing w:line="48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2</w:t>
            </w:r>
          </w:p>
        </w:tc>
        <w:tc>
          <w:tcPr>
            <w:tcW w:w="1984" w:type="dxa"/>
          </w:tcPr>
          <w:p w14:paraId="582B038C" w14:textId="77777777" w:rsidR="00350384" w:rsidRPr="00350384" w:rsidRDefault="00350384" w:rsidP="00350384">
            <w:pPr>
              <w:spacing w:line="50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113/3/23</w:t>
            </w:r>
          </w:p>
        </w:tc>
        <w:tc>
          <w:tcPr>
            <w:tcW w:w="2127" w:type="dxa"/>
            <w:vAlign w:val="center"/>
          </w:tcPr>
          <w:p w14:paraId="05340314" w14:textId="77777777" w:rsidR="00350384" w:rsidRPr="00350384" w:rsidRDefault="00350384" w:rsidP="00350384">
            <w:pPr>
              <w:spacing w:line="340" w:lineRule="exact"/>
              <w:jc w:val="center"/>
              <w:rPr>
                <w:rFonts w:ascii="標楷體" w:eastAsia="標楷體" w:hAnsi="標楷體"/>
                <w:color w:val="000000" w:themeColor="text1"/>
                <w:sz w:val="26"/>
                <w:szCs w:val="26"/>
              </w:rPr>
            </w:pPr>
            <w:r w:rsidRPr="00350384">
              <w:rPr>
                <w:rFonts w:ascii="標楷體" w:eastAsia="標楷體" w:hAnsi="標楷體" w:hint="eastAsia"/>
                <w:color w:val="000000" w:themeColor="text1"/>
                <w:sz w:val="26"/>
                <w:szCs w:val="26"/>
              </w:rPr>
              <w:t>澎科大校慶</w:t>
            </w:r>
          </w:p>
        </w:tc>
        <w:tc>
          <w:tcPr>
            <w:tcW w:w="1984" w:type="dxa"/>
            <w:vAlign w:val="center"/>
          </w:tcPr>
          <w:p w14:paraId="3766DB5A" w14:textId="77777777" w:rsidR="00350384" w:rsidRPr="00350384" w:rsidRDefault="00350384" w:rsidP="00350384">
            <w:pPr>
              <w:jc w:val="center"/>
              <w:rPr>
                <w:rFonts w:ascii="標楷體" w:eastAsia="標楷體" w:hAnsi="標楷體"/>
                <w:color w:val="000000" w:themeColor="text1"/>
                <w:sz w:val="26"/>
                <w:szCs w:val="26"/>
              </w:rPr>
            </w:pPr>
            <w:r w:rsidRPr="00350384">
              <w:rPr>
                <w:rFonts w:ascii="標楷體" w:eastAsia="標楷體" w:hAnsi="標楷體" w:hint="eastAsia"/>
                <w:color w:val="000000" w:themeColor="text1"/>
                <w:sz w:val="26"/>
                <w:szCs w:val="26"/>
              </w:rPr>
              <w:t>澎科大</w:t>
            </w:r>
          </w:p>
        </w:tc>
      </w:tr>
      <w:tr w:rsidR="00350384" w:rsidRPr="00350384" w14:paraId="4C8F3FD7" w14:textId="77777777" w:rsidTr="00350384">
        <w:tc>
          <w:tcPr>
            <w:tcW w:w="1424" w:type="dxa"/>
          </w:tcPr>
          <w:p w14:paraId="2DDF6D5C" w14:textId="77777777" w:rsidR="00350384" w:rsidRPr="00350384" w:rsidRDefault="00350384" w:rsidP="00350384">
            <w:pPr>
              <w:spacing w:line="48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3</w:t>
            </w:r>
          </w:p>
        </w:tc>
        <w:tc>
          <w:tcPr>
            <w:tcW w:w="1984" w:type="dxa"/>
          </w:tcPr>
          <w:p w14:paraId="6F733BF5" w14:textId="77777777" w:rsidR="00350384" w:rsidRPr="00350384" w:rsidRDefault="00350384" w:rsidP="00350384">
            <w:pPr>
              <w:spacing w:line="50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113/5/18</w:t>
            </w:r>
          </w:p>
        </w:tc>
        <w:tc>
          <w:tcPr>
            <w:tcW w:w="2127" w:type="dxa"/>
            <w:vAlign w:val="center"/>
          </w:tcPr>
          <w:p w14:paraId="32D02888" w14:textId="77777777" w:rsidR="00350384" w:rsidRPr="00350384" w:rsidRDefault="00350384" w:rsidP="00350384">
            <w:pPr>
              <w:spacing w:line="340" w:lineRule="exact"/>
              <w:jc w:val="center"/>
              <w:rPr>
                <w:rFonts w:ascii="標楷體" w:eastAsia="標楷體" w:hAnsi="標楷體"/>
                <w:color w:val="000000" w:themeColor="text1"/>
                <w:sz w:val="26"/>
                <w:szCs w:val="26"/>
              </w:rPr>
            </w:pPr>
            <w:r w:rsidRPr="00350384">
              <w:rPr>
                <w:rFonts w:ascii="標楷體" w:eastAsia="標楷體" w:hAnsi="標楷體" w:hint="eastAsia"/>
                <w:color w:val="000000" w:themeColor="text1"/>
                <w:sz w:val="26"/>
                <w:szCs w:val="26"/>
              </w:rPr>
              <w:t>異文化相遇</w:t>
            </w:r>
          </w:p>
        </w:tc>
        <w:tc>
          <w:tcPr>
            <w:tcW w:w="1984" w:type="dxa"/>
            <w:vAlign w:val="center"/>
          </w:tcPr>
          <w:p w14:paraId="76AFAD10" w14:textId="77777777" w:rsidR="00350384" w:rsidRPr="00350384" w:rsidRDefault="00350384" w:rsidP="00350384">
            <w:pPr>
              <w:jc w:val="center"/>
              <w:rPr>
                <w:rFonts w:ascii="標楷體" w:eastAsia="標楷體" w:hAnsi="標楷體"/>
                <w:color w:val="000000" w:themeColor="text1"/>
                <w:sz w:val="26"/>
                <w:szCs w:val="26"/>
              </w:rPr>
            </w:pPr>
            <w:r w:rsidRPr="00350384">
              <w:rPr>
                <w:rFonts w:ascii="標楷體" w:eastAsia="標楷體" w:hAnsi="標楷體" w:hint="eastAsia"/>
                <w:color w:val="000000" w:themeColor="text1"/>
                <w:sz w:val="26"/>
                <w:szCs w:val="26"/>
              </w:rPr>
              <w:t>文化局</w:t>
            </w:r>
          </w:p>
        </w:tc>
      </w:tr>
      <w:tr w:rsidR="00350384" w:rsidRPr="00350384" w14:paraId="729ECA6A" w14:textId="77777777" w:rsidTr="00350384">
        <w:tc>
          <w:tcPr>
            <w:tcW w:w="1424" w:type="dxa"/>
          </w:tcPr>
          <w:p w14:paraId="2E90ECDB" w14:textId="77777777" w:rsidR="00350384" w:rsidRPr="00350384" w:rsidRDefault="00350384" w:rsidP="00350384">
            <w:pPr>
              <w:spacing w:line="48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4</w:t>
            </w:r>
          </w:p>
        </w:tc>
        <w:tc>
          <w:tcPr>
            <w:tcW w:w="1984" w:type="dxa"/>
          </w:tcPr>
          <w:p w14:paraId="08DB478F" w14:textId="77777777" w:rsidR="00350384" w:rsidRPr="00350384" w:rsidRDefault="00350384" w:rsidP="00350384">
            <w:pPr>
              <w:spacing w:line="500" w:lineRule="exact"/>
              <w:jc w:val="center"/>
              <w:rPr>
                <w:rFonts w:eastAsia="標楷體" w:hAnsi="標楷體"/>
                <w:color w:val="000000" w:themeColor="text1"/>
                <w:sz w:val="26"/>
                <w:szCs w:val="26"/>
              </w:rPr>
            </w:pPr>
            <w:r w:rsidRPr="00350384">
              <w:rPr>
                <w:rFonts w:eastAsia="標楷體" w:hAnsi="標楷體" w:hint="eastAsia"/>
                <w:color w:val="000000" w:themeColor="text1"/>
                <w:sz w:val="26"/>
                <w:szCs w:val="26"/>
              </w:rPr>
              <w:t>113/5/21</w:t>
            </w:r>
          </w:p>
        </w:tc>
        <w:tc>
          <w:tcPr>
            <w:tcW w:w="2127" w:type="dxa"/>
            <w:vAlign w:val="center"/>
          </w:tcPr>
          <w:p w14:paraId="5F54DCB0" w14:textId="77777777" w:rsidR="00350384" w:rsidRPr="00350384" w:rsidRDefault="00350384" w:rsidP="00350384">
            <w:pPr>
              <w:spacing w:line="340" w:lineRule="exact"/>
              <w:jc w:val="center"/>
              <w:rPr>
                <w:rFonts w:ascii="標楷體" w:eastAsia="標楷體" w:hAnsi="標楷體"/>
                <w:color w:val="000000" w:themeColor="text1"/>
                <w:sz w:val="26"/>
                <w:szCs w:val="26"/>
              </w:rPr>
            </w:pPr>
            <w:r w:rsidRPr="00350384">
              <w:rPr>
                <w:rFonts w:ascii="標楷體" w:eastAsia="標楷體" w:hAnsi="標楷體" w:hint="eastAsia"/>
                <w:color w:val="000000" w:themeColor="text1"/>
                <w:sz w:val="26"/>
                <w:szCs w:val="26"/>
              </w:rPr>
              <w:t>就業徵才</w:t>
            </w:r>
          </w:p>
        </w:tc>
        <w:tc>
          <w:tcPr>
            <w:tcW w:w="1984" w:type="dxa"/>
            <w:vAlign w:val="center"/>
          </w:tcPr>
          <w:p w14:paraId="55A33E6D" w14:textId="77777777" w:rsidR="00350384" w:rsidRPr="00350384" w:rsidRDefault="00350384" w:rsidP="00350384">
            <w:pPr>
              <w:jc w:val="center"/>
              <w:rPr>
                <w:rFonts w:ascii="標楷體" w:eastAsia="標楷體" w:hAnsi="標楷體"/>
                <w:color w:val="000000" w:themeColor="text1"/>
                <w:sz w:val="26"/>
                <w:szCs w:val="26"/>
              </w:rPr>
            </w:pPr>
            <w:r w:rsidRPr="00350384">
              <w:rPr>
                <w:rFonts w:ascii="標楷體" w:eastAsia="標楷體" w:hAnsi="標楷體" w:cs="Arial" w:hint="eastAsia"/>
                <w:color w:val="000000" w:themeColor="text1"/>
                <w:sz w:val="26"/>
                <w:szCs w:val="26"/>
              </w:rPr>
              <w:t>生活博物館</w:t>
            </w:r>
          </w:p>
        </w:tc>
      </w:tr>
    </w:tbl>
    <w:p w14:paraId="6076922C" w14:textId="77777777" w:rsidR="00CB0A8E" w:rsidRDefault="00CB0A8E" w:rsidP="00CB0A8E">
      <w:pPr>
        <w:spacing w:line="440" w:lineRule="exact"/>
        <w:ind w:leftChars="15" w:left="492" w:hangingChars="163" w:hanging="456"/>
        <w:rPr>
          <w:rFonts w:ascii="標楷體" w:eastAsia="標楷體" w:hAnsi="標楷體"/>
          <w:color w:val="000000" w:themeColor="text1"/>
          <w:sz w:val="28"/>
          <w:szCs w:val="28"/>
        </w:rPr>
      </w:pPr>
    </w:p>
    <w:p w14:paraId="02532610" w14:textId="77777777" w:rsidR="00350384" w:rsidRDefault="00350384" w:rsidP="00CB0A8E">
      <w:pPr>
        <w:spacing w:line="440" w:lineRule="exact"/>
        <w:ind w:leftChars="15" w:left="492" w:hangingChars="163" w:hanging="456"/>
        <w:rPr>
          <w:rFonts w:ascii="標楷體" w:eastAsia="標楷體" w:hAnsi="標楷體"/>
          <w:color w:val="000000" w:themeColor="text1"/>
          <w:sz w:val="28"/>
          <w:szCs w:val="28"/>
        </w:rPr>
      </w:pPr>
    </w:p>
    <w:p w14:paraId="40303612" w14:textId="77777777" w:rsidR="00350384" w:rsidRDefault="00350384" w:rsidP="00CB0A8E">
      <w:pPr>
        <w:spacing w:line="440" w:lineRule="exact"/>
        <w:ind w:leftChars="15" w:left="492" w:hangingChars="163" w:hanging="456"/>
        <w:rPr>
          <w:rFonts w:ascii="標楷體" w:eastAsia="標楷體" w:hAnsi="標楷體"/>
          <w:color w:val="000000" w:themeColor="text1"/>
          <w:sz w:val="28"/>
          <w:szCs w:val="28"/>
        </w:rPr>
      </w:pPr>
    </w:p>
    <w:p w14:paraId="06CE7694" w14:textId="77777777" w:rsidR="00350384" w:rsidRDefault="00350384" w:rsidP="00CB0A8E">
      <w:pPr>
        <w:spacing w:line="440" w:lineRule="exact"/>
        <w:ind w:leftChars="15" w:left="492" w:hangingChars="163" w:hanging="456"/>
        <w:rPr>
          <w:rFonts w:ascii="標楷體" w:eastAsia="標楷體" w:hAnsi="標楷體"/>
          <w:color w:val="000000" w:themeColor="text1"/>
          <w:sz w:val="28"/>
          <w:szCs w:val="28"/>
        </w:rPr>
      </w:pPr>
    </w:p>
    <w:p w14:paraId="71CB316D" w14:textId="77777777" w:rsidR="00350384" w:rsidRDefault="00350384" w:rsidP="00CB0A8E">
      <w:pPr>
        <w:spacing w:line="440" w:lineRule="exact"/>
        <w:ind w:leftChars="15" w:left="492" w:hangingChars="163" w:hanging="456"/>
        <w:rPr>
          <w:rFonts w:ascii="標楷體" w:eastAsia="標楷體" w:hAnsi="標楷體"/>
          <w:color w:val="000000" w:themeColor="text1"/>
          <w:sz w:val="28"/>
          <w:szCs w:val="28"/>
        </w:rPr>
      </w:pPr>
    </w:p>
    <w:p w14:paraId="3AEE3B39" w14:textId="77777777" w:rsidR="00350384" w:rsidRDefault="00350384" w:rsidP="00CB0A8E">
      <w:pPr>
        <w:spacing w:line="440" w:lineRule="exact"/>
        <w:ind w:leftChars="15" w:left="492" w:hangingChars="163" w:hanging="456"/>
        <w:rPr>
          <w:rFonts w:ascii="標楷體" w:eastAsia="標楷體" w:hAnsi="標楷體"/>
          <w:color w:val="000000" w:themeColor="text1"/>
          <w:sz w:val="28"/>
          <w:szCs w:val="28"/>
        </w:rPr>
      </w:pPr>
    </w:p>
    <w:p w14:paraId="47EAAF98" w14:textId="77777777" w:rsidR="00350384" w:rsidRPr="00350384" w:rsidRDefault="00350384" w:rsidP="00CB0A8E">
      <w:pPr>
        <w:spacing w:line="440" w:lineRule="exact"/>
        <w:ind w:leftChars="15" w:left="492" w:hangingChars="163" w:hanging="456"/>
        <w:rPr>
          <w:rFonts w:ascii="標楷體" w:eastAsia="標楷體" w:hAnsi="標楷體"/>
          <w:color w:val="000000" w:themeColor="text1"/>
          <w:sz w:val="28"/>
          <w:szCs w:val="28"/>
        </w:rPr>
      </w:pPr>
    </w:p>
    <w:p w14:paraId="3FD29407" w14:textId="186080EB" w:rsidR="00CB0A8E" w:rsidRPr="00350384" w:rsidRDefault="00CB0A8E" w:rsidP="00CB0A8E">
      <w:pPr>
        <w:spacing w:line="440" w:lineRule="exact"/>
        <w:ind w:leftChars="15" w:left="492" w:hangingChars="163" w:hanging="45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二、未來工作規劃(11</w:t>
      </w:r>
      <w:r w:rsidR="00B06BD3" w:rsidRPr="00350384">
        <w:rPr>
          <w:rFonts w:ascii="標楷體" w:eastAsia="標楷體" w:hAnsi="標楷體" w:hint="eastAsia"/>
          <w:color w:val="000000" w:themeColor="text1"/>
          <w:sz w:val="28"/>
          <w:szCs w:val="28"/>
        </w:rPr>
        <w:t>3</w:t>
      </w:r>
      <w:r w:rsidRPr="00350384">
        <w:rPr>
          <w:rFonts w:ascii="標楷體" w:eastAsia="標楷體" w:hAnsi="標楷體" w:hint="eastAsia"/>
          <w:color w:val="000000" w:themeColor="text1"/>
          <w:sz w:val="28"/>
          <w:szCs w:val="28"/>
        </w:rPr>
        <w:t>年</w:t>
      </w:r>
      <w:r w:rsidR="00A96711" w:rsidRPr="00350384">
        <w:rPr>
          <w:rFonts w:ascii="標楷體" w:eastAsia="標楷體" w:hAnsi="標楷體" w:hint="eastAsia"/>
          <w:color w:val="000000" w:themeColor="text1"/>
          <w:sz w:val="28"/>
          <w:szCs w:val="28"/>
        </w:rPr>
        <w:t>8</w:t>
      </w:r>
      <w:r w:rsidRPr="00350384">
        <w:rPr>
          <w:rFonts w:ascii="標楷體" w:eastAsia="標楷體" w:hAnsi="標楷體" w:hint="eastAsia"/>
          <w:color w:val="000000" w:themeColor="text1"/>
          <w:sz w:val="28"/>
          <w:szCs w:val="28"/>
        </w:rPr>
        <w:t>月至12月)</w:t>
      </w:r>
    </w:p>
    <w:p w14:paraId="3C61343A" w14:textId="0E14C156" w:rsidR="00CD775C" w:rsidRDefault="00B06BD3" w:rsidP="00350384">
      <w:pPr>
        <w:spacing w:line="440" w:lineRule="exact"/>
        <w:ind w:leftChars="205" w:left="492" w:firstLineChars="77" w:firstLine="21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持續辦理身心障礙者醫療輔具補助事宜。</w:t>
      </w:r>
    </w:p>
    <w:p w14:paraId="00DBC8F9" w14:textId="77777777" w:rsidR="00350384" w:rsidRDefault="00350384" w:rsidP="00350384">
      <w:pPr>
        <w:spacing w:line="440" w:lineRule="exact"/>
        <w:ind w:leftChars="205" w:left="492" w:firstLineChars="77" w:firstLine="216"/>
        <w:rPr>
          <w:rFonts w:ascii="標楷體" w:eastAsia="標楷體" w:hAnsi="標楷體"/>
          <w:color w:val="000000" w:themeColor="text1"/>
          <w:sz w:val="28"/>
          <w:szCs w:val="28"/>
        </w:rPr>
      </w:pPr>
    </w:p>
    <w:p w14:paraId="13A80423" w14:textId="77777777" w:rsidR="00350384" w:rsidRDefault="00350384" w:rsidP="00350384">
      <w:pPr>
        <w:spacing w:line="440" w:lineRule="exact"/>
        <w:ind w:leftChars="205" w:left="492" w:firstLineChars="77" w:firstLine="216"/>
        <w:rPr>
          <w:rFonts w:ascii="標楷體" w:eastAsia="標楷體" w:hAnsi="標楷體"/>
          <w:color w:val="000000" w:themeColor="text1"/>
          <w:sz w:val="28"/>
          <w:szCs w:val="28"/>
        </w:rPr>
      </w:pPr>
    </w:p>
    <w:p w14:paraId="1466694E" w14:textId="77777777" w:rsidR="00350384" w:rsidRDefault="00350384" w:rsidP="00350384">
      <w:pPr>
        <w:spacing w:line="440" w:lineRule="exact"/>
        <w:ind w:leftChars="205" w:left="492" w:firstLineChars="77" w:firstLine="216"/>
        <w:rPr>
          <w:rFonts w:ascii="標楷體" w:eastAsia="標楷體" w:hAnsi="標楷體"/>
          <w:color w:val="000000" w:themeColor="text1"/>
          <w:sz w:val="28"/>
          <w:szCs w:val="28"/>
        </w:rPr>
      </w:pPr>
    </w:p>
    <w:p w14:paraId="0C535AF3" w14:textId="77777777" w:rsidR="00350384" w:rsidRDefault="00350384" w:rsidP="00350384">
      <w:pPr>
        <w:spacing w:line="440" w:lineRule="exact"/>
        <w:ind w:leftChars="205" w:left="492" w:firstLineChars="77" w:firstLine="216"/>
        <w:rPr>
          <w:rFonts w:ascii="標楷體" w:eastAsia="標楷體" w:hAnsi="標楷體"/>
          <w:color w:val="000000" w:themeColor="text1"/>
          <w:sz w:val="28"/>
          <w:szCs w:val="28"/>
        </w:rPr>
      </w:pPr>
    </w:p>
    <w:p w14:paraId="2266D9F8" w14:textId="77777777" w:rsidR="00350384" w:rsidRDefault="00350384" w:rsidP="00350384">
      <w:pPr>
        <w:spacing w:line="440" w:lineRule="exact"/>
        <w:ind w:leftChars="205" w:left="492" w:firstLineChars="77" w:firstLine="216"/>
        <w:rPr>
          <w:rFonts w:ascii="標楷體" w:eastAsia="標楷體" w:hAnsi="標楷體"/>
          <w:color w:val="000000" w:themeColor="text1"/>
          <w:sz w:val="28"/>
          <w:szCs w:val="28"/>
        </w:rPr>
      </w:pPr>
    </w:p>
    <w:p w14:paraId="7B277E12" w14:textId="785DAA75" w:rsidR="00AB6267" w:rsidRPr="00350384" w:rsidRDefault="006422FF" w:rsidP="002D5976">
      <w:pPr>
        <w:adjustRightInd w:val="0"/>
        <w:snapToGrid w:val="0"/>
        <w:spacing w:line="400" w:lineRule="exact"/>
        <w:ind w:left="566" w:hangingChars="202" w:hanging="566"/>
        <w:jc w:val="right"/>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lastRenderedPageBreak/>
        <w:t>報告單位：教育處</w:t>
      </w:r>
    </w:p>
    <w:p w14:paraId="05AAADE8" w14:textId="77777777" w:rsidR="00CD775C" w:rsidRPr="00350384" w:rsidRDefault="00CD775C" w:rsidP="00CD775C">
      <w:pPr>
        <w:spacing w:line="430" w:lineRule="exact"/>
        <w:rPr>
          <w:rFonts w:ascii="標楷體" w:eastAsia="標楷體" w:hAnsi="標楷體"/>
          <w:color w:val="000000" w:themeColor="text1"/>
          <w:sz w:val="28"/>
          <w:szCs w:val="28"/>
        </w:rPr>
      </w:pPr>
    </w:p>
    <w:p w14:paraId="34B5BF1D" w14:textId="5B0E5DA4" w:rsidR="00CD775C" w:rsidRPr="00350384" w:rsidRDefault="00CD775C" w:rsidP="00CD775C">
      <w:pPr>
        <w:spacing w:line="430" w:lineRule="exact"/>
        <w:ind w:left="566" w:hangingChars="202" w:hanging="56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一、工作執行概況</w:t>
      </w:r>
      <w:r w:rsidR="00DB383E" w:rsidRPr="00350384">
        <w:rPr>
          <w:rFonts w:ascii="標楷體" w:eastAsia="標楷體" w:hAnsi="標楷體" w:hint="eastAsia"/>
          <w:color w:val="000000" w:themeColor="text1"/>
          <w:sz w:val="28"/>
          <w:szCs w:val="28"/>
        </w:rPr>
        <w:t>(112年及113年1月至7月15日)</w:t>
      </w:r>
    </w:p>
    <w:p w14:paraId="63CA34C4" w14:textId="371A97B4" w:rsidR="00862DBD" w:rsidRPr="00350384" w:rsidRDefault="00CD775C" w:rsidP="00794C77">
      <w:pPr>
        <w:spacing w:line="440" w:lineRule="exact"/>
        <w:ind w:leftChars="15" w:left="912" w:hangingChars="313" w:hanging="87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 xml:space="preserve">    </w:t>
      </w:r>
      <w:r w:rsidR="00862DBD" w:rsidRPr="00350384">
        <w:rPr>
          <w:rFonts w:ascii="標楷體" w:eastAsia="標楷體" w:hAnsi="標楷體" w:hint="eastAsia"/>
          <w:color w:val="000000" w:themeColor="text1"/>
          <w:sz w:val="28"/>
          <w:szCs w:val="28"/>
        </w:rPr>
        <w:t>1.</w:t>
      </w:r>
      <w:r w:rsidR="00A96711" w:rsidRPr="00350384">
        <w:rPr>
          <w:rFonts w:ascii="標楷體" w:eastAsia="標楷體" w:hAnsi="標楷體" w:hint="eastAsia"/>
          <w:color w:val="000000" w:themeColor="text1"/>
          <w:sz w:val="28"/>
          <w:szCs w:val="28"/>
        </w:rPr>
        <w:t xml:space="preserve"> </w:t>
      </w:r>
      <w:r w:rsidR="00B06BD3" w:rsidRPr="00350384">
        <w:rPr>
          <w:rFonts w:ascii="標楷體" w:eastAsia="標楷體" w:hAnsi="標楷體" w:hint="eastAsia"/>
          <w:color w:val="000000" w:themeColor="text1"/>
          <w:sz w:val="28"/>
          <w:szCs w:val="28"/>
        </w:rPr>
        <w:t>教育處輔具服務，主要提供本縣高級中等以下各級學校(國中小及學前) 身心障礙學生經本縣特殊教育學生鑑定及就學輔導委員會鑑定通過，並於特教通報網登錄之確認個案，提供其在校學習輔具借用、申請及維修等工作。</w:t>
      </w:r>
    </w:p>
    <w:p w14:paraId="3B718A49" w14:textId="0BDE48F0" w:rsidR="00CD775C" w:rsidRPr="00350384" w:rsidRDefault="00862DBD" w:rsidP="00862DBD">
      <w:pPr>
        <w:spacing w:line="440" w:lineRule="exact"/>
        <w:ind w:left="916" w:hangingChars="327" w:hanging="91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 xml:space="preserve">    2.</w:t>
      </w:r>
      <w:r w:rsidR="00A96711" w:rsidRPr="00350384">
        <w:rPr>
          <w:rFonts w:ascii="標楷體" w:eastAsia="標楷體" w:hAnsi="標楷體" w:hint="eastAsia"/>
          <w:color w:val="000000" w:themeColor="text1"/>
          <w:sz w:val="28"/>
          <w:szCs w:val="28"/>
        </w:rPr>
        <w:t xml:space="preserve"> </w:t>
      </w:r>
      <w:r w:rsidR="00B06BD3" w:rsidRPr="00350384">
        <w:rPr>
          <w:rFonts w:ascii="標楷體" w:eastAsia="標楷體" w:hAnsi="標楷體" w:hint="eastAsia"/>
          <w:color w:val="000000" w:themeColor="text1"/>
          <w:sz w:val="28"/>
          <w:szCs w:val="28"/>
        </w:rPr>
        <w:t>本縣國中小及學前教育階段經鑑輔會通過之身心障礙學生，如在校學習有輔具借用需求者，本處辦理申請期程為每學期開學前一個月及開學後第一個月；如向本處借用之輔具須維修者，可視實際情形提出申請維修事宜。</w:t>
      </w:r>
    </w:p>
    <w:p w14:paraId="58E13F63" w14:textId="0F592D06" w:rsidR="00B06BD3" w:rsidRPr="00350384" w:rsidRDefault="00B06BD3" w:rsidP="00862DBD">
      <w:pPr>
        <w:spacing w:line="440" w:lineRule="exact"/>
        <w:ind w:left="916" w:hangingChars="327" w:hanging="91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 xml:space="preserve">    3. 112年已依各校申請情形，提供輔具借用8項(含行動移位及擺位輔具7項、聽覺輔具1項)；113年(1月至7月)依各校提出申請情形，提供輔具維修1次、及輔具借用1項(行動移位及擺位輔具1項)。</w:t>
      </w:r>
    </w:p>
    <w:p w14:paraId="501E26CA" w14:textId="77777777" w:rsidR="00A96711" w:rsidRPr="00350384" w:rsidRDefault="00A96711" w:rsidP="00862DBD">
      <w:pPr>
        <w:spacing w:line="440" w:lineRule="exact"/>
        <w:ind w:left="916" w:hangingChars="327" w:hanging="916"/>
        <w:rPr>
          <w:rFonts w:ascii="標楷體" w:eastAsia="標楷體" w:hAnsi="標楷體"/>
          <w:color w:val="000000" w:themeColor="text1"/>
          <w:sz w:val="28"/>
          <w:szCs w:val="28"/>
        </w:rPr>
      </w:pPr>
    </w:p>
    <w:p w14:paraId="4746C361" w14:textId="6C237084" w:rsidR="00CD775C" w:rsidRPr="00350384" w:rsidRDefault="00CD775C" w:rsidP="00CD775C">
      <w:pPr>
        <w:spacing w:line="440" w:lineRule="exact"/>
        <w:ind w:leftChars="15" w:left="492" w:hangingChars="163" w:hanging="45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二、未來工作規劃(1</w:t>
      </w:r>
      <w:r w:rsidR="00402D69" w:rsidRPr="00350384">
        <w:rPr>
          <w:rFonts w:ascii="標楷體" w:eastAsia="標楷體" w:hAnsi="標楷體" w:hint="eastAsia"/>
          <w:color w:val="000000" w:themeColor="text1"/>
          <w:sz w:val="28"/>
          <w:szCs w:val="28"/>
        </w:rPr>
        <w:t>1</w:t>
      </w:r>
      <w:r w:rsidR="00B06BD3" w:rsidRPr="00350384">
        <w:rPr>
          <w:rFonts w:ascii="標楷體" w:eastAsia="標楷體" w:hAnsi="標楷體" w:hint="eastAsia"/>
          <w:color w:val="000000" w:themeColor="text1"/>
          <w:sz w:val="28"/>
          <w:szCs w:val="28"/>
        </w:rPr>
        <w:t>3</w:t>
      </w:r>
      <w:r w:rsidRPr="00350384">
        <w:rPr>
          <w:rFonts w:ascii="標楷體" w:eastAsia="標楷體" w:hAnsi="標楷體" w:hint="eastAsia"/>
          <w:color w:val="000000" w:themeColor="text1"/>
          <w:sz w:val="28"/>
          <w:szCs w:val="28"/>
        </w:rPr>
        <w:t>年</w:t>
      </w:r>
      <w:r w:rsidR="00A96711" w:rsidRPr="00350384">
        <w:rPr>
          <w:rFonts w:ascii="標楷體" w:eastAsia="標楷體" w:hAnsi="標楷體" w:hint="eastAsia"/>
          <w:color w:val="000000" w:themeColor="text1"/>
          <w:sz w:val="28"/>
          <w:szCs w:val="28"/>
        </w:rPr>
        <w:t>8</w:t>
      </w:r>
      <w:r w:rsidRPr="00350384">
        <w:rPr>
          <w:rFonts w:ascii="標楷體" w:eastAsia="標楷體" w:hAnsi="標楷體" w:hint="eastAsia"/>
          <w:color w:val="000000" w:themeColor="text1"/>
          <w:sz w:val="28"/>
          <w:szCs w:val="28"/>
        </w:rPr>
        <w:t>月至12月)</w:t>
      </w:r>
    </w:p>
    <w:p w14:paraId="2A2E316E" w14:textId="77777777" w:rsidR="00B06BD3" w:rsidRPr="00350384" w:rsidRDefault="00CD775C" w:rsidP="00B06BD3">
      <w:pPr>
        <w:spacing w:line="440" w:lineRule="exact"/>
        <w:ind w:leftChars="15" w:left="565" w:hangingChars="189" w:hanging="529"/>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 xml:space="preserve">    </w:t>
      </w:r>
      <w:r w:rsidR="00B06BD3" w:rsidRPr="00350384">
        <w:rPr>
          <w:rFonts w:ascii="標楷體" w:eastAsia="標楷體" w:hAnsi="標楷體" w:hint="eastAsia"/>
          <w:color w:val="000000" w:themeColor="text1"/>
          <w:sz w:val="28"/>
          <w:szCs w:val="28"/>
        </w:rPr>
        <w:t>感謝各輔具相關單位，在教育處及學校有輔具需求時，提供許多協助。</w:t>
      </w:r>
    </w:p>
    <w:p w14:paraId="4E3556A8" w14:textId="25F7B449" w:rsidR="006D4048" w:rsidRDefault="00B06BD3" w:rsidP="00794C77">
      <w:pPr>
        <w:spacing w:line="440" w:lineRule="exact"/>
        <w:ind w:leftChars="15" w:left="565" w:hangingChars="189" w:hanging="529"/>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 xml:space="preserve">    下半年(113年8-12月)，教育處將於開學前完成調查113學年度第1學期各校輔具需求，並依照各校提出申請借用或維修需求，完成本縣各校輔具借用、購置及維修事宜，以上說明。</w:t>
      </w:r>
    </w:p>
    <w:p w14:paraId="4B9A6343" w14:textId="77777777" w:rsidR="00350384" w:rsidRDefault="00350384" w:rsidP="00794C77">
      <w:pPr>
        <w:spacing w:line="440" w:lineRule="exact"/>
        <w:ind w:leftChars="15" w:left="565" w:hangingChars="189" w:hanging="529"/>
        <w:rPr>
          <w:rFonts w:ascii="標楷體" w:eastAsia="標楷體" w:hAnsi="標楷體"/>
          <w:color w:val="000000" w:themeColor="text1"/>
          <w:sz w:val="28"/>
          <w:szCs w:val="28"/>
        </w:rPr>
      </w:pPr>
    </w:p>
    <w:p w14:paraId="0EBBCC2B" w14:textId="77777777" w:rsidR="00350384" w:rsidRPr="00350384" w:rsidRDefault="00350384" w:rsidP="00794C77">
      <w:pPr>
        <w:spacing w:line="440" w:lineRule="exact"/>
        <w:ind w:leftChars="15" w:left="565" w:hangingChars="189" w:hanging="529"/>
        <w:rPr>
          <w:rFonts w:ascii="標楷體" w:eastAsia="標楷體" w:hAnsi="標楷體"/>
          <w:color w:val="000000" w:themeColor="text1"/>
          <w:sz w:val="28"/>
          <w:szCs w:val="28"/>
        </w:rPr>
      </w:pPr>
    </w:p>
    <w:p w14:paraId="49238277" w14:textId="77777777" w:rsidR="00A96711" w:rsidRPr="00350384" w:rsidRDefault="00A96711" w:rsidP="00794C77">
      <w:pPr>
        <w:spacing w:line="440" w:lineRule="exact"/>
        <w:ind w:leftChars="15" w:left="565" w:hangingChars="189" w:hanging="529"/>
        <w:rPr>
          <w:rFonts w:ascii="標楷體" w:eastAsia="標楷體" w:hAnsi="標楷體"/>
          <w:color w:val="000000" w:themeColor="text1"/>
          <w:sz w:val="28"/>
          <w:szCs w:val="28"/>
        </w:rPr>
      </w:pPr>
    </w:p>
    <w:p w14:paraId="27A9B381" w14:textId="77777777" w:rsidR="00953F90" w:rsidRPr="00350384" w:rsidRDefault="008D1CDB" w:rsidP="00B0678F">
      <w:pPr>
        <w:spacing w:line="400" w:lineRule="exact"/>
        <w:ind w:left="1280" w:hangingChars="400" w:hanging="1280"/>
        <w:rPr>
          <w:rFonts w:ascii="標楷體" w:eastAsia="標楷體" w:hAnsi="標楷體"/>
          <w:color w:val="000000" w:themeColor="text1"/>
          <w:sz w:val="32"/>
          <w:szCs w:val="32"/>
        </w:rPr>
      </w:pPr>
      <w:r w:rsidRPr="00350384">
        <w:rPr>
          <w:rFonts w:ascii="標楷體" w:eastAsia="標楷體" w:hAnsi="標楷體" w:hint="eastAsia"/>
          <w:color w:val="000000" w:themeColor="text1"/>
          <w:sz w:val="32"/>
          <w:szCs w:val="32"/>
        </w:rPr>
        <w:t>參</w:t>
      </w:r>
      <w:r w:rsidR="00623CF6" w:rsidRPr="00350384">
        <w:rPr>
          <w:rFonts w:ascii="標楷體" w:eastAsia="標楷體" w:hAnsi="標楷體" w:hint="eastAsia"/>
          <w:color w:val="000000" w:themeColor="text1"/>
          <w:sz w:val="32"/>
          <w:szCs w:val="32"/>
        </w:rPr>
        <w:t>、</w:t>
      </w:r>
      <w:r w:rsidR="00953F90" w:rsidRPr="00350384">
        <w:rPr>
          <w:rFonts w:ascii="標楷體" w:eastAsia="標楷體" w:hAnsi="標楷體" w:hint="eastAsia"/>
          <w:color w:val="000000" w:themeColor="text1"/>
          <w:sz w:val="32"/>
          <w:szCs w:val="32"/>
        </w:rPr>
        <w:t>報告案</w:t>
      </w:r>
    </w:p>
    <w:p w14:paraId="3EA2FE80" w14:textId="77777777" w:rsidR="004C0993" w:rsidRPr="00350384" w:rsidRDefault="004C0993" w:rsidP="00B0678F">
      <w:pPr>
        <w:spacing w:line="400" w:lineRule="exact"/>
        <w:ind w:left="1120" w:hangingChars="400" w:hanging="1120"/>
        <w:rPr>
          <w:rFonts w:ascii="標楷體" w:eastAsia="標楷體" w:hAnsi="標楷體"/>
          <w:color w:val="000000" w:themeColor="text1"/>
          <w:sz w:val="28"/>
          <w:szCs w:val="28"/>
        </w:rPr>
      </w:pPr>
    </w:p>
    <w:p w14:paraId="75D5BCFF" w14:textId="37AA0465" w:rsidR="004C0993" w:rsidRPr="00350384" w:rsidRDefault="004C0993" w:rsidP="00953F90">
      <w:pPr>
        <w:adjustRightInd w:val="0"/>
        <w:snapToGrid w:val="0"/>
        <w:spacing w:line="400" w:lineRule="exact"/>
        <w:ind w:leftChars="1" w:left="1486" w:hangingChars="530" w:hanging="1484"/>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案由：有關本縣推動「</w:t>
      </w:r>
      <w:bookmarkStart w:id="1" w:name="_Hlk142478260"/>
      <w:r w:rsidRPr="00350384">
        <w:rPr>
          <w:rFonts w:ascii="標楷體" w:eastAsia="標楷體" w:hAnsi="標楷體" w:hint="eastAsia"/>
          <w:color w:val="000000" w:themeColor="text1"/>
          <w:sz w:val="28"/>
          <w:szCs w:val="28"/>
        </w:rPr>
        <w:t>育兒輔具補助</w:t>
      </w:r>
      <w:bookmarkEnd w:id="1"/>
      <w:r w:rsidRPr="00350384">
        <w:rPr>
          <w:rFonts w:ascii="標楷體" w:eastAsia="標楷體" w:hAnsi="標楷體" w:hint="eastAsia"/>
          <w:color w:val="000000" w:themeColor="text1"/>
          <w:sz w:val="28"/>
          <w:szCs w:val="28"/>
        </w:rPr>
        <w:t>」</w:t>
      </w:r>
      <w:r w:rsidR="009D72C1" w:rsidRPr="00350384">
        <w:rPr>
          <w:rFonts w:ascii="標楷體" w:eastAsia="標楷體" w:hAnsi="標楷體" w:hint="eastAsia"/>
          <w:color w:val="000000" w:themeColor="text1"/>
          <w:sz w:val="28"/>
          <w:szCs w:val="28"/>
        </w:rPr>
        <w:t>已正式納入「澎湖縣身心障礙者輔具費用補助標準」</w:t>
      </w:r>
      <w:r w:rsidR="006D4048" w:rsidRPr="00350384">
        <w:rPr>
          <w:rFonts w:ascii="標楷體" w:eastAsia="標楷體" w:hAnsi="標楷體" w:hint="eastAsia"/>
          <w:color w:val="000000" w:themeColor="text1"/>
          <w:sz w:val="28"/>
          <w:szCs w:val="28"/>
        </w:rPr>
        <w:t>(附件</w:t>
      </w:r>
      <w:r w:rsidR="009D72C1" w:rsidRPr="00350384">
        <w:rPr>
          <w:rFonts w:ascii="標楷體" w:eastAsia="標楷體" w:hAnsi="標楷體" w:hint="eastAsia"/>
          <w:color w:val="000000" w:themeColor="text1"/>
          <w:sz w:val="28"/>
          <w:szCs w:val="28"/>
        </w:rPr>
        <w:t>1</w:t>
      </w:r>
      <w:r w:rsidR="0041185B" w:rsidRPr="00350384">
        <w:rPr>
          <w:rFonts w:ascii="標楷體" w:eastAsia="標楷體" w:hAnsi="標楷體"/>
          <w:color w:val="000000" w:themeColor="text1"/>
          <w:sz w:val="28"/>
          <w:szCs w:val="28"/>
        </w:rPr>
        <w:t>,p.</w:t>
      </w:r>
      <w:r w:rsidR="004610BF">
        <w:rPr>
          <w:rFonts w:ascii="標楷體" w:eastAsia="標楷體" w:hAnsi="標楷體" w:hint="eastAsia"/>
          <w:color w:val="000000" w:themeColor="text1"/>
          <w:sz w:val="28"/>
          <w:szCs w:val="28"/>
        </w:rPr>
        <w:t>10</w:t>
      </w:r>
      <w:r w:rsidR="006D4048" w:rsidRPr="00350384">
        <w:rPr>
          <w:rFonts w:ascii="標楷體" w:eastAsia="標楷體" w:hAnsi="標楷體" w:hint="eastAsia"/>
          <w:color w:val="000000" w:themeColor="text1"/>
          <w:sz w:val="28"/>
          <w:szCs w:val="28"/>
        </w:rPr>
        <w:t>)</w:t>
      </w:r>
      <w:r w:rsidR="009D72C1" w:rsidRPr="00350384">
        <w:rPr>
          <w:rFonts w:ascii="標楷體" w:eastAsia="標楷體" w:hAnsi="標楷體" w:hint="eastAsia"/>
          <w:color w:val="000000" w:themeColor="text1"/>
          <w:sz w:val="28"/>
          <w:szCs w:val="28"/>
        </w:rPr>
        <w:t>，請各網絡單位協助</w:t>
      </w:r>
      <w:r w:rsidR="00B42A3E" w:rsidRPr="00350384">
        <w:rPr>
          <w:rFonts w:ascii="標楷體" w:eastAsia="標楷體" w:hAnsi="標楷體" w:hint="eastAsia"/>
          <w:color w:val="000000" w:themeColor="text1"/>
          <w:sz w:val="28"/>
          <w:szCs w:val="28"/>
        </w:rPr>
        <w:t>持續</w:t>
      </w:r>
      <w:r w:rsidR="009D72C1" w:rsidRPr="00350384">
        <w:rPr>
          <w:rFonts w:ascii="標楷體" w:eastAsia="標楷體" w:hAnsi="標楷體" w:hint="eastAsia"/>
          <w:color w:val="000000" w:themeColor="text1"/>
          <w:sz w:val="28"/>
          <w:szCs w:val="28"/>
        </w:rPr>
        <w:t>推廣</w:t>
      </w:r>
      <w:r w:rsidRPr="00350384">
        <w:rPr>
          <w:rFonts w:ascii="標楷體" w:eastAsia="標楷體" w:hAnsi="標楷體" w:hint="eastAsia"/>
          <w:color w:val="000000" w:themeColor="text1"/>
          <w:sz w:val="28"/>
          <w:szCs w:val="28"/>
        </w:rPr>
        <w:t>。</w:t>
      </w:r>
    </w:p>
    <w:p w14:paraId="3F754995" w14:textId="2C049CDC" w:rsidR="004C0993" w:rsidRPr="00350384" w:rsidRDefault="004C0993" w:rsidP="00953F90">
      <w:pPr>
        <w:adjustRightInd w:val="0"/>
        <w:snapToGrid w:val="0"/>
        <w:spacing w:line="400" w:lineRule="exact"/>
        <w:ind w:leftChars="1" w:left="1486" w:hangingChars="530" w:hanging="1484"/>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說明：</w:t>
      </w:r>
    </w:p>
    <w:p w14:paraId="374EFF8A" w14:textId="51C8BBB5" w:rsidR="004C0993" w:rsidRPr="00350384" w:rsidRDefault="009E4DF2" w:rsidP="00350384">
      <w:pPr>
        <w:pStyle w:val="a3"/>
        <w:numPr>
          <w:ilvl w:val="0"/>
          <w:numId w:val="17"/>
        </w:numPr>
        <w:adjustRightInd w:val="0"/>
        <w:snapToGrid w:val="0"/>
        <w:spacing w:line="400" w:lineRule="exact"/>
        <w:ind w:leftChars="0" w:left="1276" w:hanging="695"/>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辦理</w:t>
      </w:r>
      <w:r w:rsidR="00DB383E" w:rsidRPr="00350384">
        <w:rPr>
          <w:rFonts w:ascii="標楷體" w:eastAsia="標楷體" w:hAnsi="標楷體" w:hint="eastAsia"/>
          <w:color w:val="000000" w:themeColor="text1"/>
          <w:sz w:val="28"/>
          <w:szCs w:val="28"/>
        </w:rPr>
        <w:t>內容請參閱「澎湖縣育兒輔具補助試辦計畫」</w:t>
      </w:r>
      <w:r w:rsidR="006D4048" w:rsidRPr="00350384">
        <w:rPr>
          <w:rFonts w:ascii="標楷體" w:eastAsia="標楷體" w:hAnsi="標楷體" w:hint="eastAsia"/>
          <w:color w:val="000000" w:themeColor="text1"/>
          <w:sz w:val="28"/>
          <w:szCs w:val="28"/>
        </w:rPr>
        <w:t>(附件</w:t>
      </w:r>
      <w:r w:rsidR="00DB383E" w:rsidRPr="00350384">
        <w:rPr>
          <w:rFonts w:ascii="標楷體" w:eastAsia="標楷體" w:hAnsi="標楷體" w:hint="eastAsia"/>
          <w:color w:val="000000" w:themeColor="text1"/>
          <w:sz w:val="28"/>
          <w:szCs w:val="28"/>
        </w:rPr>
        <w:t>3</w:t>
      </w:r>
      <w:r w:rsidR="006D4048" w:rsidRPr="00350384">
        <w:rPr>
          <w:rFonts w:ascii="標楷體" w:eastAsia="標楷體" w:hAnsi="標楷體"/>
          <w:color w:val="000000" w:themeColor="text1"/>
          <w:sz w:val="28"/>
          <w:szCs w:val="28"/>
        </w:rPr>
        <w:t>,p</w:t>
      </w:r>
      <w:r w:rsidR="0041185B" w:rsidRPr="00350384">
        <w:rPr>
          <w:rFonts w:ascii="標楷體" w:eastAsia="標楷體" w:hAnsi="標楷體"/>
          <w:color w:val="000000" w:themeColor="text1"/>
          <w:sz w:val="28"/>
          <w:szCs w:val="28"/>
        </w:rPr>
        <w:t>.1</w:t>
      </w:r>
      <w:r w:rsidR="004610BF">
        <w:rPr>
          <w:rFonts w:ascii="標楷體" w:eastAsia="標楷體" w:hAnsi="標楷體" w:hint="eastAsia"/>
          <w:color w:val="000000" w:themeColor="text1"/>
          <w:sz w:val="28"/>
          <w:szCs w:val="28"/>
        </w:rPr>
        <w:t>8</w:t>
      </w:r>
      <w:r w:rsidR="006D4048" w:rsidRPr="00350384">
        <w:rPr>
          <w:rFonts w:ascii="標楷體" w:eastAsia="標楷體" w:hAnsi="標楷體" w:hint="eastAsia"/>
          <w:color w:val="000000" w:themeColor="text1"/>
          <w:sz w:val="28"/>
          <w:szCs w:val="28"/>
        </w:rPr>
        <w:t>)。</w:t>
      </w:r>
    </w:p>
    <w:p w14:paraId="2CF67044" w14:textId="223BDBC7" w:rsidR="004C0993" w:rsidRDefault="004C0993" w:rsidP="00350384">
      <w:pPr>
        <w:pStyle w:val="a3"/>
        <w:numPr>
          <w:ilvl w:val="0"/>
          <w:numId w:val="17"/>
        </w:numPr>
        <w:adjustRightInd w:val="0"/>
        <w:snapToGrid w:val="0"/>
        <w:spacing w:line="400" w:lineRule="exact"/>
        <w:ind w:leftChars="0" w:left="1276" w:hanging="695"/>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鑑於身心障礙者擔任照顧者之角色，在照顧6歲以下幼兒時有其特殊需要，而輔具的介入可以適度地輔助其照顧幼兒，並減緩照顧負擔，惟衡酌身心障礙父母或主要照顧者對運用育兒輔具之知能、技巧或有</w:t>
      </w:r>
      <w:r w:rsidRPr="00350384">
        <w:rPr>
          <w:rFonts w:ascii="標楷體" w:eastAsia="標楷體" w:hAnsi="標楷體" w:hint="eastAsia"/>
          <w:color w:val="000000" w:themeColor="text1"/>
          <w:sz w:val="28"/>
          <w:szCs w:val="28"/>
        </w:rPr>
        <w:lastRenderedPageBreak/>
        <w:t>不足，為使其能在育兒階段及時獲得協助，爰</w:t>
      </w:r>
      <w:r w:rsidR="009E4DF2">
        <w:rPr>
          <w:rFonts w:ascii="標楷體" w:eastAsia="標楷體" w:hAnsi="標楷體" w:hint="eastAsia"/>
          <w:color w:val="000000" w:themeColor="text1"/>
          <w:sz w:val="28"/>
          <w:szCs w:val="28"/>
        </w:rPr>
        <w:t>正式納入本縣補助標準辦理</w:t>
      </w:r>
      <w:r w:rsidR="00C307BF">
        <w:rPr>
          <w:rFonts w:ascii="標楷體" w:eastAsia="標楷體" w:hAnsi="標楷體" w:hint="eastAsia"/>
          <w:color w:val="000000" w:themeColor="text1"/>
          <w:sz w:val="28"/>
          <w:szCs w:val="28"/>
        </w:rPr>
        <w:t>，並報經中央同意核備</w:t>
      </w:r>
      <w:r w:rsidRPr="00350384">
        <w:rPr>
          <w:rFonts w:ascii="標楷體" w:eastAsia="標楷體" w:hAnsi="標楷體" w:hint="eastAsia"/>
          <w:color w:val="000000" w:themeColor="text1"/>
          <w:sz w:val="28"/>
          <w:szCs w:val="28"/>
        </w:rPr>
        <w:t>。</w:t>
      </w:r>
    </w:p>
    <w:p w14:paraId="4C12101B" w14:textId="16CA2160" w:rsidR="00931BC2" w:rsidRPr="00350384" w:rsidRDefault="00931BC2" w:rsidP="00350384">
      <w:pPr>
        <w:pStyle w:val="a3"/>
        <w:numPr>
          <w:ilvl w:val="0"/>
          <w:numId w:val="17"/>
        </w:numPr>
        <w:adjustRightInd w:val="0"/>
        <w:snapToGrid w:val="0"/>
        <w:spacing w:line="400" w:lineRule="exact"/>
        <w:ind w:leftChars="0" w:left="1276" w:hanging="695"/>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112年共計服務1名個案，113年共計服務5名個案。</w:t>
      </w:r>
    </w:p>
    <w:p w14:paraId="4FB4EF77" w14:textId="13EF535C" w:rsidR="004C0993" w:rsidRPr="00350384" w:rsidRDefault="004C0993" w:rsidP="00350384">
      <w:pPr>
        <w:pStyle w:val="a3"/>
        <w:numPr>
          <w:ilvl w:val="0"/>
          <w:numId w:val="17"/>
        </w:numPr>
        <w:adjustRightInd w:val="0"/>
        <w:snapToGrid w:val="0"/>
        <w:spacing w:line="400" w:lineRule="exact"/>
        <w:ind w:leftChars="0" w:left="1276" w:hanging="695"/>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請網絡單位如發覺有潛在需求請協助轉介。</w:t>
      </w:r>
    </w:p>
    <w:p w14:paraId="0DD1013E" w14:textId="77777777" w:rsidR="006D4048" w:rsidRDefault="006D4048" w:rsidP="006D4048">
      <w:pPr>
        <w:adjustRightInd w:val="0"/>
        <w:snapToGrid w:val="0"/>
        <w:spacing w:line="400" w:lineRule="exact"/>
        <w:rPr>
          <w:rFonts w:ascii="標楷體" w:eastAsia="標楷體" w:hAnsi="標楷體"/>
          <w:color w:val="000000" w:themeColor="text1"/>
          <w:sz w:val="28"/>
          <w:szCs w:val="28"/>
        </w:rPr>
      </w:pPr>
    </w:p>
    <w:p w14:paraId="23F7D103" w14:textId="77777777" w:rsidR="00350384" w:rsidRDefault="00350384" w:rsidP="006D4048">
      <w:pPr>
        <w:adjustRightInd w:val="0"/>
        <w:snapToGrid w:val="0"/>
        <w:spacing w:line="400" w:lineRule="exact"/>
        <w:rPr>
          <w:rFonts w:ascii="標楷體" w:eastAsia="標楷體" w:hAnsi="標楷體"/>
          <w:color w:val="000000" w:themeColor="text1"/>
          <w:sz w:val="28"/>
          <w:szCs w:val="28"/>
        </w:rPr>
      </w:pPr>
    </w:p>
    <w:p w14:paraId="06789BD0" w14:textId="77777777" w:rsidR="00350384" w:rsidRPr="00350384" w:rsidRDefault="00350384" w:rsidP="006D4048">
      <w:pPr>
        <w:adjustRightInd w:val="0"/>
        <w:snapToGrid w:val="0"/>
        <w:spacing w:line="400" w:lineRule="exact"/>
        <w:rPr>
          <w:rFonts w:ascii="標楷體" w:eastAsia="標楷體" w:hAnsi="標楷體"/>
          <w:color w:val="000000" w:themeColor="text1"/>
          <w:sz w:val="28"/>
          <w:szCs w:val="28"/>
        </w:rPr>
      </w:pPr>
    </w:p>
    <w:p w14:paraId="0299582D" w14:textId="0AC8F092" w:rsidR="00623CF6" w:rsidRPr="00350384" w:rsidRDefault="00953F90" w:rsidP="00B0678F">
      <w:pPr>
        <w:spacing w:line="400" w:lineRule="exact"/>
        <w:ind w:left="1280" w:hangingChars="400" w:hanging="1280"/>
        <w:rPr>
          <w:rFonts w:ascii="標楷體" w:eastAsia="標楷體" w:hAnsi="標楷體"/>
          <w:color w:val="000000" w:themeColor="text1"/>
          <w:sz w:val="32"/>
          <w:szCs w:val="32"/>
        </w:rPr>
      </w:pPr>
      <w:r w:rsidRPr="00350384">
        <w:rPr>
          <w:rFonts w:ascii="標楷體" w:eastAsia="標楷體" w:hAnsi="標楷體" w:hint="eastAsia"/>
          <w:color w:val="000000" w:themeColor="text1"/>
          <w:sz w:val="32"/>
          <w:szCs w:val="32"/>
        </w:rPr>
        <w:t>肆、</w:t>
      </w:r>
      <w:r w:rsidR="00623CF6" w:rsidRPr="00350384">
        <w:rPr>
          <w:rFonts w:ascii="標楷體" w:eastAsia="標楷體" w:hAnsi="標楷體" w:hint="eastAsia"/>
          <w:color w:val="000000" w:themeColor="text1"/>
          <w:sz w:val="32"/>
          <w:szCs w:val="32"/>
        </w:rPr>
        <w:t>提案討論</w:t>
      </w:r>
    </w:p>
    <w:p w14:paraId="4EF671A7" w14:textId="77777777" w:rsidR="00010739" w:rsidRPr="00350384" w:rsidRDefault="00010739" w:rsidP="00753689">
      <w:pPr>
        <w:adjustRightInd w:val="0"/>
        <w:snapToGrid w:val="0"/>
        <w:spacing w:line="400" w:lineRule="exact"/>
        <w:ind w:left="566" w:hangingChars="202" w:hanging="566"/>
        <w:rPr>
          <w:rFonts w:ascii="標楷體" w:eastAsia="標楷體" w:hAnsi="標楷體"/>
          <w:color w:val="000000" w:themeColor="text1"/>
          <w:sz w:val="28"/>
          <w:szCs w:val="28"/>
        </w:rPr>
      </w:pPr>
    </w:p>
    <w:p w14:paraId="02A0122E" w14:textId="2452CC81" w:rsidR="004315F3" w:rsidRPr="00350384" w:rsidRDefault="004315F3" w:rsidP="004315F3">
      <w:pPr>
        <w:adjustRightInd w:val="0"/>
        <w:snapToGrid w:val="0"/>
        <w:spacing w:line="400" w:lineRule="exact"/>
        <w:ind w:left="566" w:hangingChars="202" w:hanging="566"/>
        <w:jc w:val="right"/>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提案單位：社會處</w:t>
      </w:r>
    </w:p>
    <w:p w14:paraId="583C796B" w14:textId="71DFEE3E" w:rsidR="00AF0057" w:rsidRPr="00350384" w:rsidRDefault="00AF0057" w:rsidP="00AF0057">
      <w:pPr>
        <w:adjustRightInd w:val="0"/>
        <w:snapToGrid w:val="0"/>
        <w:spacing w:line="400" w:lineRule="exact"/>
        <w:ind w:left="566" w:hangingChars="202" w:hanging="56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案由：有關本縣身障輔具代償墊付合約廠商續約機制，提請討論。</w:t>
      </w:r>
    </w:p>
    <w:p w14:paraId="78CA72A5" w14:textId="27A2BFE8" w:rsidR="00AF0057" w:rsidRPr="00350384" w:rsidRDefault="00AF0057" w:rsidP="00AF0057">
      <w:pPr>
        <w:adjustRightInd w:val="0"/>
        <w:snapToGrid w:val="0"/>
        <w:spacing w:line="400" w:lineRule="exact"/>
        <w:ind w:left="566" w:hangingChars="202" w:hanging="56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說明：</w:t>
      </w:r>
    </w:p>
    <w:p w14:paraId="421DA286" w14:textId="29757755" w:rsidR="00DA3BD5" w:rsidRPr="00350384" w:rsidRDefault="00B42A3E" w:rsidP="002B4E9B">
      <w:pPr>
        <w:pStyle w:val="a3"/>
        <w:numPr>
          <w:ilvl w:val="0"/>
          <w:numId w:val="3"/>
        </w:numPr>
        <w:spacing w:line="400" w:lineRule="exact"/>
        <w:ind w:leftChars="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身障輔具代償墊付機制自108年8月1日起開辦，每年平均有4成的民眾</w:t>
      </w:r>
      <w:r w:rsidR="001C5DF5" w:rsidRPr="00350384">
        <w:rPr>
          <w:rFonts w:ascii="標楷體" w:eastAsia="標楷體" w:hAnsi="標楷體" w:hint="eastAsia"/>
          <w:color w:val="000000" w:themeColor="text1"/>
          <w:sz w:val="28"/>
          <w:szCs w:val="28"/>
        </w:rPr>
        <w:t>仍將「代償墊付」機制視為</w:t>
      </w:r>
      <w:r w:rsidR="004C1567" w:rsidRPr="00350384">
        <w:rPr>
          <w:rFonts w:ascii="標楷體" w:eastAsia="標楷體" w:hAnsi="標楷體" w:hint="eastAsia"/>
          <w:color w:val="000000" w:themeColor="text1"/>
          <w:sz w:val="28"/>
          <w:szCs w:val="28"/>
        </w:rPr>
        <w:t>申請輔具補助之重要選擇</w:t>
      </w:r>
      <w:r w:rsidR="00720230" w:rsidRPr="00350384">
        <w:rPr>
          <w:rFonts w:ascii="標楷體" w:eastAsia="標楷體" w:hAnsi="標楷體" w:hint="eastAsia"/>
          <w:color w:val="000000" w:themeColor="text1"/>
          <w:sz w:val="28"/>
          <w:szCs w:val="28"/>
        </w:rPr>
        <w:t>。</w:t>
      </w:r>
    </w:p>
    <w:p w14:paraId="099D2D97" w14:textId="7E391C7D" w:rsidR="00E550F9" w:rsidRPr="00350384" w:rsidRDefault="00E550F9" w:rsidP="004F2F52">
      <w:pPr>
        <w:pStyle w:val="a3"/>
        <w:numPr>
          <w:ilvl w:val="0"/>
          <w:numId w:val="3"/>
        </w:numPr>
        <w:spacing w:line="400" w:lineRule="exact"/>
        <w:ind w:leftChars="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為提升本縣身障輔具代償墊付合約廠商服務品質，透過接受服務民眾及其家屬滿意度</w:t>
      </w:r>
      <w:r w:rsidR="004F2F52" w:rsidRPr="00350384">
        <w:rPr>
          <w:rFonts w:ascii="標楷體" w:eastAsia="標楷體" w:hAnsi="標楷體" w:hint="eastAsia"/>
          <w:color w:val="000000" w:themeColor="text1"/>
          <w:sz w:val="28"/>
          <w:szCs w:val="28"/>
        </w:rPr>
        <w:t>問卷項目調查，項目分別為「合約廠商先代墊補助款」、「合約廠商代辦核銷」、「容易找到所需要得合約廠商購買」、「合約廠商的專業服務」、「代償墊付機制」</w:t>
      </w:r>
      <w:r w:rsidRPr="00350384">
        <w:rPr>
          <w:rFonts w:ascii="標楷體" w:eastAsia="標楷體" w:hAnsi="標楷體" w:hint="eastAsia"/>
          <w:color w:val="000000" w:themeColor="text1"/>
          <w:sz w:val="28"/>
          <w:szCs w:val="28"/>
        </w:rPr>
        <w:t>，</w:t>
      </w:r>
      <w:r w:rsidR="00B123EB" w:rsidRPr="00350384">
        <w:rPr>
          <w:rFonts w:ascii="標楷體" w:eastAsia="標楷體" w:hAnsi="標楷體" w:hint="eastAsia"/>
          <w:color w:val="000000" w:themeColor="text1"/>
          <w:sz w:val="28"/>
          <w:szCs w:val="28"/>
        </w:rPr>
        <w:t>在112年至113年7月間，共有129件代償墊付案件中，其中有29案填寫滿意度調查，透過滿意度調查結果，顯示</w:t>
      </w:r>
      <w:r w:rsidR="004F2F52" w:rsidRPr="00350384">
        <w:rPr>
          <w:rFonts w:ascii="標楷體" w:eastAsia="標楷體" w:hAnsi="標楷體" w:hint="eastAsia"/>
          <w:color w:val="000000" w:themeColor="text1"/>
          <w:sz w:val="28"/>
          <w:szCs w:val="28"/>
        </w:rPr>
        <w:t>民眾最滿意之項目為</w:t>
      </w:r>
      <w:r w:rsidR="00B123EB" w:rsidRPr="00350384">
        <w:rPr>
          <w:rFonts w:ascii="標楷體" w:eastAsia="標楷體" w:hAnsi="標楷體" w:hint="eastAsia"/>
          <w:color w:val="000000" w:themeColor="text1"/>
          <w:sz w:val="28"/>
          <w:szCs w:val="28"/>
        </w:rPr>
        <w:t>「合約廠商先代墊補助款」</w:t>
      </w:r>
      <w:r w:rsidR="004F2F52" w:rsidRPr="00350384">
        <w:rPr>
          <w:rFonts w:ascii="標楷體" w:eastAsia="標楷體" w:hAnsi="標楷體" w:hint="eastAsia"/>
          <w:color w:val="000000" w:themeColor="text1"/>
          <w:sz w:val="28"/>
          <w:szCs w:val="28"/>
        </w:rPr>
        <w:t>，占整體比例</w:t>
      </w:r>
      <w:r w:rsidR="009501EF" w:rsidRPr="00350384">
        <w:rPr>
          <w:rFonts w:ascii="標楷體" w:eastAsia="標楷體" w:hAnsi="標楷體" w:hint="eastAsia"/>
          <w:color w:val="000000" w:themeColor="text1"/>
          <w:sz w:val="28"/>
          <w:szCs w:val="28"/>
        </w:rPr>
        <w:t>2</w:t>
      </w:r>
      <w:r w:rsidR="00B123EB" w:rsidRPr="00350384">
        <w:rPr>
          <w:rFonts w:ascii="標楷體" w:eastAsia="標楷體" w:hAnsi="標楷體" w:hint="eastAsia"/>
          <w:color w:val="000000" w:themeColor="text1"/>
          <w:sz w:val="28"/>
          <w:szCs w:val="28"/>
        </w:rPr>
        <w:t>8</w:t>
      </w:r>
      <w:r w:rsidR="004F2F52" w:rsidRPr="00350384">
        <w:rPr>
          <w:rFonts w:ascii="標楷體" w:eastAsia="標楷體" w:hAnsi="標楷體" w:hint="eastAsia"/>
          <w:color w:val="000000" w:themeColor="text1"/>
          <w:sz w:val="28"/>
          <w:szCs w:val="28"/>
        </w:rPr>
        <w:t>%；其次為</w:t>
      </w:r>
      <w:r w:rsidR="00B123EB" w:rsidRPr="00350384">
        <w:rPr>
          <w:rFonts w:ascii="標楷體" w:eastAsia="標楷體" w:hAnsi="標楷體" w:hint="eastAsia"/>
          <w:color w:val="000000" w:themeColor="text1"/>
          <w:sz w:val="28"/>
          <w:szCs w:val="28"/>
        </w:rPr>
        <w:t>「代償墊付機制」</w:t>
      </w:r>
      <w:r w:rsidR="004F2F52" w:rsidRPr="00350384">
        <w:rPr>
          <w:rFonts w:ascii="標楷體" w:eastAsia="標楷體" w:hAnsi="標楷體" w:hint="eastAsia"/>
          <w:color w:val="000000" w:themeColor="text1"/>
          <w:sz w:val="28"/>
          <w:szCs w:val="28"/>
        </w:rPr>
        <w:t>佔2</w:t>
      </w:r>
      <w:r w:rsidR="00B123EB" w:rsidRPr="00350384">
        <w:rPr>
          <w:rFonts w:ascii="標楷體" w:eastAsia="標楷體" w:hAnsi="標楷體" w:hint="eastAsia"/>
          <w:color w:val="000000" w:themeColor="text1"/>
          <w:sz w:val="28"/>
          <w:szCs w:val="28"/>
        </w:rPr>
        <w:t>8</w:t>
      </w:r>
      <w:r w:rsidR="004F2F52" w:rsidRPr="00350384">
        <w:rPr>
          <w:rFonts w:ascii="標楷體" w:eastAsia="標楷體" w:hAnsi="標楷體" w:hint="eastAsia"/>
          <w:color w:val="000000" w:themeColor="text1"/>
          <w:sz w:val="28"/>
          <w:szCs w:val="28"/>
        </w:rPr>
        <w:t>%；</w:t>
      </w:r>
      <w:r w:rsidR="009501EF" w:rsidRPr="00350384">
        <w:rPr>
          <w:rFonts w:ascii="標楷體" w:eastAsia="標楷體" w:hAnsi="標楷體" w:hint="eastAsia"/>
          <w:color w:val="000000" w:themeColor="text1"/>
          <w:sz w:val="28"/>
          <w:szCs w:val="28"/>
        </w:rPr>
        <w:t>第三是「合約廠商的專業服務」佔2</w:t>
      </w:r>
      <w:r w:rsidR="00B123EB" w:rsidRPr="00350384">
        <w:rPr>
          <w:rFonts w:ascii="標楷體" w:eastAsia="標楷體" w:hAnsi="標楷體" w:hint="eastAsia"/>
          <w:color w:val="000000" w:themeColor="text1"/>
          <w:sz w:val="28"/>
          <w:szCs w:val="28"/>
        </w:rPr>
        <w:t>8</w:t>
      </w:r>
      <w:r w:rsidR="009501EF" w:rsidRPr="00350384">
        <w:rPr>
          <w:rFonts w:ascii="標楷體" w:eastAsia="標楷體" w:hAnsi="標楷體" w:hint="eastAsia"/>
          <w:color w:val="000000" w:themeColor="text1"/>
          <w:sz w:val="28"/>
          <w:szCs w:val="28"/>
        </w:rPr>
        <w:t>%，</w:t>
      </w:r>
      <w:r w:rsidR="00723293" w:rsidRPr="00350384">
        <w:rPr>
          <w:rFonts w:ascii="標楷體" w:eastAsia="標楷體" w:hAnsi="標楷體" w:hint="eastAsia"/>
          <w:color w:val="000000" w:themeColor="text1"/>
          <w:sz w:val="28"/>
          <w:szCs w:val="28"/>
        </w:rPr>
        <w:t>其他</w:t>
      </w:r>
      <w:r w:rsidR="009501EF" w:rsidRPr="00350384">
        <w:rPr>
          <w:rFonts w:ascii="標楷體" w:eastAsia="標楷體" w:hAnsi="標楷體" w:hint="eastAsia"/>
          <w:color w:val="000000" w:themeColor="text1"/>
          <w:sz w:val="28"/>
          <w:szCs w:val="28"/>
        </w:rPr>
        <w:t>2</w:t>
      </w:r>
      <w:r w:rsidR="00723293" w:rsidRPr="00350384">
        <w:rPr>
          <w:rFonts w:ascii="標楷體" w:eastAsia="標楷體" w:hAnsi="標楷體" w:hint="eastAsia"/>
          <w:color w:val="000000" w:themeColor="text1"/>
          <w:sz w:val="28"/>
          <w:szCs w:val="28"/>
        </w:rPr>
        <w:t>個服務項目</w:t>
      </w:r>
      <w:r w:rsidR="004F2F52" w:rsidRPr="00350384">
        <w:rPr>
          <w:rFonts w:ascii="標楷體" w:eastAsia="標楷體" w:hAnsi="標楷體" w:hint="eastAsia"/>
          <w:color w:val="000000" w:themeColor="text1"/>
          <w:sz w:val="28"/>
          <w:szCs w:val="28"/>
        </w:rPr>
        <w:t>各佔</w:t>
      </w:r>
      <w:r w:rsidR="00B123EB" w:rsidRPr="00350384">
        <w:rPr>
          <w:rFonts w:ascii="標楷體" w:eastAsia="標楷體" w:hAnsi="標楷體" w:hint="eastAsia"/>
          <w:color w:val="000000" w:themeColor="text1"/>
          <w:sz w:val="28"/>
          <w:szCs w:val="28"/>
        </w:rPr>
        <w:t>8</w:t>
      </w:r>
      <w:r w:rsidR="004F2F52" w:rsidRPr="00350384">
        <w:rPr>
          <w:rFonts w:ascii="標楷體" w:eastAsia="標楷體" w:hAnsi="標楷體" w:hint="eastAsia"/>
          <w:color w:val="000000" w:themeColor="text1"/>
          <w:sz w:val="28"/>
          <w:szCs w:val="28"/>
        </w:rPr>
        <w:t>%比例</w:t>
      </w:r>
      <w:r w:rsidR="00720230" w:rsidRPr="00350384">
        <w:rPr>
          <w:rFonts w:ascii="標楷體" w:eastAsia="標楷體" w:hAnsi="標楷體" w:hint="eastAsia"/>
          <w:color w:val="000000" w:themeColor="text1"/>
          <w:sz w:val="28"/>
          <w:szCs w:val="28"/>
        </w:rPr>
        <w:t>，整體滿意度達</w:t>
      </w:r>
      <w:r w:rsidR="00723293" w:rsidRPr="00350384">
        <w:rPr>
          <w:rFonts w:ascii="標楷體" w:eastAsia="標楷體" w:hAnsi="標楷體" w:hint="eastAsia"/>
          <w:color w:val="000000" w:themeColor="text1"/>
          <w:sz w:val="28"/>
          <w:szCs w:val="28"/>
        </w:rPr>
        <w:t>9</w:t>
      </w:r>
      <w:r w:rsidR="00B123EB" w:rsidRPr="00350384">
        <w:rPr>
          <w:rFonts w:ascii="標楷體" w:eastAsia="標楷體" w:hAnsi="標楷體" w:hint="eastAsia"/>
          <w:color w:val="000000" w:themeColor="text1"/>
          <w:sz w:val="28"/>
          <w:szCs w:val="28"/>
        </w:rPr>
        <w:t>6</w:t>
      </w:r>
      <w:r w:rsidR="00720230" w:rsidRPr="00350384">
        <w:rPr>
          <w:rFonts w:ascii="標楷體" w:eastAsia="標楷體" w:hAnsi="標楷體" w:hint="eastAsia"/>
          <w:color w:val="000000" w:themeColor="text1"/>
          <w:sz w:val="28"/>
          <w:szCs w:val="28"/>
        </w:rPr>
        <w:t>%，可得知該項政策</w:t>
      </w:r>
      <w:r w:rsidR="00B123EB" w:rsidRPr="00350384">
        <w:rPr>
          <w:rFonts w:ascii="標楷體" w:eastAsia="標楷體" w:hAnsi="標楷體" w:hint="eastAsia"/>
          <w:color w:val="000000" w:themeColor="text1"/>
          <w:sz w:val="28"/>
          <w:szCs w:val="28"/>
        </w:rPr>
        <w:t>仍</w:t>
      </w:r>
      <w:r w:rsidR="00720230" w:rsidRPr="00350384">
        <w:rPr>
          <w:rFonts w:ascii="標楷體" w:eastAsia="標楷體" w:hAnsi="標楷體" w:hint="eastAsia"/>
          <w:color w:val="000000" w:themeColor="text1"/>
          <w:sz w:val="28"/>
          <w:szCs w:val="28"/>
        </w:rPr>
        <w:t>深受民眾的喜愛</w:t>
      </w:r>
      <w:r w:rsidR="004F2F52" w:rsidRPr="00350384">
        <w:rPr>
          <w:rFonts w:ascii="標楷體" w:eastAsia="標楷體" w:hAnsi="標楷體" w:hint="eastAsia"/>
          <w:color w:val="000000" w:themeColor="text1"/>
          <w:sz w:val="28"/>
          <w:szCs w:val="28"/>
        </w:rPr>
        <w:t>。</w:t>
      </w:r>
    </w:p>
    <w:p w14:paraId="2CA4D02C" w14:textId="2EEDD9C3" w:rsidR="00806EDC" w:rsidRPr="00350384" w:rsidRDefault="00720230" w:rsidP="004F2F52">
      <w:pPr>
        <w:pStyle w:val="a3"/>
        <w:numPr>
          <w:ilvl w:val="0"/>
          <w:numId w:val="3"/>
        </w:numPr>
        <w:spacing w:line="400" w:lineRule="exact"/>
        <w:ind w:leftChars="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目前本縣合約廠商共</w:t>
      </w:r>
      <w:r w:rsidR="00B42A3E" w:rsidRPr="00350384">
        <w:rPr>
          <w:rFonts w:ascii="標楷體" w:eastAsia="標楷體" w:hAnsi="標楷體" w:hint="eastAsia"/>
          <w:color w:val="000000" w:themeColor="text1"/>
          <w:sz w:val="28"/>
          <w:szCs w:val="28"/>
        </w:rPr>
        <w:t>50</w:t>
      </w:r>
      <w:r w:rsidRPr="00350384">
        <w:rPr>
          <w:rFonts w:ascii="標楷體" w:eastAsia="標楷體" w:hAnsi="標楷體" w:hint="eastAsia"/>
          <w:color w:val="000000" w:themeColor="text1"/>
          <w:sz w:val="28"/>
          <w:szCs w:val="28"/>
        </w:rPr>
        <w:t>家</w:t>
      </w:r>
      <w:r w:rsidR="00FF39A2" w:rsidRPr="00350384">
        <w:rPr>
          <w:rFonts w:ascii="標楷體" w:eastAsia="標楷體" w:hAnsi="標楷體" w:hint="eastAsia"/>
          <w:color w:val="000000" w:themeColor="text1"/>
          <w:sz w:val="28"/>
          <w:szCs w:val="28"/>
        </w:rPr>
        <w:t>(如附件</w:t>
      </w:r>
      <w:r w:rsidR="009E4DF2">
        <w:rPr>
          <w:rFonts w:ascii="標楷體" w:eastAsia="標楷體" w:hAnsi="標楷體" w:hint="eastAsia"/>
          <w:color w:val="000000" w:themeColor="text1"/>
          <w:sz w:val="28"/>
          <w:szCs w:val="28"/>
        </w:rPr>
        <w:t>2</w:t>
      </w:r>
      <w:r w:rsidR="00010739" w:rsidRPr="00350384">
        <w:rPr>
          <w:rFonts w:ascii="標楷體" w:eastAsia="標楷體" w:hAnsi="標楷體"/>
          <w:color w:val="000000" w:themeColor="text1"/>
          <w:sz w:val="28"/>
          <w:szCs w:val="28"/>
        </w:rPr>
        <w:t>,p.</w:t>
      </w:r>
      <w:r w:rsidR="004610BF">
        <w:rPr>
          <w:rFonts w:ascii="標楷體" w:eastAsia="標楷體" w:hAnsi="標楷體" w:hint="eastAsia"/>
          <w:color w:val="000000" w:themeColor="text1"/>
          <w:sz w:val="28"/>
          <w:szCs w:val="28"/>
        </w:rPr>
        <w:t>16</w:t>
      </w:r>
      <w:r w:rsidR="00FF39A2" w:rsidRPr="00350384">
        <w:rPr>
          <w:rFonts w:ascii="標楷體" w:eastAsia="標楷體" w:hAnsi="標楷體" w:hint="eastAsia"/>
          <w:color w:val="000000" w:themeColor="text1"/>
          <w:sz w:val="28"/>
          <w:szCs w:val="28"/>
        </w:rPr>
        <w:t>)</w:t>
      </w:r>
      <w:r w:rsidRPr="00350384">
        <w:rPr>
          <w:rFonts w:ascii="標楷體" w:eastAsia="標楷體" w:hAnsi="標楷體" w:hint="eastAsia"/>
          <w:color w:val="000000" w:themeColor="text1"/>
          <w:sz w:val="28"/>
          <w:szCs w:val="28"/>
        </w:rPr>
        <w:t>，其中本縣9家，外縣市</w:t>
      </w:r>
      <w:r w:rsidR="00B123EB" w:rsidRPr="00350384">
        <w:rPr>
          <w:rFonts w:ascii="標楷體" w:eastAsia="標楷體" w:hAnsi="標楷體" w:hint="eastAsia"/>
          <w:color w:val="000000" w:themeColor="text1"/>
          <w:sz w:val="28"/>
          <w:szCs w:val="28"/>
        </w:rPr>
        <w:t>41</w:t>
      </w:r>
      <w:r w:rsidRPr="00350384">
        <w:rPr>
          <w:rFonts w:ascii="標楷體" w:eastAsia="標楷體" w:hAnsi="標楷體" w:hint="eastAsia"/>
          <w:color w:val="000000" w:themeColor="text1"/>
          <w:sz w:val="28"/>
          <w:szCs w:val="28"/>
        </w:rPr>
        <w:t>家，</w:t>
      </w:r>
      <w:r w:rsidR="004C2BD6" w:rsidRPr="00350384">
        <w:rPr>
          <w:rFonts w:ascii="標楷體" w:eastAsia="標楷體" w:hAnsi="標楷體" w:hint="eastAsia"/>
          <w:color w:val="000000" w:themeColor="text1"/>
          <w:sz w:val="28"/>
          <w:szCs w:val="28"/>
        </w:rPr>
        <w:t>從滿意度調查表中可得知有</w:t>
      </w:r>
      <w:r w:rsidR="00B123EB" w:rsidRPr="00350384">
        <w:rPr>
          <w:rFonts w:ascii="標楷體" w:eastAsia="標楷體" w:hAnsi="標楷體" w:hint="eastAsia"/>
          <w:color w:val="000000" w:themeColor="text1"/>
          <w:sz w:val="28"/>
          <w:szCs w:val="28"/>
        </w:rPr>
        <w:t>68</w:t>
      </w:r>
      <w:r w:rsidR="004C2BD6" w:rsidRPr="00350384">
        <w:rPr>
          <w:rFonts w:ascii="標楷體" w:eastAsia="標楷體" w:hAnsi="標楷體" w:hint="eastAsia"/>
          <w:color w:val="000000" w:themeColor="text1"/>
          <w:sz w:val="28"/>
          <w:szCs w:val="28"/>
        </w:rPr>
        <w:t>%的民眾是從「輔具廠商」得知「代償墊付」政策，由此可知輔具廠商對民眾的影響力不容小覷。</w:t>
      </w:r>
    </w:p>
    <w:p w14:paraId="2D5027FA" w14:textId="398AC47D" w:rsidR="00E550F9" w:rsidRPr="00350384" w:rsidRDefault="004C2BD6" w:rsidP="00E550F9">
      <w:pPr>
        <w:pStyle w:val="a3"/>
        <w:numPr>
          <w:ilvl w:val="0"/>
          <w:numId w:val="3"/>
        </w:numPr>
        <w:spacing w:line="400" w:lineRule="exact"/>
        <w:ind w:leftChars="0"/>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本府希冀未來本縣合約廠商數量可以持續擴增，也感謝目前已簽約服務的各家廠商共同</w:t>
      </w:r>
      <w:r w:rsidR="004827D0" w:rsidRPr="00350384">
        <w:rPr>
          <w:rFonts w:ascii="標楷體" w:eastAsia="標楷體" w:hAnsi="標楷體" w:hint="eastAsia"/>
          <w:color w:val="000000" w:themeColor="text1"/>
          <w:sz w:val="28"/>
          <w:szCs w:val="28"/>
        </w:rPr>
        <w:t>辦理本</w:t>
      </w:r>
      <w:r w:rsidR="00B123EB" w:rsidRPr="00350384">
        <w:rPr>
          <w:rFonts w:ascii="標楷體" w:eastAsia="標楷體" w:hAnsi="標楷體" w:hint="eastAsia"/>
          <w:color w:val="000000" w:themeColor="text1"/>
          <w:sz w:val="28"/>
          <w:szCs w:val="28"/>
        </w:rPr>
        <w:t>縣</w:t>
      </w:r>
      <w:r w:rsidR="004827D0" w:rsidRPr="00350384">
        <w:rPr>
          <w:rFonts w:ascii="標楷體" w:eastAsia="標楷體" w:hAnsi="標楷體" w:hint="eastAsia"/>
          <w:color w:val="000000" w:themeColor="text1"/>
          <w:sz w:val="28"/>
          <w:szCs w:val="28"/>
        </w:rPr>
        <w:t>代償墊付機制</w:t>
      </w:r>
      <w:r w:rsidRPr="00350384">
        <w:rPr>
          <w:rFonts w:ascii="標楷體" w:eastAsia="標楷體" w:hAnsi="標楷體" w:hint="eastAsia"/>
          <w:color w:val="000000" w:themeColor="text1"/>
          <w:sz w:val="28"/>
          <w:szCs w:val="28"/>
        </w:rPr>
        <w:t>，爰</w:t>
      </w:r>
      <w:r w:rsidR="00B123EB" w:rsidRPr="00350384">
        <w:rPr>
          <w:rFonts w:ascii="標楷體" w:eastAsia="標楷體" w:hAnsi="標楷體" w:hint="eastAsia"/>
          <w:color w:val="000000" w:themeColor="text1"/>
          <w:sz w:val="28"/>
          <w:szCs w:val="28"/>
        </w:rPr>
        <w:t>本府</w:t>
      </w:r>
      <w:r w:rsidRPr="00350384">
        <w:rPr>
          <w:rFonts w:ascii="標楷體" w:eastAsia="標楷體" w:hAnsi="標楷體" w:hint="eastAsia"/>
          <w:color w:val="000000" w:themeColor="text1"/>
          <w:sz w:val="28"/>
          <w:szCs w:val="28"/>
        </w:rPr>
        <w:t>將於1</w:t>
      </w:r>
      <w:r w:rsidR="00D71707" w:rsidRPr="00350384">
        <w:rPr>
          <w:rFonts w:ascii="標楷體" w:eastAsia="標楷體" w:hAnsi="標楷體" w:hint="eastAsia"/>
          <w:color w:val="000000" w:themeColor="text1"/>
          <w:sz w:val="28"/>
          <w:szCs w:val="28"/>
        </w:rPr>
        <w:t>1</w:t>
      </w:r>
      <w:r w:rsidR="00B123EB" w:rsidRPr="00350384">
        <w:rPr>
          <w:rFonts w:ascii="標楷體" w:eastAsia="標楷體" w:hAnsi="標楷體" w:hint="eastAsia"/>
          <w:color w:val="000000" w:themeColor="text1"/>
          <w:sz w:val="28"/>
          <w:szCs w:val="28"/>
        </w:rPr>
        <w:t>3</w:t>
      </w:r>
      <w:r w:rsidRPr="00350384">
        <w:rPr>
          <w:rFonts w:ascii="標楷體" w:eastAsia="標楷體" w:hAnsi="標楷體" w:hint="eastAsia"/>
          <w:color w:val="000000" w:themeColor="text1"/>
          <w:sz w:val="28"/>
          <w:szCs w:val="28"/>
        </w:rPr>
        <w:t>年1</w:t>
      </w:r>
      <w:r w:rsidR="00FF39A2" w:rsidRPr="00350384">
        <w:rPr>
          <w:rFonts w:ascii="標楷體" w:eastAsia="標楷體" w:hAnsi="標楷體" w:hint="eastAsia"/>
          <w:color w:val="000000" w:themeColor="text1"/>
          <w:sz w:val="28"/>
          <w:szCs w:val="28"/>
        </w:rPr>
        <w:t>2</w:t>
      </w:r>
      <w:r w:rsidRPr="00350384">
        <w:rPr>
          <w:rFonts w:ascii="標楷體" w:eastAsia="標楷體" w:hAnsi="標楷體" w:hint="eastAsia"/>
          <w:color w:val="000000" w:themeColor="text1"/>
          <w:sz w:val="28"/>
          <w:szCs w:val="28"/>
        </w:rPr>
        <w:t>月</w:t>
      </w:r>
      <w:r w:rsidR="00FF39A2" w:rsidRPr="00350384">
        <w:rPr>
          <w:rFonts w:ascii="標楷體" w:eastAsia="標楷體" w:hAnsi="標楷體" w:hint="eastAsia"/>
          <w:color w:val="000000" w:themeColor="text1"/>
          <w:sz w:val="28"/>
          <w:szCs w:val="28"/>
        </w:rPr>
        <w:t>始</w:t>
      </w:r>
      <w:r w:rsidRPr="00350384">
        <w:rPr>
          <w:rFonts w:ascii="標楷體" w:eastAsia="標楷體" w:hAnsi="標楷體" w:hint="eastAsia"/>
          <w:color w:val="000000" w:themeColor="text1"/>
          <w:sz w:val="28"/>
          <w:szCs w:val="28"/>
        </w:rPr>
        <w:t>由本府針對</w:t>
      </w:r>
      <w:r w:rsidR="00AE20EB" w:rsidRPr="00350384">
        <w:rPr>
          <w:rFonts w:ascii="標楷體" w:eastAsia="標楷體" w:hAnsi="標楷體" w:hint="eastAsia"/>
          <w:color w:val="000000" w:themeColor="text1"/>
          <w:sz w:val="28"/>
          <w:szCs w:val="28"/>
        </w:rPr>
        <w:t>「無不良服務紀錄」之原有合約廠商</w:t>
      </w:r>
      <w:r w:rsidRPr="00350384">
        <w:rPr>
          <w:rFonts w:ascii="標楷體" w:eastAsia="標楷體" w:hAnsi="標楷體" w:hint="eastAsia"/>
          <w:color w:val="000000" w:themeColor="text1"/>
          <w:sz w:val="28"/>
          <w:szCs w:val="28"/>
        </w:rPr>
        <w:t>主動擬訂雙方</w:t>
      </w:r>
      <w:r w:rsidR="00B123EB" w:rsidRPr="00350384">
        <w:rPr>
          <w:rFonts w:ascii="標楷體" w:eastAsia="標楷體" w:hAnsi="標楷體" w:hint="eastAsia"/>
          <w:color w:val="000000" w:themeColor="text1"/>
          <w:sz w:val="28"/>
          <w:szCs w:val="28"/>
        </w:rPr>
        <w:t>11</w:t>
      </w:r>
      <w:r w:rsidR="00AE2A99">
        <w:rPr>
          <w:rFonts w:ascii="標楷體" w:eastAsia="標楷體" w:hAnsi="標楷體" w:hint="eastAsia"/>
          <w:color w:val="000000" w:themeColor="text1"/>
          <w:sz w:val="28"/>
          <w:szCs w:val="28"/>
        </w:rPr>
        <w:t>4</w:t>
      </w:r>
      <w:r w:rsidR="00B123EB" w:rsidRPr="00350384">
        <w:rPr>
          <w:rFonts w:ascii="標楷體" w:eastAsia="標楷體" w:hAnsi="標楷體" w:hint="eastAsia"/>
          <w:color w:val="000000" w:themeColor="text1"/>
          <w:sz w:val="28"/>
          <w:szCs w:val="28"/>
        </w:rPr>
        <w:t>至11</w:t>
      </w:r>
      <w:r w:rsidR="00AE2A99">
        <w:rPr>
          <w:rFonts w:ascii="標楷體" w:eastAsia="標楷體" w:hAnsi="標楷體" w:hint="eastAsia"/>
          <w:color w:val="000000" w:themeColor="text1"/>
          <w:sz w:val="28"/>
          <w:szCs w:val="28"/>
        </w:rPr>
        <w:t>5</w:t>
      </w:r>
      <w:r w:rsidR="00AE20EB" w:rsidRPr="00350384">
        <w:rPr>
          <w:rFonts w:ascii="標楷體" w:eastAsia="標楷體" w:hAnsi="標楷體" w:hint="eastAsia"/>
          <w:color w:val="000000" w:themeColor="text1"/>
          <w:sz w:val="28"/>
          <w:szCs w:val="28"/>
        </w:rPr>
        <w:t>年度契約書，函送各家廠商申請服務地址，經用印後送交契約書至本府以完成新年度</w:t>
      </w:r>
      <w:r w:rsidR="004827D0" w:rsidRPr="00350384">
        <w:rPr>
          <w:rFonts w:ascii="標楷體" w:eastAsia="標楷體" w:hAnsi="標楷體" w:hint="eastAsia"/>
          <w:color w:val="000000" w:themeColor="text1"/>
          <w:sz w:val="28"/>
          <w:szCs w:val="28"/>
        </w:rPr>
        <w:t>簽約</w:t>
      </w:r>
      <w:r w:rsidR="00AE20EB" w:rsidRPr="00350384">
        <w:rPr>
          <w:rFonts w:ascii="標楷體" w:eastAsia="標楷體" w:hAnsi="標楷體" w:hint="eastAsia"/>
          <w:color w:val="000000" w:themeColor="text1"/>
          <w:sz w:val="28"/>
          <w:szCs w:val="28"/>
        </w:rPr>
        <w:t>程序。</w:t>
      </w:r>
    </w:p>
    <w:p w14:paraId="76985AAD" w14:textId="648148C4" w:rsidR="00AF0057" w:rsidRPr="00350384" w:rsidRDefault="00AF0057" w:rsidP="00AF0057">
      <w:pPr>
        <w:adjustRightInd w:val="0"/>
        <w:snapToGrid w:val="0"/>
        <w:spacing w:line="400" w:lineRule="exact"/>
        <w:ind w:left="566" w:hangingChars="202" w:hanging="566"/>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決議：</w:t>
      </w:r>
    </w:p>
    <w:p w14:paraId="4ED16A42" w14:textId="52E644C3" w:rsidR="00910B10" w:rsidRPr="00350384" w:rsidRDefault="00910B10" w:rsidP="00AF0057">
      <w:pPr>
        <w:adjustRightInd w:val="0"/>
        <w:snapToGrid w:val="0"/>
        <w:spacing w:line="400" w:lineRule="exact"/>
        <w:ind w:left="566" w:hangingChars="202" w:hanging="566"/>
        <w:rPr>
          <w:rFonts w:ascii="標楷體" w:eastAsia="標楷體" w:hAnsi="標楷體"/>
          <w:color w:val="000000" w:themeColor="text1"/>
          <w:sz w:val="28"/>
          <w:szCs w:val="28"/>
        </w:rPr>
      </w:pPr>
    </w:p>
    <w:p w14:paraId="66E8BE0F" w14:textId="09D041C2" w:rsidR="00910B10" w:rsidRPr="00350384" w:rsidRDefault="00910B10" w:rsidP="00AF0057">
      <w:pPr>
        <w:adjustRightInd w:val="0"/>
        <w:snapToGrid w:val="0"/>
        <w:spacing w:line="400" w:lineRule="exact"/>
        <w:ind w:left="566" w:hangingChars="202" w:hanging="566"/>
        <w:rPr>
          <w:rFonts w:ascii="標楷體" w:eastAsia="標楷體" w:hAnsi="標楷體"/>
          <w:color w:val="000000" w:themeColor="text1"/>
          <w:sz w:val="28"/>
          <w:szCs w:val="28"/>
        </w:rPr>
      </w:pPr>
    </w:p>
    <w:p w14:paraId="17C2CFCA" w14:textId="4ECCEC0A" w:rsidR="00BE70B3" w:rsidRDefault="00BE70B3" w:rsidP="00BE70B3">
      <w:pPr>
        <w:rPr>
          <w:rFonts w:ascii="標楷體" w:eastAsia="標楷體" w:hAnsi="標楷體"/>
          <w:color w:val="000000" w:themeColor="text1"/>
          <w:sz w:val="32"/>
          <w:szCs w:val="32"/>
        </w:rPr>
      </w:pPr>
      <w:r w:rsidRPr="00350384">
        <w:rPr>
          <w:rFonts w:ascii="標楷體" w:eastAsia="標楷體" w:hAnsi="標楷體" w:hint="eastAsia"/>
          <w:color w:val="000000" w:themeColor="text1"/>
          <w:sz w:val="32"/>
          <w:szCs w:val="32"/>
        </w:rPr>
        <w:lastRenderedPageBreak/>
        <w:t>伍、臨時動議</w:t>
      </w:r>
    </w:p>
    <w:p w14:paraId="39E1175D" w14:textId="77777777" w:rsidR="00931BC2" w:rsidRDefault="00931BC2" w:rsidP="00BE70B3">
      <w:pPr>
        <w:rPr>
          <w:rFonts w:ascii="標楷體" w:eastAsia="標楷體" w:hAnsi="標楷體"/>
          <w:color w:val="000000" w:themeColor="text1"/>
          <w:sz w:val="32"/>
          <w:szCs w:val="32"/>
        </w:rPr>
      </w:pPr>
    </w:p>
    <w:p w14:paraId="36CD9B67" w14:textId="77777777" w:rsidR="00931BC2" w:rsidRDefault="00931BC2" w:rsidP="00BE70B3">
      <w:pPr>
        <w:rPr>
          <w:rFonts w:ascii="標楷體" w:eastAsia="標楷體" w:hAnsi="標楷體"/>
          <w:color w:val="000000" w:themeColor="text1"/>
          <w:sz w:val="32"/>
          <w:szCs w:val="32"/>
        </w:rPr>
      </w:pPr>
    </w:p>
    <w:p w14:paraId="1B3F999F" w14:textId="77777777" w:rsidR="00931BC2" w:rsidRDefault="00931BC2" w:rsidP="00BE70B3">
      <w:pPr>
        <w:rPr>
          <w:rFonts w:ascii="標楷體" w:eastAsia="標楷體" w:hAnsi="標楷體"/>
          <w:color w:val="000000" w:themeColor="text1"/>
          <w:sz w:val="32"/>
          <w:szCs w:val="32"/>
        </w:rPr>
      </w:pPr>
    </w:p>
    <w:p w14:paraId="663A3FF2" w14:textId="77777777" w:rsidR="00931BC2" w:rsidRDefault="00931BC2" w:rsidP="00BE70B3">
      <w:pPr>
        <w:rPr>
          <w:rFonts w:ascii="標楷體" w:eastAsia="標楷體" w:hAnsi="標楷體"/>
          <w:color w:val="000000" w:themeColor="text1"/>
          <w:sz w:val="32"/>
          <w:szCs w:val="32"/>
        </w:rPr>
      </w:pPr>
    </w:p>
    <w:p w14:paraId="106785EB" w14:textId="77777777" w:rsidR="00931BC2" w:rsidRDefault="00931BC2" w:rsidP="00BE70B3">
      <w:pPr>
        <w:rPr>
          <w:rFonts w:ascii="標楷體" w:eastAsia="標楷體" w:hAnsi="標楷體"/>
          <w:color w:val="000000" w:themeColor="text1"/>
          <w:sz w:val="32"/>
          <w:szCs w:val="32"/>
        </w:rPr>
      </w:pPr>
    </w:p>
    <w:p w14:paraId="1F2BBFBE" w14:textId="77777777" w:rsidR="00931BC2" w:rsidRDefault="00931BC2" w:rsidP="00BE70B3">
      <w:pPr>
        <w:rPr>
          <w:rFonts w:ascii="標楷體" w:eastAsia="標楷體" w:hAnsi="標楷體"/>
          <w:color w:val="000000" w:themeColor="text1"/>
          <w:sz w:val="32"/>
          <w:szCs w:val="32"/>
        </w:rPr>
      </w:pPr>
    </w:p>
    <w:p w14:paraId="5DE19D2F" w14:textId="77777777" w:rsidR="00931BC2" w:rsidRDefault="00931BC2" w:rsidP="00BE70B3">
      <w:pPr>
        <w:rPr>
          <w:rFonts w:ascii="標楷體" w:eastAsia="標楷體" w:hAnsi="標楷體"/>
          <w:color w:val="000000" w:themeColor="text1"/>
          <w:sz w:val="32"/>
          <w:szCs w:val="32"/>
        </w:rPr>
      </w:pPr>
    </w:p>
    <w:p w14:paraId="537C4B92" w14:textId="77777777" w:rsidR="00931BC2" w:rsidRDefault="00931BC2" w:rsidP="00BE70B3">
      <w:pPr>
        <w:rPr>
          <w:rFonts w:ascii="標楷體" w:eastAsia="標楷體" w:hAnsi="標楷體"/>
          <w:color w:val="000000" w:themeColor="text1"/>
          <w:sz w:val="32"/>
          <w:szCs w:val="32"/>
        </w:rPr>
      </w:pPr>
    </w:p>
    <w:p w14:paraId="63863C99" w14:textId="77777777" w:rsidR="00931BC2" w:rsidRDefault="00931BC2" w:rsidP="00BE70B3">
      <w:pPr>
        <w:rPr>
          <w:rFonts w:ascii="標楷體" w:eastAsia="標楷體" w:hAnsi="標楷體"/>
          <w:color w:val="000000" w:themeColor="text1"/>
          <w:sz w:val="32"/>
          <w:szCs w:val="32"/>
        </w:rPr>
      </w:pPr>
    </w:p>
    <w:p w14:paraId="4C2047D5" w14:textId="77777777" w:rsidR="00931BC2" w:rsidRDefault="00931BC2" w:rsidP="00BE70B3">
      <w:pPr>
        <w:rPr>
          <w:rFonts w:ascii="標楷體" w:eastAsia="標楷體" w:hAnsi="標楷體"/>
          <w:color w:val="000000" w:themeColor="text1"/>
          <w:sz w:val="32"/>
          <w:szCs w:val="32"/>
        </w:rPr>
      </w:pPr>
    </w:p>
    <w:p w14:paraId="34592EFF" w14:textId="77777777" w:rsidR="00931BC2" w:rsidRDefault="00931BC2" w:rsidP="00BE70B3">
      <w:pPr>
        <w:rPr>
          <w:rFonts w:ascii="標楷體" w:eastAsia="標楷體" w:hAnsi="標楷體"/>
          <w:color w:val="000000" w:themeColor="text1"/>
          <w:sz w:val="32"/>
          <w:szCs w:val="32"/>
        </w:rPr>
      </w:pPr>
    </w:p>
    <w:p w14:paraId="534390C9" w14:textId="77777777" w:rsidR="00931BC2" w:rsidRDefault="00931BC2" w:rsidP="00BE70B3">
      <w:pPr>
        <w:rPr>
          <w:rFonts w:ascii="標楷體" w:eastAsia="標楷體" w:hAnsi="標楷體"/>
          <w:color w:val="000000" w:themeColor="text1"/>
          <w:sz w:val="32"/>
          <w:szCs w:val="32"/>
        </w:rPr>
      </w:pPr>
    </w:p>
    <w:p w14:paraId="0DA51E33" w14:textId="77777777" w:rsidR="00931BC2" w:rsidRDefault="00931BC2" w:rsidP="00BE70B3">
      <w:pPr>
        <w:rPr>
          <w:rFonts w:ascii="標楷體" w:eastAsia="標楷體" w:hAnsi="標楷體"/>
          <w:color w:val="000000" w:themeColor="text1"/>
          <w:sz w:val="32"/>
          <w:szCs w:val="32"/>
        </w:rPr>
      </w:pPr>
    </w:p>
    <w:p w14:paraId="7593864F" w14:textId="77777777" w:rsidR="00931BC2" w:rsidRDefault="00931BC2" w:rsidP="00BE70B3">
      <w:pPr>
        <w:rPr>
          <w:rFonts w:ascii="標楷體" w:eastAsia="標楷體" w:hAnsi="標楷體"/>
          <w:color w:val="000000" w:themeColor="text1"/>
          <w:sz w:val="32"/>
          <w:szCs w:val="32"/>
        </w:rPr>
      </w:pPr>
    </w:p>
    <w:p w14:paraId="56F22CB7" w14:textId="77777777" w:rsidR="00931BC2" w:rsidRDefault="00931BC2" w:rsidP="00BE70B3">
      <w:pPr>
        <w:rPr>
          <w:rFonts w:ascii="標楷體" w:eastAsia="標楷體" w:hAnsi="標楷體"/>
          <w:color w:val="000000" w:themeColor="text1"/>
          <w:sz w:val="32"/>
          <w:szCs w:val="32"/>
        </w:rPr>
      </w:pPr>
    </w:p>
    <w:p w14:paraId="59B5C7CF" w14:textId="77777777" w:rsidR="00931BC2" w:rsidRDefault="00931BC2" w:rsidP="00BE70B3">
      <w:pPr>
        <w:rPr>
          <w:rFonts w:ascii="標楷體" w:eastAsia="標楷體" w:hAnsi="標楷體"/>
          <w:color w:val="000000" w:themeColor="text1"/>
          <w:sz w:val="32"/>
          <w:szCs w:val="32"/>
        </w:rPr>
      </w:pPr>
    </w:p>
    <w:p w14:paraId="1A212EC8" w14:textId="77777777" w:rsidR="00931BC2" w:rsidRDefault="00931BC2" w:rsidP="00BE70B3">
      <w:pPr>
        <w:rPr>
          <w:rFonts w:ascii="標楷體" w:eastAsia="標楷體" w:hAnsi="標楷體"/>
          <w:color w:val="000000" w:themeColor="text1"/>
          <w:sz w:val="32"/>
          <w:szCs w:val="32"/>
        </w:rPr>
      </w:pPr>
    </w:p>
    <w:p w14:paraId="25225EF7" w14:textId="77777777" w:rsidR="00931BC2" w:rsidRPr="00350384" w:rsidRDefault="00931BC2" w:rsidP="00BE70B3">
      <w:pPr>
        <w:rPr>
          <w:rFonts w:ascii="標楷體" w:eastAsia="標楷體" w:hAnsi="標楷體"/>
          <w:color w:val="000000" w:themeColor="text1"/>
          <w:sz w:val="32"/>
          <w:szCs w:val="32"/>
        </w:rPr>
      </w:pPr>
    </w:p>
    <w:p w14:paraId="491BE92B" w14:textId="15DACA32" w:rsidR="00BE70B3" w:rsidRPr="00931BC2" w:rsidRDefault="00010739" w:rsidP="00BE70B3">
      <w:pPr>
        <w:rPr>
          <w:rFonts w:ascii="標楷體" w:eastAsia="標楷體" w:hAnsi="標楷體"/>
          <w:color w:val="000000" w:themeColor="text1"/>
          <w:sz w:val="32"/>
          <w:szCs w:val="32"/>
        </w:rPr>
      </w:pPr>
      <w:r w:rsidRPr="00931BC2">
        <w:rPr>
          <w:rFonts w:ascii="標楷體" w:eastAsia="標楷體" w:hAnsi="標楷體" w:hint="eastAsia"/>
          <w:color w:val="000000" w:themeColor="text1"/>
          <w:sz w:val="32"/>
          <w:szCs w:val="32"/>
        </w:rPr>
        <w:lastRenderedPageBreak/>
        <w:t>陸</w:t>
      </w:r>
      <w:r w:rsidR="00BE70B3" w:rsidRPr="00931BC2">
        <w:rPr>
          <w:rFonts w:ascii="標楷體" w:eastAsia="標楷體" w:hAnsi="標楷體" w:hint="eastAsia"/>
          <w:color w:val="000000" w:themeColor="text1"/>
          <w:sz w:val="32"/>
          <w:szCs w:val="32"/>
        </w:rPr>
        <w:t>、</w:t>
      </w:r>
      <w:r w:rsidR="0041185B" w:rsidRPr="00931BC2">
        <w:rPr>
          <w:rFonts w:ascii="標楷體" w:eastAsia="標楷體" w:hAnsi="標楷體" w:hint="eastAsia"/>
          <w:color w:val="000000" w:themeColor="text1"/>
          <w:sz w:val="32"/>
          <w:szCs w:val="32"/>
        </w:rPr>
        <w:t>附錄</w:t>
      </w:r>
    </w:p>
    <w:p w14:paraId="4697033B" w14:textId="2374A975" w:rsidR="0041185B" w:rsidRPr="00350384" w:rsidRDefault="0041185B" w:rsidP="00BE70B3">
      <w:pP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t>附件1</w:t>
      </w:r>
    </w:p>
    <w:p w14:paraId="3EC366FA" w14:textId="608BD019" w:rsidR="0041185B" w:rsidRPr="00350384" w:rsidRDefault="00931BC2" w:rsidP="00931BC2">
      <w:pPr>
        <w:jc w:val="center"/>
        <w:rPr>
          <w:rFonts w:ascii="標楷體" w:eastAsia="標楷體" w:hAnsi="標楷體"/>
          <w:b/>
          <w:color w:val="000000" w:themeColor="text1"/>
          <w:sz w:val="28"/>
          <w:szCs w:val="28"/>
        </w:rPr>
      </w:pPr>
      <w:r>
        <w:rPr>
          <w:rFonts w:ascii="標楷體" w:eastAsia="標楷體" w:hAnsi="標楷體"/>
          <w:b/>
          <w:noProof/>
          <w:color w:val="000000" w:themeColor="text1"/>
          <w:sz w:val="28"/>
          <w:szCs w:val="28"/>
        </w:rPr>
        <w:drawing>
          <wp:inline distT="0" distB="0" distL="0" distR="0" wp14:anchorId="74E7FA55" wp14:editId="4C0012A7">
            <wp:extent cx="5497345" cy="7772400"/>
            <wp:effectExtent l="0" t="0" r="8255" b="0"/>
            <wp:docPr id="1618979455"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01639" cy="7778471"/>
                    </a:xfrm>
                    <a:prstGeom prst="rect">
                      <a:avLst/>
                    </a:prstGeom>
                    <a:noFill/>
                    <a:ln>
                      <a:noFill/>
                    </a:ln>
                  </pic:spPr>
                </pic:pic>
              </a:graphicData>
            </a:graphic>
          </wp:inline>
        </w:drawing>
      </w:r>
    </w:p>
    <w:p w14:paraId="69525AD6" w14:textId="5B0AFBB6" w:rsidR="0041185B" w:rsidRDefault="00931BC2" w:rsidP="0041185B">
      <w:pPr>
        <w:rPr>
          <w:rFonts w:ascii="標楷體" w:eastAsia="標楷體" w:hAnsi="標楷體"/>
          <w:b/>
          <w:color w:val="000000" w:themeColor="text1"/>
          <w:sz w:val="28"/>
          <w:szCs w:val="28"/>
        </w:rPr>
      </w:pPr>
      <w:r>
        <w:rPr>
          <w:rFonts w:ascii="標楷體" w:eastAsia="標楷體" w:hAnsi="標楷體"/>
          <w:b/>
          <w:noProof/>
          <w:color w:val="000000" w:themeColor="text1"/>
          <w:sz w:val="28"/>
          <w:szCs w:val="28"/>
        </w:rPr>
        <w:lastRenderedPageBreak/>
        <w:drawing>
          <wp:inline distT="0" distB="0" distL="0" distR="0" wp14:anchorId="2E949667" wp14:editId="77672B96">
            <wp:extent cx="6191250" cy="8753475"/>
            <wp:effectExtent l="0" t="0" r="0" b="9525"/>
            <wp:docPr id="8595089" name="圖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0" cy="8753475"/>
                    </a:xfrm>
                    <a:prstGeom prst="rect">
                      <a:avLst/>
                    </a:prstGeom>
                    <a:noFill/>
                    <a:ln>
                      <a:noFill/>
                    </a:ln>
                  </pic:spPr>
                </pic:pic>
              </a:graphicData>
            </a:graphic>
          </wp:inline>
        </w:drawing>
      </w:r>
    </w:p>
    <w:p w14:paraId="7B5537EE" w14:textId="63D018D2" w:rsidR="00931BC2" w:rsidRDefault="00931BC2" w:rsidP="0041185B">
      <w:pPr>
        <w:rPr>
          <w:rFonts w:ascii="標楷體" w:eastAsia="標楷體" w:hAnsi="標楷體"/>
          <w:b/>
          <w:color w:val="000000" w:themeColor="text1"/>
          <w:sz w:val="28"/>
          <w:szCs w:val="28"/>
        </w:rPr>
      </w:pPr>
      <w:r>
        <w:rPr>
          <w:rFonts w:ascii="標楷體" w:eastAsia="標楷體" w:hAnsi="標楷體" w:hint="eastAsia"/>
          <w:b/>
          <w:noProof/>
          <w:color w:val="000000" w:themeColor="text1"/>
          <w:sz w:val="28"/>
          <w:szCs w:val="28"/>
        </w:rPr>
        <w:lastRenderedPageBreak/>
        <w:drawing>
          <wp:inline distT="0" distB="0" distL="0" distR="0" wp14:anchorId="41551B23" wp14:editId="04381AC2">
            <wp:extent cx="6181725" cy="8743950"/>
            <wp:effectExtent l="0" t="0" r="9525" b="0"/>
            <wp:docPr id="1666809281" name="圖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1725" cy="8743950"/>
                    </a:xfrm>
                    <a:prstGeom prst="rect">
                      <a:avLst/>
                    </a:prstGeom>
                    <a:noFill/>
                    <a:ln>
                      <a:noFill/>
                    </a:ln>
                  </pic:spPr>
                </pic:pic>
              </a:graphicData>
            </a:graphic>
          </wp:inline>
        </w:drawing>
      </w:r>
    </w:p>
    <w:p w14:paraId="0AD553A6" w14:textId="77777777" w:rsidR="00931BC2" w:rsidRPr="00931BC2" w:rsidRDefault="00931BC2" w:rsidP="00931BC2">
      <w:pPr>
        <w:ind w:rightChars="150" w:right="360"/>
        <w:jc w:val="center"/>
        <w:rPr>
          <w:rFonts w:ascii="標楷體" w:eastAsia="標楷體" w:hAnsi="標楷體" w:cs="新細明體"/>
          <w:b/>
          <w:kern w:val="0"/>
          <w:sz w:val="32"/>
          <w:szCs w:val="32"/>
        </w:rPr>
      </w:pPr>
      <w:r w:rsidRPr="00931BC2">
        <w:rPr>
          <w:rFonts w:ascii="標楷體" w:eastAsia="標楷體" w:hAnsi="標楷體" w:cs="新細明體" w:hint="eastAsia"/>
          <w:b/>
          <w:kern w:val="0"/>
          <w:sz w:val="32"/>
          <w:szCs w:val="32"/>
        </w:rPr>
        <w:lastRenderedPageBreak/>
        <w:t>澎湖縣身心障礙者輔具費用補助標準</w:t>
      </w:r>
    </w:p>
    <w:p w14:paraId="34F6C5F2" w14:textId="77777777" w:rsidR="00931BC2" w:rsidRPr="00A32C42" w:rsidRDefault="00931BC2" w:rsidP="00931BC2">
      <w:pPr>
        <w:ind w:rightChars="150" w:right="360"/>
        <w:jc w:val="center"/>
        <w:rPr>
          <w:rFonts w:ascii="標楷體" w:eastAsia="標楷體" w:hAnsi="標楷體" w:cs="新細明體"/>
          <w:b/>
          <w:kern w:val="0"/>
          <w:sz w:val="28"/>
          <w:szCs w:val="28"/>
        </w:rPr>
      </w:pPr>
    </w:p>
    <w:p w14:paraId="7A14A90E" w14:textId="77777777" w:rsidR="00931BC2" w:rsidRPr="00931BC2" w:rsidRDefault="00931BC2" w:rsidP="00931BC2">
      <w:pPr>
        <w:jc w:val="right"/>
        <w:rPr>
          <w:rFonts w:ascii="標楷體" w:eastAsia="標楷體" w:hAnsi="標楷體" w:cs="細明體"/>
          <w:kern w:val="0"/>
          <w:szCs w:val="24"/>
        </w:rPr>
      </w:pPr>
      <w:r w:rsidRPr="00931BC2">
        <w:rPr>
          <w:rFonts w:ascii="標楷體" w:eastAsia="標楷體" w:hAnsi="標楷體" w:cs="細明體"/>
          <w:kern w:val="0"/>
          <w:szCs w:val="24"/>
        </w:rPr>
        <w:t>中華民國</w:t>
      </w:r>
      <w:r w:rsidRPr="00931BC2">
        <w:rPr>
          <w:rFonts w:ascii="標楷體" w:eastAsia="標楷體" w:hAnsi="標楷體" w:cs="細明體" w:hint="eastAsia"/>
          <w:kern w:val="0"/>
          <w:szCs w:val="24"/>
        </w:rPr>
        <w:t>101</w:t>
      </w:r>
      <w:r w:rsidRPr="00931BC2">
        <w:rPr>
          <w:rFonts w:ascii="標楷體" w:eastAsia="標楷體" w:hAnsi="標楷體" w:cs="細明體"/>
          <w:kern w:val="0"/>
          <w:szCs w:val="24"/>
        </w:rPr>
        <w:t>年</w:t>
      </w:r>
      <w:r w:rsidRPr="00931BC2">
        <w:rPr>
          <w:rFonts w:ascii="標楷體" w:eastAsia="標楷體" w:hAnsi="標楷體" w:cs="細明體" w:hint="eastAsia"/>
          <w:kern w:val="0"/>
          <w:szCs w:val="24"/>
        </w:rPr>
        <w:t>8</w:t>
      </w:r>
      <w:r w:rsidRPr="00931BC2">
        <w:rPr>
          <w:rFonts w:ascii="標楷體" w:eastAsia="標楷體" w:hAnsi="標楷體" w:cs="細明體"/>
          <w:kern w:val="0"/>
          <w:szCs w:val="24"/>
        </w:rPr>
        <w:t>月</w:t>
      </w:r>
      <w:r w:rsidRPr="00931BC2">
        <w:rPr>
          <w:rFonts w:ascii="標楷體" w:eastAsia="標楷體" w:hAnsi="標楷體" w:cs="細明體" w:hint="eastAsia"/>
          <w:kern w:val="0"/>
          <w:szCs w:val="24"/>
        </w:rPr>
        <w:t>10</w:t>
      </w:r>
      <w:r w:rsidRPr="00931BC2">
        <w:rPr>
          <w:rFonts w:ascii="標楷體" w:eastAsia="標楷體" w:hAnsi="標楷體" w:cs="細明體"/>
          <w:kern w:val="0"/>
          <w:szCs w:val="24"/>
        </w:rPr>
        <w:t>日府社福字第</w:t>
      </w:r>
      <w:r w:rsidRPr="00931BC2">
        <w:rPr>
          <w:rFonts w:ascii="標楷體" w:eastAsia="標楷體" w:hAnsi="標楷體" w:cs="細明體" w:hint="eastAsia"/>
          <w:kern w:val="0"/>
          <w:szCs w:val="24"/>
        </w:rPr>
        <w:t>1011207490</w:t>
      </w:r>
      <w:r w:rsidRPr="00931BC2">
        <w:rPr>
          <w:rFonts w:ascii="標楷體" w:eastAsia="標楷體" w:hAnsi="標楷體" w:cs="細明體"/>
          <w:kern w:val="0"/>
          <w:szCs w:val="24"/>
        </w:rPr>
        <w:t>號</w:t>
      </w:r>
      <w:r w:rsidRPr="00931BC2">
        <w:rPr>
          <w:rFonts w:ascii="標楷體" w:eastAsia="標楷體" w:hAnsi="標楷體" w:cs="細明體" w:hint="eastAsia"/>
          <w:kern w:val="0"/>
          <w:szCs w:val="24"/>
        </w:rPr>
        <w:t>令發布</w:t>
      </w:r>
    </w:p>
    <w:p w14:paraId="05A67D9E" w14:textId="77777777" w:rsidR="00931BC2" w:rsidRPr="00931BC2" w:rsidRDefault="00931BC2" w:rsidP="00931BC2">
      <w:pPr>
        <w:jc w:val="right"/>
        <w:rPr>
          <w:rFonts w:ascii="標楷體" w:eastAsia="標楷體" w:hAnsi="標楷體" w:cs="細明體"/>
          <w:kern w:val="0"/>
          <w:szCs w:val="24"/>
        </w:rPr>
      </w:pPr>
      <w:r w:rsidRPr="00931BC2">
        <w:rPr>
          <w:rFonts w:ascii="標楷體" w:eastAsia="標楷體" w:hAnsi="標楷體" w:cs="細明體"/>
          <w:kern w:val="0"/>
          <w:szCs w:val="24"/>
        </w:rPr>
        <w:t>中華民國</w:t>
      </w:r>
      <w:r w:rsidRPr="00931BC2">
        <w:rPr>
          <w:rFonts w:ascii="標楷體" w:eastAsia="標楷體" w:hAnsi="標楷體" w:cs="細明體" w:hint="eastAsia"/>
          <w:kern w:val="0"/>
          <w:szCs w:val="24"/>
        </w:rPr>
        <w:t>111</w:t>
      </w:r>
      <w:r w:rsidRPr="00931BC2">
        <w:rPr>
          <w:rFonts w:ascii="標楷體" w:eastAsia="標楷體" w:hAnsi="標楷體" w:cs="細明體"/>
          <w:kern w:val="0"/>
          <w:szCs w:val="24"/>
        </w:rPr>
        <w:t>年4月15日</w:t>
      </w:r>
      <w:r w:rsidRPr="00931BC2">
        <w:rPr>
          <w:rFonts w:ascii="標楷體" w:eastAsia="標楷體" w:hAnsi="標楷體" w:cs="細明體" w:hint="eastAsia"/>
          <w:kern w:val="0"/>
          <w:szCs w:val="24"/>
        </w:rPr>
        <w:t>府行法字第11113013641</w:t>
      </w:r>
      <w:r w:rsidRPr="00931BC2">
        <w:rPr>
          <w:rFonts w:ascii="標楷體" w:eastAsia="標楷體" w:hAnsi="標楷體" w:cs="細明體"/>
          <w:kern w:val="0"/>
          <w:szCs w:val="24"/>
        </w:rPr>
        <w:t>號</w:t>
      </w:r>
      <w:r w:rsidRPr="00931BC2">
        <w:rPr>
          <w:rFonts w:ascii="標楷體" w:eastAsia="標楷體" w:hAnsi="標楷體" w:cs="細明體" w:hint="eastAsia"/>
          <w:kern w:val="0"/>
          <w:szCs w:val="24"/>
        </w:rPr>
        <w:t>令發布</w:t>
      </w:r>
    </w:p>
    <w:p w14:paraId="5F2DCFDE" w14:textId="77777777" w:rsidR="00931BC2" w:rsidRPr="00931BC2" w:rsidRDefault="00931BC2" w:rsidP="00931BC2">
      <w:pPr>
        <w:wordWrap w:val="0"/>
        <w:jc w:val="right"/>
        <w:rPr>
          <w:rFonts w:ascii="標楷體" w:eastAsia="標楷體" w:hAnsi="標楷體" w:cs="細明體"/>
          <w:b/>
          <w:kern w:val="0"/>
          <w:szCs w:val="24"/>
        </w:rPr>
      </w:pPr>
      <w:r w:rsidRPr="00931BC2">
        <w:rPr>
          <w:rFonts w:ascii="標楷體" w:eastAsia="標楷體" w:hAnsi="標楷體" w:cs="細明體" w:hint="eastAsia"/>
          <w:kern w:val="0"/>
          <w:szCs w:val="24"/>
        </w:rPr>
        <w:t xml:space="preserve"> </w:t>
      </w:r>
      <w:r w:rsidRPr="00931BC2">
        <w:rPr>
          <w:rFonts w:ascii="標楷體" w:eastAsia="標楷體" w:hAnsi="標楷體" w:cs="細明體"/>
          <w:kern w:val="0"/>
          <w:szCs w:val="24"/>
        </w:rPr>
        <w:t>中華民國</w:t>
      </w:r>
      <w:r w:rsidRPr="00931BC2">
        <w:rPr>
          <w:rFonts w:ascii="標楷體" w:eastAsia="標楷體" w:hAnsi="標楷體" w:cs="細明體" w:hint="eastAsia"/>
          <w:kern w:val="0"/>
          <w:szCs w:val="24"/>
        </w:rPr>
        <w:t>113</w:t>
      </w:r>
      <w:r w:rsidRPr="00931BC2">
        <w:rPr>
          <w:rFonts w:ascii="標楷體" w:eastAsia="標楷體" w:hAnsi="標楷體" w:cs="細明體"/>
          <w:kern w:val="0"/>
          <w:szCs w:val="24"/>
        </w:rPr>
        <w:t>年</w:t>
      </w:r>
      <w:r w:rsidRPr="00931BC2">
        <w:rPr>
          <w:rFonts w:ascii="標楷體" w:eastAsia="標楷體" w:hAnsi="標楷體" w:cs="細明體" w:hint="eastAsia"/>
          <w:kern w:val="0"/>
          <w:szCs w:val="24"/>
        </w:rPr>
        <w:t>1</w:t>
      </w:r>
      <w:r w:rsidRPr="00931BC2">
        <w:rPr>
          <w:rFonts w:ascii="標楷體" w:eastAsia="標楷體" w:hAnsi="標楷體" w:cs="細明體"/>
          <w:kern w:val="0"/>
          <w:szCs w:val="24"/>
        </w:rPr>
        <w:t>月</w:t>
      </w:r>
      <w:r w:rsidRPr="00931BC2">
        <w:rPr>
          <w:rFonts w:ascii="標楷體" w:eastAsia="標楷體" w:hAnsi="標楷體" w:cs="細明體" w:hint="eastAsia"/>
          <w:kern w:val="0"/>
          <w:szCs w:val="24"/>
        </w:rPr>
        <w:t>3</w:t>
      </w:r>
      <w:r w:rsidRPr="00931BC2">
        <w:rPr>
          <w:rFonts w:ascii="標楷體" w:eastAsia="標楷體" w:hAnsi="標楷體" w:cs="細明體"/>
          <w:kern w:val="0"/>
          <w:szCs w:val="24"/>
        </w:rPr>
        <w:t>日</w:t>
      </w:r>
      <w:r w:rsidRPr="00931BC2">
        <w:rPr>
          <w:rFonts w:ascii="標楷體" w:eastAsia="標楷體" w:hAnsi="標楷體" w:cs="細明體" w:hint="eastAsia"/>
          <w:kern w:val="0"/>
          <w:szCs w:val="24"/>
        </w:rPr>
        <w:t>府行法字第11313000221</w:t>
      </w:r>
      <w:r w:rsidRPr="00931BC2">
        <w:rPr>
          <w:rFonts w:ascii="標楷體" w:eastAsia="標楷體" w:hAnsi="標楷體" w:cs="細明體"/>
          <w:kern w:val="0"/>
          <w:szCs w:val="24"/>
        </w:rPr>
        <w:t>號</w:t>
      </w:r>
      <w:r w:rsidRPr="00931BC2">
        <w:rPr>
          <w:rFonts w:ascii="標楷體" w:eastAsia="標楷體" w:hAnsi="標楷體" w:cs="細明體" w:hint="eastAsia"/>
          <w:kern w:val="0"/>
          <w:szCs w:val="24"/>
        </w:rPr>
        <w:t>令發布</w:t>
      </w:r>
    </w:p>
    <w:p w14:paraId="7B8C5DB3" w14:textId="77777777" w:rsidR="00931BC2" w:rsidRPr="00A32C42" w:rsidRDefault="00931BC2" w:rsidP="00931BC2"/>
    <w:p w14:paraId="7F356BF6" w14:textId="4EDCFECE" w:rsidR="00931BC2" w:rsidRPr="00931BC2" w:rsidRDefault="00931BC2" w:rsidP="00931BC2">
      <w:pPr>
        <w:ind w:left="330" w:hangingChars="118" w:hanging="330"/>
        <w:rPr>
          <w:rFonts w:ascii="標楷體" w:eastAsia="標楷體" w:hAnsi="標楷體" w:cs="新細明體"/>
          <w:kern w:val="0"/>
          <w:sz w:val="28"/>
          <w:szCs w:val="28"/>
        </w:rPr>
      </w:pPr>
      <w:r w:rsidRPr="00931BC2">
        <w:rPr>
          <w:rFonts w:ascii="標楷體" w:eastAsia="標楷體" w:hAnsi="標楷體" w:cs="新細明體" w:hint="eastAsia"/>
          <w:kern w:val="0"/>
          <w:sz w:val="28"/>
          <w:szCs w:val="28"/>
        </w:rPr>
        <w:t>第一條  澎湖縣政府為協助本縣身心障礙者運用輔具，克服生理機能障礙，促進其生活自理能力、照顧家中六歲以下嬰幼兒，及社會參與，依據身心障礙者輔具費用補助辦法第四條第二項，及澎湖縣育兒輔具補助試辦計畫訂定本補助標準。</w:t>
      </w:r>
    </w:p>
    <w:p w14:paraId="067A1BC2" w14:textId="2585096E" w:rsidR="00931BC2" w:rsidRPr="00931BC2" w:rsidRDefault="00931BC2" w:rsidP="00931BC2">
      <w:pPr>
        <w:ind w:leftChars="1" w:left="1125" w:hangingChars="401" w:hanging="1123"/>
        <w:rPr>
          <w:rFonts w:ascii="標楷體" w:eastAsia="標楷體" w:hAnsi="標楷體" w:cs="新細明體"/>
          <w:kern w:val="0"/>
          <w:sz w:val="28"/>
          <w:szCs w:val="28"/>
        </w:rPr>
      </w:pPr>
      <w:r w:rsidRPr="00931BC2">
        <w:rPr>
          <w:rFonts w:ascii="標楷體" w:eastAsia="標楷體" w:hAnsi="標楷體" w:cs="新細明體" w:hint="eastAsia"/>
          <w:kern w:val="0"/>
          <w:sz w:val="28"/>
          <w:szCs w:val="28"/>
        </w:rPr>
        <w:t xml:space="preserve">        補助資格：領有身心障礙證明者。</w:t>
      </w:r>
    </w:p>
    <w:p w14:paraId="0EC036ED" w14:textId="29C27EBE" w:rsidR="00931BC2" w:rsidRPr="00931BC2" w:rsidRDefault="00931BC2" w:rsidP="00931BC2">
      <w:pPr>
        <w:rPr>
          <w:sz w:val="28"/>
          <w:szCs w:val="28"/>
        </w:rPr>
      </w:pPr>
      <w:r w:rsidRPr="00931BC2">
        <w:rPr>
          <w:rFonts w:ascii="標楷體" w:eastAsia="標楷體" w:hAnsi="標楷體" w:cs="新細明體" w:hint="eastAsia"/>
          <w:kern w:val="0"/>
          <w:sz w:val="28"/>
          <w:szCs w:val="28"/>
        </w:rPr>
        <w:t>第二條  補助標準如附表。</w:t>
      </w:r>
    </w:p>
    <w:p w14:paraId="7F07DD70" w14:textId="77777777" w:rsidR="00931BC2" w:rsidRPr="00931BC2" w:rsidRDefault="00931BC2" w:rsidP="00931BC2">
      <w:pPr>
        <w:spacing w:line="500" w:lineRule="exact"/>
        <w:ind w:left="840" w:hangingChars="300" w:hanging="840"/>
        <w:rPr>
          <w:rFonts w:ascii="標楷體" w:eastAsia="標楷體" w:hAnsi="標楷體" w:cs="新細明體"/>
          <w:kern w:val="0"/>
          <w:sz w:val="28"/>
          <w:szCs w:val="28"/>
        </w:rPr>
      </w:pPr>
      <w:r w:rsidRPr="00931BC2">
        <w:rPr>
          <w:rFonts w:ascii="標楷體" w:eastAsia="標楷體" w:hAnsi="標楷體" w:cs="新細明體" w:hint="eastAsia"/>
          <w:kern w:val="0"/>
          <w:sz w:val="28"/>
          <w:szCs w:val="28"/>
        </w:rPr>
        <w:t>第三條  本標準自發布日施行。</w:t>
      </w:r>
    </w:p>
    <w:p w14:paraId="7ECF6E46" w14:textId="77777777" w:rsidR="00931BC2" w:rsidRDefault="00931BC2" w:rsidP="0041185B">
      <w:pPr>
        <w:rPr>
          <w:rFonts w:ascii="標楷體" w:eastAsia="標楷體" w:hAnsi="標楷體"/>
          <w:b/>
          <w:color w:val="000000" w:themeColor="text1"/>
          <w:sz w:val="28"/>
          <w:szCs w:val="28"/>
        </w:rPr>
      </w:pPr>
    </w:p>
    <w:p w14:paraId="4CE7BA1E" w14:textId="77777777" w:rsidR="00931BC2" w:rsidRDefault="00931BC2" w:rsidP="00931BC2">
      <w:pPr>
        <w:rPr>
          <w:rFonts w:ascii="標楷體" w:eastAsia="標楷體" w:hAnsi="標楷體" w:cs="新細明體"/>
          <w:kern w:val="0"/>
        </w:rPr>
      </w:pPr>
      <w:r w:rsidRPr="00A32C42">
        <w:rPr>
          <w:rFonts w:ascii="標楷體" w:eastAsia="標楷體" w:hAnsi="標楷體" w:cs="新細明體" w:hint="eastAsia"/>
          <w:kern w:val="0"/>
        </w:rPr>
        <w:t>附表：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07"/>
        <w:gridCol w:w="1848"/>
        <w:gridCol w:w="970"/>
        <w:gridCol w:w="1011"/>
        <w:gridCol w:w="561"/>
        <w:gridCol w:w="4839"/>
      </w:tblGrid>
      <w:tr w:rsidR="00931BC2" w:rsidRPr="00931BC2" w14:paraId="7F44D10C" w14:textId="77777777" w:rsidTr="001513B3">
        <w:trPr>
          <w:trHeight w:val="323"/>
          <w:tblHeader/>
        </w:trPr>
        <w:tc>
          <w:tcPr>
            <w:tcW w:w="260" w:type="pct"/>
            <w:tcBorders>
              <w:top w:val="single" w:sz="4" w:space="0" w:color="auto"/>
              <w:left w:val="single" w:sz="4" w:space="0" w:color="auto"/>
            </w:tcBorders>
            <w:vAlign w:val="center"/>
          </w:tcPr>
          <w:p w14:paraId="3DFC75BD"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項次</w:t>
            </w:r>
          </w:p>
        </w:tc>
        <w:tc>
          <w:tcPr>
            <w:tcW w:w="949" w:type="pct"/>
            <w:tcBorders>
              <w:top w:val="single" w:sz="4" w:space="0" w:color="auto"/>
            </w:tcBorders>
            <w:vAlign w:val="center"/>
          </w:tcPr>
          <w:p w14:paraId="193DA8C8" w14:textId="77777777" w:rsidR="00931BC2" w:rsidRPr="00931BC2" w:rsidRDefault="00931BC2" w:rsidP="00931BC2">
            <w:pPr>
              <w:rPr>
                <w:rFonts w:ascii="標楷體" w:eastAsia="標楷體" w:hAnsi="標楷體" w:cs="新細明體"/>
                <w:kern w:val="0"/>
                <w:szCs w:val="24"/>
              </w:rPr>
            </w:pPr>
            <w:r w:rsidRPr="00931BC2">
              <w:rPr>
                <w:rFonts w:ascii="標楷體" w:eastAsia="標楷體" w:hAnsi="標楷體" w:cs="新細明體" w:hint="eastAsia"/>
                <w:kern w:val="0"/>
                <w:szCs w:val="24"/>
              </w:rPr>
              <w:t>補助項目</w:t>
            </w:r>
          </w:p>
        </w:tc>
        <w:tc>
          <w:tcPr>
            <w:tcW w:w="498" w:type="pct"/>
            <w:tcBorders>
              <w:top w:val="single" w:sz="4" w:space="0" w:color="auto"/>
            </w:tcBorders>
          </w:tcPr>
          <w:p w14:paraId="6D80C151"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低收入戶最高補助金額(元)</w:t>
            </w:r>
          </w:p>
        </w:tc>
        <w:tc>
          <w:tcPr>
            <w:tcW w:w="519" w:type="pct"/>
            <w:tcBorders>
              <w:top w:val="single" w:sz="4" w:space="0" w:color="auto"/>
              <w:bottom w:val="single" w:sz="4" w:space="0" w:color="auto"/>
            </w:tcBorders>
            <w:vAlign w:val="center"/>
          </w:tcPr>
          <w:p w14:paraId="7F853742"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非低收入戶最高補助金額(元)</w:t>
            </w:r>
          </w:p>
        </w:tc>
        <w:tc>
          <w:tcPr>
            <w:tcW w:w="288" w:type="pct"/>
            <w:tcBorders>
              <w:top w:val="single" w:sz="4" w:space="0" w:color="auto"/>
            </w:tcBorders>
            <w:vAlign w:val="center"/>
          </w:tcPr>
          <w:p w14:paraId="34A5E27A"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最低使用年限</w:t>
            </w:r>
          </w:p>
        </w:tc>
        <w:tc>
          <w:tcPr>
            <w:tcW w:w="2485" w:type="pct"/>
            <w:tcBorders>
              <w:top w:val="single" w:sz="4" w:space="0" w:color="auto"/>
              <w:right w:val="single" w:sz="4" w:space="0" w:color="auto"/>
            </w:tcBorders>
            <w:vAlign w:val="center"/>
          </w:tcPr>
          <w:p w14:paraId="5AEE33C4"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補助相關規定</w:t>
            </w:r>
          </w:p>
        </w:tc>
      </w:tr>
      <w:tr w:rsidR="00931BC2" w:rsidRPr="00931BC2" w14:paraId="2898579B" w14:textId="77777777" w:rsidTr="001513B3">
        <w:trPr>
          <w:trHeight w:val="834"/>
        </w:trPr>
        <w:tc>
          <w:tcPr>
            <w:tcW w:w="260" w:type="pct"/>
            <w:noWrap/>
            <w:vAlign w:val="center"/>
          </w:tcPr>
          <w:p w14:paraId="0E14BA50"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一</w:t>
            </w:r>
          </w:p>
        </w:tc>
        <w:tc>
          <w:tcPr>
            <w:tcW w:w="949" w:type="pct"/>
            <w:vAlign w:val="center"/>
          </w:tcPr>
          <w:p w14:paraId="4C3C59C4" w14:textId="77777777" w:rsidR="00931BC2" w:rsidRPr="00931BC2" w:rsidRDefault="00931BC2" w:rsidP="00931BC2">
            <w:pPr>
              <w:rPr>
                <w:rFonts w:ascii="標楷體" w:eastAsia="標楷體" w:hAnsi="標楷體" w:cs="新細明體"/>
                <w:kern w:val="0"/>
                <w:szCs w:val="24"/>
              </w:rPr>
            </w:pPr>
            <w:r w:rsidRPr="00931BC2">
              <w:rPr>
                <w:rFonts w:ascii="標楷體" w:eastAsia="標楷體" w:hAnsi="標楷體" w:cs="新細明體" w:hint="eastAsia"/>
                <w:kern w:val="0"/>
                <w:szCs w:val="24"/>
              </w:rPr>
              <w:t>助行器(量身訂製型)</w:t>
            </w:r>
          </w:p>
        </w:tc>
        <w:tc>
          <w:tcPr>
            <w:tcW w:w="498" w:type="pct"/>
            <w:vAlign w:val="center"/>
          </w:tcPr>
          <w:p w14:paraId="424C91B7"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五千</w:t>
            </w:r>
          </w:p>
        </w:tc>
        <w:tc>
          <w:tcPr>
            <w:tcW w:w="519" w:type="pct"/>
            <w:vAlign w:val="center"/>
          </w:tcPr>
          <w:p w14:paraId="0E7EE756"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五千</w:t>
            </w:r>
          </w:p>
        </w:tc>
        <w:tc>
          <w:tcPr>
            <w:tcW w:w="288" w:type="pct"/>
            <w:vAlign w:val="center"/>
          </w:tcPr>
          <w:p w14:paraId="357D7727"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三</w:t>
            </w:r>
          </w:p>
        </w:tc>
        <w:tc>
          <w:tcPr>
            <w:tcW w:w="2485" w:type="pct"/>
          </w:tcPr>
          <w:p w14:paraId="2950F3C1" w14:textId="77777777" w:rsidR="00931BC2" w:rsidRPr="00931BC2" w:rsidRDefault="00931BC2" w:rsidP="00931BC2">
            <w:pPr>
              <w:pStyle w:val="2"/>
              <w:spacing w:line="240" w:lineRule="auto"/>
              <w:ind w:leftChars="0" w:left="0"/>
              <w:rPr>
                <w:rFonts w:ascii="標楷體" w:eastAsia="標楷體" w:hAnsi="標楷體"/>
                <w:szCs w:val="24"/>
              </w:rPr>
            </w:pPr>
            <w:r w:rsidRPr="00931BC2">
              <w:rPr>
                <w:rFonts w:ascii="標楷體" w:eastAsia="標楷體" w:hAnsi="標楷體" w:hint="eastAsia"/>
                <w:szCs w:val="24"/>
              </w:rPr>
              <w:t>一、</w:t>
            </w:r>
            <w:r w:rsidRPr="00931BC2">
              <w:rPr>
                <w:rFonts w:ascii="標楷體" w:eastAsia="標楷體" w:hAnsi="標楷體" w:cs="新細明體" w:hint="eastAsia"/>
                <w:kern w:val="0"/>
                <w:szCs w:val="24"/>
              </w:rPr>
              <w:t>補助對象：</w:t>
            </w:r>
            <w:r w:rsidRPr="00931BC2">
              <w:rPr>
                <w:rFonts w:ascii="標楷體" w:eastAsia="標楷體" w:hAnsi="標楷體" w:hint="eastAsia"/>
                <w:szCs w:val="24"/>
              </w:rPr>
              <w:t>十二歲以下。</w:t>
            </w:r>
          </w:p>
          <w:p w14:paraId="21A3EBC3" w14:textId="77777777" w:rsidR="00931BC2" w:rsidRPr="00931BC2" w:rsidRDefault="00931BC2" w:rsidP="00931BC2">
            <w:pPr>
              <w:ind w:left="480" w:hangingChars="200" w:hanging="480"/>
              <w:rPr>
                <w:rFonts w:ascii="標楷體" w:eastAsia="標楷體" w:hAnsi="標楷體" w:cs="新細明體"/>
                <w:kern w:val="0"/>
                <w:szCs w:val="24"/>
              </w:rPr>
            </w:pPr>
            <w:r w:rsidRPr="00931BC2">
              <w:rPr>
                <w:rFonts w:ascii="標楷體" w:eastAsia="標楷體" w:hAnsi="標楷體" w:hint="eastAsia"/>
                <w:szCs w:val="24"/>
              </w:rPr>
              <w:t>二、</w:t>
            </w:r>
            <w:r w:rsidRPr="00931BC2">
              <w:rPr>
                <w:rFonts w:ascii="標楷體" w:eastAsia="標楷體" w:hAnsi="標楷體" w:cs="新細明體" w:hint="eastAsia"/>
                <w:kern w:val="0"/>
                <w:szCs w:val="24"/>
              </w:rPr>
              <w:t>評估規定：經復健科醫師開立診斷書及相關專業治療師出具輔具評估報告書。</w:t>
            </w:r>
          </w:p>
        </w:tc>
      </w:tr>
      <w:tr w:rsidR="00931BC2" w:rsidRPr="00931BC2" w14:paraId="45B75E02" w14:textId="77777777" w:rsidTr="001513B3">
        <w:trPr>
          <w:trHeight w:val="1145"/>
        </w:trPr>
        <w:tc>
          <w:tcPr>
            <w:tcW w:w="260" w:type="pct"/>
            <w:noWrap/>
            <w:vAlign w:val="center"/>
          </w:tcPr>
          <w:p w14:paraId="77659EE3"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二</w:t>
            </w:r>
          </w:p>
        </w:tc>
        <w:tc>
          <w:tcPr>
            <w:tcW w:w="949" w:type="pct"/>
            <w:vAlign w:val="center"/>
          </w:tcPr>
          <w:p w14:paraId="108D528B" w14:textId="77777777" w:rsidR="00931BC2" w:rsidRPr="00931BC2" w:rsidRDefault="00931BC2" w:rsidP="00931BC2">
            <w:pPr>
              <w:rPr>
                <w:rFonts w:ascii="標楷體" w:eastAsia="標楷體" w:hAnsi="標楷體" w:cs="新細明體"/>
                <w:kern w:val="0"/>
                <w:szCs w:val="24"/>
              </w:rPr>
            </w:pPr>
            <w:r w:rsidRPr="00931BC2">
              <w:rPr>
                <w:rFonts w:ascii="標楷體" w:eastAsia="標楷體" w:hAnsi="標楷體" w:cs="新細明體" w:hint="eastAsia"/>
                <w:kern w:val="0"/>
                <w:szCs w:val="24"/>
              </w:rPr>
              <w:t>矯正鞋、特製鞋、特製鞋墊(單支補助金額)</w:t>
            </w:r>
          </w:p>
        </w:tc>
        <w:tc>
          <w:tcPr>
            <w:tcW w:w="498" w:type="pct"/>
            <w:vAlign w:val="center"/>
          </w:tcPr>
          <w:p w14:paraId="18A45D83"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三千五百</w:t>
            </w:r>
          </w:p>
        </w:tc>
        <w:tc>
          <w:tcPr>
            <w:tcW w:w="519" w:type="pct"/>
            <w:vAlign w:val="center"/>
          </w:tcPr>
          <w:p w14:paraId="74A43B36"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三千五百</w:t>
            </w:r>
          </w:p>
        </w:tc>
        <w:tc>
          <w:tcPr>
            <w:tcW w:w="288" w:type="pct"/>
            <w:vAlign w:val="center"/>
          </w:tcPr>
          <w:p w14:paraId="5B80718A"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三</w:t>
            </w:r>
          </w:p>
        </w:tc>
        <w:tc>
          <w:tcPr>
            <w:tcW w:w="2485" w:type="pct"/>
          </w:tcPr>
          <w:p w14:paraId="69909CC3" w14:textId="77777777" w:rsidR="00931BC2" w:rsidRPr="00931BC2" w:rsidRDefault="00931BC2" w:rsidP="00931BC2">
            <w:pPr>
              <w:ind w:left="480" w:hangingChars="200" w:hanging="480"/>
              <w:jc w:val="both"/>
              <w:textAlignment w:val="center"/>
              <w:rPr>
                <w:rFonts w:ascii="標楷體" w:eastAsia="標楷體" w:hAnsi="標楷體"/>
                <w:szCs w:val="24"/>
              </w:rPr>
            </w:pPr>
            <w:r w:rsidRPr="00931BC2">
              <w:rPr>
                <w:rFonts w:ascii="標楷體" w:eastAsia="標楷體" w:hAnsi="標楷體" w:hint="eastAsia"/>
                <w:szCs w:val="24"/>
              </w:rPr>
              <w:t>一、</w:t>
            </w:r>
            <w:r w:rsidRPr="00931BC2">
              <w:rPr>
                <w:rFonts w:ascii="標楷體" w:eastAsia="標楷體" w:hAnsi="標楷體" w:cs="新細明體" w:hint="eastAsia"/>
                <w:kern w:val="0"/>
                <w:szCs w:val="24"/>
              </w:rPr>
              <w:t>評估規定：經復健科醫師開立診斷書</w:t>
            </w:r>
            <w:r w:rsidRPr="00931BC2">
              <w:rPr>
                <w:rFonts w:ascii="標楷體" w:eastAsia="標楷體" w:hAnsi="標楷體" w:hint="eastAsia"/>
                <w:szCs w:val="24"/>
              </w:rPr>
              <w:t>或澎湖縣輔具資源中心相關治療師出具評估報告。</w:t>
            </w:r>
          </w:p>
          <w:p w14:paraId="6BDAD8AD" w14:textId="77777777" w:rsidR="00931BC2" w:rsidRPr="00931BC2" w:rsidRDefault="00931BC2" w:rsidP="00931BC2">
            <w:pPr>
              <w:pStyle w:val="2"/>
              <w:spacing w:line="240" w:lineRule="auto"/>
              <w:ind w:leftChars="0" w:left="0"/>
              <w:jc w:val="both"/>
              <w:rPr>
                <w:rFonts w:ascii="標楷體" w:eastAsia="標楷體" w:hAnsi="標楷體"/>
                <w:szCs w:val="24"/>
              </w:rPr>
            </w:pPr>
            <w:r w:rsidRPr="00931BC2">
              <w:rPr>
                <w:rFonts w:ascii="標楷體" w:eastAsia="標楷體" w:hAnsi="標楷體" w:hint="eastAsia"/>
                <w:szCs w:val="24"/>
              </w:rPr>
              <w:t>二、十八歲以下者，得每年申請補助乙次。</w:t>
            </w:r>
          </w:p>
        </w:tc>
      </w:tr>
      <w:tr w:rsidR="00931BC2" w:rsidRPr="00931BC2" w14:paraId="111CAC89" w14:textId="77777777" w:rsidTr="001513B3">
        <w:trPr>
          <w:trHeight w:val="337"/>
        </w:trPr>
        <w:tc>
          <w:tcPr>
            <w:tcW w:w="260" w:type="pct"/>
            <w:noWrap/>
            <w:vAlign w:val="center"/>
          </w:tcPr>
          <w:p w14:paraId="269E41A1"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三</w:t>
            </w:r>
          </w:p>
        </w:tc>
        <w:tc>
          <w:tcPr>
            <w:tcW w:w="949" w:type="pct"/>
            <w:vAlign w:val="center"/>
          </w:tcPr>
          <w:p w14:paraId="20487B3B" w14:textId="77777777" w:rsidR="00931BC2" w:rsidRPr="00931BC2" w:rsidRDefault="00931BC2" w:rsidP="00931BC2">
            <w:pPr>
              <w:rPr>
                <w:rFonts w:ascii="標楷體" w:eastAsia="標楷體" w:hAnsi="標楷體" w:cs="新細明體"/>
                <w:kern w:val="0"/>
                <w:szCs w:val="24"/>
              </w:rPr>
            </w:pPr>
            <w:r w:rsidRPr="00931BC2">
              <w:rPr>
                <w:rFonts w:ascii="標楷體" w:eastAsia="標楷體" w:hAnsi="標楷體" w:cs="新細明體" w:hint="eastAsia"/>
                <w:kern w:val="0"/>
                <w:szCs w:val="24"/>
              </w:rPr>
              <w:t>輪椅(量身訂製型含附加功能)</w:t>
            </w:r>
          </w:p>
        </w:tc>
        <w:tc>
          <w:tcPr>
            <w:tcW w:w="498" w:type="pct"/>
            <w:vAlign w:val="center"/>
          </w:tcPr>
          <w:p w14:paraId="17AC53B0"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三萬</w:t>
            </w:r>
          </w:p>
        </w:tc>
        <w:tc>
          <w:tcPr>
            <w:tcW w:w="519" w:type="pct"/>
            <w:vAlign w:val="center"/>
          </w:tcPr>
          <w:p w14:paraId="491344D4"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三萬</w:t>
            </w:r>
          </w:p>
        </w:tc>
        <w:tc>
          <w:tcPr>
            <w:tcW w:w="288" w:type="pct"/>
            <w:vAlign w:val="center"/>
          </w:tcPr>
          <w:p w14:paraId="03445435"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三</w:t>
            </w:r>
          </w:p>
        </w:tc>
        <w:tc>
          <w:tcPr>
            <w:tcW w:w="2485" w:type="pct"/>
          </w:tcPr>
          <w:p w14:paraId="6F5F2AE6" w14:textId="77777777" w:rsidR="00931BC2" w:rsidRPr="00931BC2" w:rsidRDefault="00931BC2" w:rsidP="00931BC2">
            <w:pPr>
              <w:ind w:left="480" w:hangingChars="200" w:hanging="480"/>
              <w:jc w:val="both"/>
              <w:textAlignment w:val="center"/>
              <w:rPr>
                <w:rFonts w:ascii="標楷體" w:eastAsia="標楷體" w:hAnsi="標楷體"/>
                <w:szCs w:val="24"/>
              </w:rPr>
            </w:pPr>
            <w:r w:rsidRPr="00931BC2">
              <w:rPr>
                <w:rFonts w:ascii="標楷體" w:eastAsia="標楷體" w:hAnsi="標楷體" w:hint="eastAsia"/>
                <w:szCs w:val="24"/>
              </w:rPr>
              <w:t>一、補助對象：限重度肢障以上者且頸部以下嚴重變行者(如腦性麻痺患者、脊髓損傷變形者、肌肉萎縮症者)。</w:t>
            </w:r>
          </w:p>
          <w:p w14:paraId="30FDBBDC" w14:textId="77777777" w:rsidR="00931BC2" w:rsidRPr="00931BC2" w:rsidRDefault="00931BC2" w:rsidP="00931BC2">
            <w:pPr>
              <w:ind w:left="480" w:hangingChars="200" w:hanging="480"/>
              <w:jc w:val="both"/>
              <w:textAlignment w:val="center"/>
              <w:rPr>
                <w:rFonts w:ascii="標楷體" w:eastAsia="標楷體" w:hAnsi="標楷體"/>
                <w:szCs w:val="24"/>
              </w:rPr>
            </w:pPr>
            <w:r w:rsidRPr="00931BC2">
              <w:rPr>
                <w:rFonts w:ascii="標楷體" w:eastAsia="標楷體" w:hAnsi="標楷體" w:hint="eastAsia"/>
                <w:szCs w:val="24"/>
              </w:rPr>
              <w:lastRenderedPageBreak/>
              <w:t>二、</w:t>
            </w:r>
            <w:r w:rsidRPr="00931BC2">
              <w:rPr>
                <w:rFonts w:ascii="標楷體" w:eastAsia="標楷體" w:hAnsi="標楷體" w:cs="新細明體" w:hint="eastAsia"/>
                <w:kern w:val="0"/>
                <w:szCs w:val="24"/>
              </w:rPr>
              <w:t>評估規定：</w:t>
            </w:r>
            <w:r w:rsidRPr="00931BC2">
              <w:rPr>
                <w:rFonts w:ascii="標楷體" w:eastAsia="標楷體" w:hAnsi="標楷體" w:hint="eastAsia"/>
                <w:szCs w:val="24"/>
              </w:rPr>
              <w:t>應由澎湖縣輔具資源中心相關治療師出具評估報告，始可提出補助申請。</w:t>
            </w:r>
          </w:p>
        </w:tc>
      </w:tr>
      <w:tr w:rsidR="00931BC2" w:rsidRPr="00931BC2" w14:paraId="7DB4DD4A" w14:textId="77777777" w:rsidTr="00931BC2">
        <w:trPr>
          <w:trHeight w:val="962"/>
        </w:trPr>
        <w:tc>
          <w:tcPr>
            <w:tcW w:w="260" w:type="pct"/>
            <w:noWrap/>
            <w:vAlign w:val="center"/>
          </w:tcPr>
          <w:p w14:paraId="1413AD6F"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lastRenderedPageBreak/>
              <w:t>四</w:t>
            </w:r>
          </w:p>
        </w:tc>
        <w:tc>
          <w:tcPr>
            <w:tcW w:w="949" w:type="pct"/>
            <w:vAlign w:val="center"/>
          </w:tcPr>
          <w:p w14:paraId="51F12E80" w14:textId="77777777" w:rsidR="00931BC2" w:rsidRPr="00931BC2" w:rsidRDefault="00931BC2" w:rsidP="00931BC2">
            <w:pPr>
              <w:jc w:val="both"/>
              <w:textAlignment w:val="center"/>
              <w:rPr>
                <w:rFonts w:ascii="標楷體" w:eastAsia="標楷體" w:hAnsi="標楷體"/>
                <w:szCs w:val="24"/>
              </w:rPr>
            </w:pPr>
            <w:r w:rsidRPr="00931BC2">
              <w:rPr>
                <w:rFonts w:ascii="標楷體" w:eastAsia="標楷體" w:hAnsi="標楷體" w:hint="eastAsia"/>
                <w:szCs w:val="24"/>
              </w:rPr>
              <w:t xml:space="preserve">人工電子耳耗材(含長線、短線、線圈、麥克風、磁鐵及耳勾項目)(單次補助金額) </w:t>
            </w:r>
          </w:p>
        </w:tc>
        <w:tc>
          <w:tcPr>
            <w:tcW w:w="498" w:type="pct"/>
            <w:vAlign w:val="center"/>
          </w:tcPr>
          <w:p w14:paraId="2C91C0AA"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五千</w:t>
            </w:r>
          </w:p>
        </w:tc>
        <w:tc>
          <w:tcPr>
            <w:tcW w:w="519" w:type="pct"/>
            <w:vAlign w:val="center"/>
          </w:tcPr>
          <w:p w14:paraId="6E98FD44"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五千</w:t>
            </w:r>
          </w:p>
        </w:tc>
        <w:tc>
          <w:tcPr>
            <w:tcW w:w="288" w:type="pct"/>
            <w:vAlign w:val="center"/>
          </w:tcPr>
          <w:p w14:paraId="7E390CCA" w14:textId="77777777" w:rsidR="00931BC2" w:rsidRPr="00931BC2" w:rsidRDefault="00931BC2" w:rsidP="00931BC2">
            <w:pPr>
              <w:jc w:val="center"/>
              <w:rPr>
                <w:rFonts w:ascii="標楷體" w:eastAsia="標楷體" w:hAnsi="標楷體"/>
                <w:szCs w:val="24"/>
              </w:rPr>
            </w:pPr>
            <w:r w:rsidRPr="00931BC2">
              <w:rPr>
                <w:rFonts w:ascii="標楷體" w:eastAsia="標楷體" w:hAnsi="標楷體" w:hint="eastAsia"/>
                <w:szCs w:val="24"/>
              </w:rPr>
              <w:t>二</w:t>
            </w:r>
          </w:p>
        </w:tc>
        <w:tc>
          <w:tcPr>
            <w:tcW w:w="2485" w:type="pct"/>
          </w:tcPr>
          <w:p w14:paraId="6DACA195" w14:textId="77777777" w:rsidR="00931BC2" w:rsidRPr="00931BC2" w:rsidRDefault="00931BC2" w:rsidP="00931BC2">
            <w:pPr>
              <w:pStyle w:val="af"/>
              <w:ind w:left="480" w:hangingChars="200" w:hanging="480"/>
              <w:rPr>
                <w:rFonts w:ascii="標楷體" w:eastAsia="標楷體" w:hAnsi="標楷體"/>
                <w:szCs w:val="24"/>
              </w:rPr>
            </w:pPr>
            <w:r w:rsidRPr="00931BC2">
              <w:rPr>
                <w:rFonts w:ascii="標楷體" w:eastAsia="標楷體" w:hAnsi="標楷體" w:hint="eastAsia"/>
                <w:szCs w:val="24"/>
              </w:rPr>
              <w:t>一、補助對象：裝置人工電子耳之聽覺障礙機能者，其原裝置之人工電子耳配件損耗致無法繼續使用者。</w:t>
            </w:r>
            <w:r w:rsidRPr="00931BC2">
              <w:rPr>
                <w:rFonts w:ascii="標楷體" w:eastAsia="標楷體" w:hAnsi="標楷體"/>
                <w:szCs w:val="24"/>
              </w:rPr>
              <w:t xml:space="preserve"> </w:t>
            </w:r>
          </w:p>
          <w:p w14:paraId="12BFC93E" w14:textId="77777777" w:rsidR="00931BC2" w:rsidRPr="00931BC2" w:rsidRDefault="00931BC2" w:rsidP="00931BC2">
            <w:pPr>
              <w:pStyle w:val="af"/>
              <w:ind w:left="480" w:hangingChars="200" w:hanging="480"/>
              <w:rPr>
                <w:rFonts w:ascii="標楷體" w:eastAsia="標楷體" w:hAnsi="標楷體"/>
                <w:szCs w:val="24"/>
              </w:rPr>
            </w:pPr>
            <w:r w:rsidRPr="00931BC2">
              <w:rPr>
                <w:rFonts w:ascii="標楷體" w:eastAsia="標楷體" w:hAnsi="標楷體" w:hint="eastAsia"/>
                <w:szCs w:val="24"/>
              </w:rPr>
              <w:t>二、接受人工電子耳手術滿三年始得申請。首次申請需檢附醫師開立註明人工電子耳植入日期之診斷證明，第二次之後申請可免附。</w:t>
            </w:r>
            <w:r w:rsidRPr="00931BC2">
              <w:rPr>
                <w:rFonts w:ascii="標楷體" w:eastAsia="標楷體" w:hAnsi="標楷體"/>
                <w:szCs w:val="24"/>
              </w:rPr>
              <w:t xml:space="preserve"> </w:t>
            </w:r>
          </w:p>
          <w:p w14:paraId="62980997" w14:textId="77777777" w:rsidR="00931BC2" w:rsidRPr="00931BC2" w:rsidRDefault="00931BC2" w:rsidP="00931BC2">
            <w:pPr>
              <w:pStyle w:val="af"/>
              <w:ind w:left="480" w:hangingChars="200" w:hanging="480"/>
              <w:rPr>
                <w:rFonts w:ascii="標楷體" w:eastAsia="標楷體" w:hAnsi="標楷體"/>
                <w:szCs w:val="24"/>
              </w:rPr>
            </w:pPr>
            <w:r w:rsidRPr="00931BC2">
              <w:rPr>
                <w:rFonts w:ascii="標楷體" w:eastAsia="標楷體" w:hAnsi="標楷體" w:hint="eastAsia"/>
                <w:szCs w:val="24"/>
              </w:rPr>
              <w:t>三、二十五歲以下者補助使用年限為一年。</w:t>
            </w:r>
          </w:p>
        </w:tc>
      </w:tr>
      <w:tr w:rsidR="00931BC2" w:rsidRPr="00931BC2" w14:paraId="470F25DE" w14:textId="77777777" w:rsidTr="00931BC2">
        <w:trPr>
          <w:trHeight w:val="1772"/>
        </w:trPr>
        <w:tc>
          <w:tcPr>
            <w:tcW w:w="260" w:type="pct"/>
            <w:noWrap/>
            <w:vAlign w:val="center"/>
          </w:tcPr>
          <w:p w14:paraId="1E9A4E41"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五</w:t>
            </w:r>
          </w:p>
        </w:tc>
        <w:tc>
          <w:tcPr>
            <w:tcW w:w="949" w:type="pct"/>
            <w:vAlign w:val="center"/>
          </w:tcPr>
          <w:p w14:paraId="20B8DC85" w14:textId="77777777" w:rsidR="00931BC2" w:rsidRPr="00931BC2" w:rsidRDefault="00931BC2" w:rsidP="00931BC2">
            <w:pPr>
              <w:jc w:val="both"/>
              <w:textAlignment w:val="center"/>
              <w:rPr>
                <w:rFonts w:ascii="標楷體" w:eastAsia="標楷體" w:hAnsi="標楷體"/>
                <w:szCs w:val="24"/>
              </w:rPr>
            </w:pPr>
            <w:r w:rsidRPr="00931BC2">
              <w:rPr>
                <w:rFonts w:ascii="標楷體" w:eastAsia="標楷體" w:hAnsi="標楷體" w:hint="eastAsia"/>
                <w:szCs w:val="24"/>
              </w:rPr>
              <w:t>電動代步車</w:t>
            </w:r>
          </w:p>
        </w:tc>
        <w:tc>
          <w:tcPr>
            <w:tcW w:w="498" w:type="pct"/>
            <w:vAlign w:val="center"/>
          </w:tcPr>
          <w:p w14:paraId="6EF0AA0A"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二萬</w:t>
            </w:r>
          </w:p>
        </w:tc>
        <w:tc>
          <w:tcPr>
            <w:tcW w:w="519" w:type="pct"/>
            <w:vAlign w:val="center"/>
          </w:tcPr>
          <w:p w14:paraId="21B825AA"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一萬</w:t>
            </w:r>
          </w:p>
        </w:tc>
        <w:tc>
          <w:tcPr>
            <w:tcW w:w="288" w:type="pct"/>
            <w:vAlign w:val="center"/>
          </w:tcPr>
          <w:p w14:paraId="3089B11E" w14:textId="77777777" w:rsidR="00931BC2" w:rsidRPr="00931BC2" w:rsidRDefault="00931BC2" w:rsidP="00931BC2">
            <w:pPr>
              <w:jc w:val="center"/>
              <w:rPr>
                <w:rFonts w:ascii="標楷體" w:eastAsia="標楷體" w:hAnsi="標楷體"/>
                <w:szCs w:val="24"/>
              </w:rPr>
            </w:pPr>
            <w:r w:rsidRPr="00931BC2">
              <w:rPr>
                <w:rFonts w:ascii="標楷體" w:eastAsia="標楷體" w:hAnsi="標楷體" w:hint="eastAsia"/>
                <w:szCs w:val="24"/>
              </w:rPr>
              <w:t>五</w:t>
            </w:r>
          </w:p>
        </w:tc>
        <w:tc>
          <w:tcPr>
            <w:tcW w:w="2485" w:type="pct"/>
          </w:tcPr>
          <w:p w14:paraId="2D5C94E1" w14:textId="77777777" w:rsidR="00931BC2" w:rsidRPr="00931BC2" w:rsidRDefault="00931BC2" w:rsidP="00931BC2">
            <w:pPr>
              <w:pStyle w:val="af"/>
              <w:ind w:left="480" w:hangingChars="200" w:hanging="480"/>
              <w:rPr>
                <w:rFonts w:ascii="標楷體" w:eastAsia="標楷體" w:hAnsi="標楷體"/>
                <w:szCs w:val="24"/>
              </w:rPr>
            </w:pPr>
            <w:r w:rsidRPr="00931BC2">
              <w:rPr>
                <w:rFonts w:ascii="標楷體" w:eastAsia="標楷體" w:hAnsi="標楷體" w:hint="eastAsia"/>
                <w:szCs w:val="24"/>
              </w:rPr>
              <w:t>一、補助對象：單一肢障中度，未滿七十五歲，如已年滿七十五歲者應檢附「體格檢查報告」申請，且實際居住於本縣。</w:t>
            </w:r>
          </w:p>
          <w:p w14:paraId="53C8526E" w14:textId="77777777" w:rsidR="00931BC2" w:rsidRPr="00931BC2" w:rsidRDefault="00931BC2" w:rsidP="00931BC2">
            <w:pPr>
              <w:pStyle w:val="af"/>
              <w:ind w:left="480" w:hangingChars="200" w:hanging="480"/>
              <w:rPr>
                <w:rFonts w:ascii="標楷體" w:eastAsia="標楷體" w:hAnsi="標楷體"/>
                <w:szCs w:val="24"/>
              </w:rPr>
            </w:pPr>
            <w:r w:rsidRPr="00931BC2">
              <w:rPr>
                <w:rFonts w:ascii="標楷體" w:eastAsia="標楷體" w:hAnsi="標楷體" w:hint="eastAsia"/>
                <w:szCs w:val="24"/>
              </w:rPr>
              <w:t>二、評估規定：應由澎湖縣輔具資源中心相關治療師出具評估報告，始可提出補助申請。</w:t>
            </w:r>
          </w:p>
        </w:tc>
      </w:tr>
      <w:tr w:rsidR="00931BC2" w:rsidRPr="00931BC2" w14:paraId="30FE167E" w14:textId="77777777" w:rsidTr="001513B3">
        <w:trPr>
          <w:trHeight w:val="376"/>
        </w:trPr>
        <w:tc>
          <w:tcPr>
            <w:tcW w:w="260" w:type="pct"/>
            <w:noWrap/>
            <w:vAlign w:val="center"/>
          </w:tcPr>
          <w:p w14:paraId="2B2CA2AC"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六</w:t>
            </w:r>
          </w:p>
        </w:tc>
        <w:tc>
          <w:tcPr>
            <w:tcW w:w="949" w:type="pct"/>
            <w:vAlign w:val="center"/>
          </w:tcPr>
          <w:p w14:paraId="6A695EF9" w14:textId="77777777" w:rsidR="00931BC2" w:rsidRPr="00931BC2" w:rsidRDefault="00931BC2" w:rsidP="00931BC2">
            <w:pPr>
              <w:jc w:val="both"/>
              <w:textAlignment w:val="center"/>
              <w:rPr>
                <w:rFonts w:ascii="標楷體" w:eastAsia="標楷體" w:hAnsi="標楷體"/>
                <w:szCs w:val="24"/>
              </w:rPr>
            </w:pPr>
            <w:r w:rsidRPr="00931BC2">
              <w:rPr>
                <w:rFonts w:ascii="標楷體" w:eastAsia="標楷體" w:hAnsi="標楷體" w:hint="eastAsia"/>
                <w:szCs w:val="24"/>
              </w:rPr>
              <w:t>跳舞專用運動型輪椅</w:t>
            </w:r>
          </w:p>
        </w:tc>
        <w:tc>
          <w:tcPr>
            <w:tcW w:w="498" w:type="pct"/>
            <w:vAlign w:val="center"/>
          </w:tcPr>
          <w:p w14:paraId="676D6307"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十二萬</w:t>
            </w:r>
          </w:p>
        </w:tc>
        <w:tc>
          <w:tcPr>
            <w:tcW w:w="519" w:type="pct"/>
            <w:vAlign w:val="center"/>
          </w:tcPr>
          <w:p w14:paraId="6A7CE4F3"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十二萬</w:t>
            </w:r>
          </w:p>
        </w:tc>
        <w:tc>
          <w:tcPr>
            <w:tcW w:w="288" w:type="pct"/>
            <w:vAlign w:val="center"/>
          </w:tcPr>
          <w:p w14:paraId="54681D36" w14:textId="77777777" w:rsidR="00931BC2" w:rsidRPr="00931BC2" w:rsidRDefault="00931BC2" w:rsidP="00931BC2">
            <w:pPr>
              <w:jc w:val="center"/>
              <w:rPr>
                <w:rFonts w:ascii="標楷體" w:eastAsia="標楷體" w:hAnsi="標楷體"/>
                <w:szCs w:val="24"/>
              </w:rPr>
            </w:pPr>
            <w:r w:rsidRPr="00931BC2">
              <w:rPr>
                <w:rFonts w:ascii="標楷體" w:eastAsia="標楷體" w:hAnsi="標楷體" w:hint="eastAsia"/>
                <w:szCs w:val="24"/>
              </w:rPr>
              <w:t>七</w:t>
            </w:r>
          </w:p>
        </w:tc>
        <w:tc>
          <w:tcPr>
            <w:tcW w:w="2485" w:type="pct"/>
          </w:tcPr>
          <w:p w14:paraId="39357FC7" w14:textId="77777777" w:rsidR="00931BC2" w:rsidRPr="00931BC2" w:rsidRDefault="00931BC2" w:rsidP="00931BC2">
            <w:pPr>
              <w:pStyle w:val="af"/>
              <w:numPr>
                <w:ilvl w:val="0"/>
                <w:numId w:val="26"/>
              </w:numPr>
              <w:spacing w:after="0"/>
              <w:ind w:left="960"/>
              <w:jc w:val="both"/>
              <w:textAlignment w:val="center"/>
              <w:rPr>
                <w:rFonts w:ascii="標楷體" w:eastAsia="標楷體" w:hAnsi="標楷體"/>
                <w:szCs w:val="24"/>
              </w:rPr>
            </w:pPr>
            <w:r w:rsidRPr="00931BC2">
              <w:rPr>
                <w:rFonts w:ascii="標楷體" w:eastAsia="標楷體" w:hAnsi="標楷體" w:hint="eastAsia"/>
                <w:szCs w:val="24"/>
              </w:rPr>
              <w:t>補助對象：肢障中度且須使用輪椅代步者。</w:t>
            </w:r>
          </w:p>
          <w:p w14:paraId="5473C2FE" w14:textId="77777777" w:rsidR="00931BC2" w:rsidRPr="00931BC2" w:rsidRDefault="00931BC2" w:rsidP="00931BC2">
            <w:pPr>
              <w:pStyle w:val="af"/>
              <w:numPr>
                <w:ilvl w:val="0"/>
                <w:numId w:val="26"/>
              </w:numPr>
              <w:spacing w:after="0"/>
              <w:ind w:left="960"/>
              <w:jc w:val="both"/>
              <w:textAlignment w:val="center"/>
              <w:rPr>
                <w:rFonts w:ascii="標楷體" w:eastAsia="標楷體" w:hAnsi="標楷體"/>
                <w:szCs w:val="24"/>
              </w:rPr>
            </w:pPr>
            <w:r w:rsidRPr="00931BC2">
              <w:rPr>
                <w:rFonts w:ascii="標楷體" w:eastAsia="標楷體" w:hAnsi="標楷體" w:hint="eastAsia"/>
                <w:szCs w:val="24"/>
              </w:rPr>
              <w:t>評估規定：設籍滿五年且實際居住，並經團體或相關單位出具參與活動或訓練證明，達一百二十小時以上或連續參與達六個月以上，並經由澎湖縣輔具資源中心相關治療師出具評估報告，始可提出補助申請。</w:t>
            </w:r>
          </w:p>
          <w:p w14:paraId="780C71F9" w14:textId="77777777" w:rsidR="00931BC2" w:rsidRPr="00931BC2" w:rsidRDefault="00931BC2" w:rsidP="00931BC2">
            <w:pPr>
              <w:pStyle w:val="af"/>
              <w:numPr>
                <w:ilvl w:val="0"/>
                <w:numId w:val="26"/>
              </w:numPr>
              <w:spacing w:after="0"/>
              <w:ind w:left="960"/>
              <w:jc w:val="both"/>
              <w:textAlignment w:val="center"/>
              <w:rPr>
                <w:rFonts w:ascii="標楷體" w:eastAsia="標楷體" w:hAnsi="標楷體"/>
                <w:szCs w:val="24"/>
              </w:rPr>
            </w:pPr>
            <w:r w:rsidRPr="00931BC2">
              <w:rPr>
                <w:rFonts w:ascii="標楷體" w:eastAsia="標楷體" w:hAnsi="標楷體" w:hint="eastAsia"/>
                <w:szCs w:val="24"/>
              </w:rPr>
              <w:t>本項目不受「</w:t>
            </w:r>
            <w:r w:rsidRPr="00931BC2">
              <w:rPr>
                <w:rFonts w:ascii="標楷體" w:eastAsia="標楷體" w:hAnsi="標楷體"/>
                <w:szCs w:val="24"/>
              </w:rPr>
              <w:t>身心障礙者輔具費用補助辦法</w:t>
            </w:r>
            <w:r w:rsidRPr="00931BC2">
              <w:rPr>
                <w:rFonts w:ascii="標楷體" w:eastAsia="標楷體" w:hAnsi="標楷體" w:hint="eastAsia"/>
                <w:szCs w:val="24"/>
              </w:rPr>
              <w:t>」規定限制。</w:t>
            </w:r>
          </w:p>
          <w:p w14:paraId="107D4649" w14:textId="77777777" w:rsidR="00931BC2" w:rsidRPr="00931BC2" w:rsidRDefault="00931BC2" w:rsidP="00931BC2">
            <w:pPr>
              <w:pStyle w:val="af"/>
              <w:numPr>
                <w:ilvl w:val="0"/>
                <w:numId w:val="26"/>
              </w:numPr>
              <w:spacing w:after="0"/>
              <w:ind w:left="960"/>
              <w:jc w:val="both"/>
              <w:textAlignment w:val="center"/>
              <w:rPr>
                <w:rFonts w:ascii="標楷體" w:eastAsia="標楷體" w:hAnsi="標楷體"/>
                <w:szCs w:val="24"/>
              </w:rPr>
            </w:pPr>
            <w:r w:rsidRPr="00931BC2">
              <w:rPr>
                <w:rFonts w:ascii="標楷體" w:eastAsia="標楷體" w:hAnsi="標楷體" w:hint="eastAsia"/>
                <w:szCs w:val="24"/>
              </w:rPr>
              <w:t>查核機制：補助後連續三年每年查訪一次，若經發現已無使用情況，將回收由本府保管。</w:t>
            </w:r>
          </w:p>
        </w:tc>
      </w:tr>
      <w:tr w:rsidR="00931BC2" w:rsidRPr="00931BC2" w14:paraId="485E95F2" w14:textId="77777777" w:rsidTr="001513B3">
        <w:trPr>
          <w:trHeight w:val="1299"/>
        </w:trPr>
        <w:tc>
          <w:tcPr>
            <w:tcW w:w="260" w:type="pct"/>
            <w:noWrap/>
            <w:vAlign w:val="center"/>
          </w:tcPr>
          <w:p w14:paraId="1EB1AD8D" w14:textId="77777777" w:rsidR="00931BC2" w:rsidRPr="00931BC2" w:rsidRDefault="00931BC2" w:rsidP="00931BC2">
            <w:pPr>
              <w:jc w:val="center"/>
              <w:rPr>
                <w:rFonts w:ascii="標楷體" w:eastAsia="標楷體" w:hAnsi="標楷體" w:cs="新細明體"/>
                <w:kern w:val="0"/>
                <w:szCs w:val="24"/>
              </w:rPr>
            </w:pPr>
            <w:r w:rsidRPr="00931BC2">
              <w:rPr>
                <w:rFonts w:ascii="標楷體" w:eastAsia="標楷體" w:hAnsi="標楷體" w:cs="新細明體" w:hint="eastAsia"/>
                <w:kern w:val="0"/>
                <w:szCs w:val="24"/>
              </w:rPr>
              <w:t>七</w:t>
            </w:r>
          </w:p>
        </w:tc>
        <w:tc>
          <w:tcPr>
            <w:tcW w:w="949" w:type="pct"/>
            <w:vAlign w:val="center"/>
          </w:tcPr>
          <w:p w14:paraId="215BC288" w14:textId="77777777" w:rsidR="00931BC2" w:rsidRPr="00931BC2" w:rsidRDefault="00931BC2" w:rsidP="00931BC2">
            <w:pPr>
              <w:jc w:val="both"/>
              <w:textAlignment w:val="center"/>
              <w:rPr>
                <w:rFonts w:ascii="標楷體" w:eastAsia="標楷體" w:hAnsi="標楷體"/>
                <w:szCs w:val="24"/>
              </w:rPr>
            </w:pPr>
            <w:r w:rsidRPr="00931BC2">
              <w:rPr>
                <w:rFonts w:ascii="標楷體" w:eastAsia="標楷體" w:hAnsi="標楷體" w:hint="eastAsia"/>
                <w:szCs w:val="24"/>
              </w:rPr>
              <w:t>育兒輔具</w:t>
            </w:r>
          </w:p>
        </w:tc>
        <w:tc>
          <w:tcPr>
            <w:tcW w:w="498" w:type="pct"/>
            <w:vAlign w:val="center"/>
          </w:tcPr>
          <w:p w14:paraId="584299BF"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十萬</w:t>
            </w:r>
          </w:p>
        </w:tc>
        <w:tc>
          <w:tcPr>
            <w:tcW w:w="519" w:type="pct"/>
            <w:vAlign w:val="center"/>
          </w:tcPr>
          <w:p w14:paraId="0E111306" w14:textId="77777777" w:rsidR="00931BC2" w:rsidRPr="00931BC2" w:rsidRDefault="00931BC2" w:rsidP="00931BC2">
            <w:pPr>
              <w:jc w:val="right"/>
              <w:rPr>
                <w:rFonts w:ascii="標楷體" w:eastAsia="標楷體" w:hAnsi="標楷體" w:cs="新細明體"/>
                <w:kern w:val="0"/>
                <w:szCs w:val="24"/>
              </w:rPr>
            </w:pPr>
            <w:r w:rsidRPr="00931BC2">
              <w:rPr>
                <w:rFonts w:ascii="標楷體" w:eastAsia="標楷體" w:hAnsi="標楷體" w:cs="新細明體" w:hint="eastAsia"/>
                <w:kern w:val="0"/>
                <w:szCs w:val="24"/>
              </w:rPr>
              <w:t>七萬</w:t>
            </w:r>
          </w:p>
        </w:tc>
        <w:tc>
          <w:tcPr>
            <w:tcW w:w="288" w:type="pct"/>
            <w:vAlign w:val="center"/>
          </w:tcPr>
          <w:p w14:paraId="40139077" w14:textId="77777777" w:rsidR="00931BC2" w:rsidRPr="00931BC2" w:rsidRDefault="00931BC2" w:rsidP="00931BC2">
            <w:pPr>
              <w:jc w:val="center"/>
              <w:rPr>
                <w:rFonts w:ascii="標楷體" w:eastAsia="標楷體" w:hAnsi="標楷體"/>
                <w:szCs w:val="24"/>
              </w:rPr>
            </w:pPr>
            <w:r w:rsidRPr="00931BC2">
              <w:rPr>
                <w:rFonts w:ascii="標楷體" w:eastAsia="標楷體" w:hAnsi="標楷體" w:hint="eastAsia"/>
                <w:szCs w:val="24"/>
              </w:rPr>
              <w:t>一</w:t>
            </w:r>
          </w:p>
        </w:tc>
        <w:tc>
          <w:tcPr>
            <w:tcW w:w="2485" w:type="pct"/>
          </w:tcPr>
          <w:p w14:paraId="499A036A" w14:textId="77777777" w:rsidR="00931BC2" w:rsidRPr="00931BC2" w:rsidRDefault="00931BC2" w:rsidP="00931BC2">
            <w:pPr>
              <w:pStyle w:val="af"/>
              <w:numPr>
                <w:ilvl w:val="0"/>
                <w:numId w:val="48"/>
              </w:numPr>
              <w:spacing w:after="0"/>
              <w:ind w:left="960"/>
              <w:jc w:val="both"/>
              <w:textAlignment w:val="center"/>
              <w:rPr>
                <w:rFonts w:ascii="標楷體" w:eastAsia="標楷體" w:hAnsi="標楷體"/>
                <w:szCs w:val="24"/>
              </w:rPr>
            </w:pPr>
            <w:r w:rsidRPr="00931BC2">
              <w:rPr>
                <w:rFonts w:ascii="標楷體" w:eastAsia="標楷體" w:hAnsi="標楷體" w:hint="eastAsia"/>
                <w:szCs w:val="24"/>
              </w:rPr>
              <w:t>補助對象：育有六歲以下幼童且有育兒輔具需求之身心障礙父母或主要照顧者。</w:t>
            </w:r>
          </w:p>
          <w:p w14:paraId="3481DFB6" w14:textId="77777777" w:rsidR="00931BC2" w:rsidRPr="00931BC2" w:rsidRDefault="00931BC2" w:rsidP="00931BC2">
            <w:pPr>
              <w:pStyle w:val="af"/>
              <w:numPr>
                <w:ilvl w:val="0"/>
                <w:numId w:val="48"/>
              </w:numPr>
              <w:spacing w:after="0"/>
              <w:ind w:left="960"/>
              <w:jc w:val="both"/>
              <w:textAlignment w:val="center"/>
              <w:rPr>
                <w:rFonts w:ascii="標楷體" w:eastAsia="標楷體" w:hAnsi="標楷體"/>
                <w:szCs w:val="24"/>
              </w:rPr>
            </w:pPr>
            <w:r w:rsidRPr="00931BC2">
              <w:rPr>
                <w:rFonts w:ascii="標楷體" w:eastAsia="標楷體" w:hAnsi="標楷體" w:hint="eastAsia"/>
                <w:szCs w:val="24"/>
              </w:rPr>
              <w:t>評估規定：設籍且實際居住，應由澎湖縣輔具資源中心評估人員出具評估報告，始可提出補助申請。</w:t>
            </w:r>
          </w:p>
          <w:p w14:paraId="757019AA" w14:textId="77777777" w:rsidR="00931BC2" w:rsidRPr="00931BC2" w:rsidRDefault="00931BC2" w:rsidP="00931BC2">
            <w:pPr>
              <w:pStyle w:val="af"/>
              <w:numPr>
                <w:ilvl w:val="0"/>
                <w:numId w:val="48"/>
              </w:numPr>
              <w:spacing w:after="0"/>
              <w:ind w:left="960"/>
              <w:jc w:val="both"/>
              <w:textAlignment w:val="center"/>
              <w:rPr>
                <w:rFonts w:ascii="標楷體" w:eastAsia="標楷體" w:hAnsi="標楷體"/>
                <w:szCs w:val="24"/>
              </w:rPr>
            </w:pPr>
            <w:r w:rsidRPr="00931BC2">
              <w:rPr>
                <w:rFonts w:ascii="標楷體" w:eastAsia="標楷體" w:hAnsi="標楷體" w:hint="eastAsia"/>
                <w:szCs w:val="24"/>
              </w:rPr>
              <w:lastRenderedPageBreak/>
              <w:t>本項目不受「</w:t>
            </w:r>
            <w:r w:rsidRPr="00931BC2">
              <w:rPr>
                <w:rFonts w:ascii="標楷體" w:eastAsia="標楷體" w:hAnsi="標楷體"/>
                <w:szCs w:val="24"/>
              </w:rPr>
              <w:t>身心障礙者輔具費用補助辦法</w:t>
            </w:r>
            <w:r w:rsidRPr="00931BC2">
              <w:rPr>
                <w:rFonts w:ascii="標楷體" w:eastAsia="標楷體" w:hAnsi="標楷體" w:hint="eastAsia"/>
                <w:szCs w:val="24"/>
              </w:rPr>
              <w:t>」規定限制，依據「澎湖縣育兒輔具補助試辦計畫」核定補助育兒輔具類別及金額。</w:t>
            </w:r>
          </w:p>
          <w:p w14:paraId="689572B6" w14:textId="77777777" w:rsidR="00931BC2" w:rsidRPr="00931BC2" w:rsidRDefault="00931BC2" w:rsidP="00931BC2">
            <w:pPr>
              <w:pStyle w:val="af"/>
              <w:numPr>
                <w:ilvl w:val="0"/>
                <w:numId w:val="48"/>
              </w:numPr>
              <w:spacing w:after="0"/>
              <w:ind w:left="960"/>
              <w:jc w:val="both"/>
              <w:textAlignment w:val="center"/>
              <w:rPr>
                <w:rFonts w:ascii="標楷體" w:eastAsia="標楷體" w:hAnsi="標楷體"/>
                <w:szCs w:val="24"/>
              </w:rPr>
            </w:pPr>
            <w:r w:rsidRPr="00931BC2">
              <w:rPr>
                <w:rFonts w:ascii="標楷體" w:eastAsia="標楷體" w:hAnsi="標楷體" w:hint="eastAsia"/>
                <w:szCs w:val="24"/>
              </w:rPr>
              <w:t>追蹤機制：補助後須追蹤三至六個月使用情況，若經發現已無使用情況，將不再受理補助申請。</w:t>
            </w:r>
          </w:p>
        </w:tc>
      </w:tr>
    </w:tbl>
    <w:p w14:paraId="6D02BD84" w14:textId="77777777" w:rsidR="00931BC2" w:rsidRPr="00A32C42" w:rsidRDefault="00931BC2" w:rsidP="00931BC2">
      <w:pPr>
        <w:rPr>
          <w:rFonts w:ascii="標楷體" w:eastAsia="標楷體" w:hAnsi="標楷體" w:cs="新細明體"/>
          <w:kern w:val="0"/>
        </w:rPr>
      </w:pPr>
    </w:p>
    <w:p w14:paraId="1DD931C4" w14:textId="77777777" w:rsidR="00931BC2" w:rsidRDefault="00931BC2" w:rsidP="00931BC2">
      <w:pPr>
        <w:spacing w:line="500" w:lineRule="exact"/>
        <w:ind w:left="721" w:hangingChars="300" w:hanging="721"/>
        <w:rPr>
          <w:rFonts w:ascii="標楷體" w:eastAsia="標楷體" w:hAnsi="標楷體" w:cs="新細明體"/>
          <w:kern w:val="0"/>
        </w:rPr>
      </w:pPr>
      <w:r w:rsidRPr="00A32C42">
        <w:rPr>
          <w:rFonts w:ascii="標楷體" w:eastAsia="標楷體" w:hAnsi="標楷體" w:hint="eastAsia"/>
          <w:b/>
        </w:rPr>
        <w:t>附註：</w:t>
      </w:r>
      <w:r w:rsidRPr="00A32C42">
        <w:rPr>
          <w:rFonts w:ascii="標楷體" w:eastAsia="標楷體" w:hAnsi="標楷體" w:cs="新細明體" w:hint="eastAsia"/>
          <w:kern w:val="0"/>
        </w:rPr>
        <w:t>申請費用核撥時應檢附輔具供應商出具保固書之影本（保固書正本由申請人留存）。保固書並應載明產品規格（含本基準所定本項輔具之規格或功能規範內容）、型號、序號、保固年限及起迄日期（含年、月、日）、輔具供應商行號名稱及統一編號及負責人姓名、服務電話，並應標示經中央主管機關醫療器材查驗合格之登記字號及其他必要資訊。</w:t>
      </w:r>
    </w:p>
    <w:p w14:paraId="3056E18E" w14:textId="77777777" w:rsidR="00931BC2" w:rsidRPr="004B27B9" w:rsidRDefault="00931BC2" w:rsidP="00931BC2"/>
    <w:p w14:paraId="708F84D4" w14:textId="77777777" w:rsidR="00931BC2" w:rsidRPr="00931BC2" w:rsidRDefault="00931BC2" w:rsidP="0041185B">
      <w:pPr>
        <w:rPr>
          <w:rFonts w:ascii="標楷體" w:eastAsia="標楷體" w:hAnsi="標楷體"/>
          <w:b/>
          <w:color w:val="000000" w:themeColor="text1"/>
          <w:sz w:val="28"/>
          <w:szCs w:val="28"/>
        </w:rPr>
      </w:pPr>
    </w:p>
    <w:p w14:paraId="3857281E" w14:textId="77777777" w:rsidR="00931BC2" w:rsidRDefault="00931BC2" w:rsidP="0041185B">
      <w:pPr>
        <w:rPr>
          <w:rFonts w:ascii="標楷體" w:eastAsia="標楷體" w:hAnsi="標楷體"/>
          <w:b/>
          <w:color w:val="000000" w:themeColor="text1"/>
          <w:sz w:val="28"/>
          <w:szCs w:val="28"/>
        </w:rPr>
      </w:pPr>
    </w:p>
    <w:p w14:paraId="6DE1A255" w14:textId="77777777" w:rsidR="00931BC2" w:rsidRDefault="00931BC2" w:rsidP="0041185B">
      <w:pPr>
        <w:rPr>
          <w:rFonts w:ascii="標楷體" w:eastAsia="標楷體" w:hAnsi="標楷體"/>
          <w:b/>
          <w:color w:val="000000" w:themeColor="text1"/>
          <w:sz w:val="28"/>
          <w:szCs w:val="28"/>
        </w:rPr>
      </w:pPr>
    </w:p>
    <w:p w14:paraId="7DB5AF40" w14:textId="77777777" w:rsidR="00931BC2" w:rsidRPr="00350384" w:rsidRDefault="00931BC2" w:rsidP="0041185B">
      <w:pPr>
        <w:rPr>
          <w:rFonts w:ascii="標楷體" w:eastAsia="標楷體" w:hAnsi="標楷體"/>
          <w:b/>
          <w:color w:val="000000" w:themeColor="text1"/>
          <w:sz w:val="28"/>
          <w:szCs w:val="28"/>
        </w:rPr>
      </w:pPr>
    </w:p>
    <w:p w14:paraId="1773B1AA" w14:textId="12E12EE1" w:rsidR="0041185B" w:rsidRPr="00350384" w:rsidRDefault="0041185B" w:rsidP="0041185B">
      <w:pPr>
        <w:rPr>
          <w:rFonts w:ascii="標楷體" w:eastAsia="標楷體" w:hAnsi="標楷體"/>
          <w:b/>
          <w:color w:val="000000" w:themeColor="text1"/>
          <w:sz w:val="28"/>
          <w:szCs w:val="28"/>
        </w:rPr>
      </w:pPr>
      <w:r w:rsidRPr="00350384">
        <w:rPr>
          <w:rFonts w:ascii="標楷體" w:eastAsia="標楷體" w:hAnsi="標楷體" w:hint="eastAsia"/>
          <w:b/>
          <w:color w:val="000000" w:themeColor="text1"/>
          <w:sz w:val="28"/>
          <w:szCs w:val="28"/>
        </w:rPr>
        <w:t xml:space="preserve"> </w:t>
      </w:r>
    </w:p>
    <w:p w14:paraId="44D1A728" w14:textId="77777777" w:rsidR="0093730E" w:rsidRPr="00350384" w:rsidRDefault="0093730E" w:rsidP="0041185B">
      <w:pPr>
        <w:rPr>
          <w:rFonts w:ascii="標楷體" w:eastAsia="標楷體" w:hAnsi="標楷體"/>
          <w:b/>
          <w:color w:val="000000" w:themeColor="text1"/>
          <w:sz w:val="28"/>
          <w:szCs w:val="28"/>
        </w:rPr>
      </w:pPr>
    </w:p>
    <w:p w14:paraId="07D42290" w14:textId="77777777" w:rsidR="0041185B" w:rsidRDefault="0041185B" w:rsidP="0041185B">
      <w:pPr>
        <w:rPr>
          <w:rFonts w:ascii="標楷體" w:eastAsia="標楷體" w:hAnsi="標楷體"/>
          <w:b/>
          <w:color w:val="000000" w:themeColor="text1"/>
          <w:sz w:val="28"/>
          <w:szCs w:val="28"/>
        </w:rPr>
      </w:pPr>
    </w:p>
    <w:p w14:paraId="5E9E5445" w14:textId="77777777" w:rsidR="00931BC2" w:rsidRDefault="00931BC2" w:rsidP="0041185B">
      <w:pPr>
        <w:rPr>
          <w:rFonts w:ascii="標楷體" w:eastAsia="標楷體" w:hAnsi="標楷體"/>
          <w:b/>
          <w:color w:val="000000" w:themeColor="text1"/>
          <w:sz w:val="28"/>
          <w:szCs w:val="28"/>
        </w:rPr>
      </w:pPr>
    </w:p>
    <w:p w14:paraId="5231292D" w14:textId="77777777" w:rsidR="00931BC2" w:rsidRDefault="00931BC2" w:rsidP="0041185B">
      <w:pPr>
        <w:rPr>
          <w:rFonts w:ascii="標楷體" w:eastAsia="標楷體" w:hAnsi="標楷體"/>
          <w:b/>
          <w:color w:val="000000" w:themeColor="text1"/>
          <w:sz w:val="28"/>
          <w:szCs w:val="28"/>
        </w:rPr>
      </w:pPr>
    </w:p>
    <w:p w14:paraId="6C2A9BCF" w14:textId="07D5B34B" w:rsidR="00B0678F" w:rsidRPr="00350384" w:rsidRDefault="00B0678F" w:rsidP="00B0678F">
      <w:pP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lastRenderedPageBreak/>
        <w:t>附件2</w:t>
      </w:r>
    </w:p>
    <w:p w14:paraId="2ED80BE6" w14:textId="62DA9FCC" w:rsidR="00B0678F" w:rsidRPr="00350384" w:rsidRDefault="004610BF" w:rsidP="00B0678F">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drawing>
          <wp:inline distT="0" distB="0" distL="0" distR="0" wp14:anchorId="1ECCA849" wp14:editId="418D2686">
            <wp:extent cx="6143625" cy="7982515"/>
            <wp:effectExtent l="0" t="0" r="0" b="0"/>
            <wp:docPr id="1112985917"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440" b="3701"/>
                    <a:stretch/>
                  </pic:blipFill>
                  <pic:spPr bwMode="auto">
                    <a:xfrm>
                      <a:off x="0" y="0"/>
                      <a:ext cx="6152053" cy="799346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標楷體" w:eastAsia="標楷體" w:hAnsi="標楷體"/>
          <w:noProof/>
          <w:color w:val="000000" w:themeColor="text1"/>
          <w:sz w:val="28"/>
          <w:szCs w:val="28"/>
        </w:rPr>
        <w:lastRenderedPageBreak/>
        <w:drawing>
          <wp:inline distT="0" distB="0" distL="0" distR="0" wp14:anchorId="3D5EC03C" wp14:editId="1BB67402">
            <wp:extent cx="6181725" cy="8124825"/>
            <wp:effectExtent l="0" t="0" r="9525" b="9525"/>
            <wp:docPr id="2038390673"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140" b="2941"/>
                    <a:stretch/>
                  </pic:blipFill>
                  <pic:spPr bwMode="auto">
                    <a:xfrm>
                      <a:off x="0" y="0"/>
                      <a:ext cx="6181725" cy="8124825"/>
                    </a:xfrm>
                    <a:prstGeom prst="rect">
                      <a:avLst/>
                    </a:prstGeom>
                    <a:noFill/>
                    <a:ln>
                      <a:noFill/>
                    </a:ln>
                    <a:extLst>
                      <a:ext uri="{53640926-AAD7-44D8-BBD7-CCE9431645EC}">
                        <a14:shadowObscured xmlns:a14="http://schemas.microsoft.com/office/drawing/2010/main"/>
                      </a:ext>
                    </a:extLst>
                  </pic:spPr>
                </pic:pic>
              </a:graphicData>
            </a:graphic>
          </wp:inline>
        </w:drawing>
      </w:r>
    </w:p>
    <w:p w14:paraId="0BD742B9" w14:textId="6E25C7B1" w:rsidR="00910B10" w:rsidRDefault="00910B10" w:rsidP="00B0678F">
      <w:pPr>
        <w:rPr>
          <w:rFonts w:ascii="標楷體" w:eastAsia="標楷體" w:hAnsi="標楷體"/>
          <w:color w:val="000000" w:themeColor="text1"/>
          <w:sz w:val="28"/>
          <w:szCs w:val="28"/>
        </w:rPr>
      </w:pPr>
    </w:p>
    <w:p w14:paraId="7A1B5203" w14:textId="64775D6E" w:rsidR="00B0678F" w:rsidRDefault="00B0678F" w:rsidP="00B0678F">
      <w:pPr>
        <w:rPr>
          <w:rFonts w:ascii="標楷體" w:eastAsia="標楷體" w:hAnsi="標楷體"/>
          <w:color w:val="000000" w:themeColor="text1"/>
          <w:sz w:val="28"/>
          <w:szCs w:val="28"/>
        </w:rPr>
      </w:pPr>
      <w:r w:rsidRPr="00350384">
        <w:rPr>
          <w:rFonts w:ascii="標楷體" w:eastAsia="標楷體" w:hAnsi="標楷體" w:hint="eastAsia"/>
          <w:color w:val="000000" w:themeColor="text1"/>
          <w:sz w:val="28"/>
          <w:szCs w:val="28"/>
        </w:rPr>
        <w:lastRenderedPageBreak/>
        <w:t>附件3</w:t>
      </w:r>
    </w:p>
    <w:p w14:paraId="79220E43" w14:textId="3C42531D" w:rsidR="004610BF" w:rsidRDefault="004610BF" w:rsidP="004610BF">
      <w:pPr>
        <w:jc w:val="center"/>
        <w:rPr>
          <w:rFonts w:ascii="標楷體" w:eastAsia="標楷體" w:hAnsi="標楷體"/>
          <w:noProof/>
          <w:color w:val="000000" w:themeColor="text1"/>
          <w:sz w:val="28"/>
          <w:szCs w:val="28"/>
        </w:rPr>
      </w:pPr>
      <w:r>
        <w:rPr>
          <w:rFonts w:ascii="標楷體" w:eastAsia="標楷體" w:hAnsi="標楷體"/>
          <w:noProof/>
          <w:color w:val="000000" w:themeColor="text1"/>
          <w:sz w:val="28"/>
          <w:szCs w:val="28"/>
        </w:rPr>
        <w:drawing>
          <wp:inline distT="0" distB="0" distL="0" distR="0" wp14:anchorId="577B5B8C" wp14:editId="64408EE3">
            <wp:extent cx="5667375" cy="8352443"/>
            <wp:effectExtent l="0" t="0" r="0" b="0"/>
            <wp:docPr id="1183062546"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782" t="4466" r="3081" b="3704"/>
                    <a:stretch/>
                  </pic:blipFill>
                  <pic:spPr bwMode="auto">
                    <a:xfrm>
                      <a:off x="0" y="0"/>
                      <a:ext cx="5668689" cy="8354380"/>
                    </a:xfrm>
                    <a:prstGeom prst="rect">
                      <a:avLst/>
                    </a:prstGeom>
                    <a:noFill/>
                    <a:ln>
                      <a:noFill/>
                    </a:ln>
                    <a:extLst>
                      <a:ext uri="{53640926-AAD7-44D8-BBD7-CCE9431645EC}">
                        <a14:shadowObscured xmlns:a14="http://schemas.microsoft.com/office/drawing/2010/main"/>
                      </a:ext>
                    </a:extLst>
                  </pic:spPr>
                </pic:pic>
              </a:graphicData>
            </a:graphic>
          </wp:inline>
        </w:drawing>
      </w:r>
    </w:p>
    <w:p w14:paraId="319B0170" w14:textId="77777777" w:rsidR="004610BF" w:rsidRDefault="004610BF" w:rsidP="00B0678F">
      <w:pPr>
        <w:rPr>
          <w:rFonts w:ascii="標楷體" w:eastAsia="標楷體" w:hAnsi="標楷體"/>
          <w:noProof/>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780151FB" wp14:editId="7E5D8191">
            <wp:extent cx="5857875" cy="8727038"/>
            <wp:effectExtent l="0" t="0" r="0" b="0"/>
            <wp:docPr id="1224631142" name="圖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399" t="4575"/>
                    <a:stretch/>
                  </pic:blipFill>
                  <pic:spPr bwMode="auto">
                    <a:xfrm>
                      <a:off x="0" y="0"/>
                      <a:ext cx="5858431" cy="8727866"/>
                    </a:xfrm>
                    <a:prstGeom prst="rect">
                      <a:avLst/>
                    </a:prstGeom>
                    <a:noFill/>
                    <a:ln>
                      <a:noFill/>
                    </a:ln>
                    <a:extLst>
                      <a:ext uri="{53640926-AAD7-44D8-BBD7-CCE9431645EC}">
                        <a14:shadowObscured xmlns:a14="http://schemas.microsoft.com/office/drawing/2010/main"/>
                      </a:ext>
                    </a:extLst>
                  </pic:spPr>
                </pic:pic>
              </a:graphicData>
            </a:graphic>
          </wp:inline>
        </w:drawing>
      </w:r>
    </w:p>
    <w:p w14:paraId="14AFDFB7" w14:textId="77777777" w:rsidR="004610BF" w:rsidRDefault="004610BF" w:rsidP="00B0678F">
      <w:pPr>
        <w:rPr>
          <w:rFonts w:ascii="標楷體" w:eastAsia="標楷體" w:hAnsi="標楷體"/>
          <w:noProof/>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2498E35D" wp14:editId="7036B8D4">
            <wp:extent cx="5838825" cy="8888658"/>
            <wp:effectExtent l="0" t="0" r="0" b="8255"/>
            <wp:docPr id="431184612" name="圖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0324" t="3486"/>
                    <a:stretch/>
                  </pic:blipFill>
                  <pic:spPr bwMode="auto">
                    <a:xfrm>
                      <a:off x="0" y="0"/>
                      <a:ext cx="5842729" cy="8894601"/>
                    </a:xfrm>
                    <a:prstGeom prst="rect">
                      <a:avLst/>
                    </a:prstGeom>
                    <a:noFill/>
                    <a:ln>
                      <a:noFill/>
                    </a:ln>
                    <a:extLst>
                      <a:ext uri="{53640926-AAD7-44D8-BBD7-CCE9431645EC}">
                        <a14:shadowObscured xmlns:a14="http://schemas.microsoft.com/office/drawing/2010/main"/>
                      </a:ext>
                    </a:extLst>
                  </pic:spPr>
                </pic:pic>
              </a:graphicData>
            </a:graphic>
          </wp:inline>
        </w:drawing>
      </w:r>
    </w:p>
    <w:p w14:paraId="4DFD0B7C" w14:textId="77777777" w:rsidR="004610BF" w:rsidRDefault="004610BF" w:rsidP="00B0678F">
      <w:pPr>
        <w:rPr>
          <w:rFonts w:ascii="標楷體" w:eastAsia="標楷體" w:hAnsi="標楷體"/>
          <w:noProof/>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21A932B4" wp14:editId="4738FC60">
            <wp:extent cx="5857875" cy="8731926"/>
            <wp:effectExtent l="0" t="0" r="0" b="0"/>
            <wp:docPr id="420096619" name="圖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553" t="4684"/>
                    <a:stretch/>
                  </pic:blipFill>
                  <pic:spPr bwMode="auto">
                    <a:xfrm>
                      <a:off x="0" y="0"/>
                      <a:ext cx="5859680" cy="8734616"/>
                    </a:xfrm>
                    <a:prstGeom prst="rect">
                      <a:avLst/>
                    </a:prstGeom>
                    <a:noFill/>
                    <a:ln>
                      <a:noFill/>
                    </a:ln>
                    <a:extLst>
                      <a:ext uri="{53640926-AAD7-44D8-BBD7-CCE9431645EC}">
                        <a14:shadowObscured xmlns:a14="http://schemas.microsoft.com/office/drawing/2010/main"/>
                      </a:ext>
                    </a:extLst>
                  </pic:spPr>
                </pic:pic>
              </a:graphicData>
            </a:graphic>
          </wp:inline>
        </w:drawing>
      </w:r>
    </w:p>
    <w:p w14:paraId="2461DD15" w14:textId="77777777" w:rsidR="004610BF" w:rsidRDefault="004610BF" w:rsidP="00B0678F">
      <w:pPr>
        <w:rPr>
          <w:rFonts w:ascii="標楷體" w:eastAsia="標楷體" w:hAnsi="標楷體"/>
          <w:noProof/>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02DAC584" wp14:editId="7F9661F5">
            <wp:extent cx="5876925" cy="8716115"/>
            <wp:effectExtent l="0" t="0" r="0" b="8890"/>
            <wp:docPr id="1187866651" name="圖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782" t="4357"/>
                    <a:stretch/>
                  </pic:blipFill>
                  <pic:spPr bwMode="auto">
                    <a:xfrm>
                      <a:off x="0" y="0"/>
                      <a:ext cx="5881486" cy="8722879"/>
                    </a:xfrm>
                    <a:prstGeom prst="rect">
                      <a:avLst/>
                    </a:prstGeom>
                    <a:noFill/>
                    <a:ln>
                      <a:noFill/>
                    </a:ln>
                    <a:extLst>
                      <a:ext uri="{53640926-AAD7-44D8-BBD7-CCE9431645EC}">
                        <a14:shadowObscured xmlns:a14="http://schemas.microsoft.com/office/drawing/2010/main"/>
                      </a:ext>
                    </a:extLst>
                  </pic:spPr>
                </pic:pic>
              </a:graphicData>
            </a:graphic>
          </wp:inline>
        </w:drawing>
      </w:r>
    </w:p>
    <w:p w14:paraId="34869C0A" w14:textId="677591A9" w:rsidR="004610BF" w:rsidRDefault="004610BF" w:rsidP="00B0678F">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35F5B6A4" wp14:editId="1418342D">
            <wp:extent cx="5943600" cy="8855161"/>
            <wp:effectExtent l="0" t="0" r="0" b="3175"/>
            <wp:docPr id="75264970" name="圖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8782" t="3922"/>
                    <a:stretch/>
                  </pic:blipFill>
                  <pic:spPr bwMode="auto">
                    <a:xfrm>
                      <a:off x="0" y="0"/>
                      <a:ext cx="5945818" cy="8858466"/>
                    </a:xfrm>
                    <a:prstGeom prst="rect">
                      <a:avLst/>
                    </a:prstGeom>
                    <a:noFill/>
                    <a:ln>
                      <a:noFill/>
                    </a:ln>
                    <a:extLst>
                      <a:ext uri="{53640926-AAD7-44D8-BBD7-CCE9431645EC}">
                        <a14:shadowObscured xmlns:a14="http://schemas.microsoft.com/office/drawing/2010/main"/>
                      </a:ext>
                    </a:extLst>
                  </pic:spPr>
                </pic:pic>
              </a:graphicData>
            </a:graphic>
          </wp:inline>
        </w:drawing>
      </w:r>
    </w:p>
    <w:p w14:paraId="2775320F" w14:textId="77777777" w:rsidR="004610BF" w:rsidRDefault="004610BF" w:rsidP="00B0678F">
      <w:pPr>
        <w:rPr>
          <w:rFonts w:ascii="標楷體" w:eastAsia="標楷體" w:hAnsi="標楷體"/>
          <w:noProof/>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3A902452" wp14:editId="51F3E154">
            <wp:extent cx="5867400" cy="8851856"/>
            <wp:effectExtent l="0" t="0" r="0" b="6985"/>
            <wp:docPr id="898811654"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0940" t="5011"/>
                    <a:stretch/>
                  </pic:blipFill>
                  <pic:spPr bwMode="auto">
                    <a:xfrm>
                      <a:off x="0" y="0"/>
                      <a:ext cx="5870987" cy="8857267"/>
                    </a:xfrm>
                    <a:prstGeom prst="rect">
                      <a:avLst/>
                    </a:prstGeom>
                    <a:noFill/>
                    <a:ln>
                      <a:noFill/>
                    </a:ln>
                    <a:extLst>
                      <a:ext uri="{53640926-AAD7-44D8-BBD7-CCE9431645EC}">
                        <a14:shadowObscured xmlns:a14="http://schemas.microsoft.com/office/drawing/2010/main"/>
                      </a:ext>
                    </a:extLst>
                  </pic:spPr>
                </pic:pic>
              </a:graphicData>
            </a:graphic>
          </wp:inline>
        </w:drawing>
      </w:r>
    </w:p>
    <w:p w14:paraId="2F005107" w14:textId="77777777" w:rsidR="004610BF" w:rsidRDefault="004610BF" w:rsidP="00B0678F">
      <w:pPr>
        <w:rPr>
          <w:rFonts w:ascii="標楷體" w:eastAsia="標楷體" w:hAnsi="標楷體"/>
          <w:noProof/>
          <w:color w:val="000000" w:themeColor="text1"/>
          <w:sz w:val="28"/>
          <w:szCs w:val="28"/>
        </w:rPr>
      </w:pPr>
      <w:r>
        <w:rPr>
          <w:rFonts w:ascii="標楷體" w:eastAsia="標楷體" w:hAnsi="標楷體" w:hint="eastAsia"/>
          <w:noProof/>
          <w:color w:val="000000" w:themeColor="text1"/>
          <w:sz w:val="28"/>
          <w:szCs w:val="28"/>
        </w:rPr>
        <w:lastRenderedPageBreak/>
        <w:drawing>
          <wp:inline distT="0" distB="0" distL="0" distR="0" wp14:anchorId="0F23067B" wp14:editId="11324E56">
            <wp:extent cx="5934075" cy="8906150"/>
            <wp:effectExtent l="0" t="0" r="0" b="9525"/>
            <wp:docPr id="1962569564" name="圖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245" t="3704"/>
                    <a:stretch/>
                  </pic:blipFill>
                  <pic:spPr bwMode="auto">
                    <a:xfrm>
                      <a:off x="0" y="0"/>
                      <a:ext cx="5936113" cy="8909208"/>
                    </a:xfrm>
                    <a:prstGeom prst="rect">
                      <a:avLst/>
                    </a:prstGeom>
                    <a:noFill/>
                    <a:ln>
                      <a:noFill/>
                    </a:ln>
                    <a:extLst>
                      <a:ext uri="{53640926-AAD7-44D8-BBD7-CCE9431645EC}">
                        <a14:shadowObscured xmlns:a14="http://schemas.microsoft.com/office/drawing/2010/main"/>
                      </a:ext>
                    </a:extLst>
                  </pic:spPr>
                </pic:pic>
              </a:graphicData>
            </a:graphic>
          </wp:inline>
        </w:drawing>
      </w:r>
    </w:p>
    <w:p w14:paraId="346595B5" w14:textId="3F2BF982" w:rsidR="004610BF" w:rsidRPr="00350384" w:rsidRDefault="004610BF" w:rsidP="00B0678F">
      <w:pPr>
        <w:rPr>
          <w:rFonts w:ascii="標楷體" w:eastAsia="標楷體" w:hAnsi="標楷體"/>
          <w:color w:val="000000" w:themeColor="text1"/>
          <w:sz w:val="28"/>
          <w:szCs w:val="28"/>
        </w:rPr>
      </w:pPr>
      <w:r>
        <w:rPr>
          <w:rFonts w:ascii="標楷體" w:eastAsia="標楷體" w:hAnsi="標楷體" w:hint="eastAsia"/>
          <w:noProof/>
          <w:color w:val="000000" w:themeColor="text1"/>
          <w:sz w:val="28"/>
          <w:szCs w:val="28"/>
        </w:rPr>
        <w:lastRenderedPageBreak/>
        <w:drawing>
          <wp:inline distT="0" distB="0" distL="0" distR="0" wp14:anchorId="1A36528F" wp14:editId="75C7E893">
            <wp:extent cx="5848350" cy="8857211"/>
            <wp:effectExtent l="0" t="0" r="0" b="1270"/>
            <wp:docPr id="631798369" name="圖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9553" t="3159"/>
                    <a:stretch/>
                  </pic:blipFill>
                  <pic:spPr bwMode="auto">
                    <a:xfrm>
                      <a:off x="0" y="0"/>
                      <a:ext cx="5849026" cy="8858235"/>
                    </a:xfrm>
                    <a:prstGeom prst="rect">
                      <a:avLst/>
                    </a:prstGeom>
                    <a:noFill/>
                    <a:ln>
                      <a:noFill/>
                    </a:ln>
                    <a:extLst>
                      <a:ext uri="{53640926-AAD7-44D8-BBD7-CCE9431645EC}">
                        <a14:shadowObscured xmlns:a14="http://schemas.microsoft.com/office/drawing/2010/main"/>
                      </a:ext>
                    </a:extLst>
                  </pic:spPr>
                </pic:pic>
              </a:graphicData>
            </a:graphic>
          </wp:inline>
        </w:drawing>
      </w:r>
    </w:p>
    <w:sectPr w:rsidR="004610BF" w:rsidRPr="00350384" w:rsidSect="00D22344">
      <w:footerReference w:type="default" r:id="rId21"/>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51619" w14:textId="77777777" w:rsidR="007126E2" w:rsidRDefault="007126E2" w:rsidP="000C63B9">
      <w:pPr>
        <w:ind w:left="242" w:hanging="242"/>
      </w:pPr>
      <w:r>
        <w:separator/>
      </w:r>
    </w:p>
  </w:endnote>
  <w:endnote w:type="continuationSeparator" w:id="0">
    <w:p w14:paraId="2C5ED5DF" w14:textId="77777777" w:rsidR="007126E2" w:rsidRDefault="007126E2" w:rsidP="000C63B9">
      <w:pPr>
        <w:ind w:left="242" w:hanging="24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ө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150026"/>
      <w:docPartObj>
        <w:docPartGallery w:val="Page Numbers (Bottom of Page)"/>
        <w:docPartUnique/>
      </w:docPartObj>
    </w:sdtPr>
    <w:sdtContent>
      <w:p w14:paraId="451D8A8D" w14:textId="61F52113" w:rsidR="000E61B6" w:rsidRDefault="000E61B6">
        <w:pPr>
          <w:pStyle w:val="a7"/>
        </w:pPr>
        <w:r>
          <w:rPr>
            <w:noProof/>
          </w:rPr>
          <mc:AlternateContent>
            <mc:Choice Requires="wpg">
              <w:drawing>
                <wp:anchor distT="0" distB="0" distL="114300" distR="114300" simplePos="0" relativeHeight="251659264" behindDoc="0" locked="0" layoutInCell="1" allowOverlap="1" wp14:anchorId="35B35E9D" wp14:editId="6FCE8C9C">
                  <wp:simplePos x="0" y="0"/>
                  <wp:positionH relativeFrom="margin">
                    <wp:align>right</wp:align>
                  </wp:positionH>
                  <wp:positionV relativeFrom="page">
                    <wp:align>bottom</wp:align>
                  </wp:positionV>
                  <wp:extent cx="436880" cy="716915"/>
                  <wp:effectExtent l="5715" t="9525" r="5080" b="6985"/>
                  <wp:wrapNone/>
                  <wp:docPr id="171490837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40594141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1145142458"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3D418500" w14:textId="77777777" w:rsidR="000E61B6" w:rsidRDefault="000E61B6">
                                <w:pPr>
                                  <w:pStyle w:val="a7"/>
                                  <w:jc w:val="center"/>
                                  <w:rPr>
                                    <w:sz w:val="16"/>
                                    <w:szCs w:val="16"/>
                                  </w:rPr>
                                </w:pPr>
                                <w:r>
                                  <w:rPr>
                                    <w:sz w:val="22"/>
                                    <w:szCs w:val="22"/>
                                  </w:rPr>
                                  <w:fldChar w:fldCharType="begin"/>
                                </w:r>
                                <w:r>
                                  <w:instrText>PAGE    \* MERGEFORMAT</w:instrText>
                                </w:r>
                                <w:r>
                                  <w:rPr>
                                    <w:sz w:val="22"/>
                                    <w:szCs w:val="22"/>
                                  </w:rPr>
                                  <w:fldChar w:fldCharType="separate"/>
                                </w:r>
                                <w:r w:rsidR="005D73B6" w:rsidRPr="005D73B6">
                                  <w:rPr>
                                    <w:noProof/>
                                    <w:sz w:val="16"/>
                                    <w:szCs w:val="16"/>
                                    <w:lang w:val="zh-TW"/>
                                  </w:rPr>
                                  <w:t>2</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35E9D" id="Group 3" o:spid="_x0000_s1026" style="position:absolute;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" filled="f" strokecolor="#7f7f7f">
                    <v:textbox>
                      <w:txbxContent>
                        <w:p w14:paraId="3D418500" w14:textId="77777777" w:rsidR="000E61B6" w:rsidRDefault="000E61B6">
                          <w:pPr>
                            <w:pStyle w:val="a7"/>
                            <w:jc w:val="center"/>
                            <w:rPr>
                              <w:sz w:val="16"/>
                              <w:szCs w:val="16"/>
                            </w:rPr>
                          </w:pPr>
                          <w:r>
                            <w:rPr>
                              <w:sz w:val="22"/>
                              <w:szCs w:val="22"/>
                            </w:rPr>
                            <w:fldChar w:fldCharType="begin"/>
                          </w:r>
                          <w:r>
                            <w:instrText>PAGE    \* MERGEFORMAT</w:instrText>
                          </w:r>
                          <w:r>
                            <w:rPr>
                              <w:sz w:val="22"/>
                              <w:szCs w:val="22"/>
                            </w:rPr>
                            <w:fldChar w:fldCharType="separate"/>
                          </w:r>
                          <w:r w:rsidR="005D73B6" w:rsidRPr="005D73B6">
                            <w:rPr>
                              <w:noProof/>
                              <w:sz w:val="16"/>
                              <w:szCs w:val="16"/>
                              <w:lang w:val="zh-TW"/>
                            </w:rPr>
                            <w:t>2</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5C3C1" w14:textId="77777777" w:rsidR="007126E2" w:rsidRDefault="007126E2" w:rsidP="000C63B9">
      <w:pPr>
        <w:ind w:left="242" w:hanging="242"/>
      </w:pPr>
      <w:r>
        <w:separator/>
      </w:r>
    </w:p>
  </w:footnote>
  <w:footnote w:type="continuationSeparator" w:id="0">
    <w:p w14:paraId="3C98A097" w14:textId="77777777" w:rsidR="007126E2" w:rsidRDefault="007126E2" w:rsidP="000C63B9">
      <w:pPr>
        <w:ind w:left="242" w:hanging="24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04C9"/>
    <w:multiLevelType w:val="hybridMultilevel"/>
    <w:tmpl w:val="5B1CB8A6"/>
    <w:lvl w:ilvl="0" w:tplc="0409000B">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 w15:restartNumberingAfterBreak="0">
    <w:nsid w:val="01D31D08"/>
    <w:multiLevelType w:val="hybridMultilevel"/>
    <w:tmpl w:val="FC86653E"/>
    <w:lvl w:ilvl="0" w:tplc="22BC075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E407E0"/>
    <w:multiLevelType w:val="hybridMultilevel"/>
    <w:tmpl w:val="AF6AE5FC"/>
    <w:lvl w:ilvl="0" w:tplc="FD4AA0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980B03"/>
    <w:multiLevelType w:val="hybridMultilevel"/>
    <w:tmpl w:val="7FAEADE2"/>
    <w:lvl w:ilvl="0" w:tplc="66506120">
      <w:start w:val="1"/>
      <w:numFmt w:val="taiwaneseCountingThousand"/>
      <w:lvlText w:val="第%1條"/>
      <w:lvlJc w:val="left"/>
      <w:pPr>
        <w:ind w:left="962" w:hanging="9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4" w15:restartNumberingAfterBreak="0">
    <w:nsid w:val="06470A05"/>
    <w:multiLevelType w:val="hybridMultilevel"/>
    <w:tmpl w:val="DEB45794"/>
    <w:lvl w:ilvl="0" w:tplc="D464B8F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7161A19"/>
    <w:multiLevelType w:val="hybridMultilevel"/>
    <w:tmpl w:val="799CB50C"/>
    <w:lvl w:ilvl="0" w:tplc="04090015">
      <w:start w:val="1"/>
      <w:numFmt w:val="taiwaneseCountingThousand"/>
      <w:lvlText w:val="%1、"/>
      <w:lvlJc w:val="left"/>
      <w:pPr>
        <w:ind w:left="1473"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0EAC073F"/>
    <w:multiLevelType w:val="hybridMultilevel"/>
    <w:tmpl w:val="524CBD68"/>
    <w:lvl w:ilvl="0" w:tplc="0409000B">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7" w15:restartNumberingAfterBreak="0">
    <w:nsid w:val="0FE45F22"/>
    <w:multiLevelType w:val="hybridMultilevel"/>
    <w:tmpl w:val="C372A6F0"/>
    <w:lvl w:ilvl="0" w:tplc="EDFEEA24">
      <w:start w:val="1"/>
      <w:numFmt w:val="decimal"/>
      <w:lvlText w:val="(%1)"/>
      <w:lvlJc w:val="left"/>
      <w:pPr>
        <w:ind w:left="480" w:hanging="480"/>
      </w:pPr>
      <w:rPr>
        <w:rFonts w:hint="eastAsia"/>
      </w:rPr>
    </w:lvl>
    <w:lvl w:ilvl="1" w:tplc="B1E4054E">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37332C"/>
    <w:multiLevelType w:val="hybridMultilevel"/>
    <w:tmpl w:val="AFDC3AC2"/>
    <w:lvl w:ilvl="0" w:tplc="04090015">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13FE3D38"/>
    <w:multiLevelType w:val="hybridMultilevel"/>
    <w:tmpl w:val="BE0A12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150BEE"/>
    <w:multiLevelType w:val="hybridMultilevel"/>
    <w:tmpl w:val="337C760E"/>
    <w:lvl w:ilvl="0" w:tplc="3E326CDC">
      <w:start w:val="1"/>
      <w:numFmt w:val="decimal"/>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208371CE"/>
    <w:multiLevelType w:val="hybridMultilevel"/>
    <w:tmpl w:val="C6F8AEF4"/>
    <w:lvl w:ilvl="0" w:tplc="0409000B">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2" w15:restartNumberingAfterBreak="0">
    <w:nsid w:val="23331114"/>
    <w:multiLevelType w:val="hybridMultilevel"/>
    <w:tmpl w:val="C8A62A3A"/>
    <w:lvl w:ilvl="0" w:tplc="EDFEEA24">
      <w:start w:val="1"/>
      <w:numFmt w:val="decimal"/>
      <w:lvlText w:val="(%1)"/>
      <w:lvlJc w:val="left"/>
      <w:pPr>
        <w:ind w:left="341" w:hanging="480"/>
      </w:pPr>
      <w:rPr>
        <w:rFonts w:hint="eastAsia"/>
      </w:rPr>
    </w:lvl>
    <w:lvl w:ilvl="1" w:tplc="04090019" w:tentative="1">
      <w:start w:val="1"/>
      <w:numFmt w:val="ideographTraditional"/>
      <w:lvlText w:val="%2、"/>
      <w:lvlJc w:val="left"/>
      <w:pPr>
        <w:ind w:left="821" w:hanging="480"/>
      </w:pPr>
    </w:lvl>
    <w:lvl w:ilvl="2" w:tplc="0409001B" w:tentative="1">
      <w:start w:val="1"/>
      <w:numFmt w:val="lowerRoman"/>
      <w:lvlText w:val="%3."/>
      <w:lvlJc w:val="right"/>
      <w:pPr>
        <w:ind w:left="1301" w:hanging="480"/>
      </w:pPr>
    </w:lvl>
    <w:lvl w:ilvl="3" w:tplc="0409000F" w:tentative="1">
      <w:start w:val="1"/>
      <w:numFmt w:val="decimal"/>
      <w:lvlText w:val="%4."/>
      <w:lvlJc w:val="left"/>
      <w:pPr>
        <w:ind w:left="1781" w:hanging="480"/>
      </w:pPr>
    </w:lvl>
    <w:lvl w:ilvl="4" w:tplc="04090019" w:tentative="1">
      <w:start w:val="1"/>
      <w:numFmt w:val="ideographTraditional"/>
      <w:lvlText w:val="%5、"/>
      <w:lvlJc w:val="left"/>
      <w:pPr>
        <w:ind w:left="2261" w:hanging="480"/>
      </w:pPr>
    </w:lvl>
    <w:lvl w:ilvl="5" w:tplc="0409001B" w:tentative="1">
      <w:start w:val="1"/>
      <w:numFmt w:val="lowerRoman"/>
      <w:lvlText w:val="%6."/>
      <w:lvlJc w:val="right"/>
      <w:pPr>
        <w:ind w:left="2741" w:hanging="480"/>
      </w:pPr>
    </w:lvl>
    <w:lvl w:ilvl="6" w:tplc="0409000F" w:tentative="1">
      <w:start w:val="1"/>
      <w:numFmt w:val="decimal"/>
      <w:lvlText w:val="%7."/>
      <w:lvlJc w:val="left"/>
      <w:pPr>
        <w:ind w:left="3221" w:hanging="480"/>
      </w:pPr>
    </w:lvl>
    <w:lvl w:ilvl="7" w:tplc="04090019" w:tentative="1">
      <w:start w:val="1"/>
      <w:numFmt w:val="ideographTraditional"/>
      <w:lvlText w:val="%8、"/>
      <w:lvlJc w:val="left"/>
      <w:pPr>
        <w:ind w:left="3701" w:hanging="480"/>
      </w:pPr>
    </w:lvl>
    <w:lvl w:ilvl="8" w:tplc="0409001B" w:tentative="1">
      <w:start w:val="1"/>
      <w:numFmt w:val="lowerRoman"/>
      <w:lvlText w:val="%9."/>
      <w:lvlJc w:val="right"/>
      <w:pPr>
        <w:ind w:left="4181" w:hanging="480"/>
      </w:pPr>
    </w:lvl>
  </w:abstractNum>
  <w:abstractNum w:abstractNumId="13" w15:restartNumberingAfterBreak="0">
    <w:nsid w:val="25BF40D6"/>
    <w:multiLevelType w:val="hybridMultilevel"/>
    <w:tmpl w:val="93A84226"/>
    <w:lvl w:ilvl="0" w:tplc="22BC075E">
      <w:start w:val="1"/>
      <w:numFmt w:val="decimal"/>
      <w:lvlText w:val="(%1)"/>
      <w:lvlJc w:val="left"/>
      <w:pPr>
        <w:ind w:left="876" w:hanging="480"/>
      </w:pPr>
      <w:rPr>
        <w:rFonts w:hint="default"/>
      </w:rPr>
    </w:lvl>
    <w:lvl w:ilvl="1" w:tplc="FFFFFFFF" w:tentative="1">
      <w:start w:val="1"/>
      <w:numFmt w:val="ideographTraditional"/>
      <w:lvlText w:val="%2、"/>
      <w:lvlJc w:val="left"/>
      <w:pPr>
        <w:ind w:left="1356" w:hanging="480"/>
      </w:pPr>
    </w:lvl>
    <w:lvl w:ilvl="2" w:tplc="FFFFFFFF" w:tentative="1">
      <w:start w:val="1"/>
      <w:numFmt w:val="lowerRoman"/>
      <w:lvlText w:val="%3."/>
      <w:lvlJc w:val="right"/>
      <w:pPr>
        <w:ind w:left="1836" w:hanging="480"/>
      </w:pPr>
    </w:lvl>
    <w:lvl w:ilvl="3" w:tplc="FFFFFFFF" w:tentative="1">
      <w:start w:val="1"/>
      <w:numFmt w:val="decimal"/>
      <w:lvlText w:val="%4."/>
      <w:lvlJc w:val="left"/>
      <w:pPr>
        <w:ind w:left="2316" w:hanging="480"/>
      </w:pPr>
    </w:lvl>
    <w:lvl w:ilvl="4" w:tplc="FFFFFFFF" w:tentative="1">
      <w:start w:val="1"/>
      <w:numFmt w:val="ideographTraditional"/>
      <w:lvlText w:val="%5、"/>
      <w:lvlJc w:val="left"/>
      <w:pPr>
        <w:ind w:left="2796" w:hanging="480"/>
      </w:pPr>
    </w:lvl>
    <w:lvl w:ilvl="5" w:tplc="FFFFFFFF" w:tentative="1">
      <w:start w:val="1"/>
      <w:numFmt w:val="lowerRoman"/>
      <w:lvlText w:val="%6."/>
      <w:lvlJc w:val="right"/>
      <w:pPr>
        <w:ind w:left="3276" w:hanging="480"/>
      </w:pPr>
    </w:lvl>
    <w:lvl w:ilvl="6" w:tplc="FFFFFFFF" w:tentative="1">
      <w:start w:val="1"/>
      <w:numFmt w:val="decimal"/>
      <w:lvlText w:val="%7."/>
      <w:lvlJc w:val="left"/>
      <w:pPr>
        <w:ind w:left="3756" w:hanging="480"/>
      </w:pPr>
    </w:lvl>
    <w:lvl w:ilvl="7" w:tplc="FFFFFFFF" w:tentative="1">
      <w:start w:val="1"/>
      <w:numFmt w:val="ideographTraditional"/>
      <w:lvlText w:val="%8、"/>
      <w:lvlJc w:val="left"/>
      <w:pPr>
        <w:ind w:left="4236" w:hanging="480"/>
      </w:pPr>
    </w:lvl>
    <w:lvl w:ilvl="8" w:tplc="FFFFFFFF" w:tentative="1">
      <w:start w:val="1"/>
      <w:numFmt w:val="lowerRoman"/>
      <w:lvlText w:val="%9."/>
      <w:lvlJc w:val="right"/>
      <w:pPr>
        <w:ind w:left="4716" w:hanging="480"/>
      </w:pPr>
    </w:lvl>
  </w:abstractNum>
  <w:abstractNum w:abstractNumId="14" w15:restartNumberingAfterBreak="0">
    <w:nsid w:val="303A66FA"/>
    <w:multiLevelType w:val="hybridMultilevel"/>
    <w:tmpl w:val="9E72FB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C2A559C"/>
    <w:multiLevelType w:val="hybridMultilevel"/>
    <w:tmpl w:val="C3E0DEB4"/>
    <w:lvl w:ilvl="0" w:tplc="A13E52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C51306F"/>
    <w:multiLevelType w:val="hybridMultilevel"/>
    <w:tmpl w:val="1852535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FF3CCB"/>
    <w:multiLevelType w:val="hybridMultilevel"/>
    <w:tmpl w:val="F258B2B0"/>
    <w:lvl w:ilvl="0" w:tplc="04090011">
      <w:start w:val="1"/>
      <w:numFmt w:val="upperLetter"/>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8" w15:restartNumberingAfterBreak="0">
    <w:nsid w:val="3ED8252B"/>
    <w:multiLevelType w:val="hybridMultilevel"/>
    <w:tmpl w:val="3B3E0E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797FA4"/>
    <w:multiLevelType w:val="hybridMultilevel"/>
    <w:tmpl w:val="04BACAB8"/>
    <w:lvl w:ilvl="0" w:tplc="871489C8">
      <w:start w:val="1"/>
      <w:numFmt w:val="decimal"/>
      <w:lvlText w:val="%1."/>
      <w:lvlJc w:val="left"/>
      <w:pPr>
        <w:ind w:left="876" w:hanging="480"/>
      </w:pPr>
      <w:rPr>
        <w:rFonts w:hint="eastAsia"/>
      </w:rPr>
    </w:lvl>
    <w:lvl w:ilvl="1" w:tplc="04090019" w:tentative="1">
      <w:start w:val="1"/>
      <w:numFmt w:val="ideographTraditional"/>
      <w:lvlText w:val="%2、"/>
      <w:lvlJc w:val="left"/>
      <w:pPr>
        <w:ind w:left="1356" w:hanging="480"/>
      </w:pPr>
    </w:lvl>
    <w:lvl w:ilvl="2" w:tplc="0409001B" w:tentative="1">
      <w:start w:val="1"/>
      <w:numFmt w:val="lowerRoman"/>
      <w:lvlText w:val="%3."/>
      <w:lvlJc w:val="right"/>
      <w:pPr>
        <w:ind w:left="1836" w:hanging="480"/>
      </w:pPr>
    </w:lvl>
    <w:lvl w:ilvl="3" w:tplc="0409000F" w:tentative="1">
      <w:start w:val="1"/>
      <w:numFmt w:val="decimal"/>
      <w:lvlText w:val="%4."/>
      <w:lvlJc w:val="left"/>
      <w:pPr>
        <w:ind w:left="2316" w:hanging="480"/>
      </w:pPr>
    </w:lvl>
    <w:lvl w:ilvl="4" w:tplc="04090019" w:tentative="1">
      <w:start w:val="1"/>
      <w:numFmt w:val="ideographTraditional"/>
      <w:lvlText w:val="%5、"/>
      <w:lvlJc w:val="left"/>
      <w:pPr>
        <w:ind w:left="2796" w:hanging="480"/>
      </w:pPr>
    </w:lvl>
    <w:lvl w:ilvl="5" w:tplc="0409001B" w:tentative="1">
      <w:start w:val="1"/>
      <w:numFmt w:val="lowerRoman"/>
      <w:lvlText w:val="%6."/>
      <w:lvlJc w:val="right"/>
      <w:pPr>
        <w:ind w:left="3276" w:hanging="480"/>
      </w:pPr>
    </w:lvl>
    <w:lvl w:ilvl="6" w:tplc="0409000F" w:tentative="1">
      <w:start w:val="1"/>
      <w:numFmt w:val="decimal"/>
      <w:lvlText w:val="%7."/>
      <w:lvlJc w:val="left"/>
      <w:pPr>
        <w:ind w:left="3756" w:hanging="480"/>
      </w:pPr>
    </w:lvl>
    <w:lvl w:ilvl="7" w:tplc="04090019" w:tentative="1">
      <w:start w:val="1"/>
      <w:numFmt w:val="ideographTraditional"/>
      <w:lvlText w:val="%8、"/>
      <w:lvlJc w:val="left"/>
      <w:pPr>
        <w:ind w:left="4236" w:hanging="480"/>
      </w:pPr>
    </w:lvl>
    <w:lvl w:ilvl="8" w:tplc="0409001B" w:tentative="1">
      <w:start w:val="1"/>
      <w:numFmt w:val="lowerRoman"/>
      <w:lvlText w:val="%9."/>
      <w:lvlJc w:val="right"/>
      <w:pPr>
        <w:ind w:left="4716" w:hanging="480"/>
      </w:pPr>
    </w:lvl>
  </w:abstractNum>
  <w:abstractNum w:abstractNumId="20" w15:restartNumberingAfterBreak="0">
    <w:nsid w:val="42AC12C4"/>
    <w:multiLevelType w:val="hybridMultilevel"/>
    <w:tmpl w:val="B4885154"/>
    <w:lvl w:ilvl="0" w:tplc="04090011">
      <w:start w:val="1"/>
      <w:numFmt w:val="upperLetter"/>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1" w15:restartNumberingAfterBreak="0">
    <w:nsid w:val="46696A87"/>
    <w:multiLevelType w:val="hybridMultilevel"/>
    <w:tmpl w:val="1BB093A0"/>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2" w15:restartNumberingAfterBreak="0">
    <w:nsid w:val="47931B1D"/>
    <w:multiLevelType w:val="hybridMultilevel"/>
    <w:tmpl w:val="AF6AE5FC"/>
    <w:lvl w:ilvl="0" w:tplc="FD4AA0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9B31770"/>
    <w:multiLevelType w:val="hybridMultilevel"/>
    <w:tmpl w:val="9710A8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DF27DA"/>
    <w:multiLevelType w:val="hybridMultilevel"/>
    <w:tmpl w:val="765C2748"/>
    <w:lvl w:ilvl="0" w:tplc="871489C8">
      <w:start w:val="1"/>
      <w:numFmt w:val="decimal"/>
      <w:lvlText w:val="%1."/>
      <w:lvlJc w:val="left"/>
      <w:pPr>
        <w:ind w:left="876" w:hanging="480"/>
      </w:pPr>
      <w:rPr>
        <w:rFonts w:hint="eastAsia"/>
      </w:rPr>
    </w:lvl>
    <w:lvl w:ilvl="1" w:tplc="04090019" w:tentative="1">
      <w:start w:val="1"/>
      <w:numFmt w:val="ideographTraditional"/>
      <w:lvlText w:val="%2、"/>
      <w:lvlJc w:val="left"/>
      <w:pPr>
        <w:ind w:left="1356" w:hanging="480"/>
      </w:pPr>
    </w:lvl>
    <w:lvl w:ilvl="2" w:tplc="0409001B" w:tentative="1">
      <w:start w:val="1"/>
      <w:numFmt w:val="lowerRoman"/>
      <w:lvlText w:val="%3."/>
      <w:lvlJc w:val="right"/>
      <w:pPr>
        <w:ind w:left="1836" w:hanging="480"/>
      </w:pPr>
    </w:lvl>
    <w:lvl w:ilvl="3" w:tplc="0409000F" w:tentative="1">
      <w:start w:val="1"/>
      <w:numFmt w:val="decimal"/>
      <w:lvlText w:val="%4."/>
      <w:lvlJc w:val="left"/>
      <w:pPr>
        <w:ind w:left="2316" w:hanging="480"/>
      </w:pPr>
    </w:lvl>
    <w:lvl w:ilvl="4" w:tplc="04090019" w:tentative="1">
      <w:start w:val="1"/>
      <w:numFmt w:val="ideographTraditional"/>
      <w:lvlText w:val="%5、"/>
      <w:lvlJc w:val="left"/>
      <w:pPr>
        <w:ind w:left="2796" w:hanging="480"/>
      </w:pPr>
    </w:lvl>
    <w:lvl w:ilvl="5" w:tplc="0409001B" w:tentative="1">
      <w:start w:val="1"/>
      <w:numFmt w:val="lowerRoman"/>
      <w:lvlText w:val="%6."/>
      <w:lvlJc w:val="right"/>
      <w:pPr>
        <w:ind w:left="3276" w:hanging="480"/>
      </w:pPr>
    </w:lvl>
    <w:lvl w:ilvl="6" w:tplc="0409000F" w:tentative="1">
      <w:start w:val="1"/>
      <w:numFmt w:val="decimal"/>
      <w:lvlText w:val="%7."/>
      <w:lvlJc w:val="left"/>
      <w:pPr>
        <w:ind w:left="3756" w:hanging="480"/>
      </w:pPr>
    </w:lvl>
    <w:lvl w:ilvl="7" w:tplc="04090019" w:tentative="1">
      <w:start w:val="1"/>
      <w:numFmt w:val="ideographTraditional"/>
      <w:lvlText w:val="%8、"/>
      <w:lvlJc w:val="left"/>
      <w:pPr>
        <w:ind w:left="4236" w:hanging="480"/>
      </w:pPr>
    </w:lvl>
    <w:lvl w:ilvl="8" w:tplc="0409001B" w:tentative="1">
      <w:start w:val="1"/>
      <w:numFmt w:val="lowerRoman"/>
      <w:lvlText w:val="%9."/>
      <w:lvlJc w:val="right"/>
      <w:pPr>
        <w:ind w:left="4716" w:hanging="480"/>
      </w:pPr>
    </w:lvl>
  </w:abstractNum>
  <w:abstractNum w:abstractNumId="25" w15:restartNumberingAfterBreak="0">
    <w:nsid w:val="4DEC1688"/>
    <w:multiLevelType w:val="hybridMultilevel"/>
    <w:tmpl w:val="AB3A8534"/>
    <w:lvl w:ilvl="0" w:tplc="0284DF28">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6" w15:restartNumberingAfterBreak="0">
    <w:nsid w:val="51197ABE"/>
    <w:multiLevelType w:val="hybridMultilevel"/>
    <w:tmpl w:val="2794B8B8"/>
    <w:lvl w:ilvl="0" w:tplc="04090011">
      <w:start w:val="1"/>
      <w:numFmt w:val="upperLetter"/>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7" w15:restartNumberingAfterBreak="0">
    <w:nsid w:val="54865F2C"/>
    <w:multiLevelType w:val="hybridMultilevel"/>
    <w:tmpl w:val="DF0097BA"/>
    <w:lvl w:ilvl="0" w:tplc="0409000F">
      <w:start w:val="1"/>
      <w:numFmt w:val="decimal"/>
      <w:lvlText w:val="%1."/>
      <w:lvlJc w:val="left"/>
      <w:pPr>
        <w:ind w:left="516" w:hanging="480"/>
      </w:p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28" w15:restartNumberingAfterBreak="0">
    <w:nsid w:val="577B4E72"/>
    <w:multiLevelType w:val="hybridMultilevel"/>
    <w:tmpl w:val="3E6C1502"/>
    <w:lvl w:ilvl="0" w:tplc="0409000B">
      <w:start w:val="1"/>
      <w:numFmt w:val="bullet"/>
      <w:lvlText w:val=""/>
      <w:lvlJc w:val="left"/>
      <w:pPr>
        <w:ind w:left="1188" w:hanging="480"/>
      </w:pPr>
      <w:rPr>
        <w:rFonts w:ascii="Wingdings" w:hAnsi="Wingdings" w:hint="default"/>
      </w:rPr>
    </w:lvl>
    <w:lvl w:ilvl="1" w:tplc="04090003" w:tentative="1">
      <w:start w:val="1"/>
      <w:numFmt w:val="bullet"/>
      <w:lvlText w:val=""/>
      <w:lvlJc w:val="left"/>
      <w:pPr>
        <w:ind w:left="1668" w:hanging="480"/>
      </w:pPr>
      <w:rPr>
        <w:rFonts w:ascii="Wingdings" w:hAnsi="Wingdings" w:hint="default"/>
      </w:rPr>
    </w:lvl>
    <w:lvl w:ilvl="2" w:tplc="04090005" w:tentative="1">
      <w:start w:val="1"/>
      <w:numFmt w:val="bullet"/>
      <w:lvlText w:val=""/>
      <w:lvlJc w:val="left"/>
      <w:pPr>
        <w:ind w:left="2148" w:hanging="480"/>
      </w:pPr>
      <w:rPr>
        <w:rFonts w:ascii="Wingdings" w:hAnsi="Wingdings" w:hint="default"/>
      </w:rPr>
    </w:lvl>
    <w:lvl w:ilvl="3" w:tplc="04090001" w:tentative="1">
      <w:start w:val="1"/>
      <w:numFmt w:val="bullet"/>
      <w:lvlText w:val=""/>
      <w:lvlJc w:val="left"/>
      <w:pPr>
        <w:ind w:left="2628" w:hanging="480"/>
      </w:pPr>
      <w:rPr>
        <w:rFonts w:ascii="Wingdings" w:hAnsi="Wingdings" w:hint="default"/>
      </w:rPr>
    </w:lvl>
    <w:lvl w:ilvl="4" w:tplc="04090003" w:tentative="1">
      <w:start w:val="1"/>
      <w:numFmt w:val="bullet"/>
      <w:lvlText w:val=""/>
      <w:lvlJc w:val="left"/>
      <w:pPr>
        <w:ind w:left="3108" w:hanging="480"/>
      </w:pPr>
      <w:rPr>
        <w:rFonts w:ascii="Wingdings" w:hAnsi="Wingdings" w:hint="default"/>
      </w:rPr>
    </w:lvl>
    <w:lvl w:ilvl="5" w:tplc="04090005" w:tentative="1">
      <w:start w:val="1"/>
      <w:numFmt w:val="bullet"/>
      <w:lvlText w:val=""/>
      <w:lvlJc w:val="left"/>
      <w:pPr>
        <w:ind w:left="3588" w:hanging="480"/>
      </w:pPr>
      <w:rPr>
        <w:rFonts w:ascii="Wingdings" w:hAnsi="Wingdings" w:hint="default"/>
      </w:rPr>
    </w:lvl>
    <w:lvl w:ilvl="6" w:tplc="04090001" w:tentative="1">
      <w:start w:val="1"/>
      <w:numFmt w:val="bullet"/>
      <w:lvlText w:val=""/>
      <w:lvlJc w:val="left"/>
      <w:pPr>
        <w:ind w:left="4068" w:hanging="480"/>
      </w:pPr>
      <w:rPr>
        <w:rFonts w:ascii="Wingdings" w:hAnsi="Wingdings" w:hint="default"/>
      </w:rPr>
    </w:lvl>
    <w:lvl w:ilvl="7" w:tplc="04090003" w:tentative="1">
      <w:start w:val="1"/>
      <w:numFmt w:val="bullet"/>
      <w:lvlText w:val=""/>
      <w:lvlJc w:val="left"/>
      <w:pPr>
        <w:ind w:left="4548" w:hanging="480"/>
      </w:pPr>
      <w:rPr>
        <w:rFonts w:ascii="Wingdings" w:hAnsi="Wingdings" w:hint="default"/>
      </w:rPr>
    </w:lvl>
    <w:lvl w:ilvl="8" w:tplc="04090005" w:tentative="1">
      <w:start w:val="1"/>
      <w:numFmt w:val="bullet"/>
      <w:lvlText w:val=""/>
      <w:lvlJc w:val="left"/>
      <w:pPr>
        <w:ind w:left="5028" w:hanging="480"/>
      </w:pPr>
      <w:rPr>
        <w:rFonts w:ascii="Wingdings" w:hAnsi="Wingdings" w:hint="default"/>
      </w:rPr>
    </w:lvl>
  </w:abstractNum>
  <w:abstractNum w:abstractNumId="29" w15:restartNumberingAfterBreak="0">
    <w:nsid w:val="590B39F4"/>
    <w:multiLevelType w:val="hybridMultilevel"/>
    <w:tmpl w:val="9E72FB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B02362B"/>
    <w:multiLevelType w:val="hybridMultilevel"/>
    <w:tmpl w:val="18525356"/>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5C1C616A"/>
    <w:multiLevelType w:val="hybridMultilevel"/>
    <w:tmpl w:val="F3EC5082"/>
    <w:lvl w:ilvl="0" w:tplc="557E4A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D3754F8"/>
    <w:multiLevelType w:val="hybridMultilevel"/>
    <w:tmpl w:val="CADE4318"/>
    <w:lvl w:ilvl="0" w:tplc="3E326CDC">
      <w:start w:val="1"/>
      <w:numFmt w:val="decimal"/>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3" w15:restartNumberingAfterBreak="0">
    <w:nsid w:val="5E5F3CDC"/>
    <w:multiLevelType w:val="hybridMultilevel"/>
    <w:tmpl w:val="1BD8B7C2"/>
    <w:lvl w:ilvl="0" w:tplc="0409000B">
      <w:start w:val="1"/>
      <w:numFmt w:val="bullet"/>
      <w:lvlText w:val=""/>
      <w:lvlJc w:val="left"/>
      <w:pPr>
        <w:ind w:left="1214" w:hanging="480"/>
      </w:pPr>
      <w:rPr>
        <w:rFonts w:ascii="Wingdings" w:hAnsi="Wingdings" w:hint="default"/>
      </w:rPr>
    </w:lvl>
    <w:lvl w:ilvl="1" w:tplc="04090003" w:tentative="1">
      <w:start w:val="1"/>
      <w:numFmt w:val="bullet"/>
      <w:lvlText w:val=""/>
      <w:lvlJc w:val="left"/>
      <w:pPr>
        <w:ind w:left="1694" w:hanging="480"/>
      </w:pPr>
      <w:rPr>
        <w:rFonts w:ascii="Wingdings" w:hAnsi="Wingdings" w:hint="default"/>
      </w:rPr>
    </w:lvl>
    <w:lvl w:ilvl="2" w:tplc="04090005" w:tentative="1">
      <w:start w:val="1"/>
      <w:numFmt w:val="bullet"/>
      <w:lvlText w:val=""/>
      <w:lvlJc w:val="left"/>
      <w:pPr>
        <w:ind w:left="2174" w:hanging="480"/>
      </w:pPr>
      <w:rPr>
        <w:rFonts w:ascii="Wingdings" w:hAnsi="Wingdings" w:hint="default"/>
      </w:rPr>
    </w:lvl>
    <w:lvl w:ilvl="3" w:tplc="04090001" w:tentative="1">
      <w:start w:val="1"/>
      <w:numFmt w:val="bullet"/>
      <w:lvlText w:val=""/>
      <w:lvlJc w:val="left"/>
      <w:pPr>
        <w:ind w:left="2654" w:hanging="480"/>
      </w:pPr>
      <w:rPr>
        <w:rFonts w:ascii="Wingdings" w:hAnsi="Wingdings" w:hint="default"/>
      </w:rPr>
    </w:lvl>
    <w:lvl w:ilvl="4" w:tplc="04090003" w:tentative="1">
      <w:start w:val="1"/>
      <w:numFmt w:val="bullet"/>
      <w:lvlText w:val=""/>
      <w:lvlJc w:val="left"/>
      <w:pPr>
        <w:ind w:left="3134" w:hanging="480"/>
      </w:pPr>
      <w:rPr>
        <w:rFonts w:ascii="Wingdings" w:hAnsi="Wingdings" w:hint="default"/>
      </w:rPr>
    </w:lvl>
    <w:lvl w:ilvl="5" w:tplc="04090005" w:tentative="1">
      <w:start w:val="1"/>
      <w:numFmt w:val="bullet"/>
      <w:lvlText w:val=""/>
      <w:lvlJc w:val="left"/>
      <w:pPr>
        <w:ind w:left="3614" w:hanging="480"/>
      </w:pPr>
      <w:rPr>
        <w:rFonts w:ascii="Wingdings" w:hAnsi="Wingdings" w:hint="default"/>
      </w:rPr>
    </w:lvl>
    <w:lvl w:ilvl="6" w:tplc="04090001" w:tentative="1">
      <w:start w:val="1"/>
      <w:numFmt w:val="bullet"/>
      <w:lvlText w:val=""/>
      <w:lvlJc w:val="left"/>
      <w:pPr>
        <w:ind w:left="4094" w:hanging="480"/>
      </w:pPr>
      <w:rPr>
        <w:rFonts w:ascii="Wingdings" w:hAnsi="Wingdings" w:hint="default"/>
      </w:rPr>
    </w:lvl>
    <w:lvl w:ilvl="7" w:tplc="04090003" w:tentative="1">
      <w:start w:val="1"/>
      <w:numFmt w:val="bullet"/>
      <w:lvlText w:val=""/>
      <w:lvlJc w:val="left"/>
      <w:pPr>
        <w:ind w:left="4574" w:hanging="480"/>
      </w:pPr>
      <w:rPr>
        <w:rFonts w:ascii="Wingdings" w:hAnsi="Wingdings" w:hint="default"/>
      </w:rPr>
    </w:lvl>
    <w:lvl w:ilvl="8" w:tplc="04090005" w:tentative="1">
      <w:start w:val="1"/>
      <w:numFmt w:val="bullet"/>
      <w:lvlText w:val=""/>
      <w:lvlJc w:val="left"/>
      <w:pPr>
        <w:ind w:left="5054" w:hanging="480"/>
      </w:pPr>
      <w:rPr>
        <w:rFonts w:ascii="Wingdings" w:hAnsi="Wingdings" w:hint="default"/>
      </w:rPr>
    </w:lvl>
  </w:abstractNum>
  <w:abstractNum w:abstractNumId="34" w15:restartNumberingAfterBreak="0">
    <w:nsid w:val="5F74407A"/>
    <w:multiLevelType w:val="hybridMultilevel"/>
    <w:tmpl w:val="A7BEAC22"/>
    <w:lvl w:ilvl="0" w:tplc="F12E26A4">
      <w:start w:val="1"/>
      <w:numFmt w:val="taiwaneseCountingThousand"/>
      <w:lvlText w:val="%1、"/>
      <w:lvlJc w:val="left"/>
      <w:pPr>
        <w:ind w:left="1061" w:hanging="480"/>
      </w:pPr>
      <w:rPr>
        <w:rFonts w:hint="default"/>
      </w:rPr>
    </w:lvl>
    <w:lvl w:ilvl="1" w:tplc="04090019" w:tentative="1">
      <w:start w:val="1"/>
      <w:numFmt w:val="ideographTraditional"/>
      <w:lvlText w:val="%2、"/>
      <w:lvlJc w:val="left"/>
      <w:pPr>
        <w:ind w:left="1541" w:hanging="480"/>
      </w:pPr>
    </w:lvl>
    <w:lvl w:ilvl="2" w:tplc="0409001B" w:tentative="1">
      <w:start w:val="1"/>
      <w:numFmt w:val="lowerRoman"/>
      <w:lvlText w:val="%3."/>
      <w:lvlJc w:val="right"/>
      <w:pPr>
        <w:ind w:left="2021" w:hanging="480"/>
      </w:pPr>
    </w:lvl>
    <w:lvl w:ilvl="3" w:tplc="0409000F" w:tentative="1">
      <w:start w:val="1"/>
      <w:numFmt w:val="decimal"/>
      <w:lvlText w:val="%4."/>
      <w:lvlJc w:val="left"/>
      <w:pPr>
        <w:ind w:left="2501" w:hanging="480"/>
      </w:pPr>
    </w:lvl>
    <w:lvl w:ilvl="4" w:tplc="04090019" w:tentative="1">
      <w:start w:val="1"/>
      <w:numFmt w:val="ideographTraditional"/>
      <w:lvlText w:val="%5、"/>
      <w:lvlJc w:val="left"/>
      <w:pPr>
        <w:ind w:left="2981" w:hanging="480"/>
      </w:pPr>
    </w:lvl>
    <w:lvl w:ilvl="5" w:tplc="0409001B" w:tentative="1">
      <w:start w:val="1"/>
      <w:numFmt w:val="lowerRoman"/>
      <w:lvlText w:val="%6."/>
      <w:lvlJc w:val="right"/>
      <w:pPr>
        <w:ind w:left="3461" w:hanging="480"/>
      </w:pPr>
    </w:lvl>
    <w:lvl w:ilvl="6" w:tplc="0409000F" w:tentative="1">
      <w:start w:val="1"/>
      <w:numFmt w:val="decimal"/>
      <w:lvlText w:val="%7."/>
      <w:lvlJc w:val="left"/>
      <w:pPr>
        <w:ind w:left="3941" w:hanging="480"/>
      </w:pPr>
    </w:lvl>
    <w:lvl w:ilvl="7" w:tplc="04090019" w:tentative="1">
      <w:start w:val="1"/>
      <w:numFmt w:val="ideographTraditional"/>
      <w:lvlText w:val="%8、"/>
      <w:lvlJc w:val="left"/>
      <w:pPr>
        <w:ind w:left="4421" w:hanging="480"/>
      </w:pPr>
    </w:lvl>
    <w:lvl w:ilvl="8" w:tplc="0409001B" w:tentative="1">
      <w:start w:val="1"/>
      <w:numFmt w:val="lowerRoman"/>
      <w:lvlText w:val="%9."/>
      <w:lvlJc w:val="right"/>
      <w:pPr>
        <w:ind w:left="4901" w:hanging="480"/>
      </w:pPr>
    </w:lvl>
  </w:abstractNum>
  <w:abstractNum w:abstractNumId="35" w15:restartNumberingAfterBreak="0">
    <w:nsid w:val="617B7460"/>
    <w:multiLevelType w:val="hybridMultilevel"/>
    <w:tmpl w:val="8B0490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208265A"/>
    <w:multiLevelType w:val="hybridMultilevel"/>
    <w:tmpl w:val="40928AE0"/>
    <w:lvl w:ilvl="0" w:tplc="0409000F">
      <w:start w:val="1"/>
      <w:numFmt w:val="decimal"/>
      <w:lvlText w:val="%1."/>
      <w:lvlJc w:val="left"/>
      <w:pPr>
        <w:ind w:left="876" w:hanging="480"/>
      </w:pPr>
      <w:rPr>
        <w:rFonts w:hint="eastAsia"/>
      </w:rPr>
    </w:lvl>
    <w:lvl w:ilvl="1" w:tplc="04090019" w:tentative="1">
      <w:start w:val="1"/>
      <w:numFmt w:val="ideographTraditional"/>
      <w:lvlText w:val="%2、"/>
      <w:lvlJc w:val="left"/>
      <w:pPr>
        <w:ind w:left="1356" w:hanging="480"/>
      </w:pPr>
    </w:lvl>
    <w:lvl w:ilvl="2" w:tplc="0409001B" w:tentative="1">
      <w:start w:val="1"/>
      <w:numFmt w:val="lowerRoman"/>
      <w:lvlText w:val="%3."/>
      <w:lvlJc w:val="right"/>
      <w:pPr>
        <w:ind w:left="1836" w:hanging="480"/>
      </w:pPr>
    </w:lvl>
    <w:lvl w:ilvl="3" w:tplc="0409000F" w:tentative="1">
      <w:start w:val="1"/>
      <w:numFmt w:val="decimal"/>
      <w:lvlText w:val="%4."/>
      <w:lvlJc w:val="left"/>
      <w:pPr>
        <w:ind w:left="2316" w:hanging="480"/>
      </w:pPr>
    </w:lvl>
    <w:lvl w:ilvl="4" w:tplc="04090019" w:tentative="1">
      <w:start w:val="1"/>
      <w:numFmt w:val="ideographTraditional"/>
      <w:lvlText w:val="%5、"/>
      <w:lvlJc w:val="left"/>
      <w:pPr>
        <w:ind w:left="2796" w:hanging="480"/>
      </w:pPr>
    </w:lvl>
    <w:lvl w:ilvl="5" w:tplc="0409001B" w:tentative="1">
      <w:start w:val="1"/>
      <w:numFmt w:val="lowerRoman"/>
      <w:lvlText w:val="%6."/>
      <w:lvlJc w:val="right"/>
      <w:pPr>
        <w:ind w:left="3276" w:hanging="480"/>
      </w:pPr>
    </w:lvl>
    <w:lvl w:ilvl="6" w:tplc="0409000F" w:tentative="1">
      <w:start w:val="1"/>
      <w:numFmt w:val="decimal"/>
      <w:lvlText w:val="%7."/>
      <w:lvlJc w:val="left"/>
      <w:pPr>
        <w:ind w:left="3756" w:hanging="480"/>
      </w:pPr>
    </w:lvl>
    <w:lvl w:ilvl="7" w:tplc="04090019" w:tentative="1">
      <w:start w:val="1"/>
      <w:numFmt w:val="ideographTraditional"/>
      <w:lvlText w:val="%8、"/>
      <w:lvlJc w:val="left"/>
      <w:pPr>
        <w:ind w:left="4236" w:hanging="480"/>
      </w:pPr>
    </w:lvl>
    <w:lvl w:ilvl="8" w:tplc="0409001B" w:tentative="1">
      <w:start w:val="1"/>
      <w:numFmt w:val="lowerRoman"/>
      <w:lvlText w:val="%9."/>
      <w:lvlJc w:val="right"/>
      <w:pPr>
        <w:ind w:left="4716" w:hanging="480"/>
      </w:pPr>
    </w:lvl>
  </w:abstractNum>
  <w:abstractNum w:abstractNumId="37" w15:restartNumberingAfterBreak="0">
    <w:nsid w:val="6426406E"/>
    <w:multiLevelType w:val="hybridMultilevel"/>
    <w:tmpl w:val="97529EF2"/>
    <w:lvl w:ilvl="0" w:tplc="0409000B">
      <w:start w:val="1"/>
      <w:numFmt w:val="bullet"/>
      <w:lvlText w:val=""/>
      <w:lvlJc w:val="left"/>
      <w:pPr>
        <w:ind w:left="1162" w:hanging="480"/>
      </w:pPr>
      <w:rPr>
        <w:rFonts w:ascii="Wingdings" w:hAnsi="Wingdings" w:hint="default"/>
      </w:rPr>
    </w:lvl>
    <w:lvl w:ilvl="1" w:tplc="04090003" w:tentative="1">
      <w:start w:val="1"/>
      <w:numFmt w:val="bullet"/>
      <w:lvlText w:val=""/>
      <w:lvlJc w:val="left"/>
      <w:pPr>
        <w:ind w:left="1642" w:hanging="480"/>
      </w:pPr>
      <w:rPr>
        <w:rFonts w:ascii="Wingdings" w:hAnsi="Wingdings" w:hint="default"/>
      </w:rPr>
    </w:lvl>
    <w:lvl w:ilvl="2" w:tplc="04090005" w:tentative="1">
      <w:start w:val="1"/>
      <w:numFmt w:val="bullet"/>
      <w:lvlText w:val=""/>
      <w:lvlJc w:val="left"/>
      <w:pPr>
        <w:ind w:left="2122" w:hanging="480"/>
      </w:pPr>
      <w:rPr>
        <w:rFonts w:ascii="Wingdings" w:hAnsi="Wingdings" w:hint="default"/>
      </w:rPr>
    </w:lvl>
    <w:lvl w:ilvl="3" w:tplc="04090001" w:tentative="1">
      <w:start w:val="1"/>
      <w:numFmt w:val="bullet"/>
      <w:lvlText w:val=""/>
      <w:lvlJc w:val="left"/>
      <w:pPr>
        <w:ind w:left="2602" w:hanging="480"/>
      </w:pPr>
      <w:rPr>
        <w:rFonts w:ascii="Wingdings" w:hAnsi="Wingdings" w:hint="default"/>
      </w:rPr>
    </w:lvl>
    <w:lvl w:ilvl="4" w:tplc="04090003" w:tentative="1">
      <w:start w:val="1"/>
      <w:numFmt w:val="bullet"/>
      <w:lvlText w:val=""/>
      <w:lvlJc w:val="left"/>
      <w:pPr>
        <w:ind w:left="3082" w:hanging="480"/>
      </w:pPr>
      <w:rPr>
        <w:rFonts w:ascii="Wingdings" w:hAnsi="Wingdings" w:hint="default"/>
      </w:rPr>
    </w:lvl>
    <w:lvl w:ilvl="5" w:tplc="04090005" w:tentative="1">
      <w:start w:val="1"/>
      <w:numFmt w:val="bullet"/>
      <w:lvlText w:val=""/>
      <w:lvlJc w:val="left"/>
      <w:pPr>
        <w:ind w:left="3562" w:hanging="480"/>
      </w:pPr>
      <w:rPr>
        <w:rFonts w:ascii="Wingdings" w:hAnsi="Wingdings" w:hint="default"/>
      </w:rPr>
    </w:lvl>
    <w:lvl w:ilvl="6" w:tplc="04090001" w:tentative="1">
      <w:start w:val="1"/>
      <w:numFmt w:val="bullet"/>
      <w:lvlText w:val=""/>
      <w:lvlJc w:val="left"/>
      <w:pPr>
        <w:ind w:left="4042" w:hanging="480"/>
      </w:pPr>
      <w:rPr>
        <w:rFonts w:ascii="Wingdings" w:hAnsi="Wingdings" w:hint="default"/>
      </w:rPr>
    </w:lvl>
    <w:lvl w:ilvl="7" w:tplc="04090003" w:tentative="1">
      <w:start w:val="1"/>
      <w:numFmt w:val="bullet"/>
      <w:lvlText w:val=""/>
      <w:lvlJc w:val="left"/>
      <w:pPr>
        <w:ind w:left="4522" w:hanging="480"/>
      </w:pPr>
      <w:rPr>
        <w:rFonts w:ascii="Wingdings" w:hAnsi="Wingdings" w:hint="default"/>
      </w:rPr>
    </w:lvl>
    <w:lvl w:ilvl="8" w:tplc="04090005" w:tentative="1">
      <w:start w:val="1"/>
      <w:numFmt w:val="bullet"/>
      <w:lvlText w:val=""/>
      <w:lvlJc w:val="left"/>
      <w:pPr>
        <w:ind w:left="5002" w:hanging="480"/>
      </w:pPr>
      <w:rPr>
        <w:rFonts w:ascii="Wingdings" w:hAnsi="Wingdings" w:hint="default"/>
      </w:rPr>
    </w:lvl>
  </w:abstractNum>
  <w:abstractNum w:abstractNumId="38" w15:restartNumberingAfterBreak="0">
    <w:nsid w:val="6FC53252"/>
    <w:multiLevelType w:val="hybridMultilevel"/>
    <w:tmpl w:val="668682CA"/>
    <w:lvl w:ilvl="0" w:tplc="22BC075E">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1447C7A"/>
    <w:multiLevelType w:val="hybridMultilevel"/>
    <w:tmpl w:val="8F7AA374"/>
    <w:lvl w:ilvl="0" w:tplc="397C98FE">
      <w:start w:val="1"/>
      <w:numFmt w:val="taiwaneseCountingThousand"/>
      <w:lvlText w:val="%1、"/>
      <w:lvlJc w:val="left"/>
      <w:pPr>
        <w:ind w:left="480" w:hanging="480"/>
      </w:pPr>
      <w:rPr>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15:restartNumberingAfterBreak="0">
    <w:nsid w:val="71657896"/>
    <w:multiLevelType w:val="hybridMultilevel"/>
    <w:tmpl w:val="799CB50C"/>
    <w:lvl w:ilvl="0" w:tplc="FFFFFFFF">
      <w:start w:val="1"/>
      <w:numFmt w:val="taiwaneseCountingThousand"/>
      <w:lvlText w:val="%1、"/>
      <w:lvlJc w:val="left"/>
      <w:pPr>
        <w:ind w:left="1473"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15:restartNumberingAfterBreak="0">
    <w:nsid w:val="75A461C4"/>
    <w:multiLevelType w:val="hybridMultilevel"/>
    <w:tmpl w:val="C1B6DA50"/>
    <w:lvl w:ilvl="0" w:tplc="EDFEEA2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69B69CD"/>
    <w:multiLevelType w:val="hybridMultilevel"/>
    <w:tmpl w:val="3EB4E1F2"/>
    <w:lvl w:ilvl="0" w:tplc="FD4AA0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91863CE"/>
    <w:multiLevelType w:val="hybridMultilevel"/>
    <w:tmpl w:val="C2301EF2"/>
    <w:lvl w:ilvl="0" w:tplc="7BB8BE3E">
      <w:start w:val="1"/>
      <w:numFmt w:val="taiwaneseCountingThousand"/>
      <w:lvlText w:val="%1、"/>
      <w:lvlJc w:val="left"/>
      <w:pPr>
        <w:tabs>
          <w:tab w:val="num" w:pos="480"/>
        </w:tabs>
        <w:ind w:left="480" w:hanging="480"/>
      </w:pPr>
      <w:rPr>
        <w:rFonts w:ascii="標楷體" w:eastAsia="標楷體" w:hAnsi="標楷體"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7A1F5806"/>
    <w:multiLevelType w:val="hybridMultilevel"/>
    <w:tmpl w:val="40101F72"/>
    <w:lvl w:ilvl="0" w:tplc="B1E4054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A7D541B"/>
    <w:multiLevelType w:val="hybridMultilevel"/>
    <w:tmpl w:val="204C4A3A"/>
    <w:lvl w:ilvl="0" w:tplc="10A4A358">
      <w:start w:val="1"/>
      <w:numFmt w:val="ideographLegalTradition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B8E5656"/>
    <w:multiLevelType w:val="hybridMultilevel"/>
    <w:tmpl w:val="9DE87EFE"/>
    <w:lvl w:ilvl="0" w:tplc="04090015">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7" w15:restartNumberingAfterBreak="0">
    <w:nsid w:val="7E682C53"/>
    <w:multiLevelType w:val="hybridMultilevel"/>
    <w:tmpl w:val="2EC6C672"/>
    <w:lvl w:ilvl="0" w:tplc="0409000B">
      <w:start w:val="1"/>
      <w:numFmt w:val="bullet"/>
      <w:lvlText w:val=""/>
      <w:lvlJc w:val="left"/>
      <w:pPr>
        <w:ind w:left="1356" w:hanging="480"/>
      </w:pPr>
      <w:rPr>
        <w:rFonts w:ascii="Wingdings" w:hAnsi="Wingdings" w:hint="default"/>
      </w:rPr>
    </w:lvl>
    <w:lvl w:ilvl="1" w:tplc="04090003" w:tentative="1">
      <w:start w:val="1"/>
      <w:numFmt w:val="bullet"/>
      <w:lvlText w:val=""/>
      <w:lvlJc w:val="left"/>
      <w:pPr>
        <w:ind w:left="1836" w:hanging="480"/>
      </w:pPr>
      <w:rPr>
        <w:rFonts w:ascii="Wingdings" w:hAnsi="Wingdings" w:hint="default"/>
      </w:rPr>
    </w:lvl>
    <w:lvl w:ilvl="2" w:tplc="04090005" w:tentative="1">
      <w:start w:val="1"/>
      <w:numFmt w:val="bullet"/>
      <w:lvlText w:val=""/>
      <w:lvlJc w:val="left"/>
      <w:pPr>
        <w:ind w:left="2316" w:hanging="480"/>
      </w:pPr>
      <w:rPr>
        <w:rFonts w:ascii="Wingdings" w:hAnsi="Wingdings" w:hint="default"/>
      </w:rPr>
    </w:lvl>
    <w:lvl w:ilvl="3" w:tplc="04090001" w:tentative="1">
      <w:start w:val="1"/>
      <w:numFmt w:val="bullet"/>
      <w:lvlText w:val=""/>
      <w:lvlJc w:val="left"/>
      <w:pPr>
        <w:ind w:left="2796" w:hanging="480"/>
      </w:pPr>
      <w:rPr>
        <w:rFonts w:ascii="Wingdings" w:hAnsi="Wingdings" w:hint="default"/>
      </w:rPr>
    </w:lvl>
    <w:lvl w:ilvl="4" w:tplc="04090003" w:tentative="1">
      <w:start w:val="1"/>
      <w:numFmt w:val="bullet"/>
      <w:lvlText w:val=""/>
      <w:lvlJc w:val="left"/>
      <w:pPr>
        <w:ind w:left="3276" w:hanging="480"/>
      </w:pPr>
      <w:rPr>
        <w:rFonts w:ascii="Wingdings" w:hAnsi="Wingdings" w:hint="default"/>
      </w:rPr>
    </w:lvl>
    <w:lvl w:ilvl="5" w:tplc="04090005" w:tentative="1">
      <w:start w:val="1"/>
      <w:numFmt w:val="bullet"/>
      <w:lvlText w:val=""/>
      <w:lvlJc w:val="left"/>
      <w:pPr>
        <w:ind w:left="3756" w:hanging="480"/>
      </w:pPr>
      <w:rPr>
        <w:rFonts w:ascii="Wingdings" w:hAnsi="Wingdings" w:hint="default"/>
      </w:rPr>
    </w:lvl>
    <w:lvl w:ilvl="6" w:tplc="04090001" w:tentative="1">
      <w:start w:val="1"/>
      <w:numFmt w:val="bullet"/>
      <w:lvlText w:val=""/>
      <w:lvlJc w:val="left"/>
      <w:pPr>
        <w:ind w:left="4236" w:hanging="480"/>
      </w:pPr>
      <w:rPr>
        <w:rFonts w:ascii="Wingdings" w:hAnsi="Wingdings" w:hint="default"/>
      </w:rPr>
    </w:lvl>
    <w:lvl w:ilvl="7" w:tplc="04090003" w:tentative="1">
      <w:start w:val="1"/>
      <w:numFmt w:val="bullet"/>
      <w:lvlText w:val=""/>
      <w:lvlJc w:val="left"/>
      <w:pPr>
        <w:ind w:left="4716" w:hanging="480"/>
      </w:pPr>
      <w:rPr>
        <w:rFonts w:ascii="Wingdings" w:hAnsi="Wingdings" w:hint="default"/>
      </w:rPr>
    </w:lvl>
    <w:lvl w:ilvl="8" w:tplc="04090005" w:tentative="1">
      <w:start w:val="1"/>
      <w:numFmt w:val="bullet"/>
      <w:lvlText w:val=""/>
      <w:lvlJc w:val="left"/>
      <w:pPr>
        <w:ind w:left="5196" w:hanging="480"/>
      </w:pPr>
      <w:rPr>
        <w:rFonts w:ascii="Wingdings" w:hAnsi="Wingdings" w:hint="default"/>
      </w:rPr>
    </w:lvl>
  </w:abstractNum>
  <w:num w:numId="1" w16cid:durableId="567114243">
    <w:abstractNumId w:val="21"/>
  </w:num>
  <w:num w:numId="2" w16cid:durableId="919213801">
    <w:abstractNumId w:val="27"/>
  </w:num>
  <w:num w:numId="3" w16cid:durableId="1987125468">
    <w:abstractNumId w:val="25"/>
  </w:num>
  <w:num w:numId="4" w16cid:durableId="1835341671">
    <w:abstractNumId w:val="14"/>
  </w:num>
  <w:num w:numId="5" w16cid:durableId="1159690940">
    <w:abstractNumId w:val="31"/>
  </w:num>
  <w:num w:numId="6" w16cid:durableId="1992978142">
    <w:abstractNumId w:val="22"/>
  </w:num>
  <w:num w:numId="7" w16cid:durableId="1120419565">
    <w:abstractNumId w:val="18"/>
  </w:num>
  <w:num w:numId="8" w16cid:durableId="2004893477">
    <w:abstractNumId w:val="29"/>
  </w:num>
  <w:num w:numId="9" w16cid:durableId="685599441">
    <w:abstractNumId w:val="42"/>
  </w:num>
  <w:num w:numId="10" w16cid:durableId="1155143564">
    <w:abstractNumId w:val="7"/>
  </w:num>
  <w:num w:numId="11" w16cid:durableId="2120299658">
    <w:abstractNumId w:val="23"/>
  </w:num>
  <w:num w:numId="12" w16cid:durableId="1592660262">
    <w:abstractNumId w:val="15"/>
  </w:num>
  <w:num w:numId="13" w16cid:durableId="468713850">
    <w:abstractNumId w:val="2"/>
  </w:num>
  <w:num w:numId="14" w16cid:durableId="1402170461">
    <w:abstractNumId w:val="41"/>
  </w:num>
  <w:num w:numId="15" w16cid:durableId="599030890">
    <w:abstractNumId w:val="44"/>
  </w:num>
  <w:num w:numId="16" w16cid:durableId="2087410364">
    <w:abstractNumId w:val="12"/>
  </w:num>
  <w:num w:numId="17" w16cid:durableId="342634002">
    <w:abstractNumId w:val="34"/>
  </w:num>
  <w:num w:numId="18" w16cid:durableId="1217081220">
    <w:abstractNumId w:val="8"/>
  </w:num>
  <w:num w:numId="19" w16cid:durableId="409012492">
    <w:abstractNumId w:val="45"/>
  </w:num>
  <w:num w:numId="20" w16cid:durableId="411704349">
    <w:abstractNumId w:val="39"/>
  </w:num>
  <w:num w:numId="21" w16cid:durableId="28922775">
    <w:abstractNumId w:val="9"/>
  </w:num>
  <w:num w:numId="22" w16cid:durableId="1317880911">
    <w:abstractNumId w:val="5"/>
  </w:num>
  <w:num w:numId="23" w16cid:durableId="783425612">
    <w:abstractNumId w:val="40"/>
  </w:num>
  <w:num w:numId="24" w16cid:durableId="1346133395">
    <w:abstractNumId w:val="4"/>
  </w:num>
  <w:num w:numId="25" w16cid:durableId="1657028795">
    <w:abstractNumId w:val="43"/>
  </w:num>
  <w:num w:numId="26" w16cid:durableId="1291741495">
    <w:abstractNumId w:val="16"/>
  </w:num>
  <w:num w:numId="27" w16cid:durableId="963121949">
    <w:abstractNumId w:val="35"/>
  </w:num>
  <w:num w:numId="28" w16cid:durableId="1535969712">
    <w:abstractNumId w:val="46"/>
  </w:num>
  <w:num w:numId="29" w16cid:durableId="1874608531">
    <w:abstractNumId w:val="32"/>
  </w:num>
  <w:num w:numId="30" w16cid:durableId="191309692">
    <w:abstractNumId w:val="38"/>
  </w:num>
  <w:num w:numId="31" w16cid:durableId="596793528">
    <w:abstractNumId w:val="20"/>
  </w:num>
  <w:num w:numId="32" w16cid:durableId="1016269438">
    <w:abstractNumId w:val="17"/>
  </w:num>
  <w:num w:numId="33" w16cid:durableId="362630305">
    <w:abstractNumId w:val="26"/>
  </w:num>
  <w:num w:numId="34" w16cid:durableId="1755123763">
    <w:abstractNumId w:val="11"/>
  </w:num>
  <w:num w:numId="35" w16cid:durableId="466701146">
    <w:abstractNumId w:val="24"/>
  </w:num>
  <w:num w:numId="36" w16cid:durableId="194539112">
    <w:abstractNumId w:val="0"/>
  </w:num>
  <w:num w:numId="37" w16cid:durableId="1797677375">
    <w:abstractNumId w:val="28"/>
  </w:num>
  <w:num w:numId="38" w16cid:durableId="1724909817">
    <w:abstractNumId w:val="6"/>
  </w:num>
  <w:num w:numId="39" w16cid:durableId="1977838037">
    <w:abstractNumId w:val="19"/>
  </w:num>
  <w:num w:numId="40" w16cid:durableId="1572690615">
    <w:abstractNumId w:val="47"/>
  </w:num>
  <w:num w:numId="41" w16cid:durableId="1543903940">
    <w:abstractNumId w:val="37"/>
  </w:num>
  <w:num w:numId="42" w16cid:durableId="167794879">
    <w:abstractNumId w:val="33"/>
  </w:num>
  <w:num w:numId="43" w16cid:durableId="399057056">
    <w:abstractNumId w:val="13"/>
  </w:num>
  <w:num w:numId="44" w16cid:durableId="1982421598">
    <w:abstractNumId w:val="1"/>
  </w:num>
  <w:num w:numId="45" w16cid:durableId="1623027784">
    <w:abstractNumId w:val="36"/>
  </w:num>
  <w:num w:numId="46" w16cid:durableId="1416778344">
    <w:abstractNumId w:val="10"/>
  </w:num>
  <w:num w:numId="47" w16cid:durableId="1043943063">
    <w:abstractNumId w:val="3"/>
  </w:num>
  <w:num w:numId="48" w16cid:durableId="13680663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366"/>
    <w:rsid w:val="00010739"/>
    <w:rsid w:val="000159CD"/>
    <w:rsid w:val="000212D2"/>
    <w:rsid w:val="0002626D"/>
    <w:rsid w:val="00035DA0"/>
    <w:rsid w:val="0004777E"/>
    <w:rsid w:val="00051CA9"/>
    <w:rsid w:val="00064CBC"/>
    <w:rsid w:val="000712F3"/>
    <w:rsid w:val="0008405D"/>
    <w:rsid w:val="00093FA2"/>
    <w:rsid w:val="000A6243"/>
    <w:rsid w:val="000B79B6"/>
    <w:rsid w:val="000C2E0E"/>
    <w:rsid w:val="000C63B9"/>
    <w:rsid w:val="000D2A25"/>
    <w:rsid w:val="000D5C75"/>
    <w:rsid w:val="000E61B6"/>
    <w:rsid w:val="000E6C11"/>
    <w:rsid w:val="000F2D07"/>
    <w:rsid w:val="000F3554"/>
    <w:rsid w:val="000F476C"/>
    <w:rsid w:val="000F5302"/>
    <w:rsid w:val="00100BB6"/>
    <w:rsid w:val="001350BA"/>
    <w:rsid w:val="001363AC"/>
    <w:rsid w:val="001640F6"/>
    <w:rsid w:val="001703F7"/>
    <w:rsid w:val="00177802"/>
    <w:rsid w:val="001C42EB"/>
    <w:rsid w:val="001C5DF5"/>
    <w:rsid w:val="001D1AFC"/>
    <w:rsid w:val="001E41E2"/>
    <w:rsid w:val="001E6D33"/>
    <w:rsid w:val="0021229A"/>
    <w:rsid w:val="0021511A"/>
    <w:rsid w:val="00235389"/>
    <w:rsid w:val="002464F7"/>
    <w:rsid w:val="00294EAF"/>
    <w:rsid w:val="00295668"/>
    <w:rsid w:val="002A11FB"/>
    <w:rsid w:val="002B2593"/>
    <w:rsid w:val="002B4E9B"/>
    <w:rsid w:val="002D5976"/>
    <w:rsid w:val="002D7DEA"/>
    <w:rsid w:val="002E0F92"/>
    <w:rsid w:val="002F3492"/>
    <w:rsid w:val="003022ED"/>
    <w:rsid w:val="003023B5"/>
    <w:rsid w:val="003265F1"/>
    <w:rsid w:val="00330EAE"/>
    <w:rsid w:val="00332A65"/>
    <w:rsid w:val="00334817"/>
    <w:rsid w:val="00350384"/>
    <w:rsid w:val="00356D9C"/>
    <w:rsid w:val="00360844"/>
    <w:rsid w:val="003717E5"/>
    <w:rsid w:val="003A213A"/>
    <w:rsid w:val="003B6C2A"/>
    <w:rsid w:val="003C3EBC"/>
    <w:rsid w:val="003D6C9C"/>
    <w:rsid w:val="00401A63"/>
    <w:rsid w:val="00402D69"/>
    <w:rsid w:val="00406E53"/>
    <w:rsid w:val="0041185B"/>
    <w:rsid w:val="004315F3"/>
    <w:rsid w:val="00432042"/>
    <w:rsid w:val="00432634"/>
    <w:rsid w:val="004610BF"/>
    <w:rsid w:val="00476FE1"/>
    <w:rsid w:val="004827D0"/>
    <w:rsid w:val="00487DC6"/>
    <w:rsid w:val="00496044"/>
    <w:rsid w:val="004B0163"/>
    <w:rsid w:val="004C0993"/>
    <w:rsid w:val="004C1567"/>
    <w:rsid w:val="004C2554"/>
    <w:rsid w:val="004C2BD6"/>
    <w:rsid w:val="004C5E34"/>
    <w:rsid w:val="004D7852"/>
    <w:rsid w:val="004F2F52"/>
    <w:rsid w:val="004F655E"/>
    <w:rsid w:val="0054090A"/>
    <w:rsid w:val="00567DBC"/>
    <w:rsid w:val="00573927"/>
    <w:rsid w:val="00573DEE"/>
    <w:rsid w:val="005A2614"/>
    <w:rsid w:val="005A7544"/>
    <w:rsid w:val="005B75A3"/>
    <w:rsid w:val="005D73B6"/>
    <w:rsid w:val="005D7438"/>
    <w:rsid w:val="005D7D1D"/>
    <w:rsid w:val="005F44D4"/>
    <w:rsid w:val="00617DF2"/>
    <w:rsid w:val="006201D9"/>
    <w:rsid w:val="00623CF6"/>
    <w:rsid w:val="006422FF"/>
    <w:rsid w:val="00674B5D"/>
    <w:rsid w:val="0068019A"/>
    <w:rsid w:val="006D4048"/>
    <w:rsid w:val="0070177F"/>
    <w:rsid w:val="007126E2"/>
    <w:rsid w:val="00720230"/>
    <w:rsid w:val="007228A7"/>
    <w:rsid w:val="00723293"/>
    <w:rsid w:val="007525E3"/>
    <w:rsid w:val="00753689"/>
    <w:rsid w:val="007536FD"/>
    <w:rsid w:val="00762074"/>
    <w:rsid w:val="0076639C"/>
    <w:rsid w:val="00794583"/>
    <w:rsid w:val="00794C77"/>
    <w:rsid w:val="00806EDC"/>
    <w:rsid w:val="00822B11"/>
    <w:rsid w:val="00835B40"/>
    <w:rsid w:val="0084129D"/>
    <w:rsid w:val="00841C1A"/>
    <w:rsid w:val="008473DE"/>
    <w:rsid w:val="00852135"/>
    <w:rsid w:val="00862DBD"/>
    <w:rsid w:val="00865295"/>
    <w:rsid w:val="00883ACE"/>
    <w:rsid w:val="008A69AC"/>
    <w:rsid w:val="008B6E80"/>
    <w:rsid w:val="008D1CDB"/>
    <w:rsid w:val="008D7CDF"/>
    <w:rsid w:val="008E1D0E"/>
    <w:rsid w:val="008E6D4D"/>
    <w:rsid w:val="00910B10"/>
    <w:rsid w:val="009222B3"/>
    <w:rsid w:val="00931BC2"/>
    <w:rsid w:val="00933F36"/>
    <w:rsid w:val="0093730E"/>
    <w:rsid w:val="009501EF"/>
    <w:rsid w:val="00953F90"/>
    <w:rsid w:val="009732A5"/>
    <w:rsid w:val="00985ED5"/>
    <w:rsid w:val="009A1205"/>
    <w:rsid w:val="009A3366"/>
    <w:rsid w:val="009A5596"/>
    <w:rsid w:val="009B457A"/>
    <w:rsid w:val="009C658D"/>
    <w:rsid w:val="009D41D8"/>
    <w:rsid w:val="009D72C1"/>
    <w:rsid w:val="009E4DF2"/>
    <w:rsid w:val="00A30DC0"/>
    <w:rsid w:val="00A36A50"/>
    <w:rsid w:val="00A443FD"/>
    <w:rsid w:val="00A57451"/>
    <w:rsid w:val="00A86596"/>
    <w:rsid w:val="00A9025D"/>
    <w:rsid w:val="00A911E6"/>
    <w:rsid w:val="00A923B4"/>
    <w:rsid w:val="00A96711"/>
    <w:rsid w:val="00AB6267"/>
    <w:rsid w:val="00AD040A"/>
    <w:rsid w:val="00AE20EB"/>
    <w:rsid w:val="00AE2A99"/>
    <w:rsid w:val="00AF0057"/>
    <w:rsid w:val="00B02A92"/>
    <w:rsid w:val="00B0678F"/>
    <w:rsid w:val="00B06BD3"/>
    <w:rsid w:val="00B123EB"/>
    <w:rsid w:val="00B42A3E"/>
    <w:rsid w:val="00BB7838"/>
    <w:rsid w:val="00BC0B2E"/>
    <w:rsid w:val="00BD3E7A"/>
    <w:rsid w:val="00BE3861"/>
    <w:rsid w:val="00BE70B3"/>
    <w:rsid w:val="00C307BF"/>
    <w:rsid w:val="00C44FFF"/>
    <w:rsid w:val="00C5235E"/>
    <w:rsid w:val="00C66FCD"/>
    <w:rsid w:val="00C75BAF"/>
    <w:rsid w:val="00C854A6"/>
    <w:rsid w:val="00C94E2C"/>
    <w:rsid w:val="00C95C25"/>
    <w:rsid w:val="00CA5AF4"/>
    <w:rsid w:val="00CB0A8E"/>
    <w:rsid w:val="00CB7342"/>
    <w:rsid w:val="00CD2692"/>
    <w:rsid w:val="00CD397F"/>
    <w:rsid w:val="00CD775C"/>
    <w:rsid w:val="00D10424"/>
    <w:rsid w:val="00D178D6"/>
    <w:rsid w:val="00D2126E"/>
    <w:rsid w:val="00D22344"/>
    <w:rsid w:val="00D234EC"/>
    <w:rsid w:val="00D34654"/>
    <w:rsid w:val="00D4339D"/>
    <w:rsid w:val="00D50B7D"/>
    <w:rsid w:val="00D71707"/>
    <w:rsid w:val="00D91D8C"/>
    <w:rsid w:val="00DA3BD5"/>
    <w:rsid w:val="00DB08CA"/>
    <w:rsid w:val="00DB383E"/>
    <w:rsid w:val="00DC576D"/>
    <w:rsid w:val="00DD0D4F"/>
    <w:rsid w:val="00DD305F"/>
    <w:rsid w:val="00DD4384"/>
    <w:rsid w:val="00DE09BA"/>
    <w:rsid w:val="00DE6F48"/>
    <w:rsid w:val="00DE7097"/>
    <w:rsid w:val="00DF0971"/>
    <w:rsid w:val="00DF1B24"/>
    <w:rsid w:val="00DF4C64"/>
    <w:rsid w:val="00E04B13"/>
    <w:rsid w:val="00E05DA2"/>
    <w:rsid w:val="00E14F50"/>
    <w:rsid w:val="00E54519"/>
    <w:rsid w:val="00E550F9"/>
    <w:rsid w:val="00E83730"/>
    <w:rsid w:val="00EC2583"/>
    <w:rsid w:val="00ED0F29"/>
    <w:rsid w:val="00F4622D"/>
    <w:rsid w:val="00F82466"/>
    <w:rsid w:val="00FE3FA1"/>
    <w:rsid w:val="00FF1753"/>
    <w:rsid w:val="00FF39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1A9BB"/>
  <w15:docId w15:val="{0FEB4608-AC70-44D8-B5D4-FA832E38C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2A65"/>
    <w:pPr>
      <w:widowControl w:val="0"/>
    </w:pPr>
  </w:style>
  <w:style w:type="paragraph" w:styleId="1">
    <w:name w:val="heading 1"/>
    <w:basedOn w:val="a"/>
    <w:next w:val="a"/>
    <w:link w:val="10"/>
    <w:uiPriority w:val="9"/>
    <w:qFormat/>
    <w:rsid w:val="00D22344"/>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詳細說明"/>
    <w:basedOn w:val="a"/>
    <w:link w:val="a4"/>
    <w:uiPriority w:val="34"/>
    <w:qFormat/>
    <w:rsid w:val="009A3366"/>
    <w:pPr>
      <w:ind w:leftChars="200" w:left="480"/>
    </w:pPr>
  </w:style>
  <w:style w:type="paragraph" w:styleId="a5">
    <w:name w:val="header"/>
    <w:basedOn w:val="a"/>
    <w:link w:val="a6"/>
    <w:uiPriority w:val="99"/>
    <w:unhideWhenUsed/>
    <w:rsid w:val="000C63B9"/>
    <w:pPr>
      <w:tabs>
        <w:tab w:val="center" w:pos="4153"/>
        <w:tab w:val="right" w:pos="8306"/>
      </w:tabs>
      <w:snapToGrid w:val="0"/>
    </w:pPr>
    <w:rPr>
      <w:sz w:val="20"/>
      <w:szCs w:val="20"/>
    </w:rPr>
  </w:style>
  <w:style w:type="character" w:customStyle="1" w:styleId="a6">
    <w:name w:val="頁首 字元"/>
    <w:basedOn w:val="a0"/>
    <w:link w:val="a5"/>
    <w:uiPriority w:val="99"/>
    <w:rsid w:val="000C63B9"/>
    <w:rPr>
      <w:sz w:val="20"/>
      <w:szCs w:val="20"/>
    </w:rPr>
  </w:style>
  <w:style w:type="paragraph" w:styleId="a7">
    <w:name w:val="footer"/>
    <w:basedOn w:val="a"/>
    <w:link w:val="a8"/>
    <w:uiPriority w:val="99"/>
    <w:unhideWhenUsed/>
    <w:rsid w:val="000C63B9"/>
    <w:pPr>
      <w:tabs>
        <w:tab w:val="center" w:pos="4153"/>
        <w:tab w:val="right" w:pos="8306"/>
      </w:tabs>
      <w:snapToGrid w:val="0"/>
    </w:pPr>
    <w:rPr>
      <w:sz w:val="20"/>
      <w:szCs w:val="20"/>
    </w:rPr>
  </w:style>
  <w:style w:type="character" w:customStyle="1" w:styleId="a8">
    <w:name w:val="頁尾 字元"/>
    <w:basedOn w:val="a0"/>
    <w:link w:val="a7"/>
    <w:uiPriority w:val="99"/>
    <w:rsid w:val="000C63B9"/>
    <w:rPr>
      <w:sz w:val="20"/>
      <w:szCs w:val="20"/>
    </w:rPr>
  </w:style>
  <w:style w:type="table" w:styleId="a9">
    <w:name w:val="Table Grid"/>
    <w:basedOn w:val="a1"/>
    <w:uiPriority w:val="59"/>
    <w:rsid w:val="000C63B9"/>
    <w:pPr>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623CF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23CF6"/>
    <w:rPr>
      <w:rFonts w:asciiTheme="majorHAnsi" w:eastAsiaTheme="majorEastAsia" w:hAnsiTheme="majorHAnsi" w:cstheme="majorBidi"/>
      <w:sz w:val="18"/>
      <w:szCs w:val="18"/>
    </w:rPr>
  </w:style>
  <w:style w:type="character" w:styleId="ac">
    <w:name w:val="Emphasis"/>
    <w:basedOn w:val="a0"/>
    <w:uiPriority w:val="20"/>
    <w:qFormat/>
    <w:rsid w:val="007525E3"/>
    <w:rPr>
      <w:i/>
      <w:iCs/>
    </w:rPr>
  </w:style>
  <w:style w:type="character" w:customStyle="1" w:styleId="a4">
    <w:name w:val="清單段落 字元"/>
    <w:aliases w:val="卑南壹 字元,List Paragraph 字元,詳細說明 字元"/>
    <w:link w:val="a3"/>
    <w:uiPriority w:val="34"/>
    <w:locked/>
    <w:rsid w:val="00DE6F48"/>
  </w:style>
  <w:style w:type="character" w:customStyle="1" w:styleId="body019ptblack1">
    <w:name w:val="body01_9pt_black1"/>
    <w:basedOn w:val="a0"/>
    <w:rsid w:val="00D34654"/>
    <w:rPr>
      <w:rFonts w:ascii="sөũ" w:hAnsi="sөũ" w:cs="Arial" w:hint="default"/>
      <w:b w:val="0"/>
      <w:bCs w:val="0"/>
      <w:i w:val="0"/>
      <w:iCs w:val="0"/>
      <w:smallCaps w:val="0"/>
      <w:color w:val="666666"/>
      <w:spacing w:val="0"/>
      <w:sz w:val="21"/>
      <w:szCs w:val="21"/>
    </w:rPr>
  </w:style>
  <w:style w:type="paragraph" w:styleId="Web">
    <w:name w:val="Normal (Web)"/>
    <w:basedOn w:val="a"/>
    <w:uiPriority w:val="99"/>
    <w:unhideWhenUsed/>
    <w:rsid w:val="00360844"/>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D22344"/>
    <w:rPr>
      <w:rFonts w:asciiTheme="majorHAnsi" w:eastAsiaTheme="majorEastAsia" w:hAnsiTheme="majorHAnsi" w:cstheme="majorBidi"/>
      <w:b/>
      <w:bCs/>
      <w:kern w:val="52"/>
      <w:sz w:val="52"/>
      <w:szCs w:val="52"/>
    </w:rPr>
  </w:style>
  <w:style w:type="paragraph" w:styleId="ad">
    <w:name w:val="Body Text Indent"/>
    <w:basedOn w:val="a"/>
    <w:link w:val="ae"/>
    <w:rsid w:val="00DE09BA"/>
    <w:pPr>
      <w:spacing w:after="120"/>
      <w:ind w:leftChars="200" w:left="480"/>
    </w:pPr>
    <w:rPr>
      <w:rFonts w:ascii="Times New Roman" w:eastAsia="新細明體" w:hAnsi="Times New Roman" w:cs="Times New Roman"/>
      <w:szCs w:val="24"/>
    </w:rPr>
  </w:style>
  <w:style w:type="character" w:customStyle="1" w:styleId="ae">
    <w:name w:val="本文縮排 字元"/>
    <w:basedOn w:val="a0"/>
    <w:link w:val="ad"/>
    <w:rsid w:val="00DE09BA"/>
    <w:rPr>
      <w:rFonts w:ascii="Times New Roman" w:eastAsia="新細明體" w:hAnsi="Times New Roman" w:cs="Times New Roman"/>
      <w:szCs w:val="24"/>
    </w:rPr>
  </w:style>
  <w:style w:type="paragraph" w:styleId="af">
    <w:name w:val="Body Text"/>
    <w:basedOn w:val="a"/>
    <w:link w:val="af0"/>
    <w:uiPriority w:val="99"/>
    <w:semiHidden/>
    <w:unhideWhenUsed/>
    <w:rsid w:val="00567DBC"/>
    <w:pPr>
      <w:spacing w:after="120"/>
    </w:pPr>
  </w:style>
  <w:style w:type="character" w:customStyle="1" w:styleId="af0">
    <w:name w:val="本文 字元"/>
    <w:basedOn w:val="a0"/>
    <w:link w:val="af"/>
    <w:uiPriority w:val="99"/>
    <w:semiHidden/>
    <w:rsid w:val="00567DBC"/>
  </w:style>
  <w:style w:type="paragraph" w:styleId="2">
    <w:name w:val="Body Text Indent 2"/>
    <w:basedOn w:val="a"/>
    <w:link w:val="20"/>
    <w:uiPriority w:val="99"/>
    <w:semiHidden/>
    <w:unhideWhenUsed/>
    <w:rsid w:val="00567DBC"/>
    <w:pPr>
      <w:spacing w:after="120" w:line="480" w:lineRule="auto"/>
      <w:ind w:leftChars="200" w:left="480"/>
    </w:pPr>
  </w:style>
  <w:style w:type="character" w:customStyle="1" w:styleId="20">
    <w:name w:val="本文縮排 2 字元"/>
    <w:basedOn w:val="a0"/>
    <w:link w:val="2"/>
    <w:uiPriority w:val="99"/>
    <w:semiHidden/>
    <w:rsid w:val="00567DBC"/>
  </w:style>
  <w:style w:type="paragraph" w:styleId="af1">
    <w:name w:val="No Spacing"/>
    <w:uiPriority w:val="1"/>
    <w:qFormat/>
    <w:rsid w:val="00064CBC"/>
    <w:pPr>
      <w:widowControl w:val="0"/>
    </w:pPr>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6119">
      <w:bodyDiv w:val="1"/>
      <w:marLeft w:val="0"/>
      <w:marRight w:val="0"/>
      <w:marTop w:val="0"/>
      <w:marBottom w:val="0"/>
      <w:divBdr>
        <w:top w:val="none" w:sz="0" w:space="0" w:color="auto"/>
        <w:left w:val="none" w:sz="0" w:space="0" w:color="auto"/>
        <w:bottom w:val="none" w:sz="0" w:space="0" w:color="auto"/>
        <w:right w:val="none" w:sz="0" w:space="0" w:color="auto"/>
      </w:divBdr>
    </w:div>
    <w:div w:id="53160512">
      <w:bodyDiv w:val="1"/>
      <w:marLeft w:val="0"/>
      <w:marRight w:val="0"/>
      <w:marTop w:val="0"/>
      <w:marBottom w:val="0"/>
      <w:divBdr>
        <w:top w:val="none" w:sz="0" w:space="0" w:color="auto"/>
        <w:left w:val="none" w:sz="0" w:space="0" w:color="auto"/>
        <w:bottom w:val="none" w:sz="0" w:space="0" w:color="auto"/>
        <w:right w:val="none" w:sz="0" w:space="0" w:color="auto"/>
      </w:divBdr>
    </w:div>
    <w:div w:id="657929139">
      <w:bodyDiv w:val="1"/>
      <w:marLeft w:val="0"/>
      <w:marRight w:val="0"/>
      <w:marTop w:val="0"/>
      <w:marBottom w:val="0"/>
      <w:divBdr>
        <w:top w:val="none" w:sz="0" w:space="0" w:color="auto"/>
        <w:left w:val="none" w:sz="0" w:space="0" w:color="auto"/>
        <w:bottom w:val="none" w:sz="0" w:space="0" w:color="auto"/>
        <w:right w:val="none" w:sz="0" w:space="0" w:color="auto"/>
      </w:divBdr>
    </w:div>
    <w:div w:id="949434068">
      <w:bodyDiv w:val="1"/>
      <w:marLeft w:val="0"/>
      <w:marRight w:val="0"/>
      <w:marTop w:val="0"/>
      <w:marBottom w:val="0"/>
      <w:divBdr>
        <w:top w:val="none" w:sz="0" w:space="0" w:color="auto"/>
        <w:left w:val="none" w:sz="0" w:space="0" w:color="auto"/>
        <w:bottom w:val="none" w:sz="0" w:space="0" w:color="auto"/>
        <w:right w:val="none" w:sz="0" w:space="0" w:color="auto"/>
      </w:divBdr>
    </w:div>
    <w:div w:id="1186868810">
      <w:bodyDiv w:val="1"/>
      <w:marLeft w:val="0"/>
      <w:marRight w:val="0"/>
      <w:marTop w:val="0"/>
      <w:marBottom w:val="0"/>
      <w:divBdr>
        <w:top w:val="none" w:sz="0" w:space="0" w:color="auto"/>
        <w:left w:val="none" w:sz="0" w:space="0" w:color="auto"/>
        <w:bottom w:val="none" w:sz="0" w:space="0" w:color="auto"/>
        <w:right w:val="none" w:sz="0" w:space="0" w:color="auto"/>
      </w:divBdr>
    </w:div>
    <w:div w:id="1824661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28</Pages>
  <Words>1065</Words>
  <Characters>6072</Characters>
  <Application>Microsoft Office Word</Application>
  <DocSecurity>0</DocSecurity>
  <Lines>50</Lines>
  <Paragraphs>14</Paragraphs>
  <ScaleCrop>false</ScaleCrop>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fa58110</dc:creator>
  <cp:lastModifiedBy>張愷恩</cp:lastModifiedBy>
  <cp:revision>7</cp:revision>
  <cp:lastPrinted>2023-08-09T04:59:00Z</cp:lastPrinted>
  <dcterms:created xsi:type="dcterms:W3CDTF">2024-08-13T08:11:00Z</dcterms:created>
  <dcterms:modified xsi:type="dcterms:W3CDTF">2026-09-02T07:49:00Z</dcterms:modified>
</cp:coreProperties>
</file>