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033" w:rsidRPr="00E45519" w:rsidRDefault="00393033" w:rsidP="00393033">
      <w:pPr>
        <w:spacing w:line="520" w:lineRule="exact"/>
        <w:jc w:val="center"/>
        <w:rPr>
          <w:rFonts w:ascii="標楷體" w:eastAsia="標楷體" w:hAnsi="標楷體"/>
          <w:b/>
          <w:bCs/>
          <w:sz w:val="32"/>
          <w:szCs w:val="32"/>
        </w:rPr>
      </w:pPr>
      <w:r w:rsidRPr="00E45519">
        <w:rPr>
          <w:rFonts w:ascii="標楷體" w:eastAsia="標楷體" w:hAnsi="標楷體" w:hint="eastAsia"/>
          <w:b/>
          <w:bCs/>
          <w:sz w:val="32"/>
          <w:szCs w:val="32"/>
        </w:rPr>
        <w:t>澎湖縣1</w:t>
      </w:r>
      <w:r>
        <w:rPr>
          <w:rFonts w:ascii="標楷體" w:eastAsia="標楷體" w:hAnsi="標楷體" w:hint="eastAsia"/>
          <w:b/>
          <w:bCs/>
          <w:sz w:val="32"/>
          <w:szCs w:val="32"/>
        </w:rPr>
        <w:t>1</w:t>
      </w:r>
      <w:r w:rsidR="008B242B">
        <w:rPr>
          <w:rFonts w:ascii="標楷體" w:eastAsia="標楷體" w:hAnsi="標楷體" w:hint="eastAsia"/>
          <w:b/>
          <w:bCs/>
          <w:sz w:val="32"/>
          <w:szCs w:val="32"/>
        </w:rPr>
        <w:t>5</w:t>
      </w:r>
      <w:r w:rsidRPr="00E45519">
        <w:rPr>
          <w:rFonts w:ascii="標楷體" w:eastAsia="標楷體" w:hAnsi="標楷體" w:hint="eastAsia"/>
          <w:b/>
          <w:bCs/>
          <w:sz w:val="32"/>
          <w:szCs w:val="32"/>
        </w:rPr>
        <w:t>年</w:t>
      </w:r>
      <w:r>
        <w:rPr>
          <w:rFonts w:ascii="標楷體" w:eastAsia="標楷體" w:hAnsi="標楷體" w:hint="eastAsia"/>
          <w:b/>
          <w:bCs/>
          <w:sz w:val="32"/>
          <w:szCs w:val="32"/>
        </w:rPr>
        <w:t>度第1次</w:t>
      </w:r>
      <w:r w:rsidRPr="00E45519">
        <w:rPr>
          <w:rFonts w:ascii="標楷體" w:eastAsia="標楷體" w:hAnsi="標楷體" w:hint="eastAsia"/>
          <w:b/>
          <w:bCs/>
          <w:sz w:val="32"/>
          <w:szCs w:val="32"/>
        </w:rPr>
        <w:t>身心障礙者權益保障推動小組會議紀錄</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時間:11</w:t>
      </w:r>
      <w:r w:rsidR="008B242B">
        <w:rPr>
          <w:rFonts w:ascii="標楷體" w:eastAsia="標楷體" w:hAnsi="標楷體" w:hint="eastAsia"/>
          <w:bCs/>
          <w:sz w:val="28"/>
          <w:szCs w:val="28"/>
        </w:rPr>
        <w:t>5</w:t>
      </w:r>
      <w:r w:rsidRPr="00E45519">
        <w:rPr>
          <w:rFonts w:ascii="標楷體" w:eastAsia="標楷體" w:hAnsi="標楷體" w:hint="eastAsia"/>
          <w:bCs/>
          <w:sz w:val="28"/>
          <w:szCs w:val="28"/>
        </w:rPr>
        <w:t>年</w:t>
      </w:r>
      <w:r w:rsidR="008B242B">
        <w:rPr>
          <w:rFonts w:ascii="標楷體" w:eastAsia="標楷體" w:hAnsi="標楷體" w:hint="eastAsia"/>
          <w:bCs/>
          <w:sz w:val="28"/>
          <w:szCs w:val="28"/>
        </w:rPr>
        <w:t>5</w:t>
      </w:r>
      <w:r w:rsidRPr="00E45519">
        <w:rPr>
          <w:rFonts w:ascii="標楷體" w:eastAsia="標楷體" w:hAnsi="標楷體" w:hint="eastAsia"/>
          <w:bCs/>
          <w:sz w:val="28"/>
          <w:szCs w:val="28"/>
        </w:rPr>
        <w:t>月</w:t>
      </w:r>
      <w:r>
        <w:rPr>
          <w:rFonts w:ascii="標楷體" w:eastAsia="標楷體" w:hAnsi="標楷體" w:hint="eastAsia"/>
          <w:bCs/>
          <w:sz w:val="28"/>
          <w:szCs w:val="28"/>
        </w:rPr>
        <w:t>2</w:t>
      </w:r>
      <w:r w:rsidR="008B242B">
        <w:rPr>
          <w:rFonts w:ascii="標楷體" w:eastAsia="標楷體" w:hAnsi="標楷體" w:hint="eastAsia"/>
          <w:bCs/>
          <w:sz w:val="28"/>
          <w:szCs w:val="28"/>
        </w:rPr>
        <w:t>6</w:t>
      </w:r>
      <w:r w:rsidRPr="00E45519">
        <w:rPr>
          <w:rFonts w:ascii="標楷體" w:eastAsia="標楷體" w:hAnsi="標楷體" w:hint="eastAsia"/>
          <w:bCs/>
          <w:sz w:val="28"/>
          <w:szCs w:val="28"/>
        </w:rPr>
        <w:t>日(星期</w:t>
      </w:r>
      <w:r w:rsidR="008B242B">
        <w:rPr>
          <w:rFonts w:ascii="標楷體" w:eastAsia="標楷體" w:hAnsi="標楷體" w:hint="eastAsia"/>
          <w:bCs/>
          <w:sz w:val="28"/>
          <w:szCs w:val="28"/>
        </w:rPr>
        <w:t>二</w:t>
      </w:r>
      <w:r w:rsidRPr="00E45519">
        <w:rPr>
          <w:rFonts w:ascii="標楷體" w:eastAsia="標楷體" w:hAnsi="標楷體" w:hint="eastAsia"/>
          <w:bCs/>
          <w:sz w:val="28"/>
          <w:szCs w:val="28"/>
        </w:rPr>
        <w:t>)下午</w:t>
      </w:r>
      <w:r w:rsidR="008B242B">
        <w:rPr>
          <w:rFonts w:ascii="標楷體" w:eastAsia="標楷體" w:hAnsi="標楷體" w:hint="eastAsia"/>
          <w:bCs/>
          <w:sz w:val="28"/>
          <w:szCs w:val="28"/>
        </w:rPr>
        <w:t>3</w:t>
      </w:r>
      <w:r w:rsidRPr="00E45519">
        <w:rPr>
          <w:rFonts w:ascii="標楷體" w:eastAsia="標楷體" w:hAnsi="標楷體" w:hint="eastAsia"/>
          <w:bCs/>
          <w:sz w:val="28"/>
          <w:szCs w:val="28"/>
        </w:rPr>
        <w:t>時</w:t>
      </w:r>
      <w:r>
        <w:rPr>
          <w:rFonts w:ascii="標楷體" w:eastAsia="標楷體" w:hAnsi="標楷體" w:hint="eastAsia"/>
          <w:bCs/>
          <w:sz w:val="28"/>
          <w:szCs w:val="28"/>
        </w:rPr>
        <w:t>0</w:t>
      </w:r>
      <w:r w:rsidRPr="00E45519">
        <w:rPr>
          <w:rFonts w:ascii="標楷體" w:eastAsia="標楷體" w:hAnsi="標楷體" w:hint="eastAsia"/>
          <w:bCs/>
          <w:sz w:val="28"/>
          <w:szCs w:val="28"/>
        </w:rPr>
        <w:t>0分</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地點:澎湖縣政府第3會議室</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主席:</w:t>
      </w:r>
      <w:r w:rsidR="00076D7C">
        <w:rPr>
          <w:rFonts w:ascii="標楷體" w:eastAsia="標楷體" w:hAnsi="標楷體" w:hint="eastAsia"/>
          <w:bCs/>
          <w:sz w:val="28"/>
          <w:szCs w:val="28"/>
        </w:rPr>
        <w:t>陳副</w:t>
      </w:r>
      <w:r>
        <w:rPr>
          <w:rFonts w:ascii="標楷體" w:eastAsia="標楷體" w:hAnsi="標楷體" w:hint="eastAsia"/>
          <w:bCs/>
          <w:sz w:val="28"/>
          <w:szCs w:val="28"/>
        </w:rPr>
        <w:t>處長</w:t>
      </w:r>
      <w:r w:rsidR="00076D7C">
        <w:rPr>
          <w:rFonts w:ascii="標楷體" w:eastAsia="標楷體" w:hAnsi="標楷體" w:hint="eastAsia"/>
          <w:bCs/>
          <w:sz w:val="28"/>
          <w:szCs w:val="28"/>
        </w:rPr>
        <w:t>怡蓁</w:t>
      </w:r>
      <w:r>
        <w:rPr>
          <w:rFonts w:ascii="標楷體" w:eastAsia="標楷體" w:hAnsi="標楷體" w:hint="eastAsia"/>
          <w:bCs/>
          <w:sz w:val="28"/>
          <w:szCs w:val="28"/>
        </w:rPr>
        <w:t xml:space="preserve"> 代理</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出席人員: (如簽到簿)                             紀錄:</w:t>
      </w:r>
      <w:r>
        <w:rPr>
          <w:rFonts w:ascii="標楷體" w:eastAsia="標楷體" w:hAnsi="標楷體" w:hint="eastAsia"/>
          <w:bCs/>
          <w:sz w:val="28"/>
          <w:szCs w:val="28"/>
        </w:rPr>
        <w:t>陳穎潔</w:t>
      </w:r>
    </w:p>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會議開始(略)</w:t>
      </w:r>
    </w:p>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主席致詞(略)</w:t>
      </w:r>
    </w:p>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上次會議決議事項執行情形報告：</w:t>
      </w:r>
    </w:p>
    <w:tbl>
      <w:tblPr>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2802"/>
        <w:gridCol w:w="5244"/>
        <w:gridCol w:w="1418"/>
        <w:gridCol w:w="850"/>
      </w:tblGrid>
      <w:tr w:rsidR="00393033" w:rsidRPr="00B95E0F" w:rsidTr="00C021A7">
        <w:trPr>
          <w:trHeight w:val="885"/>
        </w:trPr>
        <w:tc>
          <w:tcPr>
            <w:tcW w:w="2802"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決議或臨時</w:t>
            </w:r>
          </w:p>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動議事項</w:t>
            </w:r>
          </w:p>
        </w:tc>
        <w:tc>
          <w:tcPr>
            <w:tcW w:w="5244"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辦理情形</w:t>
            </w:r>
          </w:p>
        </w:tc>
        <w:tc>
          <w:tcPr>
            <w:tcW w:w="1418"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主、協</w:t>
            </w:r>
          </w:p>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辦理</w:t>
            </w:r>
          </w:p>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單位</w:t>
            </w:r>
          </w:p>
        </w:tc>
        <w:tc>
          <w:tcPr>
            <w:tcW w:w="850" w:type="dxa"/>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是否解除列管</w:t>
            </w:r>
          </w:p>
        </w:tc>
      </w:tr>
      <w:tr w:rsidR="00D01FC8" w:rsidRPr="00B95E0F" w:rsidTr="00C021A7">
        <w:tc>
          <w:tcPr>
            <w:tcW w:w="2802" w:type="dxa"/>
            <w:shd w:val="clear" w:color="auto" w:fill="auto"/>
          </w:tcPr>
          <w:p w:rsidR="00D01FC8" w:rsidRDefault="00D01FC8" w:rsidP="008B242B">
            <w:pPr>
              <w:pStyle w:val="a8"/>
              <w:numPr>
                <w:ilvl w:val="0"/>
                <w:numId w:val="41"/>
              </w:numPr>
              <w:spacing w:line="440" w:lineRule="exact"/>
              <w:ind w:leftChars="0"/>
              <w:rPr>
                <w:rFonts w:ascii="標楷體" w:eastAsia="標楷體" w:hAnsi="標楷體"/>
                <w:color w:val="000000"/>
                <w:sz w:val="28"/>
                <w:szCs w:val="28"/>
                <w:shd w:val="clear" w:color="auto" w:fill="FFFFFF"/>
              </w:rPr>
            </w:pPr>
            <w:r w:rsidRPr="00494D61">
              <w:rPr>
                <w:rFonts w:ascii="標楷體" w:eastAsia="標楷體" w:hAnsi="標楷體" w:hint="eastAsia"/>
                <w:color w:val="000000"/>
                <w:sz w:val="28"/>
                <w:szCs w:val="28"/>
                <w:shd w:val="clear" w:color="auto" w:fill="FFFFFF"/>
              </w:rPr>
              <w:t>建議本縣設置身障牙科門診</w:t>
            </w:r>
          </w:p>
          <w:p w:rsidR="00D01FC8" w:rsidRPr="00AA44E2" w:rsidRDefault="00D01FC8" w:rsidP="00F47E26">
            <w:pPr>
              <w:pStyle w:val="a8"/>
              <w:spacing w:line="440" w:lineRule="exact"/>
              <w:ind w:leftChars="0" w:left="0"/>
              <w:rPr>
                <w:rFonts w:ascii="標楷體" w:eastAsia="標楷體" w:hAnsi="標楷體"/>
                <w:color w:val="000000"/>
                <w:sz w:val="28"/>
                <w:szCs w:val="28"/>
                <w:shd w:val="clear" w:color="auto" w:fill="FFFFFF"/>
              </w:rPr>
            </w:pPr>
            <w:r>
              <w:rPr>
                <w:rFonts w:ascii="標楷體" w:eastAsia="標楷體" w:hAnsi="標楷體" w:hint="eastAsia"/>
                <w:color w:val="000000"/>
                <w:sz w:val="28"/>
                <w:szCs w:val="28"/>
                <w:shd w:val="clear" w:color="auto" w:fill="FFFFFF"/>
              </w:rPr>
              <w:t>(114年第1次會議)</w:t>
            </w:r>
          </w:p>
        </w:tc>
        <w:tc>
          <w:tcPr>
            <w:tcW w:w="5244" w:type="dxa"/>
            <w:shd w:val="clear" w:color="auto" w:fill="auto"/>
            <w:vAlign w:val="center"/>
          </w:tcPr>
          <w:p w:rsidR="00D01FC8" w:rsidRDefault="00D01FC8" w:rsidP="00D01FC8">
            <w:pPr>
              <w:pStyle w:val="Web"/>
              <w:numPr>
                <w:ilvl w:val="0"/>
                <w:numId w:val="44"/>
              </w:numPr>
              <w:spacing w:before="0" w:beforeAutospacing="0" w:after="0" w:afterAutospacing="0" w:line="480" w:lineRule="exact"/>
              <w:rPr>
                <w:rFonts w:ascii="標楷體" w:eastAsia="標楷體" w:hAnsi="標楷體" w:hint="eastAsia"/>
                <w:sz w:val="28"/>
                <w:szCs w:val="28"/>
              </w:rPr>
            </w:pPr>
            <w:r>
              <w:rPr>
                <w:rFonts w:ascii="標楷體" w:eastAsia="標楷體" w:hAnsi="標楷體" w:hint="eastAsia"/>
                <w:sz w:val="28"/>
                <w:szCs w:val="28"/>
              </w:rPr>
              <w:t>依據115年1月15日</w:t>
            </w:r>
            <w:r w:rsidRPr="00900BB5">
              <w:rPr>
                <w:rFonts w:ascii="標楷體" w:eastAsia="標楷體" w:hAnsi="標楷體"/>
                <w:sz w:val="28"/>
                <w:szCs w:val="28"/>
              </w:rPr>
              <w:t>澎衛企字第1153300063號</w:t>
            </w:r>
            <w:r>
              <w:rPr>
                <w:rFonts w:ascii="標楷體" w:eastAsia="標楷體" w:hAnsi="標楷體"/>
                <w:sz w:val="28"/>
                <w:szCs w:val="28"/>
              </w:rPr>
              <w:t>函</w:t>
            </w:r>
            <w:r w:rsidR="00213239">
              <w:rPr>
                <w:rFonts w:ascii="標楷體" w:eastAsia="標楷體" w:hAnsi="標楷體"/>
                <w:sz w:val="28"/>
                <w:szCs w:val="28"/>
              </w:rPr>
              <w:t>。</w:t>
            </w:r>
          </w:p>
          <w:p w:rsidR="00D01FC8" w:rsidRDefault="00D01FC8" w:rsidP="00D01FC8">
            <w:pPr>
              <w:pStyle w:val="Web"/>
              <w:numPr>
                <w:ilvl w:val="0"/>
                <w:numId w:val="44"/>
              </w:numPr>
              <w:spacing w:before="0" w:beforeAutospacing="0" w:after="0" w:afterAutospacing="0" w:line="480" w:lineRule="exact"/>
              <w:rPr>
                <w:rFonts w:ascii="標楷體" w:eastAsia="標楷體" w:hAnsi="標楷體" w:hint="eastAsia"/>
                <w:sz w:val="28"/>
                <w:szCs w:val="28"/>
              </w:rPr>
            </w:pPr>
            <w:r w:rsidRPr="008E56CD">
              <w:rPr>
                <w:rFonts w:ascii="標楷體" w:eastAsia="標楷體" w:hAnsi="標楷體"/>
                <w:sz w:val="28"/>
                <w:szCs w:val="28"/>
              </w:rPr>
              <w:t>本案已輔導醫院開設在案,目前由三軍總醫院澎湖分院開設特殊需求者牙科門診(一個月4診次),以提升本縣身心障礙者之口腔醫療服務品質,將排定115年3月起施行,預定第一次身障牙科時間為3月9日及10日由高雄醫學大學教授黃純德牙醫師支援,後續開診時間另行公告。</w:t>
            </w:r>
          </w:p>
          <w:p w:rsidR="00D01FC8" w:rsidRDefault="00D01FC8" w:rsidP="00D01FC8">
            <w:pPr>
              <w:pStyle w:val="Web"/>
              <w:numPr>
                <w:ilvl w:val="0"/>
                <w:numId w:val="44"/>
              </w:numPr>
              <w:spacing w:before="0" w:beforeAutospacing="0" w:after="0" w:afterAutospacing="0" w:line="480" w:lineRule="exact"/>
              <w:rPr>
                <w:rFonts w:ascii="標楷體" w:eastAsia="標楷體" w:hAnsi="標楷體" w:hint="eastAsia"/>
                <w:sz w:val="28"/>
                <w:szCs w:val="28"/>
              </w:rPr>
            </w:pPr>
            <w:r w:rsidRPr="008E56CD">
              <w:rPr>
                <w:rFonts w:ascii="標楷體" w:eastAsia="標楷體" w:hAnsi="標楷體"/>
                <w:sz w:val="28"/>
                <w:szCs w:val="28"/>
              </w:rPr>
              <w:t>另惠民醫院設置身心障礙牙科診間,委託全美牙醫診所提供服務,每週一、四下午14:00-16:30,採預约制。</w:t>
            </w:r>
          </w:p>
          <w:p w:rsidR="00D01FC8" w:rsidRPr="008E56CD" w:rsidRDefault="00D01FC8" w:rsidP="00D01FC8">
            <w:pPr>
              <w:pStyle w:val="Web"/>
              <w:numPr>
                <w:ilvl w:val="0"/>
                <w:numId w:val="44"/>
              </w:numPr>
              <w:spacing w:before="0" w:beforeAutospacing="0" w:after="0" w:afterAutospacing="0" w:line="480" w:lineRule="exact"/>
              <w:rPr>
                <w:rFonts w:ascii="標楷體" w:eastAsia="標楷體" w:hAnsi="標楷體" w:hint="eastAsia"/>
                <w:sz w:val="28"/>
                <w:szCs w:val="28"/>
              </w:rPr>
            </w:pPr>
            <w:r w:rsidRPr="008E56CD">
              <w:rPr>
                <w:rFonts w:ascii="標楷體" w:eastAsia="標楷體" w:hAnsi="標楷體"/>
                <w:sz w:val="28"/>
                <w:szCs w:val="28"/>
              </w:rPr>
              <w:t>相關資訊請參閱衛生局官網及臉書粉絲專頁。</w:t>
            </w:r>
          </w:p>
        </w:tc>
        <w:tc>
          <w:tcPr>
            <w:tcW w:w="1418" w:type="dxa"/>
            <w:shd w:val="clear" w:color="auto" w:fill="auto"/>
            <w:vAlign w:val="center"/>
          </w:tcPr>
          <w:p w:rsidR="00D01FC8" w:rsidRPr="00122BEA" w:rsidRDefault="00D01FC8" w:rsidP="001B65DF">
            <w:pPr>
              <w:spacing w:line="520" w:lineRule="exact"/>
              <w:jc w:val="center"/>
              <w:rPr>
                <w:rFonts w:ascii="標楷體" w:eastAsia="標楷體" w:hAnsi="標楷體"/>
                <w:shd w:val="clear" w:color="auto" w:fill="FFFFFF"/>
              </w:rPr>
            </w:pPr>
            <w:r>
              <w:rPr>
                <w:rFonts w:ascii="標楷體" w:eastAsia="標楷體" w:hAnsi="標楷體" w:hint="eastAsia"/>
                <w:sz w:val="28"/>
                <w:szCs w:val="28"/>
              </w:rPr>
              <w:t>衛生</w:t>
            </w:r>
            <w:r w:rsidRPr="0054421C">
              <w:rPr>
                <w:rFonts w:ascii="標楷體" w:eastAsia="標楷體" w:hAnsi="標楷體" w:hint="eastAsia"/>
                <w:sz w:val="28"/>
                <w:szCs w:val="28"/>
              </w:rPr>
              <w:t>局</w:t>
            </w:r>
          </w:p>
        </w:tc>
        <w:tc>
          <w:tcPr>
            <w:tcW w:w="850" w:type="dxa"/>
            <w:vAlign w:val="center"/>
          </w:tcPr>
          <w:p w:rsidR="00D01FC8" w:rsidRPr="00B95E0F" w:rsidRDefault="00D01FC8"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D01FC8" w:rsidRPr="00B95E0F" w:rsidTr="00C021A7">
        <w:tc>
          <w:tcPr>
            <w:tcW w:w="2802" w:type="dxa"/>
            <w:shd w:val="clear" w:color="auto" w:fill="auto"/>
          </w:tcPr>
          <w:p w:rsidR="00D01FC8" w:rsidRPr="00494D61" w:rsidRDefault="00D01FC8" w:rsidP="008B242B">
            <w:pPr>
              <w:pStyle w:val="a8"/>
              <w:numPr>
                <w:ilvl w:val="0"/>
                <w:numId w:val="41"/>
              </w:numPr>
              <w:tabs>
                <w:tab w:val="left" w:pos="664"/>
              </w:tabs>
              <w:spacing w:line="440" w:lineRule="exact"/>
              <w:ind w:leftChars="0"/>
              <w:jc w:val="both"/>
              <w:rPr>
                <w:rFonts w:ascii="標楷體" w:eastAsia="標楷體" w:hAnsi="標楷體"/>
                <w:color w:val="000000"/>
                <w:sz w:val="28"/>
                <w:szCs w:val="28"/>
              </w:rPr>
            </w:pPr>
            <w:r w:rsidRPr="00494D61">
              <w:rPr>
                <w:rFonts w:ascii="標楷體" w:eastAsia="標楷體" w:hAnsi="標楷體"/>
                <w:sz w:val="28"/>
                <w:szCs w:val="28"/>
              </w:rPr>
              <w:t>文化局協助行動不便身障者</w:t>
            </w:r>
            <w:r w:rsidRPr="00494D61">
              <w:rPr>
                <w:rFonts w:ascii="標楷體" w:eastAsia="標楷體" w:hAnsi="標楷體"/>
                <w:sz w:val="28"/>
                <w:szCs w:val="28"/>
              </w:rPr>
              <w:lastRenderedPageBreak/>
              <w:t>於演藝廳表演之流程，建議改善</w:t>
            </w:r>
          </w:p>
        </w:tc>
        <w:tc>
          <w:tcPr>
            <w:tcW w:w="5244" w:type="dxa"/>
            <w:shd w:val="clear" w:color="auto" w:fill="auto"/>
            <w:vAlign w:val="center"/>
          </w:tcPr>
          <w:p w:rsidR="00D01FC8" w:rsidRDefault="00D01FC8" w:rsidP="00D01FC8">
            <w:pPr>
              <w:pStyle w:val="Default"/>
              <w:numPr>
                <w:ilvl w:val="0"/>
                <w:numId w:val="45"/>
              </w:numPr>
              <w:spacing w:line="480" w:lineRule="exact"/>
              <w:rPr>
                <w:rFonts w:hAnsi="標楷體" w:cs="Times New Roman" w:hint="eastAsia"/>
                <w:color w:val="auto"/>
                <w:sz w:val="28"/>
                <w:szCs w:val="28"/>
              </w:rPr>
            </w:pPr>
            <w:r>
              <w:rPr>
                <w:rFonts w:hAnsi="標楷體"/>
                <w:sz w:val="28"/>
                <w:szCs w:val="28"/>
              </w:rPr>
              <w:lastRenderedPageBreak/>
              <w:t>依據114年11月14日</w:t>
            </w:r>
            <w:r w:rsidRPr="002740DC">
              <w:rPr>
                <w:rFonts w:hAnsi="標楷體" w:cs="Times New Roman" w:hint="eastAsia"/>
                <w:color w:val="auto"/>
                <w:sz w:val="28"/>
                <w:szCs w:val="28"/>
              </w:rPr>
              <w:t>澎文行字第</w:t>
            </w:r>
            <w:r w:rsidRPr="002740DC">
              <w:rPr>
                <w:rFonts w:hAnsi="標楷體" w:cs="Times New Roman"/>
                <w:color w:val="auto"/>
                <w:sz w:val="28"/>
                <w:szCs w:val="28"/>
              </w:rPr>
              <w:t>1143712262</w:t>
            </w:r>
            <w:r w:rsidRPr="002740DC">
              <w:rPr>
                <w:rFonts w:hAnsi="標楷體" w:cs="Times New Roman" w:hint="eastAsia"/>
                <w:color w:val="auto"/>
                <w:sz w:val="28"/>
                <w:szCs w:val="28"/>
              </w:rPr>
              <w:t>號</w:t>
            </w:r>
            <w:r>
              <w:rPr>
                <w:rFonts w:hAnsi="標楷體" w:cs="Times New Roman" w:hint="eastAsia"/>
                <w:color w:val="auto"/>
                <w:sz w:val="28"/>
                <w:szCs w:val="28"/>
              </w:rPr>
              <w:t>函。</w:t>
            </w:r>
          </w:p>
          <w:p w:rsidR="00D01FC8" w:rsidRPr="002740DC" w:rsidRDefault="00D01FC8" w:rsidP="00D01FC8">
            <w:pPr>
              <w:pStyle w:val="Default"/>
              <w:numPr>
                <w:ilvl w:val="0"/>
                <w:numId w:val="45"/>
              </w:numPr>
              <w:spacing w:line="480" w:lineRule="exact"/>
              <w:rPr>
                <w:rFonts w:hint="eastAsia"/>
              </w:rPr>
            </w:pPr>
            <w:r>
              <w:rPr>
                <w:rFonts w:hAnsi="標楷體" w:hint="eastAsia"/>
                <w:sz w:val="28"/>
                <w:szCs w:val="28"/>
              </w:rPr>
              <w:lastRenderedPageBreak/>
              <w:t>本案如依規申請或租用演藝廳場地，皆可在申請時段(如彩排及演出)中借放。惟未申請時段，因需管控演藝廳門禁及其他申請單位之權益，恕不開放借放表演用輪椅。</w:t>
            </w:r>
          </w:p>
        </w:tc>
        <w:tc>
          <w:tcPr>
            <w:tcW w:w="1418" w:type="dxa"/>
            <w:shd w:val="clear" w:color="auto" w:fill="auto"/>
            <w:vAlign w:val="center"/>
          </w:tcPr>
          <w:p w:rsidR="00D01FC8" w:rsidRPr="00B95E0F" w:rsidRDefault="00D01FC8" w:rsidP="001B65DF">
            <w:pPr>
              <w:spacing w:line="520" w:lineRule="exact"/>
              <w:jc w:val="center"/>
              <w:rPr>
                <w:rFonts w:ascii="標楷體" w:eastAsia="標楷體" w:hAnsi="標楷體"/>
                <w:sz w:val="28"/>
                <w:szCs w:val="28"/>
              </w:rPr>
            </w:pPr>
            <w:r>
              <w:rPr>
                <w:rFonts w:ascii="標楷體" w:eastAsia="標楷體" w:hAnsi="標楷體" w:hint="eastAsia"/>
                <w:sz w:val="28"/>
                <w:szCs w:val="28"/>
              </w:rPr>
              <w:lastRenderedPageBreak/>
              <w:t>文化局</w:t>
            </w:r>
          </w:p>
        </w:tc>
        <w:tc>
          <w:tcPr>
            <w:tcW w:w="850" w:type="dxa"/>
            <w:vAlign w:val="center"/>
          </w:tcPr>
          <w:p w:rsidR="00D01FC8" w:rsidRPr="00B95E0F" w:rsidRDefault="00D01FC8"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D01FC8" w:rsidRPr="00B95E0F" w:rsidTr="00C021A7">
        <w:trPr>
          <w:trHeight w:val="3907"/>
        </w:trPr>
        <w:tc>
          <w:tcPr>
            <w:tcW w:w="2802" w:type="dxa"/>
            <w:shd w:val="clear" w:color="auto" w:fill="auto"/>
          </w:tcPr>
          <w:p w:rsidR="00D01FC8" w:rsidRPr="00494D61" w:rsidRDefault="00D01FC8" w:rsidP="008B242B">
            <w:pPr>
              <w:pStyle w:val="a8"/>
              <w:numPr>
                <w:ilvl w:val="0"/>
                <w:numId w:val="41"/>
              </w:numPr>
              <w:spacing w:line="440" w:lineRule="exact"/>
              <w:ind w:leftChars="0"/>
              <w:jc w:val="both"/>
              <w:rPr>
                <w:rFonts w:ascii="標楷體" w:eastAsia="標楷體" w:hAnsi="標楷體"/>
                <w:color w:val="000000"/>
                <w:sz w:val="28"/>
                <w:szCs w:val="28"/>
              </w:rPr>
            </w:pPr>
            <w:r w:rsidRPr="00494D61">
              <w:rPr>
                <w:rFonts w:ascii="標楷體" w:eastAsia="標楷體" w:hAnsi="標楷體"/>
                <w:sz w:val="28"/>
                <w:szCs w:val="28"/>
              </w:rPr>
              <w:lastRenderedPageBreak/>
              <w:t>本縣公車駕駛員對身障者的服務態度不佳一案，建議改善</w:t>
            </w:r>
          </w:p>
        </w:tc>
        <w:tc>
          <w:tcPr>
            <w:tcW w:w="5244" w:type="dxa"/>
            <w:shd w:val="clear" w:color="auto" w:fill="auto"/>
            <w:vAlign w:val="center"/>
          </w:tcPr>
          <w:p w:rsidR="00D01FC8" w:rsidRDefault="00D01FC8" w:rsidP="00D01FC8">
            <w:pPr>
              <w:pStyle w:val="a8"/>
              <w:numPr>
                <w:ilvl w:val="0"/>
                <w:numId w:val="48"/>
              </w:numPr>
              <w:spacing w:line="440" w:lineRule="exact"/>
              <w:ind w:leftChars="0"/>
              <w:rPr>
                <w:rFonts w:ascii="標楷體" w:eastAsia="標楷體" w:hAnsi="標楷體" w:hint="eastAsia"/>
                <w:sz w:val="28"/>
                <w:szCs w:val="28"/>
              </w:rPr>
            </w:pPr>
            <w:r>
              <w:rPr>
                <w:rFonts w:ascii="標楷體" w:eastAsia="標楷體" w:hAnsi="標楷體" w:hint="eastAsia"/>
                <w:sz w:val="28"/>
                <w:szCs w:val="28"/>
              </w:rPr>
              <w:t>依據114年11月19日</w:t>
            </w:r>
            <w:r w:rsidRPr="002740DC">
              <w:rPr>
                <w:rFonts w:ascii="標楷體" w:eastAsia="標楷體" w:hAnsi="標楷體" w:hint="eastAsia"/>
                <w:sz w:val="28"/>
                <w:szCs w:val="28"/>
              </w:rPr>
              <w:t>澎車人字第</w:t>
            </w:r>
            <w:r w:rsidRPr="002740DC">
              <w:rPr>
                <w:rFonts w:ascii="標楷體" w:eastAsia="標楷體" w:hAnsi="標楷體"/>
                <w:sz w:val="28"/>
                <w:szCs w:val="28"/>
              </w:rPr>
              <w:t>1143810632</w:t>
            </w:r>
            <w:r w:rsidRPr="002740DC">
              <w:rPr>
                <w:rFonts w:ascii="標楷體" w:eastAsia="標楷體" w:hAnsi="標楷體" w:hint="eastAsia"/>
                <w:sz w:val="28"/>
                <w:szCs w:val="28"/>
              </w:rPr>
              <w:t>號</w:t>
            </w:r>
            <w:r>
              <w:rPr>
                <w:rFonts w:ascii="標楷體" w:eastAsia="標楷體" w:hAnsi="標楷體" w:hint="eastAsia"/>
                <w:sz w:val="28"/>
                <w:szCs w:val="28"/>
              </w:rPr>
              <w:t>函。</w:t>
            </w:r>
          </w:p>
          <w:p w:rsidR="00D01FC8" w:rsidRDefault="00D01FC8" w:rsidP="00D01FC8">
            <w:pPr>
              <w:pStyle w:val="a8"/>
              <w:numPr>
                <w:ilvl w:val="0"/>
                <w:numId w:val="48"/>
              </w:numPr>
              <w:spacing w:line="440" w:lineRule="exact"/>
              <w:ind w:leftChars="0"/>
              <w:rPr>
                <w:rFonts w:ascii="標楷體" w:eastAsia="標楷體" w:hAnsi="標楷體" w:hint="eastAsia"/>
                <w:sz w:val="28"/>
                <w:szCs w:val="28"/>
              </w:rPr>
            </w:pPr>
            <w:r w:rsidRPr="008F21D5">
              <w:rPr>
                <w:rFonts w:ascii="標楷體" w:eastAsia="標楷體" w:hAnsi="標楷體"/>
                <w:sz w:val="28"/>
                <w:szCs w:val="28"/>
              </w:rPr>
              <w:t>將</w:t>
            </w:r>
            <w:r>
              <w:rPr>
                <w:rFonts w:ascii="標楷體" w:eastAsia="標楷體" w:hAnsi="標楷體"/>
                <w:sz w:val="28"/>
                <w:szCs w:val="28"/>
              </w:rPr>
              <w:t>相關</w:t>
            </w:r>
            <w:r w:rsidRPr="008F21D5">
              <w:rPr>
                <w:rFonts w:ascii="標楷體" w:eastAsia="標楷體" w:hAnsi="標楷體"/>
                <w:sz w:val="28"/>
                <w:szCs w:val="28"/>
              </w:rPr>
              <w:t>訊息公布於</w:t>
            </w:r>
            <w:r>
              <w:rPr>
                <w:rFonts w:ascii="標楷體" w:eastAsia="標楷體" w:hAnsi="標楷體"/>
                <w:sz w:val="28"/>
                <w:szCs w:val="28"/>
              </w:rPr>
              <w:t>本處</w:t>
            </w:r>
            <w:r w:rsidRPr="008F21D5">
              <w:rPr>
                <w:rFonts w:ascii="標楷體" w:eastAsia="標楷體" w:hAnsi="標楷體"/>
                <w:sz w:val="28"/>
                <w:szCs w:val="28"/>
              </w:rPr>
              <w:t>公車群組，加強駕駛</w:t>
            </w:r>
            <w:r>
              <w:rPr>
                <w:rFonts w:ascii="標楷體" w:eastAsia="標楷體" w:hAnsi="標楷體"/>
                <w:sz w:val="28"/>
                <w:szCs w:val="28"/>
              </w:rPr>
              <w:t>基本</w:t>
            </w:r>
            <w:r w:rsidRPr="008F21D5">
              <w:rPr>
                <w:rFonts w:ascii="標楷體" w:eastAsia="標楷體" w:hAnsi="標楷體"/>
                <w:sz w:val="28"/>
                <w:szCs w:val="28"/>
              </w:rPr>
              <w:t>服務態度。</w:t>
            </w:r>
          </w:p>
          <w:p w:rsidR="00D01FC8" w:rsidRPr="008E56CD" w:rsidRDefault="00D01FC8" w:rsidP="00D01FC8">
            <w:pPr>
              <w:pStyle w:val="a8"/>
              <w:numPr>
                <w:ilvl w:val="0"/>
                <w:numId w:val="45"/>
              </w:numPr>
              <w:spacing w:line="440" w:lineRule="exact"/>
              <w:ind w:leftChars="0"/>
              <w:rPr>
                <w:rFonts w:ascii="標楷體" w:eastAsia="標楷體" w:hAnsi="標楷體" w:hint="eastAsia"/>
                <w:sz w:val="28"/>
                <w:szCs w:val="28"/>
              </w:rPr>
            </w:pPr>
            <w:r w:rsidRPr="008E56CD">
              <w:rPr>
                <w:rFonts w:ascii="標楷體" w:eastAsia="標楷體" w:hAnsi="標楷體"/>
                <w:sz w:val="28"/>
                <w:szCs w:val="28"/>
              </w:rPr>
              <w:t>後續將加強駕駛的認知教育，提升對於</w:t>
            </w:r>
            <w:r w:rsidRPr="008E56CD">
              <w:rPr>
                <w:rFonts w:ascii="標楷體" w:eastAsia="標楷體" w:hAnsi="標楷體" w:hint="eastAsia"/>
                <w:sz w:val="28"/>
                <w:szCs w:val="28"/>
              </w:rPr>
              <w:t>身障者等</w:t>
            </w:r>
            <w:r w:rsidRPr="008E56CD">
              <w:rPr>
                <w:rFonts w:ascii="標楷體" w:eastAsia="標楷體" w:hAnsi="標楷體"/>
                <w:sz w:val="28"/>
                <w:szCs w:val="28"/>
              </w:rPr>
              <w:t>弱勢族群的需求敏感度及服務意識。</w:t>
            </w:r>
          </w:p>
        </w:tc>
        <w:tc>
          <w:tcPr>
            <w:tcW w:w="1418" w:type="dxa"/>
            <w:shd w:val="clear" w:color="auto" w:fill="auto"/>
            <w:vAlign w:val="center"/>
          </w:tcPr>
          <w:p w:rsidR="00D01FC8" w:rsidRPr="00B95E0F" w:rsidRDefault="00D01FC8" w:rsidP="001B65DF">
            <w:pPr>
              <w:spacing w:line="520" w:lineRule="exact"/>
              <w:jc w:val="center"/>
              <w:rPr>
                <w:rFonts w:ascii="標楷體" w:eastAsia="標楷體" w:hAnsi="標楷體"/>
                <w:sz w:val="28"/>
                <w:szCs w:val="28"/>
              </w:rPr>
            </w:pPr>
            <w:r>
              <w:rPr>
                <w:rFonts w:ascii="標楷體" w:eastAsia="標楷體" w:hAnsi="標楷體" w:hint="eastAsia"/>
                <w:color w:val="000000"/>
                <w:sz w:val="28"/>
                <w:szCs w:val="28"/>
              </w:rPr>
              <w:t>公共車船管理處</w:t>
            </w:r>
          </w:p>
        </w:tc>
        <w:tc>
          <w:tcPr>
            <w:tcW w:w="850" w:type="dxa"/>
            <w:vAlign w:val="center"/>
          </w:tcPr>
          <w:p w:rsidR="00D01FC8" w:rsidRPr="00B95E0F" w:rsidRDefault="00D01FC8"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D01FC8" w:rsidRPr="00B95E0F" w:rsidTr="00C021A7">
        <w:tc>
          <w:tcPr>
            <w:tcW w:w="2802" w:type="dxa"/>
            <w:shd w:val="clear" w:color="auto" w:fill="auto"/>
          </w:tcPr>
          <w:p w:rsidR="00D01FC8" w:rsidRPr="00494D61" w:rsidRDefault="00D01FC8" w:rsidP="008B242B">
            <w:pPr>
              <w:pStyle w:val="a8"/>
              <w:numPr>
                <w:ilvl w:val="0"/>
                <w:numId w:val="42"/>
              </w:numPr>
              <w:tabs>
                <w:tab w:val="left" w:pos="567"/>
              </w:tabs>
              <w:spacing w:line="440" w:lineRule="exact"/>
              <w:ind w:leftChars="0"/>
              <w:rPr>
                <w:rFonts w:ascii="標楷體" w:eastAsia="標楷體" w:hAnsi="標楷體"/>
                <w:color w:val="000000"/>
                <w:sz w:val="28"/>
                <w:szCs w:val="28"/>
              </w:rPr>
            </w:pPr>
            <w:r w:rsidRPr="00494D61">
              <w:rPr>
                <w:rFonts w:ascii="標楷體" w:eastAsia="標楷體" w:hAnsi="標楷體" w:hint="eastAsia"/>
                <w:sz w:val="28"/>
                <w:szCs w:val="28"/>
              </w:rPr>
              <w:t>花火節無障礙友善環境傳達不普及一案，建議改善</w:t>
            </w:r>
          </w:p>
        </w:tc>
        <w:tc>
          <w:tcPr>
            <w:tcW w:w="5244" w:type="dxa"/>
            <w:shd w:val="clear" w:color="auto" w:fill="auto"/>
            <w:vAlign w:val="center"/>
          </w:tcPr>
          <w:p w:rsidR="00D01FC8" w:rsidRPr="00494D61" w:rsidRDefault="00D01FC8" w:rsidP="00D01FC8">
            <w:pPr>
              <w:spacing w:line="440" w:lineRule="exact"/>
              <w:rPr>
                <w:rFonts w:ascii="標楷體" w:eastAsia="標楷體" w:hAnsi="標楷體" w:hint="eastAsia"/>
                <w:sz w:val="28"/>
                <w:szCs w:val="28"/>
              </w:rPr>
            </w:pPr>
            <w:r w:rsidRPr="00494D61">
              <w:rPr>
                <w:rFonts w:ascii="標楷體" w:eastAsia="標楷體" w:hAnsi="標楷體" w:hint="eastAsia"/>
                <w:sz w:val="28"/>
                <w:szCs w:val="28"/>
              </w:rPr>
              <w:t>關於花火節無障礙友善相關資訊，本處將會加強宣傳，讓各相關單位知悉。</w:t>
            </w:r>
          </w:p>
        </w:tc>
        <w:tc>
          <w:tcPr>
            <w:tcW w:w="1418" w:type="dxa"/>
            <w:shd w:val="clear" w:color="auto" w:fill="auto"/>
            <w:vAlign w:val="center"/>
          </w:tcPr>
          <w:p w:rsidR="00D01FC8" w:rsidRPr="007176EE" w:rsidRDefault="00D01FC8" w:rsidP="001B65DF">
            <w:pPr>
              <w:spacing w:line="520" w:lineRule="exact"/>
              <w:jc w:val="center"/>
              <w:rPr>
                <w:rFonts w:ascii="標楷體" w:eastAsia="標楷體" w:hAnsi="標楷體"/>
                <w:sz w:val="28"/>
                <w:szCs w:val="28"/>
              </w:rPr>
            </w:pPr>
            <w:r>
              <w:rPr>
                <w:rFonts w:ascii="標楷體" w:eastAsia="標楷體" w:hAnsi="標楷體" w:hint="eastAsia"/>
                <w:sz w:val="28"/>
                <w:szCs w:val="28"/>
              </w:rPr>
              <w:t>旅遊</w:t>
            </w:r>
            <w:r w:rsidRPr="007176EE">
              <w:rPr>
                <w:rFonts w:ascii="標楷體" w:eastAsia="標楷體" w:hAnsi="標楷體" w:hint="eastAsia"/>
                <w:sz w:val="28"/>
                <w:szCs w:val="28"/>
              </w:rPr>
              <w:t>處</w:t>
            </w:r>
          </w:p>
        </w:tc>
        <w:tc>
          <w:tcPr>
            <w:tcW w:w="850" w:type="dxa"/>
            <w:vAlign w:val="center"/>
          </w:tcPr>
          <w:p w:rsidR="00D01FC8" w:rsidRPr="007176EE" w:rsidRDefault="00D01FC8"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bl>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工作報告(如書面資料)：洽悉</w:t>
      </w:r>
    </w:p>
    <w:p w:rsidR="00393033" w:rsidRPr="00E45519" w:rsidRDefault="00393033" w:rsidP="00393033">
      <w:pPr>
        <w:numPr>
          <w:ilvl w:val="0"/>
          <w:numId w:val="1"/>
        </w:numPr>
        <w:spacing w:line="520" w:lineRule="exact"/>
        <w:rPr>
          <w:rFonts w:ascii="標楷體" w:eastAsia="標楷體" w:hAnsi="標楷體"/>
          <w:b/>
          <w:bCs/>
          <w:sz w:val="28"/>
          <w:szCs w:val="28"/>
        </w:rPr>
      </w:pPr>
      <w:r>
        <w:rPr>
          <w:rFonts w:ascii="標楷體" w:eastAsia="標楷體" w:hAnsi="標楷體" w:hint="eastAsia"/>
          <w:b/>
          <w:bCs/>
          <w:sz w:val="28"/>
          <w:szCs w:val="28"/>
        </w:rPr>
        <w:t>報告案</w:t>
      </w:r>
      <w:r w:rsidRPr="00E45519">
        <w:rPr>
          <w:rFonts w:ascii="標楷體" w:eastAsia="標楷體" w:hAnsi="標楷體" w:hint="eastAsia"/>
          <w:b/>
          <w:bCs/>
          <w:sz w:val="28"/>
          <w:szCs w:val="28"/>
        </w:rPr>
        <w:t>(如書面資料)：洽悉</w:t>
      </w:r>
    </w:p>
    <w:p w:rsidR="00393033" w:rsidRPr="00E45519"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 xml:space="preserve">提案討論： </w:t>
      </w:r>
    </w:p>
    <w:p w:rsidR="00B96F1E" w:rsidRPr="009573B1" w:rsidRDefault="00B96F1E" w:rsidP="00B96F1E">
      <w:pPr>
        <w:spacing w:line="500" w:lineRule="exact"/>
        <w:rPr>
          <w:rFonts w:ascii="標楷體" w:eastAsia="標楷體" w:hAnsi="標楷體"/>
          <w:b/>
          <w:bCs/>
          <w:color w:val="000000"/>
          <w:sz w:val="28"/>
          <w:szCs w:val="28"/>
        </w:rPr>
      </w:pPr>
      <w:r w:rsidRPr="009573B1">
        <w:rPr>
          <w:rFonts w:ascii="標楷體" w:eastAsia="標楷體" w:hAnsi="標楷體" w:hint="eastAsia"/>
          <w:b/>
          <w:bCs/>
          <w:color w:val="000000"/>
          <w:sz w:val="28"/>
          <w:szCs w:val="28"/>
        </w:rPr>
        <w:t>提案一                                            提案</w:t>
      </w:r>
      <w:r w:rsidR="00BF51B6">
        <w:rPr>
          <w:rFonts w:ascii="標楷體" w:eastAsia="標楷體" w:hAnsi="標楷體" w:hint="eastAsia"/>
          <w:b/>
          <w:bCs/>
          <w:color w:val="000000"/>
          <w:sz w:val="28"/>
          <w:szCs w:val="28"/>
        </w:rPr>
        <w:t>單位</w:t>
      </w:r>
      <w:r w:rsidRPr="009573B1">
        <w:rPr>
          <w:rFonts w:ascii="標楷體" w:eastAsia="標楷體" w:hAnsi="標楷體" w:hint="eastAsia"/>
          <w:b/>
          <w:bCs/>
          <w:color w:val="000000"/>
          <w:sz w:val="28"/>
          <w:szCs w:val="28"/>
        </w:rPr>
        <w:t>：</w:t>
      </w:r>
      <w:r w:rsidRPr="00035678">
        <w:rPr>
          <w:rFonts w:ascii="標楷體" w:eastAsia="標楷體" w:hAnsi="標楷體" w:hint="eastAsia"/>
          <w:b/>
          <w:bCs/>
          <w:sz w:val="28"/>
          <w:szCs w:val="28"/>
        </w:rPr>
        <w:t>社會處</w:t>
      </w:r>
    </w:p>
    <w:p w:rsidR="00B96F1E" w:rsidRPr="00035678" w:rsidRDefault="00B96F1E" w:rsidP="00B96F1E">
      <w:pPr>
        <w:spacing w:line="500" w:lineRule="exact"/>
        <w:ind w:left="709" w:hangingChars="253" w:hanging="709"/>
        <w:rPr>
          <w:rFonts w:ascii="標楷體" w:eastAsia="標楷體" w:hAnsi="標楷體"/>
          <w:sz w:val="28"/>
          <w:szCs w:val="28"/>
        </w:rPr>
      </w:pPr>
      <w:r w:rsidRPr="009573B1">
        <w:rPr>
          <w:rFonts w:ascii="標楷體" w:eastAsia="標楷體" w:hAnsi="標楷體" w:hint="eastAsia"/>
          <w:b/>
          <w:color w:val="000000"/>
          <w:sz w:val="28"/>
          <w:szCs w:val="28"/>
        </w:rPr>
        <w:t>案由：</w:t>
      </w:r>
      <w:bookmarkStart w:id="0" w:name="_Hlk59451611"/>
      <w:r w:rsidRPr="00035678">
        <w:rPr>
          <w:rFonts w:ascii="標楷體" w:eastAsia="標楷體" w:hAnsi="標楷體" w:hint="eastAsia"/>
          <w:sz w:val="28"/>
          <w:szCs w:val="28"/>
        </w:rPr>
        <w:t>為符合中央考核規定，提送本縣11</w:t>
      </w:r>
      <w:r w:rsidR="00D01FC8">
        <w:rPr>
          <w:rFonts w:ascii="標楷體" w:eastAsia="標楷體" w:hAnsi="標楷體" w:hint="eastAsia"/>
          <w:sz w:val="28"/>
          <w:szCs w:val="28"/>
        </w:rPr>
        <w:t>4</w:t>
      </w:r>
      <w:r w:rsidRPr="00035678">
        <w:rPr>
          <w:rFonts w:ascii="標楷體" w:eastAsia="標楷體" w:hAnsi="標楷體" w:hint="eastAsia"/>
          <w:sz w:val="28"/>
          <w:szCs w:val="28"/>
        </w:rPr>
        <w:t>年全年度執行受監護人或輔助宣告之人名冊及服務概況，敬請同意備查。</w:t>
      </w:r>
    </w:p>
    <w:p w:rsidR="00B96F1E" w:rsidRPr="00035678" w:rsidRDefault="00B96F1E" w:rsidP="00B96F1E">
      <w:pPr>
        <w:spacing w:line="500" w:lineRule="exact"/>
        <w:ind w:left="762" w:hangingChars="272" w:hanging="762"/>
        <w:rPr>
          <w:rFonts w:ascii="標楷體" w:eastAsia="標楷體" w:hAnsi="標楷體"/>
          <w:b/>
          <w:bCs/>
          <w:sz w:val="28"/>
          <w:szCs w:val="28"/>
        </w:rPr>
      </w:pPr>
      <w:r w:rsidRPr="00035678">
        <w:rPr>
          <w:rFonts w:ascii="標楷體" w:eastAsia="標楷體" w:hAnsi="標楷體" w:hint="eastAsia"/>
          <w:b/>
          <w:bCs/>
          <w:sz w:val="28"/>
          <w:szCs w:val="28"/>
        </w:rPr>
        <w:t>說明:</w:t>
      </w:r>
    </w:p>
    <w:p w:rsidR="00B96F1E" w:rsidRPr="00035678" w:rsidRDefault="00B96F1E" w:rsidP="00B96F1E">
      <w:pPr>
        <w:widowControl/>
        <w:numPr>
          <w:ilvl w:val="0"/>
          <w:numId w:val="28"/>
        </w:numPr>
        <w:spacing w:line="500" w:lineRule="exact"/>
        <w:ind w:left="1418" w:hanging="709"/>
        <w:rPr>
          <w:rFonts w:ascii="標楷體" w:eastAsia="標楷體" w:hAnsi="標楷體" w:cs="標楷體"/>
          <w:sz w:val="28"/>
          <w:szCs w:val="28"/>
        </w:rPr>
      </w:pPr>
      <w:r w:rsidRPr="00035678">
        <w:rPr>
          <w:rFonts w:ascii="標楷體" w:eastAsia="標楷體" w:hAnsi="標楷體" w:cs="標楷體" w:hint="eastAsia"/>
          <w:sz w:val="28"/>
          <w:szCs w:val="28"/>
        </w:rPr>
        <w:t>依據中央對地方社會福利績效考核中身心障礙福利服務考核指標規定，本縣應依照指標內容將前一年度受監護人或輔助宣告之人名冊及服務概況等資料，提報相關福利或權益推動小組備查，合先敘明。</w:t>
      </w:r>
    </w:p>
    <w:p w:rsidR="00B96F1E" w:rsidRPr="00035678" w:rsidRDefault="00B96F1E" w:rsidP="00B96F1E">
      <w:pPr>
        <w:widowControl/>
        <w:numPr>
          <w:ilvl w:val="0"/>
          <w:numId w:val="28"/>
        </w:numPr>
        <w:spacing w:line="500" w:lineRule="exact"/>
        <w:ind w:left="1418" w:hanging="709"/>
        <w:rPr>
          <w:rFonts w:ascii="標楷體" w:eastAsia="標楷體" w:hAnsi="標楷體" w:cs="標楷體"/>
          <w:sz w:val="28"/>
          <w:szCs w:val="28"/>
        </w:rPr>
      </w:pPr>
      <w:r w:rsidRPr="00035678">
        <w:rPr>
          <w:rFonts w:ascii="標楷體" w:eastAsia="標楷體" w:hAnsi="標楷體" w:cs="標楷體" w:hint="eastAsia"/>
          <w:sz w:val="28"/>
          <w:szCs w:val="28"/>
        </w:rPr>
        <w:t>有關法院裁定由本府監護之障礙者，均由專任社工人員提供個案管理服務，擬具有個別化服務計畫，依計畫提供協助並按月填寫個案管理過程紀錄表備查（詳請查閱現場資料），確實掌握障礙者受照顧狀況。</w:t>
      </w:r>
    </w:p>
    <w:p w:rsidR="00B96F1E" w:rsidRPr="00035678" w:rsidRDefault="00B96F1E" w:rsidP="00B96F1E">
      <w:pPr>
        <w:pStyle w:val="Default"/>
        <w:spacing w:line="500" w:lineRule="exact"/>
        <w:ind w:left="709" w:hangingChars="253" w:hanging="709"/>
        <w:jc w:val="both"/>
        <w:rPr>
          <w:rFonts w:hAnsi="標楷體"/>
          <w:color w:val="auto"/>
          <w:sz w:val="28"/>
          <w:szCs w:val="28"/>
        </w:rPr>
      </w:pPr>
      <w:r w:rsidRPr="00035678">
        <w:rPr>
          <w:rFonts w:hAnsi="標楷體" w:hint="eastAsia"/>
          <w:b/>
          <w:bCs/>
          <w:color w:val="auto"/>
          <w:sz w:val="28"/>
          <w:szCs w:val="28"/>
        </w:rPr>
        <w:lastRenderedPageBreak/>
        <w:t>辦法:</w:t>
      </w:r>
      <w:r w:rsidRPr="00035678">
        <w:rPr>
          <w:rFonts w:hAnsi="標楷體" w:hint="eastAsia"/>
          <w:color w:val="auto"/>
          <w:sz w:val="28"/>
          <w:szCs w:val="28"/>
        </w:rPr>
        <w:t xml:space="preserve"> 11</w:t>
      </w:r>
      <w:r w:rsidR="004F7687">
        <w:rPr>
          <w:rFonts w:hAnsi="標楷體" w:hint="eastAsia"/>
          <w:color w:val="auto"/>
          <w:sz w:val="28"/>
          <w:szCs w:val="28"/>
        </w:rPr>
        <w:t>4</w:t>
      </w:r>
      <w:r w:rsidRPr="00035678">
        <w:rPr>
          <w:rFonts w:hAnsi="標楷體" w:hint="eastAsia"/>
          <w:color w:val="auto"/>
          <w:sz w:val="28"/>
          <w:szCs w:val="28"/>
        </w:rPr>
        <w:t>年本縣計監護1位身心障礙者(詳如名冊)，敬請進行審閱並同意備查。</w:t>
      </w:r>
      <w:bookmarkEnd w:id="0"/>
    </w:p>
    <w:p w:rsidR="00B96F1E" w:rsidRPr="00035678" w:rsidRDefault="00B96F1E" w:rsidP="00B96F1E">
      <w:pPr>
        <w:spacing w:line="400" w:lineRule="exact"/>
        <w:rPr>
          <w:rFonts w:ascii="標楷體" w:eastAsia="標楷體" w:hAnsi="標楷體"/>
          <w:b/>
          <w:bCs/>
          <w:sz w:val="28"/>
          <w:szCs w:val="28"/>
        </w:rPr>
      </w:pPr>
      <w:r w:rsidRPr="00035678">
        <w:rPr>
          <w:rFonts w:ascii="標楷體" w:eastAsia="標楷體" w:hAnsi="標楷體" w:hint="eastAsia"/>
          <w:b/>
          <w:bCs/>
          <w:sz w:val="28"/>
          <w:szCs w:val="28"/>
        </w:rPr>
        <w:t>決議:</w:t>
      </w:r>
      <w:r w:rsidRPr="00B96F1E">
        <w:rPr>
          <w:rFonts w:ascii="標楷體" w:eastAsia="標楷體" w:hAnsi="標楷體" w:hint="eastAsia"/>
          <w:bCs/>
          <w:sz w:val="28"/>
          <w:szCs w:val="28"/>
        </w:rPr>
        <w:t>同意備查。</w:t>
      </w:r>
    </w:p>
    <w:p w:rsidR="00B96F1E" w:rsidRPr="00035678" w:rsidRDefault="00B96F1E" w:rsidP="00B96F1E">
      <w:pPr>
        <w:jc w:val="center"/>
        <w:rPr>
          <w:rFonts w:ascii="標楷體" w:eastAsia="標楷體" w:hAnsi="標楷體"/>
          <w:sz w:val="28"/>
          <w:szCs w:val="28"/>
        </w:rPr>
      </w:pPr>
      <w:r w:rsidRPr="00035678">
        <w:rPr>
          <w:rFonts w:ascii="標楷體" w:eastAsia="標楷體" w:hAnsi="標楷體" w:hint="eastAsia"/>
          <w:sz w:val="28"/>
          <w:szCs w:val="28"/>
        </w:rPr>
        <w:t>11</w:t>
      </w:r>
      <w:r w:rsidR="004F7687">
        <w:rPr>
          <w:rFonts w:ascii="標楷體" w:eastAsia="標楷體" w:hAnsi="標楷體" w:hint="eastAsia"/>
          <w:sz w:val="28"/>
          <w:szCs w:val="28"/>
        </w:rPr>
        <w:t>4</w:t>
      </w:r>
      <w:r w:rsidRPr="00035678">
        <w:rPr>
          <w:rFonts w:ascii="標楷體" w:eastAsia="標楷體" w:hAnsi="標楷體" w:hint="eastAsia"/>
          <w:sz w:val="28"/>
          <w:szCs w:val="28"/>
        </w:rPr>
        <w:t>年澎湖縣身心障礙者受監護或輔助宣告之人名冊</w:t>
      </w:r>
    </w:p>
    <w:tbl>
      <w:tblPr>
        <w:tblW w:w="9568" w:type="dxa"/>
        <w:jc w:val="center"/>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3"/>
        <w:gridCol w:w="1119"/>
        <w:gridCol w:w="2307"/>
        <w:gridCol w:w="1713"/>
        <w:gridCol w:w="1763"/>
        <w:gridCol w:w="1843"/>
      </w:tblGrid>
      <w:tr w:rsidR="00B96F1E" w:rsidRPr="00035678" w:rsidTr="001B65DF">
        <w:trPr>
          <w:jc w:val="center"/>
        </w:trPr>
        <w:tc>
          <w:tcPr>
            <w:tcW w:w="0" w:type="auto"/>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編號</w:t>
            </w:r>
          </w:p>
        </w:tc>
        <w:tc>
          <w:tcPr>
            <w:tcW w:w="0" w:type="auto"/>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姓名</w:t>
            </w:r>
          </w:p>
        </w:tc>
        <w:tc>
          <w:tcPr>
            <w:tcW w:w="0" w:type="auto"/>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身分證字號</w:t>
            </w:r>
          </w:p>
        </w:tc>
        <w:tc>
          <w:tcPr>
            <w:tcW w:w="0" w:type="auto"/>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出生年月日</w:t>
            </w:r>
          </w:p>
        </w:tc>
        <w:tc>
          <w:tcPr>
            <w:tcW w:w="1763" w:type="dxa"/>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目前狀況</w:t>
            </w:r>
          </w:p>
        </w:tc>
        <w:tc>
          <w:tcPr>
            <w:tcW w:w="1843" w:type="dxa"/>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備查資料</w:t>
            </w:r>
          </w:p>
        </w:tc>
      </w:tr>
      <w:tr w:rsidR="00B96F1E" w:rsidRPr="00035678" w:rsidTr="001B65DF">
        <w:trPr>
          <w:jc w:val="center"/>
        </w:trPr>
        <w:tc>
          <w:tcPr>
            <w:tcW w:w="0" w:type="auto"/>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1</w:t>
            </w:r>
          </w:p>
        </w:tc>
        <w:tc>
          <w:tcPr>
            <w:tcW w:w="0" w:type="auto"/>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何○俊</w:t>
            </w:r>
          </w:p>
        </w:tc>
        <w:tc>
          <w:tcPr>
            <w:tcW w:w="0" w:type="auto"/>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X12056○○○○</w:t>
            </w:r>
          </w:p>
        </w:tc>
        <w:tc>
          <w:tcPr>
            <w:tcW w:w="0" w:type="auto"/>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080.03.25</w:t>
            </w:r>
          </w:p>
        </w:tc>
        <w:tc>
          <w:tcPr>
            <w:tcW w:w="1763" w:type="dxa"/>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安置於本縣樂朋家園</w:t>
            </w:r>
          </w:p>
        </w:tc>
        <w:tc>
          <w:tcPr>
            <w:tcW w:w="1843" w:type="dxa"/>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11</w:t>
            </w:r>
            <w:r w:rsidR="004F7687">
              <w:rPr>
                <w:rFonts w:ascii="標楷體" w:eastAsia="標楷體" w:hAnsi="標楷體" w:hint="eastAsia"/>
                <w:sz w:val="28"/>
                <w:szCs w:val="28"/>
              </w:rPr>
              <w:t>4</w:t>
            </w:r>
            <w:r w:rsidRPr="00035678">
              <w:rPr>
                <w:rFonts w:ascii="標楷體" w:eastAsia="標楷體" w:hAnsi="標楷體" w:hint="eastAsia"/>
                <w:sz w:val="28"/>
                <w:szCs w:val="28"/>
              </w:rPr>
              <w:t>年1至12月個案服務紀錄2冊</w:t>
            </w:r>
          </w:p>
        </w:tc>
      </w:tr>
    </w:tbl>
    <w:p w:rsidR="00393033" w:rsidRDefault="00393033" w:rsidP="00393033">
      <w:pPr>
        <w:spacing w:line="520" w:lineRule="exact"/>
        <w:rPr>
          <w:rFonts w:ascii="標楷體" w:eastAsia="標楷體" w:hAnsi="標楷體"/>
          <w:b/>
          <w:bCs/>
          <w:sz w:val="28"/>
          <w:szCs w:val="28"/>
        </w:rPr>
      </w:pPr>
    </w:p>
    <w:p w:rsidR="00B96F1E" w:rsidRPr="00536EDA" w:rsidRDefault="00B96F1E" w:rsidP="00B96F1E">
      <w:pPr>
        <w:spacing w:line="500" w:lineRule="exact"/>
        <w:rPr>
          <w:rFonts w:ascii="標楷體" w:eastAsia="標楷體" w:hAnsi="標楷體"/>
          <w:b/>
          <w:bCs/>
          <w:sz w:val="28"/>
          <w:szCs w:val="28"/>
        </w:rPr>
      </w:pPr>
      <w:r w:rsidRPr="00536EDA">
        <w:rPr>
          <w:rFonts w:ascii="標楷體" w:eastAsia="標楷體" w:hAnsi="標楷體" w:hint="eastAsia"/>
          <w:b/>
          <w:bCs/>
          <w:sz w:val="28"/>
          <w:szCs w:val="28"/>
        </w:rPr>
        <w:t>提案</w:t>
      </w:r>
      <w:r>
        <w:rPr>
          <w:rFonts w:ascii="標楷體" w:eastAsia="標楷體" w:hAnsi="標楷體" w:hint="eastAsia"/>
          <w:b/>
          <w:bCs/>
          <w:sz w:val="28"/>
          <w:szCs w:val="28"/>
        </w:rPr>
        <w:t>二</w:t>
      </w:r>
      <w:r w:rsidRPr="00536EDA">
        <w:rPr>
          <w:rFonts w:ascii="標楷體" w:eastAsia="標楷體" w:hAnsi="標楷體" w:hint="eastAsia"/>
          <w:b/>
          <w:bCs/>
          <w:sz w:val="28"/>
          <w:szCs w:val="28"/>
        </w:rPr>
        <w:t>:                                          提案單位:社會處</w:t>
      </w:r>
    </w:p>
    <w:p w:rsidR="00B96F1E" w:rsidRPr="00536EDA" w:rsidRDefault="00B96F1E" w:rsidP="00B96F1E">
      <w:pPr>
        <w:spacing w:line="500" w:lineRule="exact"/>
        <w:ind w:left="916" w:hangingChars="327" w:hanging="916"/>
        <w:rPr>
          <w:rFonts w:ascii="標楷體" w:eastAsia="標楷體" w:hAnsi="標楷體"/>
          <w:bCs/>
          <w:sz w:val="28"/>
          <w:szCs w:val="28"/>
        </w:rPr>
      </w:pPr>
      <w:r w:rsidRPr="00536EDA">
        <w:rPr>
          <w:rFonts w:ascii="標楷體" w:eastAsia="標楷體" w:hAnsi="標楷體" w:hint="eastAsia"/>
          <w:b/>
          <w:sz w:val="28"/>
          <w:szCs w:val="28"/>
        </w:rPr>
        <w:t>案由:</w:t>
      </w:r>
      <w:r w:rsidRPr="00536EDA">
        <w:rPr>
          <w:rFonts w:ascii="標楷體" w:eastAsia="標楷體" w:hAnsi="標楷體" w:hint="eastAsia"/>
          <w:sz w:val="28"/>
          <w:szCs w:val="28"/>
        </w:rPr>
        <w:t xml:space="preserve"> </w:t>
      </w:r>
      <w:r w:rsidRPr="00F30364">
        <w:rPr>
          <w:rFonts w:ascii="標楷體" w:eastAsia="標楷體" w:hAnsi="標楷體" w:hint="eastAsia"/>
          <w:sz w:val="28"/>
          <w:szCs w:val="28"/>
        </w:rPr>
        <w:t>為確保身心障礙者能夠充分社會參與及近用資訊權益，</w:t>
      </w:r>
      <w:r>
        <w:rPr>
          <w:rFonts w:ascii="標楷體" w:eastAsia="標楷體" w:hAnsi="標楷體" w:hint="eastAsia"/>
          <w:sz w:val="28"/>
          <w:szCs w:val="28"/>
        </w:rPr>
        <w:t>落實</w:t>
      </w:r>
      <w:r w:rsidRPr="00AA6826">
        <w:rPr>
          <w:rFonts w:ascii="標楷體" w:eastAsia="標楷體" w:hAnsi="標楷體" w:hint="eastAsia"/>
          <w:sz w:val="28"/>
          <w:szCs w:val="28"/>
        </w:rPr>
        <w:t>CRPD精</w:t>
      </w:r>
      <w:r w:rsidRPr="00C46A26">
        <w:rPr>
          <w:rFonts w:ascii="標楷體" w:eastAsia="標楷體" w:hAnsi="標楷體" w:hint="eastAsia"/>
          <w:sz w:val="28"/>
          <w:szCs w:val="28"/>
        </w:rPr>
        <w:t>神</w:t>
      </w:r>
      <w:r w:rsidRPr="00536EDA">
        <w:rPr>
          <w:rFonts w:ascii="標楷體" w:eastAsia="標楷體" w:hAnsi="標楷體" w:hint="eastAsia"/>
          <w:sz w:val="28"/>
          <w:szCs w:val="28"/>
        </w:rPr>
        <w:t>，</w:t>
      </w:r>
      <w:r>
        <w:rPr>
          <w:rFonts w:ascii="標楷體" w:eastAsia="標楷體" w:hAnsi="標楷體" w:hint="eastAsia"/>
          <w:sz w:val="28"/>
          <w:szCs w:val="28"/>
        </w:rPr>
        <w:t>請本縣各單位辦理會議及活動時妥予運用</w:t>
      </w:r>
      <w:r w:rsidRPr="00AA6826">
        <w:rPr>
          <w:rFonts w:ascii="標楷體" w:eastAsia="標楷體" w:hAnsi="標楷體" w:hint="eastAsia"/>
          <w:sz w:val="28"/>
          <w:szCs w:val="28"/>
        </w:rPr>
        <w:t>「身心障礙者融合式會議及活動參考指引」</w:t>
      </w:r>
      <w:r>
        <w:rPr>
          <w:rFonts w:ascii="標楷體" w:eastAsia="標楷體" w:hAnsi="標楷體" w:hint="eastAsia"/>
          <w:sz w:val="28"/>
          <w:szCs w:val="28"/>
        </w:rPr>
        <w:t>，並於活動辦理完畢後函送「</w:t>
      </w:r>
      <w:bookmarkStart w:id="1" w:name="_Hlk202200915"/>
      <w:r w:rsidRPr="00AA6826">
        <w:rPr>
          <w:rFonts w:ascii="標楷體" w:eastAsia="標楷體" w:hAnsi="標楷體" w:hint="eastAsia"/>
          <w:sz w:val="28"/>
          <w:szCs w:val="28"/>
        </w:rPr>
        <w:t>澎湖縣政府政府各機關辦理各項活動設置無障礙設施及服務檢核表</w:t>
      </w:r>
      <w:bookmarkEnd w:id="1"/>
      <w:r>
        <w:rPr>
          <w:rFonts w:ascii="標楷體" w:eastAsia="標楷體" w:hAnsi="標楷體" w:hint="eastAsia"/>
          <w:sz w:val="28"/>
          <w:szCs w:val="28"/>
        </w:rPr>
        <w:t>」、簡易計畫書及照片，提請討論</w:t>
      </w:r>
      <w:r w:rsidRPr="00536EDA">
        <w:rPr>
          <w:rFonts w:ascii="標楷體" w:eastAsia="標楷體" w:hAnsi="標楷體" w:hint="eastAsia"/>
          <w:sz w:val="28"/>
          <w:szCs w:val="28"/>
        </w:rPr>
        <w:t>。</w:t>
      </w:r>
    </w:p>
    <w:p w:rsidR="00B96F1E" w:rsidRPr="00536EDA" w:rsidRDefault="00B96F1E" w:rsidP="00B96F1E">
      <w:pPr>
        <w:spacing w:line="500" w:lineRule="exact"/>
        <w:ind w:left="762" w:hangingChars="272" w:hanging="762"/>
        <w:rPr>
          <w:rFonts w:ascii="標楷體" w:eastAsia="標楷體" w:hAnsi="標楷體"/>
          <w:sz w:val="28"/>
          <w:szCs w:val="28"/>
        </w:rPr>
      </w:pPr>
      <w:r w:rsidRPr="00536EDA">
        <w:rPr>
          <w:rFonts w:ascii="標楷體" w:eastAsia="標楷體" w:hAnsi="標楷體" w:hint="eastAsia"/>
          <w:b/>
          <w:bCs/>
          <w:sz w:val="28"/>
          <w:szCs w:val="28"/>
        </w:rPr>
        <w:t>說明:</w:t>
      </w:r>
      <w:r w:rsidRPr="00536EDA">
        <w:rPr>
          <w:rFonts w:ascii="標楷體" w:eastAsia="標楷體" w:hAnsi="標楷體" w:hint="eastAsia"/>
          <w:sz w:val="28"/>
          <w:szCs w:val="28"/>
        </w:rPr>
        <w:t xml:space="preserve"> </w:t>
      </w:r>
    </w:p>
    <w:p w:rsidR="00B96F1E" w:rsidRPr="00356633" w:rsidRDefault="00B96F1E" w:rsidP="00B96F1E">
      <w:pPr>
        <w:numPr>
          <w:ilvl w:val="0"/>
          <w:numId w:val="30"/>
        </w:numPr>
        <w:spacing w:line="500" w:lineRule="exact"/>
        <w:rPr>
          <w:rFonts w:ascii="標楷體" w:eastAsia="標楷體" w:hAnsi="標楷體"/>
          <w:sz w:val="28"/>
          <w:szCs w:val="28"/>
        </w:rPr>
      </w:pPr>
      <w:r w:rsidRPr="00356633">
        <w:rPr>
          <w:rFonts w:ascii="標楷體" w:eastAsia="標楷體" w:hAnsi="標楷體" w:hint="eastAsia"/>
          <w:sz w:val="28"/>
          <w:szCs w:val="28"/>
        </w:rPr>
        <w:t>依據CRPD第9、29及30條</w:t>
      </w:r>
      <w:r>
        <w:rPr>
          <w:rFonts w:ascii="標楷體" w:eastAsia="標楷體" w:hAnsi="標楷體" w:hint="eastAsia"/>
          <w:sz w:val="28"/>
          <w:szCs w:val="28"/>
        </w:rPr>
        <w:t>規定</w:t>
      </w:r>
      <w:r w:rsidRPr="00356633">
        <w:rPr>
          <w:rFonts w:ascii="標楷體" w:eastAsia="標楷體" w:hAnsi="標楷體" w:hint="eastAsia"/>
          <w:sz w:val="28"/>
          <w:szCs w:val="28"/>
        </w:rPr>
        <w:t>，</w:t>
      </w:r>
      <w:r>
        <w:rPr>
          <w:rFonts w:ascii="標楷體" w:eastAsia="標楷體" w:hAnsi="標楷體" w:hint="eastAsia"/>
          <w:sz w:val="28"/>
          <w:szCs w:val="28"/>
        </w:rPr>
        <w:t>「</w:t>
      </w:r>
      <w:r w:rsidRPr="00356633">
        <w:rPr>
          <w:rFonts w:ascii="標楷體" w:eastAsia="標楷體" w:hAnsi="標楷體" w:hint="eastAsia"/>
          <w:sz w:val="28"/>
          <w:szCs w:val="28"/>
        </w:rPr>
        <w:t>為使身心障礙者能夠獨立生活及充分參與生活各個方面，應採取適當措施，確保身心障礙者在與其他人平等基礎上，無障礙地進出物理環境，使用交通工具，利用資訊及通信，包括資訊與通信技術及系統，以及享有於都市與鄉村地區向公眾開放或提供之其他設施及服務。</w:t>
      </w:r>
    </w:p>
    <w:p w:rsidR="00B96F1E" w:rsidRPr="00DB4E86" w:rsidRDefault="00B96F1E" w:rsidP="00B96F1E">
      <w:pPr>
        <w:numPr>
          <w:ilvl w:val="0"/>
          <w:numId w:val="30"/>
        </w:numPr>
        <w:spacing w:line="500" w:lineRule="exact"/>
        <w:rPr>
          <w:rFonts w:ascii="標楷體" w:eastAsia="標楷體" w:hAnsi="標楷體"/>
          <w:sz w:val="28"/>
          <w:szCs w:val="28"/>
        </w:rPr>
      </w:pPr>
      <w:r w:rsidRPr="00DB4E86">
        <w:rPr>
          <w:rFonts w:ascii="標楷體" w:eastAsia="標楷體" w:hAnsi="標楷體" w:hint="eastAsia"/>
          <w:sz w:val="28"/>
          <w:szCs w:val="28"/>
        </w:rPr>
        <w:t>依據</w:t>
      </w:r>
      <w:bookmarkStart w:id="2" w:name="_Hlk202200932"/>
      <w:r w:rsidRPr="00DB4E86">
        <w:rPr>
          <w:rFonts w:ascii="標楷體" w:eastAsia="標楷體" w:hAnsi="標楷體"/>
          <w:sz w:val="28"/>
          <w:szCs w:val="28"/>
        </w:rPr>
        <w:t>11</w:t>
      </w:r>
      <w:r w:rsidR="00BF6E47">
        <w:rPr>
          <w:rFonts w:ascii="標楷體" w:eastAsia="標楷體" w:hAnsi="標楷體" w:hint="eastAsia"/>
          <w:sz w:val="28"/>
          <w:szCs w:val="28"/>
        </w:rPr>
        <w:t>7</w:t>
      </w:r>
      <w:r w:rsidRPr="00DB4E86">
        <w:rPr>
          <w:rFonts w:ascii="標楷體" w:eastAsia="標楷體" w:hAnsi="標楷體" w:hint="eastAsia"/>
          <w:sz w:val="28"/>
          <w:szCs w:val="28"/>
        </w:rPr>
        <w:t>年社會福利績效實地考核指標</w:t>
      </w:r>
      <w:r>
        <w:rPr>
          <w:rFonts w:ascii="標楷體" w:eastAsia="標楷體" w:hAnsi="標楷體" w:hint="eastAsia"/>
          <w:sz w:val="28"/>
          <w:szCs w:val="28"/>
        </w:rPr>
        <w:t>第6大項標準</w:t>
      </w:r>
      <w:bookmarkEnd w:id="2"/>
      <w:r>
        <w:rPr>
          <w:rFonts w:ascii="標楷體" w:eastAsia="標楷體" w:hAnsi="標楷體" w:hint="eastAsia"/>
          <w:sz w:val="28"/>
          <w:szCs w:val="28"/>
        </w:rPr>
        <w:t>辦理</w:t>
      </w:r>
      <w:r w:rsidRPr="00DB4E86">
        <w:rPr>
          <w:rFonts w:ascii="標楷體" w:eastAsia="標楷體" w:hAnsi="標楷體" w:hint="eastAsia"/>
          <w:sz w:val="28"/>
          <w:szCs w:val="28"/>
        </w:rPr>
        <w:t>。</w:t>
      </w:r>
    </w:p>
    <w:p w:rsidR="00B96F1E" w:rsidRDefault="00B96F1E" w:rsidP="00B96F1E">
      <w:pPr>
        <w:spacing w:line="500" w:lineRule="exact"/>
        <w:ind w:left="793" w:hangingChars="283" w:hanging="793"/>
        <w:rPr>
          <w:rFonts w:ascii="標楷體" w:eastAsia="標楷體" w:hAnsi="標楷體"/>
          <w:b/>
          <w:bCs/>
          <w:sz w:val="28"/>
          <w:szCs w:val="28"/>
        </w:rPr>
      </w:pPr>
      <w:r w:rsidRPr="00536EDA">
        <w:rPr>
          <w:rFonts w:ascii="標楷體" w:eastAsia="標楷體" w:hAnsi="標楷體" w:hint="eastAsia"/>
          <w:b/>
          <w:bCs/>
          <w:sz w:val="28"/>
          <w:szCs w:val="28"/>
        </w:rPr>
        <w:t>辦法:</w:t>
      </w:r>
    </w:p>
    <w:p w:rsidR="00B96F1E" w:rsidRDefault="00B96F1E" w:rsidP="00B96F1E">
      <w:pPr>
        <w:numPr>
          <w:ilvl w:val="0"/>
          <w:numId w:val="29"/>
        </w:numPr>
        <w:spacing w:line="500" w:lineRule="exact"/>
        <w:ind w:firstLine="371"/>
        <w:rPr>
          <w:rFonts w:ascii="標楷體" w:eastAsia="標楷體" w:hAnsi="標楷體"/>
          <w:sz w:val="28"/>
          <w:szCs w:val="28"/>
        </w:rPr>
      </w:pPr>
      <w:r>
        <w:rPr>
          <w:rFonts w:ascii="標楷體" w:eastAsia="標楷體" w:hAnsi="標楷體" w:hint="eastAsia"/>
          <w:sz w:val="28"/>
          <w:szCs w:val="28"/>
        </w:rPr>
        <w:t>請各單位配合辦理</w:t>
      </w:r>
      <w:r w:rsidRPr="00536EDA">
        <w:rPr>
          <w:rFonts w:ascii="標楷體" w:eastAsia="標楷體" w:hAnsi="標楷體" w:hint="eastAsia"/>
          <w:sz w:val="28"/>
          <w:szCs w:val="28"/>
        </w:rPr>
        <w:t>。</w:t>
      </w:r>
    </w:p>
    <w:p w:rsidR="00B96F1E" w:rsidRDefault="00B96F1E" w:rsidP="00B96F1E">
      <w:pPr>
        <w:numPr>
          <w:ilvl w:val="0"/>
          <w:numId w:val="29"/>
        </w:numPr>
        <w:spacing w:line="500" w:lineRule="exact"/>
        <w:ind w:firstLine="371"/>
        <w:rPr>
          <w:rFonts w:ascii="標楷體" w:eastAsia="標楷體" w:hAnsi="標楷體"/>
          <w:sz w:val="28"/>
          <w:szCs w:val="28"/>
        </w:rPr>
      </w:pPr>
      <w:r>
        <w:rPr>
          <w:rFonts w:ascii="標楷體" w:eastAsia="標楷體" w:hAnsi="標楷體" w:hint="eastAsia"/>
          <w:sz w:val="28"/>
          <w:szCs w:val="28"/>
        </w:rPr>
        <w:t>於下次會議統計各單位11</w:t>
      </w:r>
      <w:r w:rsidR="00BF6E47">
        <w:rPr>
          <w:rFonts w:ascii="標楷體" w:eastAsia="標楷體" w:hAnsi="標楷體" w:hint="eastAsia"/>
          <w:sz w:val="28"/>
          <w:szCs w:val="28"/>
        </w:rPr>
        <w:t>5</w:t>
      </w:r>
      <w:r>
        <w:rPr>
          <w:rFonts w:ascii="標楷體" w:eastAsia="標楷體" w:hAnsi="標楷體" w:hint="eastAsia"/>
          <w:sz w:val="28"/>
          <w:szCs w:val="28"/>
        </w:rPr>
        <w:t>年辦理情形，提報小組備查。</w:t>
      </w:r>
    </w:p>
    <w:p w:rsidR="00B96F1E" w:rsidRPr="00536EDA" w:rsidRDefault="00B96F1E" w:rsidP="00B96F1E">
      <w:pPr>
        <w:numPr>
          <w:ilvl w:val="0"/>
          <w:numId w:val="29"/>
        </w:numPr>
        <w:spacing w:line="500" w:lineRule="exact"/>
        <w:ind w:firstLine="371"/>
        <w:rPr>
          <w:rFonts w:ascii="標楷體" w:eastAsia="標楷體" w:hAnsi="標楷體"/>
          <w:sz w:val="28"/>
          <w:szCs w:val="28"/>
        </w:rPr>
      </w:pPr>
      <w:r w:rsidRPr="00A00443">
        <w:rPr>
          <w:rFonts w:ascii="標楷體" w:eastAsia="標楷體" w:hAnsi="標楷體" w:hint="eastAsia"/>
          <w:color w:val="000000"/>
          <w:sz w:val="28"/>
          <w:szCs w:val="28"/>
        </w:rPr>
        <w:t>本案</w:t>
      </w:r>
      <w:r>
        <w:rPr>
          <w:rFonts w:ascii="標楷體" w:eastAsia="標楷體" w:hAnsi="標楷體" w:hint="eastAsia"/>
          <w:color w:val="000000"/>
          <w:sz w:val="28"/>
          <w:szCs w:val="28"/>
        </w:rPr>
        <w:t>并將由</w:t>
      </w:r>
      <w:r w:rsidRPr="00A00443">
        <w:rPr>
          <w:rFonts w:ascii="標楷體" w:eastAsia="標楷體" w:hAnsi="標楷體" w:hint="eastAsia"/>
          <w:color w:val="000000"/>
          <w:sz w:val="28"/>
          <w:szCs w:val="28"/>
        </w:rPr>
        <w:t>身心障礙權益保障推動小組</w:t>
      </w:r>
      <w:r>
        <w:rPr>
          <w:rFonts w:ascii="標楷體" w:eastAsia="標楷體" w:hAnsi="標楷體" w:hint="eastAsia"/>
          <w:color w:val="000000"/>
          <w:sz w:val="28"/>
          <w:szCs w:val="28"/>
        </w:rPr>
        <w:t>持續列管推動。</w:t>
      </w:r>
    </w:p>
    <w:p w:rsidR="00B96F1E" w:rsidRDefault="00B96F1E" w:rsidP="00B96F1E">
      <w:pPr>
        <w:spacing w:line="500" w:lineRule="exact"/>
        <w:rPr>
          <w:rFonts w:ascii="標楷體" w:eastAsia="標楷體" w:hAnsi="標楷體"/>
          <w:b/>
          <w:bCs/>
          <w:sz w:val="28"/>
          <w:szCs w:val="28"/>
        </w:rPr>
      </w:pPr>
      <w:r w:rsidRPr="00536EDA">
        <w:rPr>
          <w:rFonts w:ascii="標楷體" w:eastAsia="標楷體" w:hAnsi="標楷體" w:hint="eastAsia"/>
          <w:b/>
          <w:sz w:val="28"/>
          <w:szCs w:val="28"/>
        </w:rPr>
        <w:t>決議:</w:t>
      </w:r>
      <w:r w:rsidR="004F7687">
        <w:rPr>
          <w:rFonts w:ascii="標楷體" w:eastAsia="標楷體" w:hAnsi="標楷體" w:hint="eastAsia"/>
          <w:sz w:val="28"/>
          <w:szCs w:val="28"/>
        </w:rPr>
        <w:t>照</w:t>
      </w:r>
      <w:r w:rsidR="00CD66E0">
        <w:rPr>
          <w:rFonts w:ascii="標楷體" w:eastAsia="標楷體" w:hAnsi="標楷體" w:hint="eastAsia"/>
          <w:sz w:val="28"/>
          <w:szCs w:val="28"/>
        </w:rPr>
        <w:t>案通過</w:t>
      </w:r>
      <w:r w:rsidRPr="00B96F1E">
        <w:rPr>
          <w:rFonts w:ascii="標楷體" w:eastAsia="標楷體" w:hAnsi="標楷體" w:hint="eastAsia"/>
          <w:sz w:val="28"/>
          <w:szCs w:val="28"/>
        </w:rPr>
        <w:t>。</w:t>
      </w:r>
    </w:p>
    <w:p w:rsidR="00393033" w:rsidRPr="005928C4" w:rsidRDefault="00393033" w:rsidP="00393033">
      <w:pPr>
        <w:spacing w:line="520" w:lineRule="exact"/>
        <w:rPr>
          <w:rFonts w:ascii="標楷體" w:eastAsia="標楷體" w:hAnsi="標楷體"/>
          <w:sz w:val="28"/>
          <w:szCs w:val="28"/>
        </w:rPr>
      </w:pPr>
    </w:p>
    <w:p w:rsidR="00393033" w:rsidRPr="00E45519"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臨時動議</w:t>
      </w:r>
    </w:p>
    <w:p w:rsidR="00393033" w:rsidRPr="00E45519" w:rsidRDefault="00393033" w:rsidP="00393033">
      <w:pPr>
        <w:spacing w:line="520" w:lineRule="exact"/>
        <w:rPr>
          <w:rFonts w:ascii="標楷體" w:eastAsia="標楷體" w:hAnsi="標楷體"/>
          <w:b/>
          <w:sz w:val="28"/>
          <w:szCs w:val="28"/>
        </w:rPr>
      </w:pPr>
      <w:r w:rsidRPr="00E45519">
        <w:rPr>
          <w:rFonts w:ascii="標楷體" w:eastAsia="標楷體" w:hAnsi="標楷體" w:hint="eastAsia"/>
          <w:b/>
          <w:sz w:val="28"/>
          <w:szCs w:val="28"/>
        </w:rPr>
        <w:t>提案</w:t>
      </w:r>
      <w:r>
        <w:rPr>
          <w:rFonts w:ascii="標楷體" w:eastAsia="標楷體" w:hAnsi="標楷體" w:hint="eastAsia"/>
          <w:b/>
          <w:sz w:val="28"/>
          <w:szCs w:val="28"/>
        </w:rPr>
        <w:t>一</w:t>
      </w:r>
      <w:r w:rsidRPr="00E45519">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E45519">
        <w:rPr>
          <w:rFonts w:ascii="標楷體" w:eastAsia="標楷體" w:hAnsi="標楷體" w:hint="eastAsia"/>
          <w:b/>
          <w:sz w:val="28"/>
          <w:szCs w:val="28"/>
        </w:rPr>
        <w:t xml:space="preserve">                          提案委員：</w:t>
      </w:r>
      <w:r w:rsidR="00BF6E47">
        <w:rPr>
          <w:rFonts w:ascii="標楷體" w:eastAsia="標楷體" w:hAnsi="標楷體" w:hint="eastAsia"/>
          <w:b/>
          <w:sz w:val="28"/>
          <w:szCs w:val="28"/>
        </w:rPr>
        <w:t>唐誌良</w:t>
      </w:r>
      <w:r w:rsidR="008B2695">
        <w:rPr>
          <w:rFonts w:ascii="標楷體" w:eastAsia="標楷體" w:hAnsi="標楷體" w:hint="eastAsia"/>
          <w:b/>
          <w:sz w:val="28"/>
          <w:szCs w:val="28"/>
        </w:rPr>
        <w:t xml:space="preserve"> </w:t>
      </w:r>
      <w:r w:rsidRPr="00E45519">
        <w:rPr>
          <w:rFonts w:ascii="標楷體" w:eastAsia="標楷體" w:hAnsi="標楷體" w:hint="eastAsia"/>
          <w:b/>
          <w:sz w:val="28"/>
          <w:szCs w:val="28"/>
        </w:rPr>
        <w:t>委員</w:t>
      </w:r>
    </w:p>
    <w:p w:rsidR="00393033" w:rsidRPr="00E45519" w:rsidRDefault="00393033" w:rsidP="00393033">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lastRenderedPageBreak/>
        <w:t>案由：</w:t>
      </w:r>
      <w:r w:rsidRPr="006B679F">
        <w:rPr>
          <w:rFonts w:ascii="標楷體" w:eastAsia="標楷體" w:hAnsi="標楷體" w:hint="eastAsia"/>
          <w:sz w:val="28"/>
          <w:szCs w:val="28"/>
        </w:rPr>
        <w:t>有關本縣</w:t>
      </w:r>
      <w:r w:rsidR="00BF6E47">
        <w:rPr>
          <w:rFonts w:ascii="標楷體" w:eastAsia="標楷體" w:hAnsi="標楷體" w:hint="eastAsia"/>
          <w:sz w:val="28"/>
          <w:szCs w:val="28"/>
        </w:rPr>
        <w:t>澎湖第二信用合作社漁港分社</w:t>
      </w:r>
      <w:r w:rsidR="00EA256D">
        <w:rPr>
          <w:rFonts w:ascii="標楷體" w:eastAsia="標楷體" w:hAnsi="標楷體" w:hint="eastAsia"/>
          <w:sz w:val="28"/>
          <w:szCs w:val="28"/>
        </w:rPr>
        <w:t>(新店路)</w:t>
      </w:r>
      <w:r w:rsidR="00BF6E47">
        <w:rPr>
          <w:rFonts w:ascii="標楷體" w:eastAsia="標楷體" w:hAnsi="標楷體" w:hint="eastAsia"/>
          <w:sz w:val="28"/>
          <w:szCs w:val="28"/>
        </w:rPr>
        <w:t>前斑馬線與無障礙斜坡設置距離過遠</w:t>
      </w:r>
      <w:r w:rsidR="00CE458D">
        <w:rPr>
          <w:rFonts w:ascii="標楷體" w:eastAsia="標楷體" w:hAnsi="標楷體" w:hint="eastAsia"/>
          <w:sz w:val="28"/>
          <w:szCs w:val="28"/>
        </w:rPr>
        <w:t>不利於</w:t>
      </w:r>
      <w:r w:rsidR="007A45CC">
        <w:rPr>
          <w:rFonts w:ascii="標楷體" w:eastAsia="標楷體" w:hAnsi="標楷體" w:hint="eastAsia"/>
          <w:sz w:val="28"/>
          <w:szCs w:val="28"/>
        </w:rPr>
        <w:t>行走</w:t>
      </w:r>
      <w:r w:rsidR="00E921AE">
        <w:rPr>
          <w:rFonts w:ascii="標楷體" w:eastAsia="標楷體" w:hAnsi="標楷體" w:hint="eastAsia"/>
          <w:sz w:val="28"/>
          <w:szCs w:val="28"/>
        </w:rPr>
        <w:t>一案</w:t>
      </w:r>
      <w:r>
        <w:rPr>
          <w:rFonts w:ascii="標楷體" w:eastAsia="標楷體" w:hAnsi="標楷體" w:hint="eastAsia"/>
          <w:sz w:val="28"/>
          <w:szCs w:val="28"/>
        </w:rPr>
        <w:t>，建議改善</w:t>
      </w:r>
      <w:r w:rsidRPr="00E45519">
        <w:rPr>
          <w:rFonts w:ascii="標楷體" w:eastAsia="標楷體" w:hAnsi="標楷體" w:hint="eastAsia"/>
          <w:sz w:val="28"/>
          <w:szCs w:val="28"/>
        </w:rPr>
        <w:t>。</w:t>
      </w:r>
    </w:p>
    <w:p w:rsidR="007A45CC" w:rsidRPr="00087BB9" w:rsidRDefault="00393033" w:rsidP="00087BB9">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說明：</w:t>
      </w:r>
      <w:r w:rsidR="007A45CC" w:rsidRPr="00087BB9">
        <w:rPr>
          <w:rFonts w:ascii="標楷體" w:eastAsia="標楷體" w:hAnsi="標楷體" w:hint="eastAsia"/>
          <w:sz w:val="28"/>
          <w:szCs w:val="28"/>
        </w:rPr>
        <w:t>本縣身心障礙者</w:t>
      </w:r>
      <w:r w:rsidR="00936765">
        <w:rPr>
          <w:rFonts w:ascii="標楷體" w:eastAsia="標楷體" w:hAnsi="標楷體" w:hint="eastAsia"/>
          <w:sz w:val="28"/>
          <w:szCs w:val="28"/>
        </w:rPr>
        <w:t>在行走斑馬線時</w:t>
      </w:r>
      <w:r w:rsidR="007A45CC" w:rsidRPr="00087BB9">
        <w:rPr>
          <w:rFonts w:ascii="標楷體" w:eastAsia="標楷體" w:hAnsi="標楷體" w:hint="eastAsia"/>
          <w:sz w:val="28"/>
          <w:szCs w:val="28"/>
        </w:rPr>
        <w:t>，其</w:t>
      </w:r>
      <w:r w:rsidR="00936765">
        <w:rPr>
          <w:rFonts w:ascii="標楷體" w:eastAsia="標楷體" w:hAnsi="標楷體" w:hint="eastAsia"/>
          <w:sz w:val="28"/>
          <w:szCs w:val="28"/>
        </w:rPr>
        <w:t>斑馬線</w:t>
      </w:r>
      <w:r w:rsidR="00EA256D">
        <w:rPr>
          <w:rFonts w:ascii="標楷體" w:eastAsia="標楷體" w:hAnsi="標楷體" w:hint="eastAsia"/>
          <w:sz w:val="28"/>
          <w:szCs w:val="28"/>
        </w:rPr>
        <w:t>至</w:t>
      </w:r>
      <w:r w:rsidR="00936765">
        <w:rPr>
          <w:rFonts w:ascii="標楷體" w:eastAsia="標楷體" w:hAnsi="標楷體" w:hint="eastAsia"/>
          <w:sz w:val="28"/>
          <w:szCs w:val="28"/>
        </w:rPr>
        <w:t>行人</w:t>
      </w:r>
      <w:r w:rsidR="00EA256D">
        <w:rPr>
          <w:rFonts w:ascii="標楷體" w:eastAsia="標楷體" w:hAnsi="標楷體" w:hint="eastAsia"/>
          <w:sz w:val="28"/>
          <w:szCs w:val="28"/>
        </w:rPr>
        <w:t>道</w:t>
      </w:r>
      <w:r w:rsidR="00936765">
        <w:rPr>
          <w:rFonts w:ascii="標楷體" w:eastAsia="標楷體" w:hAnsi="標楷體" w:hint="eastAsia"/>
          <w:sz w:val="28"/>
          <w:szCs w:val="28"/>
        </w:rPr>
        <w:t>路的連接處與無障礙斜坡有約四公尺距離，使得身心障礙者需</w:t>
      </w:r>
      <w:r w:rsidR="009E2C7B">
        <w:rPr>
          <w:rFonts w:ascii="標楷體" w:eastAsia="標楷體" w:hAnsi="標楷體" w:hint="eastAsia"/>
          <w:sz w:val="28"/>
          <w:szCs w:val="28"/>
        </w:rPr>
        <w:t>要走過馬路面才能</w:t>
      </w:r>
      <w:r w:rsidR="0096159D">
        <w:rPr>
          <w:rFonts w:ascii="標楷體" w:eastAsia="標楷體" w:hAnsi="標楷體" w:hint="eastAsia"/>
          <w:sz w:val="28"/>
          <w:szCs w:val="28"/>
        </w:rPr>
        <w:t>抵達</w:t>
      </w:r>
      <w:r w:rsidR="009E2C7B">
        <w:rPr>
          <w:rFonts w:ascii="標楷體" w:eastAsia="標楷體" w:hAnsi="標楷體" w:hint="eastAsia"/>
          <w:sz w:val="28"/>
          <w:szCs w:val="28"/>
        </w:rPr>
        <w:t>無障礙斜坡，對於行走安全有疑慮。</w:t>
      </w:r>
    </w:p>
    <w:p w:rsidR="007440D8" w:rsidRPr="00087BB9" w:rsidRDefault="00393033" w:rsidP="00087BB9">
      <w:pPr>
        <w:spacing w:line="520" w:lineRule="exact"/>
        <w:ind w:left="762" w:hangingChars="272" w:hanging="762"/>
        <w:rPr>
          <w:rFonts w:ascii="標楷體" w:eastAsia="標楷體" w:hAnsi="標楷體"/>
          <w:sz w:val="28"/>
          <w:szCs w:val="28"/>
        </w:rPr>
      </w:pPr>
      <w:r w:rsidRPr="00536EDA">
        <w:rPr>
          <w:rFonts w:ascii="標楷體" w:eastAsia="標楷體" w:hAnsi="標楷體" w:hint="eastAsia"/>
          <w:b/>
          <w:bCs/>
          <w:sz w:val="28"/>
          <w:szCs w:val="28"/>
        </w:rPr>
        <w:t>辦法</w:t>
      </w:r>
      <w:r w:rsidRPr="00E45519">
        <w:rPr>
          <w:rFonts w:ascii="標楷體" w:eastAsia="標楷體" w:hAnsi="標楷體" w:hint="eastAsia"/>
          <w:b/>
          <w:sz w:val="28"/>
          <w:szCs w:val="28"/>
        </w:rPr>
        <w:t>：</w:t>
      </w:r>
      <w:r w:rsidR="00CE458D" w:rsidRPr="00E45519">
        <w:rPr>
          <w:rFonts w:ascii="標楷體" w:eastAsia="標楷體" w:hAnsi="標楷體" w:hint="eastAsia"/>
          <w:sz w:val="28"/>
          <w:szCs w:val="28"/>
        </w:rPr>
        <w:t xml:space="preserve"> </w:t>
      </w:r>
      <w:r w:rsidR="007440D8">
        <w:rPr>
          <w:rFonts w:ascii="標楷體" w:eastAsia="標楷體" w:hAnsi="標楷體" w:hint="eastAsia"/>
          <w:sz w:val="28"/>
          <w:szCs w:val="28"/>
        </w:rPr>
        <w:t>請</w:t>
      </w:r>
      <w:r w:rsidR="00BF6E47">
        <w:rPr>
          <w:rFonts w:ascii="標楷體" w:eastAsia="標楷體" w:hAnsi="標楷體" w:hint="eastAsia"/>
          <w:sz w:val="28"/>
          <w:szCs w:val="28"/>
        </w:rPr>
        <w:t>工務處</w:t>
      </w:r>
      <w:r w:rsidR="00E921AE">
        <w:rPr>
          <w:rFonts w:ascii="標楷體" w:eastAsia="標楷體" w:hAnsi="標楷體" w:hint="eastAsia"/>
          <w:sz w:val="28"/>
          <w:szCs w:val="28"/>
        </w:rPr>
        <w:t>針對</w:t>
      </w:r>
      <w:r w:rsidR="009E2C7B">
        <w:rPr>
          <w:rFonts w:ascii="標楷體" w:eastAsia="標楷體" w:hAnsi="標楷體" w:hint="eastAsia"/>
          <w:sz w:val="28"/>
          <w:szCs w:val="28"/>
        </w:rPr>
        <w:t>斑馬線與無障礙斜坡無銜接</w:t>
      </w:r>
      <w:r w:rsidR="00E921AE">
        <w:rPr>
          <w:rFonts w:ascii="標楷體" w:eastAsia="標楷體" w:hAnsi="標楷體" w:hint="eastAsia"/>
          <w:sz w:val="28"/>
          <w:szCs w:val="28"/>
        </w:rPr>
        <w:t>一事，進行</w:t>
      </w:r>
      <w:r w:rsidR="001959D4">
        <w:rPr>
          <w:rFonts w:ascii="標楷體" w:eastAsia="標楷體" w:hAnsi="標楷體" w:hint="eastAsia"/>
          <w:sz w:val="28"/>
          <w:szCs w:val="28"/>
        </w:rPr>
        <w:t>維修改善</w:t>
      </w:r>
      <w:r w:rsidR="007440D8" w:rsidRPr="00536EDA">
        <w:rPr>
          <w:rFonts w:ascii="標楷體" w:eastAsia="標楷體" w:hAnsi="標楷體" w:hint="eastAsia"/>
          <w:sz w:val="28"/>
          <w:szCs w:val="28"/>
        </w:rPr>
        <w:t>。</w:t>
      </w:r>
    </w:p>
    <w:p w:rsidR="00EF248F" w:rsidRDefault="00393033" w:rsidP="00393033">
      <w:pPr>
        <w:spacing w:line="520" w:lineRule="exact"/>
        <w:rPr>
          <w:rFonts w:ascii="標楷體" w:eastAsia="標楷體" w:hAnsi="標楷體"/>
          <w:sz w:val="28"/>
          <w:szCs w:val="28"/>
        </w:rPr>
      </w:pPr>
      <w:r w:rsidRPr="00E45519">
        <w:rPr>
          <w:rFonts w:ascii="標楷體" w:eastAsia="標楷體" w:hAnsi="標楷體" w:hint="eastAsia"/>
          <w:b/>
          <w:sz w:val="28"/>
          <w:szCs w:val="28"/>
        </w:rPr>
        <w:t>決議：</w:t>
      </w:r>
      <w:r w:rsidR="00BF6E47">
        <w:rPr>
          <w:rFonts w:ascii="標楷體" w:eastAsia="標楷體" w:hAnsi="標楷體"/>
          <w:sz w:val="28"/>
          <w:szCs w:val="28"/>
        </w:rPr>
        <w:t>請</w:t>
      </w:r>
      <w:r w:rsidR="00FA3CB3">
        <w:rPr>
          <w:rFonts w:ascii="標楷體" w:eastAsia="標楷體" w:hAnsi="標楷體"/>
          <w:sz w:val="28"/>
          <w:szCs w:val="28"/>
        </w:rPr>
        <w:t>工務處</w:t>
      </w:r>
      <w:r w:rsidR="00BF6E47">
        <w:rPr>
          <w:rFonts w:ascii="標楷體" w:eastAsia="標楷體" w:hAnsi="標楷體"/>
          <w:sz w:val="28"/>
          <w:szCs w:val="28"/>
        </w:rPr>
        <w:t>進行辦理。</w:t>
      </w:r>
    </w:p>
    <w:p w:rsidR="00EF248F" w:rsidRPr="00E45519" w:rsidRDefault="00EF248F" w:rsidP="00EF248F">
      <w:pPr>
        <w:spacing w:line="520" w:lineRule="exact"/>
        <w:rPr>
          <w:rFonts w:ascii="標楷體" w:eastAsia="標楷體" w:hAnsi="標楷體"/>
          <w:b/>
          <w:sz w:val="28"/>
          <w:szCs w:val="28"/>
        </w:rPr>
      </w:pPr>
      <w:r w:rsidRPr="00E45519">
        <w:rPr>
          <w:rFonts w:ascii="標楷體" w:eastAsia="標楷體" w:hAnsi="標楷體" w:hint="eastAsia"/>
          <w:b/>
          <w:sz w:val="28"/>
          <w:szCs w:val="28"/>
        </w:rPr>
        <w:t>提案</w:t>
      </w:r>
      <w:r>
        <w:rPr>
          <w:rFonts w:ascii="標楷體" w:eastAsia="標楷體" w:hAnsi="標楷體" w:hint="eastAsia"/>
          <w:b/>
          <w:sz w:val="28"/>
          <w:szCs w:val="28"/>
        </w:rPr>
        <w:t>二</w:t>
      </w:r>
      <w:r w:rsidRPr="00E45519">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E45519">
        <w:rPr>
          <w:rFonts w:ascii="標楷體" w:eastAsia="標楷體" w:hAnsi="標楷體" w:hint="eastAsia"/>
          <w:b/>
          <w:sz w:val="28"/>
          <w:szCs w:val="28"/>
        </w:rPr>
        <w:t xml:space="preserve">                          提案委員：</w:t>
      </w:r>
      <w:r w:rsidR="008B2695">
        <w:rPr>
          <w:rFonts w:ascii="標楷體" w:eastAsia="標楷體" w:hAnsi="標楷體" w:hint="eastAsia"/>
          <w:b/>
          <w:sz w:val="28"/>
          <w:szCs w:val="28"/>
        </w:rPr>
        <w:t xml:space="preserve">陳寶月 </w:t>
      </w:r>
      <w:r w:rsidRPr="00E45519">
        <w:rPr>
          <w:rFonts w:ascii="標楷體" w:eastAsia="標楷體" w:hAnsi="標楷體" w:hint="eastAsia"/>
          <w:b/>
          <w:sz w:val="28"/>
          <w:szCs w:val="28"/>
        </w:rPr>
        <w:t>委員</w:t>
      </w:r>
    </w:p>
    <w:p w:rsidR="00EF248F" w:rsidRPr="00E45519" w:rsidRDefault="00EF248F" w:rsidP="00EF248F">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案由：</w:t>
      </w:r>
      <w:r w:rsidRPr="006B679F">
        <w:rPr>
          <w:rFonts w:ascii="標楷體" w:eastAsia="標楷體" w:hAnsi="標楷體" w:hint="eastAsia"/>
          <w:sz w:val="28"/>
          <w:szCs w:val="28"/>
        </w:rPr>
        <w:t>有關</w:t>
      </w:r>
      <w:r w:rsidR="00022340" w:rsidRPr="00022340">
        <w:rPr>
          <w:rFonts w:ascii="標楷體" w:eastAsia="標楷體" w:hAnsi="標楷體"/>
          <w:sz w:val="28"/>
          <w:szCs w:val="28"/>
        </w:rPr>
        <w:t>中央健康保險署高屏業務組澎湖聯絡辦公室</w:t>
      </w:r>
      <w:r w:rsidR="00022340">
        <w:rPr>
          <w:rFonts w:ascii="標楷體" w:eastAsia="標楷體" w:hAnsi="標楷體"/>
          <w:sz w:val="28"/>
          <w:szCs w:val="28"/>
        </w:rPr>
        <w:t>服務鈴設置不便身心障礙者使用</w:t>
      </w:r>
      <w:r>
        <w:rPr>
          <w:rFonts w:ascii="標楷體" w:eastAsia="標楷體" w:hAnsi="標楷體" w:hint="eastAsia"/>
          <w:sz w:val="28"/>
          <w:szCs w:val="28"/>
        </w:rPr>
        <w:t>一案，建議改善</w:t>
      </w:r>
      <w:r w:rsidRPr="00E45519">
        <w:rPr>
          <w:rFonts w:ascii="標楷體" w:eastAsia="標楷體" w:hAnsi="標楷體" w:hint="eastAsia"/>
          <w:sz w:val="28"/>
          <w:szCs w:val="28"/>
        </w:rPr>
        <w:t>。</w:t>
      </w:r>
    </w:p>
    <w:p w:rsidR="003B00DD" w:rsidRDefault="00EF248F" w:rsidP="003B00DD">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說明：</w:t>
      </w:r>
      <w:r w:rsidR="003B00DD">
        <w:rPr>
          <w:rFonts w:ascii="標楷體" w:eastAsia="標楷體" w:hAnsi="標楷體" w:hint="eastAsia"/>
          <w:sz w:val="28"/>
          <w:szCs w:val="28"/>
        </w:rPr>
        <w:t>因</w:t>
      </w:r>
      <w:r w:rsidR="00022340">
        <w:rPr>
          <w:rFonts w:ascii="標楷體" w:eastAsia="標楷體" w:hAnsi="標楷體" w:hint="eastAsia"/>
          <w:sz w:val="28"/>
          <w:szCs w:val="28"/>
        </w:rPr>
        <w:t>身心障礙者</w:t>
      </w:r>
      <w:r w:rsidR="002305CD">
        <w:rPr>
          <w:rFonts w:ascii="標楷體" w:eastAsia="標楷體" w:hAnsi="標楷體" w:hint="eastAsia"/>
          <w:sz w:val="28"/>
          <w:szCs w:val="28"/>
        </w:rPr>
        <w:t>前往健保署辦理健保業務反映其服務鈴設置的位置不利於坐輪椅的身障者使用，導致身障者無法順利辦理相關</w:t>
      </w:r>
      <w:r w:rsidR="00DF6296">
        <w:rPr>
          <w:rFonts w:ascii="標楷體" w:eastAsia="標楷體" w:hAnsi="標楷體" w:hint="eastAsia"/>
          <w:sz w:val="28"/>
          <w:szCs w:val="28"/>
        </w:rPr>
        <w:t>業務</w:t>
      </w:r>
      <w:r w:rsidR="00D513C2">
        <w:rPr>
          <w:rFonts w:ascii="標楷體" w:eastAsia="標楷體" w:hAnsi="標楷體" w:hint="eastAsia"/>
          <w:sz w:val="28"/>
          <w:szCs w:val="28"/>
        </w:rPr>
        <w:t>。</w:t>
      </w:r>
    </w:p>
    <w:p w:rsidR="00EF248F" w:rsidRPr="00E45519" w:rsidRDefault="00EF248F" w:rsidP="00EF248F">
      <w:pPr>
        <w:spacing w:line="520" w:lineRule="exact"/>
        <w:ind w:left="762" w:hangingChars="272" w:hanging="762"/>
        <w:rPr>
          <w:rFonts w:ascii="標楷體" w:eastAsia="標楷體" w:hAnsi="標楷體"/>
          <w:sz w:val="28"/>
          <w:szCs w:val="28"/>
        </w:rPr>
      </w:pPr>
      <w:r w:rsidRPr="00536EDA">
        <w:rPr>
          <w:rFonts w:ascii="標楷體" w:eastAsia="標楷體" w:hAnsi="標楷體" w:hint="eastAsia"/>
          <w:b/>
          <w:bCs/>
          <w:sz w:val="28"/>
          <w:szCs w:val="28"/>
        </w:rPr>
        <w:t>辦法</w:t>
      </w:r>
      <w:r w:rsidRPr="00E45519">
        <w:rPr>
          <w:rFonts w:ascii="標楷體" w:eastAsia="標楷體" w:hAnsi="標楷體" w:hint="eastAsia"/>
          <w:b/>
          <w:sz w:val="28"/>
          <w:szCs w:val="28"/>
        </w:rPr>
        <w:t>：</w:t>
      </w:r>
      <w:r w:rsidR="003F64DD">
        <w:rPr>
          <w:rFonts w:ascii="標楷體" w:eastAsia="標楷體" w:hAnsi="標楷體" w:hint="eastAsia"/>
          <w:sz w:val="28"/>
          <w:szCs w:val="28"/>
        </w:rPr>
        <w:t>將函文建議業務單位研議改善辦法。</w:t>
      </w:r>
    </w:p>
    <w:p w:rsidR="00EF248F" w:rsidRDefault="00EF248F" w:rsidP="00EF248F">
      <w:pPr>
        <w:spacing w:line="520" w:lineRule="exact"/>
        <w:rPr>
          <w:rFonts w:ascii="標楷體" w:eastAsia="標楷體" w:hAnsi="標楷體"/>
          <w:sz w:val="28"/>
          <w:szCs w:val="28"/>
        </w:rPr>
      </w:pPr>
      <w:r w:rsidRPr="00E45519">
        <w:rPr>
          <w:rFonts w:ascii="標楷體" w:eastAsia="標楷體" w:hAnsi="標楷體" w:hint="eastAsia"/>
          <w:b/>
          <w:sz w:val="28"/>
          <w:szCs w:val="28"/>
        </w:rPr>
        <w:t>決議：</w:t>
      </w:r>
      <w:r>
        <w:rPr>
          <w:rFonts w:ascii="標楷體" w:eastAsia="標楷體" w:hAnsi="標楷體"/>
          <w:sz w:val="28"/>
          <w:szCs w:val="28"/>
        </w:rPr>
        <w:t xml:space="preserve"> </w:t>
      </w:r>
      <w:r w:rsidR="00966E48">
        <w:rPr>
          <w:rFonts w:ascii="標楷體" w:eastAsia="標楷體" w:hAnsi="標楷體"/>
          <w:sz w:val="28"/>
          <w:szCs w:val="28"/>
        </w:rPr>
        <w:t>請</w:t>
      </w:r>
      <w:r w:rsidR="00D01FC8">
        <w:rPr>
          <w:rFonts w:ascii="標楷體" w:eastAsia="標楷體" w:hAnsi="標楷體"/>
          <w:sz w:val="28"/>
          <w:szCs w:val="28"/>
        </w:rPr>
        <w:t>社會處</w:t>
      </w:r>
      <w:r w:rsidR="00CB4784">
        <w:rPr>
          <w:rFonts w:ascii="標楷體" w:eastAsia="標楷體" w:hAnsi="標楷體" w:hint="eastAsia"/>
          <w:sz w:val="28"/>
          <w:szCs w:val="28"/>
        </w:rPr>
        <w:t>函文至業務單位研議改善辦法</w:t>
      </w:r>
      <w:r w:rsidR="00C55743">
        <w:rPr>
          <w:rFonts w:ascii="標楷體" w:eastAsia="標楷體" w:hAnsi="標楷體"/>
          <w:sz w:val="28"/>
          <w:szCs w:val="28"/>
        </w:rPr>
        <w:t>。</w:t>
      </w:r>
    </w:p>
    <w:p w:rsidR="00D949DE" w:rsidRDefault="00D949DE" w:rsidP="00E921AE">
      <w:pPr>
        <w:spacing w:line="520" w:lineRule="exact"/>
        <w:rPr>
          <w:rFonts w:ascii="標楷體" w:eastAsia="標楷體" w:hAnsi="標楷體"/>
          <w:sz w:val="28"/>
          <w:szCs w:val="28"/>
        </w:rPr>
      </w:pPr>
    </w:p>
    <w:p w:rsidR="00E078EE" w:rsidRPr="002305CD" w:rsidRDefault="00393033" w:rsidP="002305CD">
      <w:pPr>
        <w:numPr>
          <w:ilvl w:val="0"/>
          <w:numId w:val="1"/>
        </w:numPr>
        <w:spacing w:line="520" w:lineRule="exact"/>
        <w:rPr>
          <w:rFonts w:ascii="標楷體" w:eastAsia="標楷體" w:hAnsi="標楷體"/>
          <w:bCs/>
          <w:sz w:val="28"/>
          <w:szCs w:val="28"/>
        </w:rPr>
      </w:pPr>
      <w:r w:rsidRPr="00E45519">
        <w:rPr>
          <w:rFonts w:ascii="標楷體" w:eastAsia="標楷體" w:hAnsi="標楷體" w:hint="eastAsia"/>
          <w:b/>
          <w:bCs/>
          <w:sz w:val="28"/>
          <w:szCs w:val="28"/>
        </w:rPr>
        <w:t>散會(</w:t>
      </w:r>
      <w:r>
        <w:rPr>
          <w:rFonts w:ascii="標楷體" w:eastAsia="標楷體" w:hAnsi="標楷體" w:hint="eastAsia"/>
          <w:b/>
          <w:bCs/>
          <w:sz w:val="28"/>
          <w:szCs w:val="28"/>
        </w:rPr>
        <w:t>下午4時</w:t>
      </w:r>
      <w:r w:rsidR="00C27DA4">
        <w:rPr>
          <w:rFonts w:ascii="標楷體" w:eastAsia="標楷體" w:hAnsi="標楷體" w:hint="eastAsia"/>
          <w:b/>
          <w:bCs/>
          <w:sz w:val="28"/>
          <w:szCs w:val="28"/>
        </w:rPr>
        <w:t>00</w:t>
      </w:r>
      <w:r>
        <w:rPr>
          <w:rFonts w:ascii="標楷體" w:eastAsia="標楷體" w:hAnsi="標楷體" w:hint="eastAsia"/>
          <w:b/>
          <w:bCs/>
          <w:sz w:val="28"/>
          <w:szCs w:val="28"/>
        </w:rPr>
        <w:t>分</w:t>
      </w:r>
      <w:r w:rsidRPr="00E45519">
        <w:rPr>
          <w:rFonts w:ascii="標楷體" w:eastAsia="標楷體" w:hAnsi="標楷體" w:hint="eastAsia"/>
          <w:b/>
          <w:bCs/>
          <w:sz w:val="28"/>
          <w:szCs w:val="28"/>
        </w:rPr>
        <w:t>)</w:t>
      </w:r>
    </w:p>
    <w:sectPr w:rsidR="00E078EE" w:rsidRPr="002305CD" w:rsidSect="00B96F1E">
      <w:footerReference w:type="even" r:id="rId8"/>
      <w:footerReference w:type="default" r:id="rId9"/>
      <w:pgSz w:w="11906" w:h="16838" w:code="9"/>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F38" w:rsidRDefault="00DC2F38" w:rsidP="00393033">
      <w:r>
        <w:separator/>
      </w:r>
    </w:p>
  </w:endnote>
  <w:endnote w:type="continuationSeparator" w:id="1">
    <w:p w:rsidR="00DC2F38" w:rsidRDefault="00DC2F38" w:rsidP="003930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D8" w:rsidRDefault="00F1030D" w:rsidP="00897EA2">
    <w:pPr>
      <w:pStyle w:val="a5"/>
      <w:framePr w:wrap="around" w:vAnchor="text" w:hAnchor="margin" w:xAlign="center" w:y="1"/>
      <w:rPr>
        <w:rStyle w:val="a7"/>
      </w:rPr>
    </w:pPr>
    <w:r>
      <w:rPr>
        <w:rStyle w:val="a7"/>
      </w:rPr>
      <w:fldChar w:fldCharType="begin"/>
    </w:r>
    <w:r w:rsidR="00E078EE">
      <w:rPr>
        <w:rStyle w:val="a7"/>
      </w:rPr>
      <w:instrText xml:space="preserve">PAGE  </w:instrText>
    </w:r>
    <w:r>
      <w:rPr>
        <w:rStyle w:val="a7"/>
      </w:rPr>
      <w:fldChar w:fldCharType="separate"/>
    </w:r>
    <w:r w:rsidR="00E078EE">
      <w:rPr>
        <w:rStyle w:val="a7"/>
        <w:noProof/>
      </w:rPr>
      <w:t>1</w:t>
    </w:r>
    <w:r>
      <w:rPr>
        <w:rStyle w:val="a7"/>
      </w:rPr>
      <w:fldChar w:fldCharType="end"/>
    </w:r>
  </w:p>
  <w:p w:rsidR="002522D8" w:rsidRDefault="00213239">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31" w:rsidRDefault="00F1030D">
    <w:pPr>
      <w:pStyle w:val="a5"/>
      <w:jc w:val="center"/>
    </w:pPr>
    <w:r>
      <w:fldChar w:fldCharType="begin"/>
    </w:r>
    <w:r w:rsidR="00E078EE">
      <w:instrText>PAGE   \* MERGEFORMAT</w:instrText>
    </w:r>
    <w:r>
      <w:fldChar w:fldCharType="separate"/>
    </w:r>
    <w:r w:rsidR="00213239" w:rsidRPr="00213239">
      <w:rPr>
        <w:noProof/>
        <w:lang w:val="zh-TW"/>
      </w:rPr>
      <w:t>2</w:t>
    </w:r>
    <w:r>
      <w:fldChar w:fldCharType="end"/>
    </w:r>
  </w:p>
  <w:p w:rsidR="002522D8" w:rsidRDefault="0021323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F38" w:rsidRDefault="00DC2F38" w:rsidP="00393033">
      <w:r>
        <w:separator/>
      </w:r>
    </w:p>
  </w:footnote>
  <w:footnote w:type="continuationSeparator" w:id="1">
    <w:p w:rsidR="00DC2F38" w:rsidRDefault="00DC2F38" w:rsidP="003930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5343B"/>
    <w:multiLevelType w:val="hybridMultilevel"/>
    <w:tmpl w:val="FE12AD72"/>
    <w:lvl w:ilvl="0" w:tplc="CDBA005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0B2013"/>
    <w:multiLevelType w:val="hybridMultilevel"/>
    <w:tmpl w:val="14182332"/>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
    <w:nsid w:val="0DC901D7"/>
    <w:multiLevelType w:val="hybridMultilevel"/>
    <w:tmpl w:val="BA98DC70"/>
    <w:lvl w:ilvl="0" w:tplc="7512B97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DD67E43"/>
    <w:multiLevelType w:val="hybridMultilevel"/>
    <w:tmpl w:val="CAB2A468"/>
    <w:lvl w:ilvl="0" w:tplc="04090015">
      <w:start w:val="1"/>
      <w:numFmt w:val="taiwaneseCountingThousand"/>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nsid w:val="0E26715F"/>
    <w:multiLevelType w:val="hybridMultilevel"/>
    <w:tmpl w:val="D25CA1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E5C20A9"/>
    <w:multiLevelType w:val="hybridMultilevel"/>
    <w:tmpl w:val="583A44A6"/>
    <w:lvl w:ilvl="0" w:tplc="D00CD6B4">
      <w:start w:val="1"/>
      <w:numFmt w:val="taiwaneseCountingThousand"/>
      <w:lvlText w:val="%1、"/>
      <w:lvlJc w:val="left"/>
      <w:pPr>
        <w:ind w:left="1095" w:hanging="96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6">
    <w:nsid w:val="0F50239B"/>
    <w:multiLevelType w:val="hybridMultilevel"/>
    <w:tmpl w:val="D25CA1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028015E"/>
    <w:multiLevelType w:val="hybridMultilevel"/>
    <w:tmpl w:val="0DB08176"/>
    <w:lvl w:ilvl="0" w:tplc="E954C086">
      <w:start w:val="1"/>
      <w:numFmt w:val="taiwaneseCountingThousand"/>
      <w:lvlText w:val="%1、"/>
      <w:lvlJc w:val="left"/>
      <w:pPr>
        <w:ind w:left="2607" w:hanging="480"/>
      </w:pPr>
      <w:rPr>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8">
    <w:nsid w:val="10C4721F"/>
    <w:multiLevelType w:val="hybridMultilevel"/>
    <w:tmpl w:val="CFD0F860"/>
    <w:lvl w:ilvl="0" w:tplc="32A2DD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5D3663A"/>
    <w:multiLevelType w:val="hybridMultilevel"/>
    <w:tmpl w:val="2DCA0004"/>
    <w:lvl w:ilvl="0" w:tplc="19F42CE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7111A16"/>
    <w:multiLevelType w:val="hybridMultilevel"/>
    <w:tmpl w:val="C7B64814"/>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nsid w:val="1B5E2EAF"/>
    <w:multiLevelType w:val="hybridMultilevel"/>
    <w:tmpl w:val="4D7C2450"/>
    <w:lvl w:ilvl="0" w:tplc="722ED12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BF67183"/>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3">
    <w:nsid w:val="1CE2377F"/>
    <w:multiLevelType w:val="hybridMultilevel"/>
    <w:tmpl w:val="A4422AE2"/>
    <w:lvl w:ilvl="0" w:tplc="FFFFFFFF">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D126270"/>
    <w:multiLevelType w:val="hybridMultilevel"/>
    <w:tmpl w:val="BA98DC70"/>
    <w:lvl w:ilvl="0" w:tplc="7512B97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1DC1B5C"/>
    <w:multiLevelType w:val="hybridMultilevel"/>
    <w:tmpl w:val="8D4AB3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2317714F"/>
    <w:multiLevelType w:val="hybridMultilevel"/>
    <w:tmpl w:val="28A0F5F0"/>
    <w:lvl w:ilvl="0" w:tplc="F4F4BB3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nsid w:val="24021EE3"/>
    <w:multiLevelType w:val="hybridMultilevel"/>
    <w:tmpl w:val="BD4455CC"/>
    <w:lvl w:ilvl="0" w:tplc="FC4699D6">
      <w:start w:val="1"/>
      <w:numFmt w:val="ideographLegalTraditional"/>
      <w:lvlText w:val="%1、"/>
      <w:lvlJc w:val="left"/>
      <w:pPr>
        <w:ind w:left="828" w:hanging="828"/>
      </w:pPr>
      <w:rPr>
        <w:rFonts w:hint="default"/>
        <w:b/>
        <w:bCs w:val="0"/>
        <w:lang w:val="en-US"/>
      </w:rPr>
    </w:lvl>
    <w:lvl w:ilvl="1" w:tplc="136EE992">
      <w:start w:val="1"/>
      <w:numFmt w:val="taiwaneseCountingThousand"/>
      <w:lvlText w:val="%2、"/>
      <w:lvlJc w:val="left"/>
      <w:pPr>
        <w:ind w:left="1200" w:hanging="720"/>
      </w:pPr>
      <w:rPr>
        <w:rFonts w:hint="default"/>
        <w:b/>
        <w:lang w:val="en-US"/>
      </w:rPr>
    </w:lvl>
    <w:lvl w:ilvl="2" w:tplc="28C693E4">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24E65609"/>
    <w:multiLevelType w:val="hybridMultilevel"/>
    <w:tmpl w:val="EE0CD9DE"/>
    <w:lvl w:ilvl="0" w:tplc="04090015">
      <w:start w:val="1"/>
      <w:numFmt w:val="taiwaneseCountingThousand"/>
      <w:lvlText w:val="%1、"/>
      <w:lvlJc w:val="left"/>
      <w:pPr>
        <w:ind w:left="861" w:hanging="72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19">
    <w:nsid w:val="262A618B"/>
    <w:multiLevelType w:val="hybridMultilevel"/>
    <w:tmpl w:val="B7B06DC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2632113A"/>
    <w:multiLevelType w:val="hybridMultilevel"/>
    <w:tmpl w:val="1FDEF7C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4461479"/>
    <w:multiLevelType w:val="hybridMultilevel"/>
    <w:tmpl w:val="253E2406"/>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nsid w:val="376E3AA1"/>
    <w:multiLevelType w:val="hybridMultilevel"/>
    <w:tmpl w:val="01BCC1A2"/>
    <w:lvl w:ilvl="0" w:tplc="CD48CD68">
      <w:start w:val="1"/>
      <w:numFmt w:val="taiwaneseCountingThousand"/>
      <w:lvlText w:val="%1、"/>
      <w:lvlJc w:val="left"/>
      <w:pPr>
        <w:ind w:left="15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38BD74BD"/>
    <w:multiLevelType w:val="hybridMultilevel"/>
    <w:tmpl w:val="B3E29044"/>
    <w:lvl w:ilvl="0" w:tplc="D30C2C52">
      <w:start w:val="1"/>
      <w:numFmt w:val="taiwaneseCountingThousand"/>
      <w:lvlText w:val="%1、"/>
      <w:lvlJc w:val="left"/>
      <w:pPr>
        <w:ind w:left="600" w:hanging="600"/>
      </w:pPr>
      <w:rPr>
        <w:rFonts w:cs="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391C37E2"/>
    <w:multiLevelType w:val="hybridMultilevel"/>
    <w:tmpl w:val="1F345E7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35977CE"/>
    <w:multiLevelType w:val="hybridMultilevel"/>
    <w:tmpl w:val="253E2406"/>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nsid w:val="43E6229D"/>
    <w:multiLevelType w:val="hybridMultilevel"/>
    <w:tmpl w:val="B3E29044"/>
    <w:lvl w:ilvl="0" w:tplc="D30C2C52">
      <w:start w:val="1"/>
      <w:numFmt w:val="taiwaneseCountingThousand"/>
      <w:lvlText w:val="%1、"/>
      <w:lvlJc w:val="left"/>
      <w:pPr>
        <w:ind w:left="600" w:hanging="600"/>
      </w:pPr>
      <w:rPr>
        <w:rFonts w:cs="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5BB6C2F"/>
    <w:multiLevelType w:val="hybridMultilevel"/>
    <w:tmpl w:val="C7B64814"/>
    <w:lvl w:ilvl="0" w:tplc="FFFFFFFF">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79978CB"/>
    <w:multiLevelType w:val="hybridMultilevel"/>
    <w:tmpl w:val="B4300B7C"/>
    <w:lvl w:ilvl="0" w:tplc="DBCEF1D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47E73C91"/>
    <w:multiLevelType w:val="hybridMultilevel"/>
    <w:tmpl w:val="D25CA1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47F834D3"/>
    <w:multiLevelType w:val="hybridMultilevel"/>
    <w:tmpl w:val="FE12AD7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nsid w:val="489674F7"/>
    <w:multiLevelType w:val="hybridMultilevel"/>
    <w:tmpl w:val="D25CA1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4C3A13ED"/>
    <w:multiLevelType w:val="hybridMultilevel"/>
    <w:tmpl w:val="F744A75A"/>
    <w:lvl w:ilvl="0" w:tplc="FFFFFFFF">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4E5F6185"/>
    <w:multiLevelType w:val="hybridMultilevel"/>
    <w:tmpl w:val="576C2B9A"/>
    <w:lvl w:ilvl="0" w:tplc="04090015">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1C24DB3"/>
    <w:multiLevelType w:val="hybridMultilevel"/>
    <w:tmpl w:val="3F4A4758"/>
    <w:lvl w:ilvl="0" w:tplc="FFFFFFFF">
      <w:start w:val="1"/>
      <w:numFmt w:val="taiwaneseCountingThousand"/>
      <w:lvlText w:val="%1、"/>
      <w:lvlJc w:val="left"/>
      <w:pPr>
        <w:ind w:left="1785" w:hanging="480"/>
      </w:pPr>
    </w:lvl>
    <w:lvl w:ilvl="1" w:tplc="FFFFFFFF" w:tentative="1">
      <w:start w:val="1"/>
      <w:numFmt w:val="ideographTraditional"/>
      <w:lvlText w:val="%2、"/>
      <w:lvlJc w:val="left"/>
      <w:pPr>
        <w:ind w:left="2265" w:hanging="480"/>
      </w:pPr>
    </w:lvl>
    <w:lvl w:ilvl="2" w:tplc="FFFFFFFF" w:tentative="1">
      <w:start w:val="1"/>
      <w:numFmt w:val="lowerRoman"/>
      <w:lvlText w:val="%3."/>
      <w:lvlJc w:val="right"/>
      <w:pPr>
        <w:ind w:left="2745" w:hanging="480"/>
      </w:pPr>
    </w:lvl>
    <w:lvl w:ilvl="3" w:tplc="FFFFFFFF" w:tentative="1">
      <w:start w:val="1"/>
      <w:numFmt w:val="decimal"/>
      <w:lvlText w:val="%4."/>
      <w:lvlJc w:val="left"/>
      <w:pPr>
        <w:ind w:left="3225" w:hanging="480"/>
      </w:pPr>
    </w:lvl>
    <w:lvl w:ilvl="4" w:tplc="FFFFFFFF" w:tentative="1">
      <w:start w:val="1"/>
      <w:numFmt w:val="ideographTraditional"/>
      <w:lvlText w:val="%5、"/>
      <w:lvlJc w:val="left"/>
      <w:pPr>
        <w:ind w:left="3705" w:hanging="480"/>
      </w:pPr>
    </w:lvl>
    <w:lvl w:ilvl="5" w:tplc="FFFFFFFF" w:tentative="1">
      <w:start w:val="1"/>
      <w:numFmt w:val="lowerRoman"/>
      <w:lvlText w:val="%6."/>
      <w:lvlJc w:val="right"/>
      <w:pPr>
        <w:ind w:left="4185" w:hanging="480"/>
      </w:pPr>
    </w:lvl>
    <w:lvl w:ilvl="6" w:tplc="FFFFFFFF" w:tentative="1">
      <w:start w:val="1"/>
      <w:numFmt w:val="decimal"/>
      <w:lvlText w:val="%7."/>
      <w:lvlJc w:val="left"/>
      <w:pPr>
        <w:ind w:left="4665" w:hanging="480"/>
      </w:pPr>
    </w:lvl>
    <w:lvl w:ilvl="7" w:tplc="FFFFFFFF" w:tentative="1">
      <w:start w:val="1"/>
      <w:numFmt w:val="ideographTraditional"/>
      <w:lvlText w:val="%8、"/>
      <w:lvlJc w:val="left"/>
      <w:pPr>
        <w:ind w:left="5145" w:hanging="480"/>
      </w:pPr>
    </w:lvl>
    <w:lvl w:ilvl="8" w:tplc="FFFFFFFF" w:tentative="1">
      <w:start w:val="1"/>
      <w:numFmt w:val="lowerRoman"/>
      <w:lvlText w:val="%9."/>
      <w:lvlJc w:val="right"/>
      <w:pPr>
        <w:ind w:left="5625" w:hanging="480"/>
      </w:pPr>
    </w:lvl>
  </w:abstractNum>
  <w:abstractNum w:abstractNumId="35">
    <w:nsid w:val="55BD0CA2"/>
    <w:multiLevelType w:val="hybridMultilevel"/>
    <w:tmpl w:val="858CDB4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nsid w:val="57577B54"/>
    <w:multiLevelType w:val="hybridMultilevel"/>
    <w:tmpl w:val="858CDB4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nsid w:val="669702C7"/>
    <w:multiLevelType w:val="hybridMultilevel"/>
    <w:tmpl w:val="4680F28C"/>
    <w:lvl w:ilvl="0" w:tplc="D00CD6B4">
      <w:start w:val="1"/>
      <w:numFmt w:val="taiwaneseCountingThousand"/>
      <w:lvlText w:val="%1、"/>
      <w:lvlJc w:val="left"/>
      <w:pPr>
        <w:ind w:left="960" w:hanging="9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678948B8"/>
    <w:multiLevelType w:val="hybridMultilevel"/>
    <w:tmpl w:val="098E01AE"/>
    <w:lvl w:ilvl="0" w:tplc="04090001">
      <w:start w:val="1"/>
      <w:numFmt w:val="bullet"/>
      <w:lvlText w:val=""/>
      <w:lvlJc w:val="left"/>
      <w:pPr>
        <w:ind w:left="720" w:hanging="720"/>
      </w:pPr>
      <w:rPr>
        <w:rFonts w:ascii="Wingdings" w:hAnsi="Wingding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nsid w:val="6B932CD6"/>
    <w:multiLevelType w:val="hybridMultilevel"/>
    <w:tmpl w:val="858CDB4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nsid w:val="6BB549C3"/>
    <w:multiLevelType w:val="hybridMultilevel"/>
    <w:tmpl w:val="01BCC1A2"/>
    <w:lvl w:ilvl="0" w:tplc="CD48CD68">
      <w:start w:val="1"/>
      <w:numFmt w:val="taiwaneseCountingThousand"/>
      <w:lvlText w:val="%1、"/>
      <w:lvlJc w:val="left"/>
      <w:pPr>
        <w:ind w:left="15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6D0D6198"/>
    <w:multiLevelType w:val="hybridMultilevel"/>
    <w:tmpl w:val="C7B64814"/>
    <w:lvl w:ilvl="0" w:tplc="FFFFFFFF">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6DEC525E"/>
    <w:multiLevelType w:val="hybridMultilevel"/>
    <w:tmpl w:val="2A9C0396"/>
    <w:lvl w:ilvl="0" w:tplc="00C83E5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00258AF"/>
    <w:multiLevelType w:val="hybridMultilevel"/>
    <w:tmpl w:val="031223A2"/>
    <w:lvl w:ilvl="0" w:tplc="8320C224">
      <w:start w:val="1"/>
      <w:numFmt w:val="decimal"/>
      <w:lvlText w:val="(%1)"/>
      <w:lvlJc w:val="left"/>
      <w:pPr>
        <w:ind w:left="1757"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44">
    <w:nsid w:val="71FA44A4"/>
    <w:multiLevelType w:val="hybridMultilevel"/>
    <w:tmpl w:val="616AAC4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38F7782"/>
    <w:multiLevelType w:val="hybridMultilevel"/>
    <w:tmpl w:val="F744A75A"/>
    <w:lvl w:ilvl="0" w:tplc="FFFFFFFF">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74702E9B"/>
    <w:multiLevelType w:val="hybridMultilevel"/>
    <w:tmpl w:val="FE12AD7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17"/>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4"/>
  </w:num>
  <w:num w:numId="4">
    <w:abstractNumId w:val="18"/>
  </w:num>
  <w:num w:numId="5">
    <w:abstractNumId w:val="34"/>
  </w:num>
  <w:num w:numId="6">
    <w:abstractNumId w:val="37"/>
  </w:num>
  <w:num w:numId="7">
    <w:abstractNumId w:val="15"/>
  </w:num>
  <w:num w:numId="8">
    <w:abstractNumId w:val="24"/>
  </w:num>
  <w:num w:numId="9">
    <w:abstractNumId w:val="5"/>
  </w:num>
  <w:num w:numId="10">
    <w:abstractNumId w:val="16"/>
  </w:num>
  <w:num w:numId="11">
    <w:abstractNumId w:val="33"/>
  </w:num>
  <w:num w:numId="12">
    <w:abstractNumId w:val="43"/>
  </w:num>
  <w:num w:numId="13">
    <w:abstractNumId w:val="36"/>
  </w:num>
  <w:num w:numId="14">
    <w:abstractNumId w:val="12"/>
  </w:num>
  <w:num w:numId="15">
    <w:abstractNumId w:val="0"/>
  </w:num>
  <w:num w:numId="16">
    <w:abstractNumId w:val="30"/>
  </w:num>
  <w:num w:numId="17">
    <w:abstractNumId w:val="46"/>
  </w:num>
  <w:num w:numId="18">
    <w:abstractNumId w:val="13"/>
  </w:num>
  <w:num w:numId="19">
    <w:abstractNumId w:val="35"/>
  </w:num>
  <w:num w:numId="20">
    <w:abstractNumId w:val="39"/>
  </w:num>
  <w:num w:numId="21">
    <w:abstractNumId w:val="1"/>
  </w:num>
  <w:num w:numId="22">
    <w:abstractNumId w:val="25"/>
  </w:num>
  <w:num w:numId="23">
    <w:abstractNumId w:val="21"/>
  </w:num>
  <w:num w:numId="24">
    <w:abstractNumId w:val="9"/>
  </w:num>
  <w:num w:numId="25">
    <w:abstractNumId w:val="27"/>
  </w:num>
  <w:num w:numId="26">
    <w:abstractNumId w:val="41"/>
  </w:num>
  <w:num w:numId="27">
    <w:abstractNumId w:val="10"/>
  </w:num>
  <w:num w:numId="28">
    <w:abstractNumId w:val="7"/>
  </w:num>
  <w:num w:numId="29">
    <w:abstractNumId w:val="6"/>
  </w:num>
  <w:num w:numId="30">
    <w:abstractNumId w:val="22"/>
  </w:num>
  <w:num w:numId="31">
    <w:abstractNumId w:val="45"/>
  </w:num>
  <w:num w:numId="32">
    <w:abstractNumId w:val="32"/>
  </w:num>
  <w:num w:numId="33">
    <w:abstractNumId w:val="19"/>
  </w:num>
  <w:num w:numId="34">
    <w:abstractNumId w:val="40"/>
  </w:num>
  <w:num w:numId="35">
    <w:abstractNumId w:val="29"/>
  </w:num>
  <w:num w:numId="36">
    <w:abstractNumId w:val="4"/>
  </w:num>
  <w:num w:numId="37">
    <w:abstractNumId w:val="31"/>
  </w:num>
  <w:num w:numId="38">
    <w:abstractNumId w:val="38"/>
  </w:num>
  <w:num w:numId="39">
    <w:abstractNumId w:val="20"/>
  </w:num>
  <w:num w:numId="40">
    <w:abstractNumId w:val="3"/>
  </w:num>
  <w:num w:numId="41">
    <w:abstractNumId w:val="28"/>
  </w:num>
  <w:num w:numId="42">
    <w:abstractNumId w:val="11"/>
  </w:num>
  <w:num w:numId="43">
    <w:abstractNumId w:val="42"/>
  </w:num>
  <w:num w:numId="44">
    <w:abstractNumId w:val="14"/>
  </w:num>
  <w:num w:numId="45">
    <w:abstractNumId w:val="23"/>
  </w:num>
  <w:num w:numId="46">
    <w:abstractNumId w:val="2"/>
  </w:num>
  <w:num w:numId="47">
    <w:abstractNumId w:val="26"/>
  </w:num>
  <w:num w:numId="4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93033"/>
    <w:rsid w:val="00015A65"/>
    <w:rsid w:val="00022340"/>
    <w:rsid w:val="00057AD6"/>
    <w:rsid w:val="000636AD"/>
    <w:rsid w:val="00076D7C"/>
    <w:rsid w:val="00087BB9"/>
    <w:rsid w:val="000A5A3A"/>
    <w:rsid w:val="001146B1"/>
    <w:rsid w:val="001157B8"/>
    <w:rsid w:val="00132E13"/>
    <w:rsid w:val="00135342"/>
    <w:rsid w:val="00177F77"/>
    <w:rsid w:val="001959D4"/>
    <w:rsid w:val="001D1E60"/>
    <w:rsid w:val="00213239"/>
    <w:rsid w:val="002305CD"/>
    <w:rsid w:val="002E6780"/>
    <w:rsid w:val="002F25DE"/>
    <w:rsid w:val="00393033"/>
    <w:rsid w:val="003B00DD"/>
    <w:rsid w:val="003E3FF2"/>
    <w:rsid w:val="003F64DD"/>
    <w:rsid w:val="003F7205"/>
    <w:rsid w:val="00405E97"/>
    <w:rsid w:val="00442753"/>
    <w:rsid w:val="004C7D24"/>
    <w:rsid w:val="004F7687"/>
    <w:rsid w:val="0055716A"/>
    <w:rsid w:val="00574932"/>
    <w:rsid w:val="00586ACA"/>
    <w:rsid w:val="005B38C6"/>
    <w:rsid w:val="005F0F2E"/>
    <w:rsid w:val="006608BC"/>
    <w:rsid w:val="006C5100"/>
    <w:rsid w:val="006C7266"/>
    <w:rsid w:val="006E5212"/>
    <w:rsid w:val="007176EE"/>
    <w:rsid w:val="00731BA2"/>
    <w:rsid w:val="00734E47"/>
    <w:rsid w:val="007440D8"/>
    <w:rsid w:val="007820F7"/>
    <w:rsid w:val="007A45CC"/>
    <w:rsid w:val="007B1E43"/>
    <w:rsid w:val="008045CA"/>
    <w:rsid w:val="008139ED"/>
    <w:rsid w:val="00831A9F"/>
    <w:rsid w:val="008B242B"/>
    <w:rsid w:val="008B2695"/>
    <w:rsid w:val="009303F2"/>
    <w:rsid w:val="00936765"/>
    <w:rsid w:val="00947F74"/>
    <w:rsid w:val="009557FC"/>
    <w:rsid w:val="0096159D"/>
    <w:rsid w:val="00966E48"/>
    <w:rsid w:val="00984B0D"/>
    <w:rsid w:val="009A525E"/>
    <w:rsid w:val="009E2C7B"/>
    <w:rsid w:val="00A123FC"/>
    <w:rsid w:val="00A73428"/>
    <w:rsid w:val="00A97AEA"/>
    <w:rsid w:val="00AC4AEB"/>
    <w:rsid w:val="00AD1971"/>
    <w:rsid w:val="00AD25A9"/>
    <w:rsid w:val="00AD702F"/>
    <w:rsid w:val="00B55715"/>
    <w:rsid w:val="00B96F1E"/>
    <w:rsid w:val="00BF2D22"/>
    <w:rsid w:val="00BF51B6"/>
    <w:rsid w:val="00BF5BEC"/>
    <w:rsid w:val="00BF6E47"/>
    <w:rsid w:val="00C021A7"/>
    <w:rsid w:val="00C23907"/>
    <w:rsid w:val="00C27DA4"/>
    <w:rsid w:val="00C36FE4"/>
    <w:rsid w:val="00C55743"/>
    <w:rsid w:val="00C62987"/>
    <w:rsid w:val="00CB28FF"/>
    <w:rsid w:val="00CB4784"/>
    <w:rsid w:val="00CC0717"/>
    <w:rsid w:val="00CD66E0"/>
    <w:rsid w:val="00CE458D"/>
    <w:rsid w:val="00D01FC8"/>
    <w:rsid w:val="00D05F4B"/>
    <w:rsid w:val="00D513C2"/>
    <w:rsid w:val="00D949DE"/>
    <w:rsid w:val="00DC2F38"/>
    <w:rsid w:val="00DF6296"/>
    <w:rsid w:val="00E078EE"/>
    <w:rsid w:val="00E3446B"/>
    <w:rsid w:val="00E445B2"/>
    <w:rsid w:val="00E474E8"/>
    <w:rsid w:val="00E921AE"/>
    <w:rsid w:val="00EA256D"/>
    <w:rsid w:val="00EC4F70"/>
    <w:rsid w:val="00EE5685"/>
    <w:rsid w:val="00EF248F"/>
    <w:rsid w:val="00F1030D"/>
    <w:rsid w:val="00F178DB"/>
    <w:rsid w:val="00F464B4"/>
    <w:rsid w:val="00F64708"/>
    <w:rsid w:val="00FA3CB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03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93033"/>
    <w:pPr>
      <w:tabs>
        <w:tab w:val="center" w:pos="4153"/>
        <w:tab w:val="right" w:pos="8306"/>
      </w:tabs>
      <w:snapToGrid w:val="0"/>
    </w:pPr>
    <w:rPr>
      <w:sz w:val="20"/>
      <w:szCs w:val="20"/>
    </w:rPr>
  </w:style>
  <w:style w:type="character" w:customStyle="1" w:styleId="a4">
    <w:name w:val="頁首 字元"/>
    <w:basedOn w:val="a0"/>
    <w:link w:val="a3"/>
    <w:rsid w:val="00393033"/>
    <w:rPr>
      <w:sz w:val="20"/>
      <w:szCs w:val="20"/>
    </w:rPr>
  </w:style>
  <w:style w:type="paragraph" w:styleId="a5">
    <w:name w:val="footer"/>
    <w:basedOn w:val="a"/>
    <w:link w:val="a6"/>
    <w:unhideWhenUsed/>
    <w:rsid w:val="00393033"/>
    <w:pPr>
      <w:tabs>
        <w:tab w:val="center" w:pos="4153"/>
        <w:tab w:val="right" w:pos="8306"/>
      </w:tabs>
      <w:snapToGrid w:val="0"/>
    </w:pPr>
    <w:rPr>
      <w:sz w:val="20"/>
      <w:szCs w:val="20"/>
    </w:rPr>
  </w:style>
  <w:style w:type="character" w:customStyle="1" w:styleId="a6">
    <w:name w:val="頁尾 字元"/>
    <w:basedOn w:val="a0"/>
    <w:link w:val="a5"/>
    <w:rsid w:val="00393033"/>
    <w:rPr>
      <w:sz w:val="20"/>
      <w:szCs w:val="20"/>
    </w:rPr>
  </w:style>
  <w:style w:type="character" w:styleId="a7">
    <w:name w:val="page number"/>
    <w:basedOn w:val="a0"/>
    <w:rsid w:val="00393033"/>
  </w:style>
  <w:style w:type="paragraph" w:styleId="a8">
    <w:name w:val="List Paragraph"/>
    <w:basedOn w:val="a"/>
    <w:uiPriority w:val="34"/>
    <w:qFormat/>
    <w:rsid w:val="00393033"/>
    <w:pPr>
      <w:ind w:leftChars="200" w:left="480"/>
    </w:pPr>
    <w:rPr>
      <w:rFonts w:ascii="Calibri" w:hAnsi="Calibri"/>
      <w:szCs w:val="22"/>
    </w:rPr>
  </w:style>
  <w:style w:type="paragraph" w:customStyle="1" w:styleId="Default">
    <w:name w:val="Default"/>
    <w:rsid w:val="00393033"/>
    <w:pPr>
      <w:widowControl w:val="0"/>
      <w:autoSpaceDE w:val="0"/>
      <w:autoSpaceDN w:val="0"/>
      <w:adjustRightInd w:val="0"/>
    </w:pPr>
    <w:rPr>
      <w:rFonts w:ascii="標楷體" w:eastAsia="標楷體" w:hAnsi="Times New Roman" w:cs="標楷體"/>
      <w:color w:val="000000"/>
      <w:kern w:val="0"/>
      <w:szCs w:val="24"/>
    </w:rPr>
  </w:style>
  <w:style w:type="paragraph" w:styleId="Web">
    <w:name w:val="Normal (Web)"/>
    <w:basedOn w:val="a"/>
    <w:uiPriority w:val="99"/>
    <w:unhideWhenUsed/>
    <w:rsid w:val="00393033"/>
    <w:pPr>
      <w:widowControl/>
      <w:spacing w:before="100" w:beforeAutospacing="1" w:after="100" w:afterAutospacing="1"/>
    </w:pPr>
    <w:rPr>
      <w:rFonts w:ascii="新細明體" w:hAnsi="新細明體" w:cs="新細明體"/>
      <w:kern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DD2A5-F754-4B05-89B1-425BEF77E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fa99720</dc:creator>
  <cp:lastModifiedBy>fa99720</cp:lastModifiedBy>
  <cp:revision>4</cp:revision>
  <cp:lastPrinted>2026-06-03T03:37:00Z</cp:lastPrinted>
  <dcterms:created xsi:type="dcterms:W3CDTF">2026-06-03T03:30:00Z</dcterms:created>
  <dcterms:modified xsi:type="dcterms:W3CDTF">2026-06-03T03:44:00Z</dcterms:modified>
</cp:coreProperties>
</file>