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624" w:rsidRPr="00AE2376" w:rsidRDefault="00654624" w:rsidP="00654624">
      <w:pPr>
        <w:ind w:leftChars="-59" w:left="14" w:hangingChars="39" w:hanging="156"/>
        <w:jc w:val="center"/>
        <w:rPr>
          <w:rFonts w:ascii="標楷體" w:eastAsia="標楷體" w:hAnsi="標楷體"/>
          <w:b/>
          <w:sz w:val="36"/>
          <w:szCs w:val="40"/>
        </w:rPr>
      </w:pPr>
      <w:r w:rsidRPr="004F6B87">
        <w:rPr>
          <w:rFonts w:ascii="標楷體" w:eastAsia="標楷體" w:hAnsi="標楷體" w:hint="eastAsia"/>
          <w:b/>
          <w:sz w:val="40"/>
          <w:szCs w:val="40"/>
        </w:rPr>
        <w:t>澎湖縣</w:t>
      </w:r>
      <w:r>
        <w:rPr>
          <w:rFonts w:ascii="標楷體" w:eastAsia="標楷體" w:hAnsi="標楷體" w:hint="eastAsia"/>
          <w:b/>
          <w:sz w:val="40"/>
          <w:szCs w:val="40"/>
        </w:rPr>
        <w:t>湖西鄉</w:t>
      </w:r>
      <w:r w:rsidRPr="004F6B87">
        <w:rPr>
          <w:rFonts w:ascii="標楷體" w:eastAsia="標楷體" w:hAnsi="標楷體" w:hint="eastAsia"/>
          <w:b/>
          <w:sz w:val="40"/>
          <w:szCs w:val="40"/>
        </w:rPr>
        <w:t>公所11</w:t>
      </w:r>
      <w:r w:rsidR="00AE53B3">
        <w:rPr>
          <w:rFonts w:ascii="標楷體" w:eastAsia="標楷體" w:hAnsi="標楷體" w:hint="eastAsia"/>
          <w:b/>
          <w:sz w:val="40"/>
          <w:szCs w:val="40"/>
        </w:rPr>
        <w:t>4</w:t>
      </w:r>
      <w:r w:rsidRPr="004F6B87">
        <w:rPr>
          <w:rFonts w:ascii="標楷體" w:eastAsia="標楷體" w:hAnsi="標楷體" w:hint="eastAsia"/>
          <w:b/>
          <w:sz w:val="40"/>
          <w:szCs w:val="40"/>
        </w:rPr>
        <w:t>年</w:t>
      </w:r>
      <w:proofErr w:type="gramStart"/>
      <w:r w:rsidRPr="004F6B87">
        <w:rPr>
          <w:rFonts w:ascii="標楷體" w:eastAsia="標楷體" w:hAnsi="標楷體" w:hint="eastAsia"/>
          <w:b/>
          <w:sz w:val="40"/>
          <w:szCs w:val="40"/>
        </w:rPr>
        <w:t>民防</w:t>
      </w:r>
      <w:r w:rsidRPr="004F6B87">
        <w:rPr>
          <w:rFonts w:ascii="標楷體" w:eastAsia="標楷體" w:hAnsi="標楷體"/>
          <w:b/>
          <w:sz w:val="40"/>
          <w:szCs w:val="40"/>
        </w:rPr>
        <w:t>團</w:t>
      </w:r>
      <w:r w:rsidRPr="004F6B87">
        <w:rPr>
          <w:rFonts w:ascii="標楷體" w:eastAsia="標楷體" w:hAnsi="標楷體" w:hint="eastAsia"/>
          <w:b/>
          <w:sz w:val="40"/>
          <w:szCs w:val="40"/>
        </w:rPr>
        <w:t>常年</w:t>
      </w:r>
      <w:proofErr w:type="gramEnd"/>
      <w:r w:rsidRPr="004F6B87">
        <w:rPr>
          <w:rFonts w:ascii="標楷體" w:eastAsia="標楷體" w:hAnsi="標楷體"/>
          <w:b/>
          <w:sz w:val="40"/>
          <w:szCs w:val="40"/>
        </w:rPr>
        <w:t>訓練</w:t>
      </w:r>
      <w:r w:rsidRPr="004F6B87">
        <w:rPr>
          <w:rFonts w:ascii="標楷體" w:eastAsia="標楷體" w:hint="eastAsia"/>
          <w:b/>
          <w:sz w:val="40"/>
        </w:rPr>
        <w:t>課程表</w:t>
      </w:r>
    </w:p>
    <w:tbl>
      <w:tblPr>
        <w:tblW w:w="9845" w:type="dxa"/>
        <w:tblBorders>
          <w:top w:val="single" w:sz="8" w:space="0" w:color="00B050"/>
          <w:left w:val="single" w:sz="8" w:space="0" w:color="00B050"/>
          <w:bottom w:val="single" w:sz="8" w:space="0" w:color="00B050"/>
          <w:right w:val="single" w:sz="8" w:space="0" w:color="00B050"/>
          <w:insideH w:val="single" w:sz="8" w:space="0" w:color="00B050"/>
          <w:insideV w:val="single" w:sz="8" w:space="0" w:color="00B050"/>
        </w:tblBorders>
        <w:tblLook w:val="01E0"/>
      </w:tblPr>
      <w:tblGrid>
        <w:gridCol w:w="696"/>
        <w:gridCol w:w="17"/>
        <w:gridCol w:w="2656"/>
        <w:gridCol w:w="1559"/>
        <w:gridCol w:w="2584"/>
        <w:gridCol w:w="2333"/>
      </w:tblGrid>
      <w:tr w:rsidR="00654624" w:rsidRPr="00FF53E8" w:rsidTr="0028583A">
        <w:trPr>
          <w:trHeight w:val="966"/>
        </w:trPr>
        <w:tc>
          <w:tcPr>
            <w:tcW w:w="3369" w:type="dxa"/>
            <w:gridSpan w:val="3"/>
            <w:tcBorders>
              <w:top w:val="double" w:sz="12" w:space="0" w:color="F79646" w:themeColor="accent6"/>
              <w:left w:val="double" w:sz="12" w:space="0" w:color="F79646" w:themeColor="accent6"/>
            </w:tcBorders>
            <w:vAlign w:val="center"/>
          </w:tcPr>
          <w:p w:rsidR="00654624" w:rsidRPr="00FF53E8" w:rsidRDefault="00654624" w:rsidP="0001403B">
            <w:pPr>
              <w:spacing w:line="0" w:lineRule="atLeast"/>
              <w:jc w:val="distribute"/>
              <w:rPr>
                <w:rFonts w:ascii="標楷體" w:eastAsia="標楷體" w:hAnsi="標楷體"/>
                <w:sz w:val="36"/>
                <w:szCs w:val="32"/>
              </w:rPr>
            </w:pPr>
            <w:r w:rsidRPr="00FF53E8">
              <w:rPr>
                <w:rFonts w:ascii="標楷體" w:eastAsia="標楷體" w:hAnsi="標楷體" w:hint="eastAsia"/>
                <w:sz w:val="36"/>
                <w:szCs w:val="32"/>
              </w:rPr>
              <w:t>程序</w:t>
            </w:r>
          </w:p>
        </w:tc>
        <w:tc>
          <w:tcPr>
            <w:tcW w:w="4143" w:type="dxa"/>
            <w:gridSpan w:val="2"/>
            <w:tcBorders>
              <w:top w:val="double" w:sz="12" w:space="0" w:color="F79646" w:themeColor="accent6"/>
            </w:tcBorders>
            <w:vAlign w:val="center"/>
          </w:tcPr>
          <w:p w:rsidR="00654624" w:rsidRPr="00FF53E8" w:rsidRDefault="00654624" w:rsidP="0001403B">
            <w:pPr>
              <w:spacing w:line="0" w:lineRule="atLeast"/>
              <w:jc w:val="distribute"/>
              <w:rPr>
                <w:rFonts w:ascii="標楷體" w:eastAsia="標楷體" w:hAnsi="標楷體"/>
                <w:sz w:val="36"/>
                <w:szCs w:val="32"/>
              </w:rPr>
            </w:pPr>
            <w:r w:rsidRPr="00FF53E8">
              <w:rPr>
                <w:rFonts w:ascii="標楷體" w:eastAsia="標楷體" w:hAnsi="標楷體" w:hint="eastAsia"/>
                <w:sz w:val="36"/>
                <w:szCs w:val="32"/>
              </w:rPr>
              <w:t>時間分配</w:t>
            </w:r>
          </w:p>
        </w:tc>
        <w:tc>
          <w:tcPr>
            <w:tcW w:w="2333" w:type="dxa"/>
            <w:tcBorders>
              <w:top w:val="double" w:sz="12" w:space="0" w:color="F79646" w:themeColor="accent6"/>
              <w:right w:val="double" w:sz="12" w:space="0" w:color="F79646" w:themeColor="accent6"/>
            </w:tcBorders>
            <w:vAlign w:val="center"/>
          </w:tcPr>
          <w:p w:rsidR="00654624" w:rsidRPr="00FF53E8" w:rsidRDefault="00654624" w:rsidP="0001403B">
            <w:pPr>
              <w:spacing w:line="0" w:lineRule="atLeast"/>
              <w:jc w:val="distribute"/>
              <w:rPr>
                <w:rFonts w:ascii="標楷體" w:eastAsia="標楷體" w:hAnsi="標楷體"/>
                <w:sz w:val="36"/>
                <w:szCs w:val="32"/>
              </w:rPr>
            </w:pPr>
            <w:r w:rsidRPr="00FF53E8">
              <w:rPr>
                <w:rFonts w:ascii="標楷體" w:eastAsia="標楷體" w:hAnsi="標楷體" w:hint="eastAsia"/>
                <w:sz w:val="36"/>
                <w:szCs w:val="32"/>
              </w:rPr>
              <w:t>備註</w:t>
            </w:r>
          </w:p>
        </w:tc>
      </w:tr>
      <w:tr w:rsidR="00654624" w:rsidRPr="00BC66FA" w:rsidTr="0028583A">
        <w:trPr>
          <w:trHeight w:val="680"/>
        </w:trPr>
        <w:tc>
          <w:tcPr>
            <w:tcW w:w="3369" w:type="dxa"/>
            <w:gridSpan w:val="3"/>
            <w:tcBorders>
              <w:lef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C66FA" w:rsidRDefault="00654624" w:rsidP="0001403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報  到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分鐘</w:t>
            </w:r>
          </w:p>
        </w:tc>
        <w:tc>
          <w:tcPr>
            <w:tcW w:w="2584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08：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0〜08：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C66FA" w:rsidRDefault="00654624" w:rsidP="0001403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54624" w:rsidRPr="00BC66FA" w:rsidTr="0028583A">
        <w:trPr>
          <w:trHeight w:val="1093"/>
        </w:trPr>
        <w:tc>
          <w:tcPr>
            <w:tcW w:w="713" w:type="dxa"/>
            <w:gridSpan w:val="2"/>
            <w:tcBorders>
              <w:left w:val="double" w:sz="12" w:space="0" w:color="F79646" w:themeColor="accent6"/>
            </w:tcBorders>
            <w:vAlign w:val="center"/>
          </w:tcPr>
          <w:p w:rsidR="00654624" w:rsidRPr="00FF53E8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F53E8">
              <w:rPr>
                <w:rFonts w:ascii="標楷體" w:eastAsia="標楷體" w:hAnsi="標楷體" w:hint="eastAsia"/>
                <w:b/>
                <w:sz w:val="32"/>
                <w:szCs w:val="32"/>
              </w:rPr>
              <w:t>1</w:t>
            </w:r>
          </w:p>
        </w:tc>
        <w:tc>
          <w:tcPr>
            <w:tcW w:w="2656" w:type="dxa"/>
            <w:vAlign w:val="center"/>
          </w:tcPr>
          <w:p w:rsidR="00654624" w:rsidRPr="00BC66FA" w:rsidRDefault="00AE53B3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全</w:t>
            </w:r>
            <w:r w:rsidRPr="008D6331">
              <w:rPr>
                <w:rFonts w:ascii="標楷體" w:eastAsia="標楷體" w:hAnsi="標楷體"/>
                <w:sz w:val="32"/>
                <w:szCs w:val="32"/>
              </w:rPr>
              <w:t>民國防</w:t>
            </w:r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proofErr w:type="gramStart"/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含俄烏</w:t>
            </w:r>
            <w:proofErr w:type="gramEnd"/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/</w:t>
            </w:r>
            <w:proofErr w:type="gramStart"/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以哈戰爭</w:t>
            </w:r>
            <w:proofErr w:type="gramEnd"/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民防人員運用情形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、</w:t>
            </w:r>
            <w:r w:rsidRPr="008D6331">
              <w:rPr>
                <w:rFonts w:ascii="標楷體" w:eastAsia="標楷體" w:hAnsi="標楷體"/>
                <w:sz w:val="32"/>
                <w:szCs w:val="32"/>
              </w:rPr>
              <w:t>民防人員權利義務介紹</w:t>
            </w:r>
          </w:p>
        </w:tc>
        <w:tc>
          <w:tcPr>
            <w:tcW w:w="1559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60分鐘</w:t>
            </w:r>
          </w:p>
        </w:tc>
        <w:tc>
          <w:tcPr>
            <w:tcW w:w="2584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08：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vAlign w:val="center"/>
          </w:tcPr>
          <w:p w:rsidR="00654624" w:rsidRPr="00B825BC" w:rsidRDefault="00CC675B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澎湖縣政府警察局朱劍明股長</w:t>
            </w:r>
          </w:p>
        </w:tc>
      </w:tr>
      <w:tr w:rsidR="00654624" w:rsidRPr="00BC66FA" w:rsidTr="0028583A">
        <w:trPr>
          <w:trHeight w:val="1093"/>
        </w:trPr>
        <w:tc>
          <w:tcPr>
            <w:tcW w:w="713" w:type="dxa"/>
            <w:gridSpan w:val="2"/>
            <w:tcBorders>
              <w:left w:val="double" w:sz="12" w:space="0" w:color="F79646" w:themeColor="accent6"/>
            </w:tcBorders>
            <w:vAlign w:val="center"/>
          </w:tcPr>
          <w:p w:rsidR="00654624" w:rsidRPr="00FF53E8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F53E8">
              <w:rPr>
                <w:rFonts w:ascii="標楷體" w:eastAsia="標楷體" w:hAnsi="標楷體" w:hint="eastAsia"/>
                <w:b/>
                <w:sz w:val="32"/>
                <w:szCs w:val="32"/>
              </w:rPr>
              <w:t>2</w:t>
            </w:r>
          </w:p>
        </w:tc>
        <w:tc>
          <w:tcPr>
            <w:tcW w:w="2656" w:type="dxa"/>
            <w:vAlign w:val="center"/>
          </w:tcPr>
          <w:p w:rsidR="00654624" w:rsidRPr="00BC66FA" w:rsidRDefault="00AE53B3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全社會防衛韌性宣講</w:t>
            </w:r>
          </w:p>
        </w:tc>
        <w:tc>
          <w:tcPr>
            <w:tcW w:w="1559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60分鐘</w:t>
            </w:r>
          </w:p>
        </w:tc>
        <w:tc>
          <w:tcPr>
            <w:tcW w:w="2584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9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vAlign w:val="center"/>
          </w:tcPr>
          <w:p w:rsidR="00654624" w:rsidRPr="00B825BC" w:rsidRDefault="00CC675B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澎湖縣政府警察局朱劍明股長</w:t>
            </w:r>
          </w:p>
        </w:tc>
      </w:tr>
      <w:tr w:rsidR="00654624" w:rsidRPr="00BC66FA" w:rsidTr="0028583A">
        <w:trPr>
          <w:trHeight w:val="680"/>
        </w:trPr>
        <w:tc>
          <w:tcPr>
            <w:tcW w:w="3369" w:type="dxa"/>
            <w:gridSpan w:val="3"/>
            <w:tcBorders>
              <w:lef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休  息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分鐘</w:t>
            </w:r>
          </w:p>
        </w:tc>
        <w:tc>
          <w:tcPr>
            <w:tcW w:w="2584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10：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825BC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654624" w:rsidRPr="00BC66FA" w:rsidTr="0028583A">
        <w:trPr>
          <w:trHeight w:val="1093"/>
        </w:trPr>
        <w:tc>
          <w:tcPr>
            <w:tcW w:w="696" w:type="dxa"/>
            <w:tcBorders>
              <w:left w:val="double" w:sz="12" w:space="0" w:color="F79646" w:themeColor="accent6"/>
            </w:tcBorders>
            <w:vAlign w:val="center"/>
          </w:tcPr>
          <w:p w:rsidR="00654624" w:rsidRPr="00FF53E8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F53E8">
              <w:rPr>
                <w:rFonts w:ascii="標楷體" w:eastAsia="標楷體" w:hAnsi="標楷體" w:hint="eastAsia"/>
                <w:b/>
                <w:sz w:val="32"/>
                <w:szCs w:val="32"/>
              </w:rPr>
              <w:t>3</w:t>
            </w:r>
          </w:p>
        </w:tc>
        <w:tc>
          <w:tcPr>
            <w:tcW w:w="2673" w:type="dxa"/>
            <w:gridSpan w:val="2"/>
            <w:vAlign w:val="center"/>
          </w:tcPr>
          <w:p w:rsidR="00654624" w:rsidRPr="00BC66FA" w:rsidRDefault="00AE53B3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執</w:t>
            </w:r>
            <w:r w:rsidRPr="008D6331">
              <w:rPr>
                <w:rFonts w:ascii="標楷體" w:eastAsia="標楷體" w:hAnsi="標楷體"/>
                <w:sz w:val="32"/>
                <w:szCs w:val="32"/>
              </w:rPr>
              <w:t>勤安全</w:t>
            </w:r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與</w:t>
            </w:r>
            <w:r w:rsidRPr="008D6331">
              <w:rPr>
                <w:rFonts w:ascii="標楷體" w:eastAsia="標楷體" w:hAnsi="標楷體"/>
                <w:sz w:val="32"/>
                <w:szCs w:val="32"/>
              </w:rPr>
              <w:t>協勤要</w:t>
            </w:r>
            <w:r w:rsidRPr="008D6331">
              <w:rPr>
                <w:rFonts w:ascii="標楷體" w:eastAsia="標楷體" w:hAnsi="標楷體" w:hint="eastAsia"/>
                <w:sz w:val="32"/>
                <w:szCs w:val="32"/>
              </w:rPr>
              <w:t>領(含無線對講機使用)</w:t>
            </w:r>
          </w:p>
        </w:tc>
        <w:tc>
          <w:tcPr>
            <w:tcW w:w="1559" w:type="dxa"/>
            <w:vAlign w:val="center"/>
          </w:tcPr>
          <w:p w:rsidR="00654624" w:rsidRPr="00BC66FA" w:rsidRDefault="00C13FE7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120</w:t>
            </w:r>
            <w:r w:rsidR="00654624" w:rsidRPr="00BC66FA">
              <w:rPr>
                <w:rFonts w:ascii="標楷體" w:eastAsia="標楷體" w:hAnsi="標楷體" w:hint="eastAsia"/>
                <w:sz w:val="32"/>
                <w:szCs w:val="32"/>
              </w:rPr>
              <w:t>分鐘</w:t>
            </w:r>
          </w:p>
        </w:tc>
        <w:tc>
          <w:tcPr>
            <w:tcW w:w="2584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〜1</w:t>
            </w:r>
            <w:r w:rsidR="00AE53B3"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vAlign w:val="center"/>
          </w:tcPr>
          <w:p w:rsidR="00654624" w:rsidRPr="00B825BC" w:rsidRDefault="00CC675B" w:rsidP="00EC73D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澎湖縣政府</w:t>
            </w:r>
            <w:r w:rsidR="0043467D">
              <w:rPr>
                <w:rFonts w:ascii="標楷體" w:eastAsia="標楷體" w:hAnsi="標楷體" w:hint="eastAsia"/>
                <w:sz w:val="28"/>
                <w:szCs w:val="28"/>
              </w:rPr>
              <w:t>馬公</w:t>
            </w: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警察</w:t>
            </w:r>
            <w:r w:rsidR="0043467D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局</w:t>
            </w:r>
            <w:r w:rsidR="00EC73DB">
              <w:rPr>
                <w:rFonts w:ascii="標楷體" w:eastAsia="標楷體" w:hAnsi="標楷體" w:hint="eastAsia"/>
                <w:sz w:val="28"/>
                <w:szCs w:val="28"/>
              </w:rPr>
              <w:t>郭明亮教官</w:t>
            </w:r>
          </w:p>
        </w:tc>
      </w:tr>
      <w:tr w:rsidR="00654624" w:rsidRPr="00BC66FA" w:rsidTr="0028583A">
        <w:trPr>
          <w:trHeight w:val="680"/>
        </w:trPr>
        <w:tc>
          <w:tcPr>
            <w:tcW w:w="3369" w:type="dxa"/>
            <w:gridSpan w:val="3"/>
            <w:tcBorders>
              <w:lef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 xml:space="preserve">午餐及午休 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7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0分鐘</w:t>
            </w:r>
          </w:p>
        </w:tc>
        <w:tc>
          <w:tcPr>
            <w:tcW w:w="2584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12：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2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0〜13：30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文鼎海報體" w:eastAsia="文鼎海報體" w:hAnsi="標楷體"/>
                <w:sz w:val="32"/>
                <w:szCs w:val="32"/>
              </w:rPr>
            </w:pPr>
          </w:p>
        </w:tc>
      </w:tr>
      <w:tr w:rsidR="00654624" w:rsidRPr="00BC66FA" w:rsidTr="0028583A">
        <w:trPr>
          <w:trHeight w:val="1093"/>
        </w:trPr>
        <w:tc>
          <w:tcPr>
            <w:tcW w:w="696" w:type="dxa"/>
            <w:tcBorders>
              <w:left w:val="double" w:sz="12" w:space="0" w:color="F79646" w:themeColor="accent6"/>
            </w:tcBorders>
            <w:vAlign w:val="center"/>
          </w:tcPr>
          <w:p w:rsidR="00654624" w:rsidRPr="00FF53E8" w:rsidRDefault="00873817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5</w:t>
            </w:r>
          </w:p>
        </w:tc>
        <w:tc>
          <w:tcPr>
            <w:tcW w:w="2673" w:type="dxa"/>
            <w:gridSpan w:val="2"/>
            <w:vAlign w:val="center"/>
          </w:tcPr>
          <w:p w:rsidR="00654624" w:rsidRPr="00BC66FA" w:rsidRDefault="00AE53B3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防</w:t>
            </w:r>
            <w:r w:rsidRPr="00977864">
              <w:rPr>
                <w:rFonts w:ascii="標楷體" w:eastAsia="標楷體" w:hAnsi="標楷體"/>
                <w:sz w:val="32"/>
                <w:szCs w:val="32"/>
              </w:rPr>
              <w:t>空</w:t>
            </w: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避</w:t>
            </w:r>
            <w:r w:rsidRPr="00977864">
              <w:rPr>
                <w:rFonts w:ascii="標楷體" w:eastAsia="標楷體" w:hAnsi="標楷體"/>
                <w:sz w:val="32"/>
                <w:szCs w:val="32"/>
              </w:rPr>
              <w:t>難疏散引導</w:t>
            </w: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與APP運</w:t>
            </w:r>
            <w:r w:rsidRPr="00977864">
              <w:rPr>
                <w:rFonts w:ascii="標楷體" w:eastAsia="標楷體" w:hAnsi="標楷體"/>
                <w:sz w:val="32"/>
                <w:szCs w:val="32"/>
              </w:rPr>
              <w:t>用</w:t>
            </w:r>
          </w:p>
        </w:tc>
        <w:tc>
          <w:tcPr>
            <w:tcW w:w="1559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0分鐘</w:t>
            </w:r>
          </w:p>
        </w:tc>
        <w:tc>
          <w:tcPr>
            <w:tcW w:w="2584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vAlign w:val="center"/>
          </w:tcPr>
          <w:p w:rsidR="00654624" w:rsidRPr="00B825BC" w:rsidRDefault="00CC675B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澎湖縣政府警察局陳孟</w:t>
            </w:r>
            <w:proofErr w:type="gramStart"/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珓</w:t>
            </w:r>
            <w:proofErr w:type="gramEnd"/>
            <w:r w:rsidRPr="00B0010E">
              <w:rPr>
                <w:rFonts w:ascii="標楷體" w:eastAsia="標楷體" w:hAnsi="標楷體"/>
                <w:sz w:val="28"/>
                <w:szCs w:val="28"/>
              </w:rPr>
              <w:t>警務員</w:t>
            </w:r>
          </w:p>
        </w:tc>
      </w:tr>
      <w:tr w:rsidR="00654624" w:rsidRPr="00BC66FA" w:rsidTr="0028583A">
        <w:trPr>
          <w:trHeight w:val="1093"/>
        </w:trPr>
        <w:tc>
          <w:tcPr>
            <w:tcW w:w="696" w:type="dxa"/>
            <w:tcBorders>
              <w:left w:val="double" w:sz="12" w:space="0" w:color="F79646" w:themeColor="accent6"/>
            </w:tcBorders>
            <w:vAlign w:val="center"/>
          </w:tcPr>
          <w:p w:rsidR="00654624" w:rsidRDefault="00873817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6</w:t>
            </w:r>
          </w:p>
        </w:tc>
        <w:tc>
          <w:tcPr>
            <w:tcW w:w="2673" w:type="dxa"/>
            <w:gridSpan w:val="2"/>
            <w:vAlign w:val="center"/>
          </w:tcPr>
          <w:p w:rsidR="00654624" w:rsidRPr="00BC66FA" w:rsidRDefault="003216D2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對</w:t>
            </w:r>
            <w:r w:rsidRPr="00977864">
              <w:rPr>
                <w:rFonts w:ascii="標楷體" w:eastAsia="標楷體" w:hAnsi="標楷體"/>
                <w:sz w:val="32"/>
                <w:szCs w:val="32"/>
              </w:rPr>
              <w:t>空監視報告</w:t>
            </w: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與情</w:t>
            </w:r>
            <w:r w:rsidRPr="00977864">
              <w:rPr>
                <w:rFonts w:ascii="標楷體" w:eastAsia="標楷體" w:hAnsi="標楷體"/>
                <w:sz w:val="32"/>
                <w:szCs w:val="32"/>
              </w:rPr>
              <w:t>報傳遞</w:t>
            </w: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要</w:t>
            </w:r>
            <w:r w:rsidRPr="00977864">
              <w:rPr>
                <w:rFonts w:ascii="標楷體" w:eastAsia="標楷體" w:hAnsi="標楷體"/>
                <w:sz w:val="32"/>
                <w:szCs w:val="32"/>
              </w:rPr>
              <w:t>領</w:t>
            </w:r>
          </w:p>
        </w:tc>
        <w:tc>
          <w:tcPr>
            <w:tcW w:w="1559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0分鐘</w:t>
            </w:r>
          </w:p>
        </w:tc>
        <w:tc>
          <w:tcPr>
            <w:tcW w:w="2584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3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vAlign w:val="center"/>
          </w:tcPr>
          <w:p w:rsidR="00654624" w:rsidRPr="0053410B" w:rsidRDefault="00CC675B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28"/>
                <w:szCs w:val="28"/>
              </w:rPr>
            </w:pP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澎湖縣政府警察局陳孟</w:t>
            </w:r>
            <w:proofErr w:type="gramStart"/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珓</w:t>
            </w:r>
            <w:proofErr w:type="gramEnd"/>
            <w:r w:rsidRPr="00B0010E">
              <w:rPr>
                <w:rFonts w:ascii="標楷體" w:eastAsia="標楷體" w:hAnsi="標楷體"/>
                <w:sz w:val="28"/>
                <w:szCs w:val="28"/>
              </w:rPr>
              <w:t>警務員</w:t>
            </w:r>
          </w:p>
        </w:tc>
      </w:tr>
      <w:tr w:rsidR="00654624" w:rsidRPr="00BC66FA" w:rsidTr="0028583A">
        <w:trPr>
          <w:trHeight w:val="680"/>
        </w:trPr>
        <w:tc>
          <w:tcPr>
            <w:tcW w:w="3369" w:type="dxa"/>
            <w:gridSpan w:val="3"/>
            <w:tcBorders>
              <w:lef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休  息</w:t>
            </w:r>
          </w:p>
        </w:tc>
        <w:tc>
          <w:tcPr>
            <w:tcW w:w="1559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0分鐘</w:t>
            </w:r>
          </w:p>
        </w:tc>
        <w:tc>
          <w:tcPr>
            <w:tcW w:w="2584" w:type="dxa"/>
            <w:shd w:val="clear" w:color="auto" w:fill="D9D9D9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：30〜1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shd w:val="clear" w:color="auto" w:fill="D9D9D9"/>
            <w:vAlign w:val="center"/>
          </w:tcPr>
          <w:p w:rsidR="00654624" w:rsidRPr="00B825BC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654624" w:rsidRPr="00BC66FA" w:rsidTr="0028583A">
        <w:trPr>
          <w:trHeight w:val="1093"/>
        </w:trPr>
        <w:tc>
          <w:tcPr>
            <w:tcW w:w="696" w:type="dxa"/>
            <w:tcBorders>
              <w:left w:val="double" w:sz="12" w:space="0" w:color="F79646" w:themeColor="accent6"/>
            </w:tcBorders>
            <w:vAlign w:val="center"/>
          </w:tcPr>
          <w:p w:rsidR="00654624" w:rsidRPr="00FF53E8" w:rsidRDefault="00873817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7</w:t>
            </w:r>
          </w:p>
        </w:tc>
        <w:tc>
          <w:tcPr>
            <w:tcW w:w="2673" w:type="dxa"/>
            <w:gridSpan w:val="2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初級救護與自救</w:t>
            </w:r>
          </w:p>
        </w:tc>
        <w:tc>
          <w:tcPr>
            <w:tcW w:w="1559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60分鐘</w:t>
            </w:r>
          </w:p>
        </w:tc>
        <w:tc>
          <w:tcPr>
            <w:tcW w:w="2584" w:type="dxa"/>
            <w:vAlign w:val="center"/>
          </w:tcPr>
          <w:p w:rsidR="00654624" w:rsidRPr="00BC66FA" w:rsidRDefault="00654624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5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right w:val="double" w:sz="12" w:space="0" w:color="F79646" w:themeColor="accent6"/>
            </w:tcBorders>
            <w:vAlign w:val="center"/>
          </w:tcPr>
          <w:p w:rsidR="00654624" w:rsidRPr="00B825BC" w:rsidRDefault="00CC675B" w:rsidP="00407301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澎湖縣政府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湖西消防分</w:t>
            </w:r>
            <w:r w:rsidRPr="00B0010E">
              <w:rPr>
                <w:rFonts w:ascii="標楷體" w:eastAsia="標楷體" w:hAnsi="標楷體" w:hint="eastAsia"/>
                <w:sz w:val="28"/>
                <w:szCs w:val="28"/>
              </w:rPr>
              <w:t>局</w:t>
            </w:r>
            <w:r w:rsidR="00BA4E51">
              <w:rPr>
                <w:rFonts w:ascii="標楷體" w:eastAsia="標楷體" w:hAnsi="標楷體" w:hint="eastAsia"/>
                <w:sz w:val="28"/>
                <w:szCs w:val="28"/>
              </w:rPr>
              <w:t>洪瑞澤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隊</w:t>
            </w:r>
            <w:r w:rsidR="00407301">
              <w:rPr>
                <w:rFonts w:ascii="標楷體" w:eastAsia="標楷體" w:hAnsi="標楷體" w:hint="eastAsia"/>
                <w:sz w:val="28"/>
                <w:szCs w:val="28"/>
              </w:rPr>
              <w:t>員</w:t>
            </w:r>
          </w:p>
        </w:tc>
      </w:tr>
      <w:tr w:rsidR="00654624" w:rsidRPr="00BC66FA" w:rsidTr="0028583A">
        <w:trPr>
          <w:trHeight w:val="1093"/>
        </w:trPr>
        <w:tc>
          <w:tcPr>
            <w:tcW w:w="696" w:type="dxa"/>
            <w:tcBorders>
              <w:left w:val="double" w:sz="12" w:space="0" w:color="F79646" w:themeColor="accent6"/>
              <w:bottom w:val="double" w:sz="12" w:space="0" w:color="F79646" w:themeColor="accent6"/>
            </w:tcBorders>
            <w:vAlign w:val="center"/>
          </w:tcPr>
          <w:p w:rsidR="00654624" w:rsidRPr="00FF53E8" w:rsidRDefault="00873817" w:rsidP="0001403B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</w:p>
        </w:tc>
        <w:tc>
          <w:tcPr>
            <w:tcW w:w="2673" w:type="dxa"/>
            <w:gridSpan w:val="2"/>
            <w:tcBorders>
              <w:bottom w:val="double" w:sz="12" w:space="0" w:color="F79646" w:themeColor="accent6"/>
            </w:tcBorders>
            <w:vAlign w:val="center"/>
          </w:tcPr>
          <w:p w:rsidR="00654624" w:rsidRPr="00BC66FA" w:rsidRDefault="003216D2" w:rsidP="00E807BE">
            <w:pPr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防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救</w:t>
            </w: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災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課程(EMIC及</w:t>
            </w:r>
            <w:r w:rsidRPr="00977864">
              <w:rPr>
                <w:rFonts w:ascii="標楷體" w:eastAsia="標楷體" w:hAnsi="標楷體" w:hint="eastAsia"/>
                <w:sz w:val="32"/>
                <w:szCs w:val="32"/>
              </w:rPr>
              <w:t>災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情查通報)</w:t>
            </w:r>
          </w:p>
        </w:tc>
        <w:tc>
          <w:tcPr>
            <w:tcW w:w="1559" w:type="dxa"/>
            <w:tcBorders>
              <w:bottom w:val="double" w:sz="12" w:space="0" w:color="F79646" w:themeColor="accent6"/>
            </w:tcBorders>
            <w:vAlign w:val="center"/>
          </w:tcPr>
          <w:p w:rsidR="00654624" w:rsidRPr="00BC66FA" w:rsidRDefault="00654624" w:rsidP="0001403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60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分鐘</w:t>
            </w:r>
          </w:p>
        </w:tc>
        <w:tc>
          <w:tcPr>
            <w:tcW w:w="2584" w:type="dxa"/>
            <w:tcBorders>
              <w:bottom w:val="double" w:sz="12" w:space="0" w:color="F79646" w:themeColor="accent6"/>
            </w:tcBorders>
            <w:vAlign w:val="center"/>
          </w:tcPr>
          <w:p w:rsidR="00654624" w:rsidRPr="00BC66FA" w:rsidRDefault="00654624" w:rsidP="0001403B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1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6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0〜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17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：</w:t>
            </w:r>
            <w:r>
              <w:rPr>
                <w:rFonts w:ascii="標楷體" w:eastAsia="標楷體" w:hAnsi="標楷體" w:hint="eastAsia"/>
                <w:sz w:val="32"/>
                <w:szCs w:val="32"/>
              </w:rPr>
              <w:t>4</w:t>
            </w:r>
            <w:r w:rsidRPr="00BC66FA">
              <w:rPr>
                <w:rFonts w:ascii="標楷體" w:eastAsia="標楷體" w:hAnsi="標楷體" w:hint="eastAsia"/>
                <w:sz w:val="32"/>
                <w:szCs w:val="32"/>
              </w:rPr>
              <w:t>0</w:t>
            </w:r>
          </w:p>
        </w:tc>
        <w:tc>
          <w:tcPr>
            <w:tcW w:w="2333" w:type="dxa"/>
            <w:tcBorders>
              <w:bottom w:val="double" w:sz="12" w:space="0" w:color="F79646" w:themeColor="accent6"/>
              <w:right w:val="double" w:sz="12" w:space="0" w:color="F79646" w:themeColor="accent6"/>
            </w:tcBorders>
            <w:vAlign w:val="center"/>
          </w:tcPr>
          <w:p w:rsidR="00654624" w:rsidRPr="0053410B" w:rsidRDefault="00CC675B" w:rsidP="0001403B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國立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北教育大學吳宜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璁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計畫專員</w:t>
            </w:r>
          </w:p>
        </w:tc>
      </w:tr>
    </w:tbl>
    <w:p w:rsidR="00C30AC3" w:rsidRPr="00654624" w:rsidRDefault="001D59EC" w:rsidP="00654624">
      <w:pPr>
        <w:jc w:val="right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1972310</wp:posOffset>
            </wp:positionH>
            <wp:positionV relativeFrom="paragraph">
              <wp:posOffset>164465</wp:posOffset>
            </wp:positionV>
            <wp:extent cx="1925955" cy="1080135"/>
            <wp:effectExtent l="19050" t="0" r="0" b="0"/>
            <wp:wrapNone/>
            <wp:docPr id="7" name="圖片 7" descr="救护车-快图网-免费PNG图片免抠PNG高清背景素材库kuaipng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救护车-快图网-免费PNG图片免抠PNG高清背景素材库kuaipng.com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95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-305435</wp:posOffset>
            </wp:positionH>
            <wp:positionV relativeFrom="paragraph">
              <wp:posOffset>89535</wp:posOffset>
            </wp:positionV>
            <wp:extent cx="1332865" cy="1113790"/>
            <wp:effectExtent l="19050" t="0" r="635" b="0"/>
            <wp:wrapNone/>
            <wp:docPr id="5" name="dt-foto" descr="一辆巡逻车和警察在红绿灯附近">
              <a:hlinkClick xmlns:a="http://schemas.openxmlformats.org/drawingml/2006/main" r:id="rId8" tooltip="&quot;Download 一辆巡逻车和警察在红绿灯附近 免版税库存照片 - 图片: 33072528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-foto" descr="一辆巡逻车和警察在红绿灯附近">
                      <a:hlinkClick r:id="rId8" tooltip="&quot;Download 一辆巡逻车和警察在红绿灯附近 免版税库存照片 - 图片: 33072528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86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E2376">
        <w:rPr>
          <w:noProof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4570268</wp:posOffset>
            </wp:positionH>
            <wp:positionV relativeFrom="paragraph">
              <wp:posOffset>89709</wp:posOffset>
            </wp:positionV>
            <wp:extent cx="1654406" cy="1155469"/>
            <wp:effectExtent l="19050" t="0" r="2944" b="0"/>
            <wp:wrapNone/>
            <wp:docPr id="1" name="圖片 1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ntitled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7445" r="9958" b="423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4406" cy="1155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4624"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4792980</wp:posOffset>
            </wp:positionH>
            <wp:positionV relativeFrom="paragraph">
              <wp:posOffset>1724025</wp:posOffset>
            </wp:positionV>
            <wp:extent cx="1590675" cy="1212850"/>
            <wp:effectExtent l="38100" t="95250" r="66675" b="82550"/>
            <wp:wrapNone/>
            <wp:docPr id="4" name="圖片 4" descr="http://www.h4.dion.ne.jp/~shizu_t/LOVELOG_IMG/irasuto-pon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h4.dion.ne.jp/~shizu_t/LOVELOG_IMG/irasuto-ponp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 rot="397913">
                      <a:off x="0" y="0"/>
                      <a:ext cx="159067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54624"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4792980</wp:posOffset>
            </wp:positionH>
            <wp:positionV relativeFrom="paragraph">
              <wp:posOffset>1724025</wp:posOffset>
            </wp:positionV>
            <wp:extent cx="1590675" cy="1212850"/>
            <wp:effectExtent l="152400" t="190500" r="142875" b="177800"/>
            <wp:wrapNone/>
            <wp:docPr id="3" name="圖片 3" descr="http://www.h4.dion.ne.jp/~shizu_t/LOVELOG_IMG/irasuto-ponp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4.dion.ne.jp/~shizu_t/LOVELOG_IMG/irasuto-ponp.jpeg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 rot="932484">
                      <a:off x="0" y="0"/>
                      <a:ext cx="1590675" cy="121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30AC3" w:rsidRPr="00654624" w:rsidSect="001D59EC">
      <w:pgSz w:w="11906" w:h="16838"/>
      <w:pgMar w:top="1440" w:right="1021" w:bottom="1440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8FD" w:rsidRDefault="006318FD" w:rsidP="00654624">
      <w:r>
        <w:separator/>
      </w:r>
    </w:p>
  </w:endnote>
  <w:endnote w:type="continuationSeparator" w:id="0">
    <w:p w:rsidR="006318FD" w:rsidRDefault="006318FD" w:rsidP="006546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海報體">
    <w:altName w:val="Arial Unicode MS"/>
    <w:charset w:val="88"/>
    <w:family w:val="modern"/>
    <w:pitch w:val="fixed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8FD" w:rsidRDefault="006318FD" w:rsidP="00654624">
      <w:r>
        <w:separator/>
      </w:r>
    </w:p>
  </w:footnote>
  <w:footnote w:type="continuationSeparator" w:id="0">
    <w:p w:rsidR="006318FD" w:rsidRDefault="006318FD" w:rsidP="006546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4624"/>
    <w:rsid w:val="001D59EC"/>
    <w:rsid w:val="0021644D"/>
    <w:rsid w:val="0028583A"/>
    <w:rsid w:val="00320830"/>
    <w:rsid w:val="003216D2"/>
    <w:rsid w:val="00337FD4"/>
    <w:rsid w:val="00407301"/>
    <w:rsid w:val="00417884"/>
    <w:rsid w:val="004278A9"/>
    <w:rsid w:val="0043467D"/>
    <w:rsid w:val="00464D2F"/>
    <w:rsid w:val="0047235E"/>
    <w:rsid w:val="0051715D"/>
    <w:rsid w:val="005C7232"/>
    <w:rsid w:val="005D684A"/>
    <w:rsid w:val="005F2498"/>
    <w:rsid w:val="006235E4"/>
    <w:rsid w:val="006318FD"/>
    <w:rsid w:val="00654624"/>
    <w:rsid w:val="006E7491"/>
    <w:rsid w:val="00827533"/>
    <w:rsid w:val="00873817"/>
    <w:rsid w:val="00A1467A"/>
    <w:rsid w:val="00A744DF"/>
    <w:rsid w:val="00AE2376"/>
    <w:rsid w:val="00AE53B3"/>
    <w:rsid w:val="00B37935"/>
    <w:rsid w:val="00BA4E51"/>
    <w:rsid w:val="00C13FE7"/>
    <w:rsid w:val="00C30AC3"/>
    <w:rsid w:val="00CB73A0"/>
    <w:rsid w:val="00CC675B"/>
    <w:rsid w:val="00DB404A"/>
    <w:rsid w:val="00E807BE"/>
    <w:rsid w:val="00EB38B0"/>
    <w:rsid w:val="00EC73DB"/>
    <w:rsid w:val="00FE0C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62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5462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65462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654624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65462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E237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E237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humbs.dreamstime.com/z/&#19968;&#36742;&#24033;-&#36710;&#21644;&#35686;&#23519;&#22312;&#32418;-&#28783;&#38468;&#36817;-33072528.jpg" TargetMode="External"/><Relationship Id="rId13" Type="http://schemas.openxmlformats.org/officeDocument/2006/relationships/image" Target="http://www.h4.dion.ne.jp/~shizu_t/LOVELOG_IMG/irasuto-ponp.jp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http://thumbs.dreamstime.com/x/&#19968;&#36742;&#24033;-&#36710;&#21644;&#35686;&#23519;&#22312;&#32418;-&#28783;&#38468;&#36817;-33072528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AEE4DB-7322-4A17-B7FB-5DD4AAC2F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kx47080</dc:creator>
  <cp:keywords/>
  <dc:description/>
  <cp:lastModifiedBy>kx99580</cp:lastModifiedBy>
  <cp:revision>22</cp:revision>
  <dcterms:created xsi:type="dcterms:W3CDTF">2024-05-07T02:06:00Z</dcterms:created>
  <dcterms:modified xsi:type="dcterms:W3CDTF">2025-06-19T09:12:00Z</dcterms:modified>
</cp:coreProperties>
</file>