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6D2" w:rsidRDefault="00B11D49" w:rsidP="00B11D49">
      <w:pPr>
        <w:spacing w:before="5" w:afterLines="100" w:after="240"/>
        <w:ind w:leftChars="200" w:left="440" w:rightChars="200" w:right="440"/>
        <w:jc w:val="center"/>
        <w:rPr>
          <w:b/>
          <w:sz w:val="36"/>
        </w:rPr>
      </w:pPr>
      <w:r>
        <w:rPr>
          <w:rFonts w:hint="eastAsia"/>
          <w:b/>
          <w:sz w:val="36"/>
        </w:rPr>
        <w:t>澎湖縣</w:t>
      </w:r>
      <w:r w:rsidR="00B824A3">
        <w:rPr>
          <w:rFonts w:hint="eastAsia"/>
          <w:b/>
          <w:sz w:val="36"/>
        </w:rPr>
        <w:t>自然地景及自然紀念物審議</w:t>
      </w:r>
      <w:r w:rsidR="00647ACC">
        <w:rPr>
          <w:b/>
          <w:sz w:val="36"/>
        </w:rPr>
        <w:t>會</w:t>
      </w:r>
      <w:r w:rsidR="00CD6657">
        <w:rPr>
          <w:rFonts w:hint="eastAsia"/>
          <w:b/>
          <w:sz w:val="36"/>
        </w:rPr>
        <w:t xml:space="preserve"> 議程</w:t>
      </w:r>
    </w:p>
    <w:p w:rsidR="00B11D49" w:rsidRDefault="00647ACC" w:rsidP="00B11D49">
      <w:pPr>
        <w:spacing w:line="295" w:lineRule="auto"/>
        <w:ind w:leftChars="200" w:left="440" w:rightChars="200" w:right="440"/>
        <w:rPr>
          <w:spacing w:val="-36"/>
          <w:sz w:val="28"/>
        </w:rPr>
      </w:pPr>
      <w:r>
        <w:rPr>
          <w:b/>
          <w:sz w:val="28"/>
        </w:rPr>
        <w:t>壹、 開會時間：</w:t>
      </w:r>
      <w:r w:rsidRPr="002B2515">
        <w:rPr>
          <w:spacing w:val="-3"/>
          <w:sz w:val="28"/>
          <w:szCs w:val="28"/>
        </w:rPr>
        <w:t>10</w:t>
      </w:r>
      <w:r w:rsidR="00294528" w:rsidRPr="002B2515">
        <w:rPr>
          <w:rFonts w:hint="eastAsia"/>
          <w:spacing w:val="-3"/>
          <w:sz w:val="28"/>
          <w:szCs w:val="28"/>
        </w:rPr>
        <w:t xml:space="preserve">9 </w:t>
      </w:r>
      <w:r w:rsidRPr="002B2515">
        <w:rPr>
          <w:spacing w:val="-3"/>
          <w:sz w:val="28"/>
          <w:szCs w:val="28"/>
        </w:rPr>
        <w:t xml:space="preserve">年 </w:t>
      </w:r>
      <w:r w:rsidR="00294528" w:rsidRPr="002B2515">
        <w:rPr>
          <w:rFonts w:hint="eastAsia"/>
          <w:spacing w:val="-3"/>
          <w:sz w:val="28"/>
          <w:szCs w:val="28"/>
        </w:rPr>
        <w:t>7</w:t>
      </w:r>
      <w:r w:rsidRPr="002B2515">
        <w:rPr>
          <w:spacing w:val="-3"/>
          <w:sz w:val="28"/>
          <w:szCs w:val="28"/>
        </w:rPr>
        <w:t xml:space="preserve"> 月 </w:t>
      </w:r>
      <w:r w:rsidR="00294528" w:rsidRPr="002B2515">
        <w:rPr>
          <w:rFonts w:hint="eastAsia"/>
          <w:spacing w:val="-3"/>
          <w:sz w:val="28"/>
          <w:szCs w:val="28"/>
        </w:rPr>
        <w:t>14</w:t>
      </w:r>
      <w:r w:rsidRPr="002B2515">
        <w:rPr>
          <w:spacing w:val="-3"/>
          <w:sz w:val="28"/>
          <w:szCs w:val="28"/>
        </w:rPr>
        <w:t>日(星期</w:t>
      </w:r>
      <w:r w:rsidR="00294528" w:rsidRPr="002B2515">
        <w:rPr>
          <w:rFonts w:hint="eastAsia"/>
          <w:spacing w:val="-3"/>
          <w:sz w:val="28"/>
          <w:szCs w:val="28"/>
        </w:rPr>
        <w:t>二</w:t>
      </w:r>
      <w:r w:rsidRPr="002B2515">
        <w:rPr>
          <w:spacing w:val="-3"/>
          <w:sz w:val="28"/>
          <w:szCs w:val="28"/>
        </w:rPr>
        <w:t>)</w:t>
      </w:r>
      <w:r w:rsidR="00B11D49" w:rsidRPr="002B2515">
        <w:rPr>
          <w:rFonts w:hint="eastAsia"/>
          <w:spacing w:val="-3"/>
          <w:sz w:val="28"/>
          <w:szCs w:val="28"/>
        </w:rPr>
        <w:t xml:space="preserve"> </w:t>
      </w:r>
      <w:r w:rsidRPr="002B2515">
        <w:rPr>
          <w:spacing w:val="-3"/>
          <w:sz w:val="28"/>
          <w:szCs w:val="28"/>
        </w:rPr>
        <w:t>下</w:t>
      </w:r>
      <w:r w:rsidR="00B11D49" w:rsidRPr="002B2515">
        <w:rPr>
          <w:rFonts w:hint="eastAsia"/>
          <w:spacing w:val="-3"/>
          <w:sz w:val="28"/>
          <w:szCs w:val="28"/>
        </w:rPr>
        <w:t>午</w:t>
      </w:r>
      <w:r w:rsidRPr="002B2515">
        <w:rPr>
          <w:spacing w:val="-3"/>
          <w:sz w:val="28"/>
          <w:szCs w:val="28"/>
        </w:rPr>
        <w:t xml:space="preserve"> </w:t>
      </w:r>
      <w:r w:rsidR="00B11D49" w:rsidRPr="002B2515">
        <w:rPr>
          <w:rFonts w:hint="eastAsia"/>
          <w:spacing w:val="-3"/>
          <w:sz w:val="28"/>
          <w:szCs w:val="28"/>
        </w:rPr>
        <w:t>14 時</w:t>
      </w:r>
    </w:p>
    <w:p w:rsidR="00F076D2" w:rsidRDefault="00647ACC" w:rsidP="00B11D49">
      <w:pPr>
        <w:spacing w:line="295" w:lineRule="auto"/>
        <w:ind w:leftChars="200" w:left="440" w:rightChars="200" w:right="440"/>
        <w:rPr>
          <w:sz w:val="28"/>
        </w:rPr>
      </w:pPr>
      <w:r>
        <w:rPr>
          <w:b/>
          <w:spacing w:val="-8"/>
          <w:sz w:val="28"/>
        </w:rPr>
        <w:t>貳、 開會地點：</w:t>
      </w:r>
      <w:r w:rsidR="00294528">
        <w:rPr>
          <w:rFonts w:hint="eastAsia"/>
          <w:b/>
          <w:spacing w:val="-8"/>
          <w:sz w:val="28"/>
        </w:rPr>
        <w:t>澎湖縣政府</w:t>
      </w:r>
      <w:r w:rsidR="0065576A">
        <w:rPr>
          <w:rFonts w:hint="eastAsia"/>
          <w:b/>
          <w:spacing w:val="-8"/>
          <w:sz w:val="28"/>
        </w:rPr>
        <w:t>農漁局 3 樓</w:t>
      </w:r>
      <w:r w:rsidR="00294528">
        <w:rPr>
          <w:rFonts w:hint="eastAsia"/>
          <w:b/>
          <w:spacing w:val="-8"/>
          <w:sz w:val="28"/>
        </w:rPr>
        <w:t>會議室</w:t>
      </w:r>
    </w:p>
    <w:p w:rsidR="00B11D49" w:rsidRDefault="00647ACC" w:rsidP="00B11D49">
      <w:pPr>
        <w:spacing w:line="295" w:lineRule="auto"/>
        <w:ind w:leftChars="200" w:left="440" w:rightChars="200" w:right="440"/>
        <w:rPr>
          <w:sz w:val="28"/>
        </w:rPr>
      </w:pPr>
      <w:r>
        <w:rPr>
          <w:b/>
          <w:sz w:val="28"/>
        </w:rPr>
        <w:t>參、 主 持 人：</w:t>
      </w:r>
      <w:r w:rsidR="00504AAD">
        <w:rPr>
          <w:rFonts w:hint="eastAsia"/>
          <w:b/>
          <w:sz w:val="28"/>
        </w:rPr>
        <w:t>副</w:t>
      </w:r>
      <w:r w:rsidR="00294528">
        <w:rPr>
          <w:rFonts w:hint="eastAsia"/>
          <w:b/>
          <w:sz w:val="28"/>
        </w:rPr>
        <w:t xml:space="preserve">召集人 </w:t>
      </w:r>
      <w:r w:rsidR="00504AAD">
        <w:rPr>
          <w:rFonts w:hint="eastAsia"/>
          <w:b/>
          <w:sz w:val="28"/>
        </w:rPr>
        <w:t>陳晶卉</w:t>
      </w:r>
      <w:bookmarkStart w:id="0" w:name="_GoBack"/>
      <w:bookmarkEnd w:id="0"/>
    </w:p>
    <w:p w:rsidR="00F076D2" w:rsidRDefault="00647ACC" w:rsidP="00B11D49">
      <w:pPr>
        <w:spacing w:line="295" w:lineRule="auto"/>
        <w:ind w:leftChars="200" w:left="440" w:rightChars="200" w:right="440"/>
        <w:rPr>
          <w:b/>
          <w:sz w:val="28"/>
        </w:rPr>
      </w:pPr>
      <w:r>
        <w:rPr>
          <w:b/>
          <w:sz w:val="28"/>
        </w:rPr>
        <w:t xml:space="preserve">肆、 </w:t>
      </w:r>
      <w:r w:rsidR="00294528">
        <w:rPr>
          <w:rFonts w:hint="eastAsia"/>
          <w:b/>
          <w:sz w:val="28"/>
        </w:rPr>
        <w:t>業務報告</w:t>
      </w:r>
      <w:r>
        <w:rPr>
          <w:b/>
          <w:sz w:val="28"/>
        </w:rPr>
        <w:t>：</w:t>
      </w:r>
    </w:p>
    <w:p w:rsidR="00294528" w:rsidRPr="008B27AE" w:rsidRDefault="008B27AE" w:rsidP="00294528">
      <w:pPr>
        <w:spacing w:line="295" w:lineRule="auto"/>
        <w:ind w:leftChars="500" w:left="1100" w:rightChars="200" w:right="440"/>
        <w:rPr>
          <w:sz w:val="28"/>
        </w:rPr>
      </w:pPr>
      <w:r>
        <w:rPr>
          <w:rFonts w:hint="eastAsia"/>
          <w:b/>
          <w:sz w:val="28"/>
        </w:rPr>
        <w:t xml:space="preserve">    </w:t>
      </w:r>
      <w:r w:rsidR="00294528" w:rsidRPr="008B27AE">
        <w:rPr>
          <w:rFonts w:hint="eastAsia"/>
          <w:spacing w:val="-3"/>
          <w:sz w:val="28"/>
          <w:szCs w:val="28"/>
        </w:rPr>
        <w:t>由</w:t>
      </w:r>
      <w:r w:rsidR="00294528" w:rsidRPr="008B27AE">
        <w:rPr>
          <w:rFonts w:hint="eastAsia"/>
          <w:sz w:val="28"/>
        </w:rPr>
        <w:t>澎湖縣政府農漁局報告澎湖縣自然地景及自然紀念物階段工作，並說明</w:t>
      </w:r>
      <w:r>
        <w:rPr>
          <w:rFonts w:hint="eastAsia"/>
          <w:sz w:val="28"/>
        </w:rPr>
        <w:t>自然</w:t>
      </w:r>
      <w:r w:rsidR="00294528" w:rsidRPr="008B27AE">
        <w:rPr>
          <w:rFonts w:hint="eastAsia"/>
          <w:sz w:val="28"/>
        </w:rPr>
        <w:t>保留區、地質公園及自然紀念物的區別。</w:t>
      </w:r>
    </w:p>
    <w:p w:rsidR="00294528" w:rsidRDefault="00294528" w:rsidP="00B11D49">
      <w:pPr>
        <w:spacing w:line="295" w:lineRule="auto"/>
        <w:ind w:leftChars="200" w:left="440" w:rightChars="200" w:right="440"/>
        <w:rPr>
          <w:b/>
          <w:sz w:val="28"/>
        </w:rPr>
      </w:pPr>
      <w:r>
        <w:rPr>
          <w:rFonts w:hint="eastAsia"/>
          <w:b/>
          <w:sz w:val="28"/>
        </w:rPr>
        <w:t>伍、討論</w:t>
      </w:r>
      <w:r w:rsidR="00EE1F06">
        <w:rPr>
          <w:rFonts w:hint="eastAsia"/>
          <w:b/>
          <w:sz w:val="28"/>
        </w:rPr>
        <w:t>議</w:t>
      </w:r>
      <w:r>
        <w:rPr>
          <w:rFonts w:hint="eastAsia"/>
          <w:b/>
          <w:sz w:val="28"/>
        </w:rPr>
        <w:t>案：</w:t>
      </w:r>
    </w:p>
    <w:p w:rsidR="00F076D2" w:rsidRDefault="007E1321" w:rsidP="00982508">
      <w:pPr>
        <w:pStyle w:val="3"/>
        <w:spacing w:line="295" w:lineRule="auto"/>
        <w:ind w:leftChars="300" w:left="1781" w:rightChars="200" w:right="440" w:hanging="1121"/>
        <w:jc w:val="both"/>
      </w:pPr>
      <w:r>
        <w:rPr>
          <w:rFonts w:hint="eastAsia"/>
          <w:spacing w:val="5"/>
        </w:rPr>
        <w:t>議題</w:t>
      </w:r>
      <w:proofErr w:type="gramStart"/>
      <w:r w:rsidR="00647ACC">
        <w:rPr>
          <w:spacing w:val="5"/>
        </w:rPr>
        <w:t>一</w:t>
      </w:r>
      <w:proofErr w:type="gramEnd"/>
      <w:r w:rsidR="00647ACC">
        <w:rPr>
          <w:spacing w:val="5"/>
        </w:rPr>
        <w:t>：</w:t>
      </w:r>
      <w:r w:rsidR="00EB13BC" w:rsidRPr="00EB13BC">
        <w:rPr>
          <w:rFonts w:hint="eastAsia"/>
          <w:b w:val="0"/>
          <w:spacing w:val="5"/>
        </w:rPr>
        <w:t>指定</w:t>
      </w:r>
      <w:r w:rsidR="00294528" w:rsidRPr="008B27AE">
        <w:rPr>
          <w:rFonts w:hint="eastAsia"/>
          <w:b w:val="0"/>
          <w:spacing w:val="5"/>
        </w:rPr>
        <w:t>澎湖海洋地質公園</w:t>
      </w:r>
      <w:r w:rsidR="00EB13BC">
        <w:rPr>
          <w:rFonts w:hint="eastAsia"/>
          <w:b w:val="0"/>
          <w:spacing w:val="5"/>
        </w:rPr>
        <w:t>（澎湖</w:t>
      </w:r>
      <w:r w:rsidR="00DB16CC">
        <w:rPr>
          <w:rFonts w:hint="eastAsia"/>
          <w:b w:val="0"/>
          <w:spacing w:val="5"/>
        </w:rPr>
        <w:t>陸域</w:t>
      </w:r>
      <w:r w:rsidR="00EB13BC">
        <w:rPr>
          <w:rFonts w:hint="eastAsia"/>
          <w:b w:val="0"/>
          <w:spacing w:val="5"/>
        </w:rPr>
        <w:t>全區含潮間帶）為本縣自然地景</w:t>
      </w:r>
      <w:r w:rsidR="00DB16CC">
        <w:rPr>
          <w:rFonts w:hint="eastAsia"/>
          <w:b w:val="0"/>
          <w:spacing w:val="5"/>
        </w:rPr>
        <w:t>之地質公園</w:t>
      </w:r>
      <w:r w:rsidR="00EE1F06" w:rsidRPr="008B27AE">
        <w:rPr>
          <w:rFonts w:hint="eastAsia"/>
          <w:b w:val="0"/>
          <w:spacing w:val="-11"/>
        </w:rPr>
        <w:t>，</w:t>
      </w:r>
      <w:r w:rsidR="00982508">
        <w:rPr>
          <w:rFonts w:hint="eastAsia"/>
          <w:b w:val="0"/>
          <w:spacing w:val="-11"/>
        </w:rPr>
        <w:t>提</w:t>
      </w:r>
      <w:r w:rsidR="008A50EE" w:rsidRPr="008B27AE">
        <w:rPr>
          <w:rFonts w:hint="eastAsia"/>
          <w:b w:val="0"/>
          <w:spacing w:val="-11"/>
        </w:rPr>
        <w:t>請</w:t>
      </w:r>
      <w:r w:rsidR="00EE1F06" w:rsidRPr="008B27AE">
        <w:rPr>
          <w:rFonts w:hint="eastAsia"/>
          <w:b w:val="0"/>
          <w:spacing w:val="-11"/>
        </w:rPr>
        <w:t xml:space="preserve"> 審議</w:t>
      </w:r>
      <w:r w:rsidR="00647ACC" w:rsidRPr="008B27AE">
        <w:rPr>
          <w:b w:val="0"/>
          <w:spacing w:val="-1"/>
        </w:rPr>
        <w:t>。</w:t>
      </w:r>
    </w:p>
    <w:p w:rsidR="00F076D2" w:rsidRDefault="00647ACC" w:rsidP="00982508">
      <w:pPr>
        <w:tabs>
          <w:tab w:val="left" w:pos="1070"/>
        </w:tabs>
        <w:spacing w:line="386" w:lineRule="exact"/>
        <w:ind w:leftChars="300" w:left="660" w:rightChars="200" w:right="440"/>
        <w:rPr>
          <w:b/>
          <w:sz w:val="28"/>
        </w:rPr>
      </w:pPr>
      <w:r>
        <w:rPr>
          <w:b/>
          <w:sz w:val="28"/>
        </w:rPr>
        <w:t>說</w:t>
      </w:r>
      <w:r>
        <w:rPr>
          <w:b/>
          <w:sz w:val="28"/>
        </w:rPr>
        <w:tab/>
        <w:t>明：</w:t>
      </w:r>
    </w:p>
    <w:p w:rsidR="00F076D2" w:rsidRDefault="00647ACC" w:rsidP="00982508">
      <w:pPr>
        <w:pStyle w:val="a3"/>
        <w:spacing w:before="82" w:line="295" w:lineRule="auto"/>
        <w:ind w:leftChars="400" w:left="1447" w:rightChars="200" w:right="440" w:hanging="567"/>
        <w:jc w:val="both"/>
      </w:pPr>
      <w:r>
        <w:rPr>
          <w:spacing w:val="-4"/>
        </w:rPr>
        <w:t>一、</w:t>
      </w:r>
      <w:r w:rsidR="00982508">
        <w:rPr>
          <w:rFonts w:hint="eastAsia"/>
          <w:spacing w:val="-3"/>
        </w:rPr>
        <w:t>「地質公園」於105年7月27日修訂入</w:t>
      </w:r>
      <w:r w:rsidR="00982508" w:rsidRPr="00982508">
        <w:rPr>
          <w:rFonts w:hint="eastAsia"/>
          <w:spacing w:val="-3"/>
          <w:u w:val="single"/>
        </w:rPr>
        <w:t>文化資產保存法</w:t>
      </w:r>
      <w:r w:rsidR="00982508">
        <w:rPr>
          <w:rFonts w:hint="eastAsia"/>
          <w:spacing w:val="-3"/>
        </w:rPr>
        <w:t>，地質公園相關施行細則於106年7月28日公告修訂入</w:t>
      </w:r>
      <w:r w:rsidR="00982508" w:rsidRPr="00982508">
        <w:rPr>
          <w:rFonts w:hint="eastAsia"/>
          <w:spacing w:val="-3"/>
          <w:u w:val="single"/>
        </w:rPr>
        <w:t>自然地景與自然紀念物</w:t>
      </w:r>
      <w:r w:rsidR="00982508">
        <w:rPr>
          <w:rFonts w:hint="eastAsia"/>
          <w:spacing w:val="-3"/>
          <w:u w:val="single"/>
        </w:rPr>
        <w:t>指定及</w:t>
      </w:r>
      <w:r w:rsidR="00982508" w:rsidRPr="00982508">
        <w:rPr>
          <w:rFonts w:hint="eastAsia"/>
          <w:spacing w:val="-3"/>
          <w:u w:val="single"/>
        </w:rPr>
        <w:t>廢止審查辦法</w:t>
      </w:r>
      <w:r w:rsidR="006C3F48" w:rsidRPr="006C3F48">
        <w:rPr>
          <w:rFonts w:hint="eastAsia"/>
          <w:spacing w:val="-3"/>
        </w:rPr>
        <w:t>；</w:t>
      </w:r>
      <w:r w:rsidR="00982508">
        <w:rPr>
          <w:rFonts w:hint="eastAsia"/>
          <w:spacing w:val="-3"/>
        </w:rPr>
        <w:t>本府</w:t>
      </w:r>
      <w:proofErr w:type="gramStart"/>
      <w:r w:rsidR="006C3F48">
        <w:rPr>
          <w:rFonts w:hint="eastAsia"/>
          <w:spacing w:val="-3"/>
        </w:rPr>
        <w:t>107</w:t>
      </w:r>
      <w:proofErr w:type="gramEnd"/>
      <w:r w:rsidR="006C3F48">
        <w:rPr>
          <w:rFonts w:hint="eastAsia"/>
          <w:spacing w:val="-3"/>
        </w:rPr>
        <w:t>年度依據105-</w:t>
      </w:r>
      <w:proofErr w:type="gramStart"/>
      <w:r w:rsidR="006C3F48">
        <w:rPr>
          <w:rFonts w:hint="eastAsia"/>
          <w:spacing w:val="-3"/>
        </w:rPr>
        <w:t>107</w:t>
      </w:r>
      <w:proofErr w:type="gramEnd"/>
      <w:r w:rsidR="006C3F48">
        <w:rPr>
          <w:rFonts w:hint="eastAsia"/>
          <w:spacing w:val="-3"/>
        </w:rPr>
        <w:t>年度收集各專家學者意見，遵循</w:t>
      </w:r>
      <w:r w:rsidR="00982508" w:rsidRPr="002B2515">
        <w:rPr>
          <w:rFonts w:hint="eastAsia"/>
          <w:spacing w:val="-3"/>
        </w:rPr>
        <w:t>世界地質公園趨勢</w:t>
      </w:r>
      <w:r w:rsidR="006C3F48">
        <w:rPr>
          <w:rFonts w:hint="eastAsia"/>
          <w:spacing w:val="-3"/>
        </w:rPr>
        <w:t>與潮流</w:t>
      </w:r>
      <w:r w:rsidR="00982508" w:rsidRPr="002B2515">
        <w:rPr>
          <w:rFonts w:hint="eastAsia"/>
          <w:spacing w:val="-3"/>
        </w:rPr>
        <w:t>，</w:t>
      </w:r>
      <w:r w:rsidR="006C3F48">
        <w:rPr>
          <w:rFonts w:hint="eastAsia"/>
          <w:spacing w:val="-3"/>
        </w:rPr>
        <w:t>將</w:t>
      </w:r>
      <w:r w:rsidR="00982508">
        <w:rPr>
          <w:rFonts w:hint="eastAsia"/>
          <w:spacing w:val="-3"/>
        </w:rPr>
        <w:t>縣內</w:t>
      </w:r>
      <w:r w:rsidR="00982508" w:rsidRPr="002B2515">
        <w:rPr>
          <w:rFonts w:hint="eastAsia"/>
          <w:spacing w:val="-3"/>
        </w:rPr>
        <w:t>五鄉一市陸域</w:t>
      </w:r>
      <w:r w:rsidR="00982508">
        <w:rPr>
          <w:rFonts w:hint="eastAsia"/>
          <w:spacing w:val="-3"/>
        </w:rPr>
        <w:t>及</w:t>
      </w:r>
      <w:proofErr w:type="gramStart"/>
      <w:r w:rsidR="00982508" w:rsidRPr="002B2515">
        <w:rPr>
          <w:rFonts w:hint="eastAsia"/>
          <w:spacing w:val="-3"/>
        </w:rPr>
        <w:t>周圍潮間帶</w:t>
      </w:r>
      <w:proofErr w:type="gramEnd"/>
      <w:r w:rsidR="006C3F48">
        <w:rPr>
          <w:rFonts w:hint="eastAsia"/>
          <w:spacing w:val="-3"/>
        </w:rPr>
        <w:t>做</w:t>
      </w:r>
      <w:r w:rsidR="00982508" w:rsidRPr="002B2515">
        <w:rPr>
          <w:rFonts w:hint="eastAsia"/>
          <w:spacing w:val="-3"/>
        </w:rPr>
        <w:t>為地質公園範圍</w:t>
      </w:r>
      <w:r w:rsidR="006C3F48">
        <w:rPr>
          <w:rFonts w:hint="eastAsia"/>
          <w:spacing w:val="-3"/>
        </w:rPr>
        <w:t>、依</w:t>
      </w:r>
      <w:r w:rsidR="002B0163" w:rsidRPr="00982508">
        <w:rPr>
          <w:rFonts w:hint="eastAsia"/>
          <w:spacing w:val="-3"/>
          <w:u w:val="single"/>
        </w:rPr>
        <w:t>自然地景與自然紀念物</w:t>
      </w:r>
      <w:r w:rsidR="002B0163">
        <w:rPr>
          <w:rFonts w:hint="eastAsia"/>
          <w:spacing w:val="-3"/>
          <w:u w:val="single"/>
        </w:rPr>
        <w:t>指定及</w:t>
      </w:r>
      <w:r w:rsidR="002B0163" w:rsidRPr="00982508">
        <w:rPr>
          <w:rFonts w:hint="eastAsia"/>
          <w:spacing w:val="-3"/>
          <w:u w:val="single"/>
        </w:rPr>
        <w:t>廢止審查辦法</w:t>
      </w:r>
      <w:r w:rsidR="006C3F48">
        <w:rPr>
          <w:rFonts w:hint="eastAsia"/>
          <w:spacing w:val="-3"/>
        </w:rPr>
        <w:t>擬定評估報告，並於108年於</w:t>
      </w:r>
      <w:r w:rsidR="006C3F48" w:rsidRPr="002B2515">
        <w:rPr>
          <w:rFonts w:hint="eastAsia"/>
          <w:spacing w:val="-3"/>
        </w:rPr>
        <w:t>五鄉一市</w:t>
      </w:r>
      <w:r w:rsidR="006C3F48">
        <w:rPr>
          <w:rFonts w:hint="eastAsia"/>
          <w:spacing w:val="-3"/>
        </w:rPr>
        <w:t>辦理地方說明會，邀請權益關係人、民意代表及當地居民參加</w:t>
      </w:r>
      <w:r w:rsidR="002B0163">
        <w:rPr>
          <w:rFonts w:hint="eastAsia"/>
          <w:spacing w:val="-3"/>
        </w:rPr>
        <w:t>，說明地質公園範圍、分區及相關規定</w:t>
      </w:r>
      <w:r>
        <w:rPr>
          <w:spacing w:val="-3"/>
        </w:rPr>
        <w:t>。</w:t>
      </w:r>
    </w:p>
    <w:p w:rsidR="007E1321" w:rsidRPr="002B2515" w:rsidRDefault="00647ACC" w:rsidP="007E1321">
      <w:pPr>
        <w:pStyle w:val="a3"/>
        <w:spacing w:line="295" w:lineRule="auto"/>
        <w:ind w:leftChars="400" w:left="1447" w:rightChars="200" w:right="440" w:hanging="567"/>
        <w:jc w:val="both"/>
        <w:rPr>
          <w:spacing w:val="-3"/>
        </w:rPr>
      </w:pPr>
      <w:r>
        <w:rPr>
          <w:spacing w:val="-3"/>
        </w:rPr>
        <w:t>二、</w:t>
      </w:r>
      <w:r w:rsidR="002B0163">
        <w:rPr>
          <w:rFonts w:hint="eastAsia"/>
          <w:spacing w:val="-3"/>
        </w:rPr>
        <w:t>澎湖海洋地質公園符合</w:t>
      </w:r>
      <w:r w:rsidR="002B0163" w:rsidRPr="00982508">
        <w:rPr>
          <w:rFonts w:hint="eastAsia"/>
          <w:spacing w:val="-3"/>
          <w:u w:val="single"/>
        </w:rPr>
        <w:t>自然地景與自然紀念物</w:t>
      </w:r>
      <w:r w:rsidR="002B0163">
        <w:rPr>
          <w:rFonts w:hint="eastAsia"/>
          <w:spacing w:val="-3"/>
          <w:u w:val="single"/>
        </w:rPr>
        <w:t>指定及</w:t>
      </w:r>
      <w:r w:rsidR="002B0163" w:rsidRPr="00982508">
        <w:rPr>
          <w:rFonts w:hint="eastAsia"/>
          <w:spacing w:val="-3"/>
          <w:u w:val="single"/>
        </w:rPr>
        <w:t>廢止審查辦法</w:t>
      </w:r>
      <w:r w:rsidR="002B0163" w:rsidRPr="002B0163">
        <w:rPr>
          <w:rFonts w:hint="eastAsia"/>
          <w:spacing w:val="-3"/>
        </w:rPr>
        <w:t>第二條指定基準</w:t>
      </w:r>
      <w:r w:rsidR="006818F6">
        <w:rPr>
          <w:rFonts w:hint="eastAsia"/>
          <w:spacing w:val="-3"/>
        </w:rPr>
        <w:t>，</w:t>
      </w:r>
      <w:r w:rsidR="002B0163">
        <w:rPr>
          <w:rFonts w:hint="eastAsia"/>
          <w:spacing w:val="-3"/>
        </w:rPr>
        <w:t>以火山地形為主體、涵蓋許多火山地質現象與火山地景遺跡，兼具科學與美學價值</w:t>
      </w:r>
      <w:r w:rsidR="00402FA8">
        <w:rPr>
          <w:rFonts w:hint="eastAsia"/>
          <w:spacing w:val="-3"/>
        </w:rPr>
        <w:t>，地質歷史/事件為古太平洋板塊沒入歐亞板塊後，加上新生代早期中南半島因為印度板塊與歐亞板塊碰撞脫逸，使南中國海開始擴張，澎湖所在位置從擠壓的隱沒環境轉為放鬆</w:t>
      </w:r>
      <w:proofErr w:type="gramStart"/>
      <w:r w:rsidR="00402FA8">
        <w:rPr>
          <w:rFonts w:hint="eastAsia"/>
          <w:spacing w:val="-3"/>
        </w:rPr>
        <w:t>的張裂環境</w:t>
      </w:r>
      <w:proofErr w:type="gramEnd"/>
      <w:r w:rsidR="00402FA8">
        <w:rPr>
          <w:rFonts w:hint="eastAsia"/>
          <w:spacing w:val="-3"/>
        </w:rPr>
        <w:t>，於一千八百萬到七百萬</w:t>
      </w:r>
      <w:proofErr w:type="gramStart"/>
      <w:r w:rsidR="00402FA8">
        <w:rPr>
          <w:rFonts w:hint="eastAsia"/>
          <w:spacing w:val="-3"/>
        </w:rPr>
        <w:t>年前張裂環境</w:t>
      </w:r>
      <w:proofErr w:type="gramEnd"/>
      <w:r w:rsidR="00402FA8">
        <w:rPr>
          <w:rFonts w:hint="eastAsia"/>
          <w:spacing w:val="-3"/>
        </w:rPr>
        <w:t>下，</w:t>
      </w:r>
      <w:proofErr w:type="gramStart"/>
      <w:r w:rsidR="007E1321">
        <w:rPr>
          <w:rFonts w:hint="eastAsia"/>
          <w:spacing w:val="-3"/>
        </w:rPr>
        <w:t>軟流圈</w:t>
      </w:r>
      <w:proofErr w:type="gramEnd"/>
      <w:r w:rsidR="007E1321">
        <w:rPr>
          <w:rFonts w:hint="eastAsia"/>
          <w:spacing w:val="-3"/>
        </w:rPr>
        <w:t>岩漿經</w:t>
      </w:r>
      <w:proofErr w:type="gramStart"/>
      <w:r w:rsidR="007E1321">
        <w:rPr>
          <w:rFonts w:hint="eastAsia"/>
          <w:spacing w:val="-3"/>
        </w:rPr>
        <w:t>裂隙上湧形成</w:t>
      </w:r>
      <w:proofErr w:type="gramEnd"/>
      <w:r w:rsidR="007E1321">
        <w:rPr>
          <w:rFonts w:hint="eastAsia"/>
          <w:spacing w:val="-3"/>
        </w:rPr>
        <w:t>澎湖大多數島嶼</w:t>
      </w:r>
      <w:r w:rsidR="006B2FA3" w:rsidRPr="002B2515">
        <w:rPr>
          <w:rFonts w:hint="eastAsia"/>
          <w:spacing w:val="-3"/>
        </w:rPr>
        <w:t>。</w:t>
      </w:r>
    </w:p>
    <w:p w:rsidR="00F076D2" w:rsidRPr="002B2515" w:rsidRDefault="00D45CB2" w:rsidP="007E1321">
      <w:pPr>
        <w:pStyle w:val="a3"/>
        <w:spacing w:line="295" w:lineRule="auto"/>
        <w:ind w:leftChars="400" w:left="1447" w:rightChars="200" w:right="440" w:hanging="567"/>
        <w:jc w:val="both"/>
        <w:rPr>
          <w:spacing w:val="-3"/>
        </w:rPr>
      </w:pPr>
      <w:r w:rsidRPr="002B2515">
        <w:rPr>
          <w:rFonts w:hint="eastAsia"/>
          <w:spacing w:val="-3"/>
        </w:rPr>
        <w:t>三、</w:t>
      </w:r>
      <w:r w:rsidR="007E1321">
        <w:rPr>
          <w:rFonts w:hint="eastAsia"/>
          <w:spacing w:val="-3"/>
        </w:rPr>
        <w:t>澎湖海洋地質公園已依</w:t>
      </w:r>
      <w:r w:rsidR="007E1321" w:rsidRPr="00982508">
        <w:rPr>
          <w:rFonts w:hint="eastAsia"/>
          <w:spacing w:val="-3"/>
          <w:u w:val="single"/>
        </w:rPr>
        <w:t>自然地景與自然紀念物</w:t>
      </w:r>
      <w:r w:rsidR="007E1321">
        <w:rPr>
          <w:rFonts w:hint="eastAsia"/>
          <w:spacing w:val="-3"/>
          <w:u w:val="single"/>
        </w:rPr>
        <w:t>指定及</w:t>
      </w:r>
      <w:r w:rsidR="007E1321" w:rsidRPr="00982508">
        <w:rPr>
          <w:rFonts w:hint="eastAsia"/>
          <w:spacing w:val="-3"/>
          <w:u w:val="single"/>
        </w:rPr>
        <w:t>廢止審查辦法</w:t>
      </w:r>
      <w:r w:rsidR="007E1321">
        <w:rPr>
          <w:rFonts w:hint="eastAsia"/>
          <w:spacing w:val="-3"/>
        </w:rPr>
        <w:t>第四條規定，辦理現</w:t>
      </w:r>
      <w:proofErr w:type="gramStart"/>
      <w:r w:rsidR="007E1321">
        <w:rPr>
          <w:rFonts w:hint="eastAsia"/>
          <w:spacing w:val="-3"/>
        </w:rPr>
        <w:t>勘</w:t>
      </w:r>
      <w:proofErr w:type="gramEnd"/>
      <w:r w:rsidR="007E1321">
        <w:rPr>
          <w:rFonts w:hint="eastAsia"/>
          <w:spacing w:val="-3"/>
        </w:rPr>
        <w:t>、完成評估報告(依同辦法第六條規定十二項內容擬定)</w:t>
      </w:r>
      <w:r w:rsidR="00EB13BC">
        <w:rPr>
          <w:rFonts w:hint="eastAsia"/>
          <w:spacing w:val="-3"/>
        </w:rPr>
        <w:t>、</w:t>
      </w:r>
      <w:r w:rsidR="007E1321">
        <w:rPr>
          <w:rFonts w:hint="eastAsia"/>
          <w:spacing w:val="-3"/>
        </w:rPr>
        <w:t>召開地方說明會並取得在地居民共識，</w:t>
      </w:r>
      <w:r w:rsidR="00EB13BC">
        <w:rPr>
          <w:rFonts w:hint="eastAsia"/>
          <w:spacing w:val="-3"/>
        </w:rPr>
        <w:t>提請審議委員討論，完成指定處分始得辦理後續公告事宜。</w:t>
      </w:r>
    </w:p>
    <w:p w:rsidR="008F41BD" w:rsidRDefault="008F41BD" w:rsidP="007E1321">
      <w:pPr>
        <w:tabs>
          <w:tab w:val="left" w:pos="1070"/>
        </w:tabs>
        <w:spacing w:afterLines="100" w:after="240" w:line="386" w:lineRule="exact"/>
        <w:ind w:leftChars="300" w:left="660" w:rightChars="200" w:right="440"/>
        <w:rPr>
          <w:b/>
          <w:sz w:val="28"/>
          <w:szCs w:val="28"/>
        </w:rPr>
      </w:pPr>
      <w:r w:rsidRPr="008F41BD">
        <w:rPr>
          <w:b/>
          <w:sz w:val="28"/>
          <w:szCs w:val="28"/>
        </w:rPr>
        <w:t>決</w:t>
      </w:r>
      <w:r w:rsidRPr="008F41BD">
        <w:rPr>
          <w:b/>
          <w:sz w:val="28"/>
          <w:szCs w:val="28"/>
        </w:rPr>
        <w:tab/>
        <w:t>議：</w:t>
      </w:r>
    </w:p>
    <w:p w:rsidR="00F076D2" w:rsidRDefault="00647ACC" w:rsidP="00EB13BC">
      <w:pPr>
        <w:pStyle w:val="3"/>
        <w:spacing w:beforeLines="100" w:before="240" w:line="295" w:lineRule="auto"/>
        <w:ind w:leftChars="300" w:left="1783" w:rightChars="200" w:right="440" w:hanging="1123"/>
        <w:jc w:val="both"/>
        <w:rPr>
          <w:b w:val="0"/>
        </w:rPr>
      </w:pPr>
      <w:r w:rsidRPr="008F41BD">
        <w:t>議題二：</w:t>
      </w:r>
      <w:r w:rsidR="00EB13BC" w:rsidRPr="00EB13BC">
        <w:rPr>
          <w:rFonts w:hint="eastAsia"/>
          <w:b w:val="0"/>
          <w:spacing w:val="5"/>
        </w:rPr>
        <w:t>指定</w:t>
      </w:r>
      <w:r w:rsidR="00DB16CC">
        <w:rPr>
          <w:rFonts w:hint="eastAsia"/>
          <w:b w:val="0"/>
          <w:spacing w:val="5"/>
        </w:rPr>
        <w:t>湖西鄉北寮村之</w:t>
      </w:r>
      <w:proofErr w:type="gramStart"/>
      <w:r w:rsidR="00DB16CC">
        <w:rPr>
          <w:rFonts w:hint="eastAsia"/>
          <w:b w:val="0"/>
          <w:spacing w:val="5"/>
        </w:rPr>
        <w:t>赤</w:t>
      </w:r>
      <w:proofErr w:type="gramEnd"/>
      <w:r w:rsidR="00DB16CC">
        <w:rPr>
          <w:rFonts w:hint="eastAsia"/>
          <w:b w:val="0"/>
          <w:spacing w:val="5"/>
        </w:rPr>
        <w:t>嶼、</w:t>
      </w:r>
      <w:proofErr w:type="gramStart"/>
      <w:r w:rsidR="00DB16CC">
        <w:rPr>
          <w:rFonts w:hint="eastAsia"/>
          <w:b w:val="0"/>
          <w:spacing w:val="5"/>
        </w:rPr>
        <w:t>番仔石2處</w:t>
      </w:r>
      <w:proofErr w:type="gramEnd"/>
      <w:r w:rsidR="00EB13BC">
        <w:rPr>
          <w:rFonts w:hint="eastAsia"/>
          <w:b w:val="0"/>
          <w:spacing w:val="5"/>
        </w:rPr>
        <w:t>為本縣自然</w:t>
      </w:r>
      <w:r w:rsidR="00DB16CC">
        <w:rPr>
          <w:rFonts w:hint="eastAsia"/>
          <w:b w:val="0"/>
          <w:spacing w:val="5"/>
        </w:rPr>
        <w:t>紀念物</w:t>
      </w:r>
      <w:r w:rsidR="00EB13BC" w:rsidRPr="008B27AE">
        <w:rPr>
          <w:rFonts w:hint="eastAsia"/>
          <w:b w:val="0"/>
          <w:spacing w:val="-11"/>
        </w:rPr>
        <w:t>，</w:t>
      </w:r>
      <w:r w:rsidR="00EB13BC">
        <w:rPr>
          <w:rFonts w:hint="eastAsia"/>
          <w:b w:val="0"/>
          <w:spacing w:val="-11"/>
        </w:rPr>
        <w:t>提</w:t>
      </w:r>
      <w:r w:rsidR="00EB13BC" w:rsidRPr="008B27AE">
        <w:rPr>
          <w:rFonts w:hint="eastAsia"/>
          <w:b w:val="0"/>
          <w:spacing w:val="-11"/>
        </w:rPr>
        <w:t>請 審議</w:t>
      </w:r>
      <w:r w:rsidR="00EB13BC" w:rsidRPr="008B27AE">
        <w:rPr>
          <w:b w:val="0"/>
          <w:spacing w:val="-1"/>
        </w:rPr>
        <w:t>。</w:t>
      </w:r>
    </w:p>
    <w:p w:rsidR="00F076D2" w:rsidRDefault="00647ACC" w:rsidP="00EB13BC">
      <w:pPr>
        <w:tabs>
          <w:tab w:val="left" w:pos="1070"/>
        </w:tabs>
        <w:spacing w:line="388" w:lineRule="exact"/>
        <w:ind w:leftChars="300" w:left="660" w:rightChars="200" w:right="440"/>
        <w:rPr>
          <w:b/>
          <w:sz w:val="28"/>
        </w:rPr>
      </w:pPr>
      <w:r>
        <w:rPr>
          <w:b/>
          <w:sz w:val="28"/>
        </w:rPr>
        <w:lastRenderedPageBreak/>
        <w:t>說</w:t>
      </w:r>
      <w:r>
        <w:rPr>
          <w:b/>
          <w:sz w:val="28"/>
        </w:rPr>
        <w:tab/>
        <w:t>明：</w:t>
      </w:r>
    </w:p>
    <w:p w:rsidR="00DB16CC" w:rsidRDefault="00647ACC" w:rsidP="00DB16CC">
      <w:pPr>
        <w:pStyle w:val="a3"/>
        <w:spacing w:line="295" w:lineRule="auto"/>
        <w:ind w:leftChars="400" w:left="1447" w:rightChars="200" w:right="440" w:hanging="567"/>
        <w:jc w:val="both"/>
        <w:rPr>
          <w:spacing w:val="-3"/>
        </w:rPr>
      </w:pPr>
      <w:r>
        <w:rPr>
          <w:spacing w:val="-9"/>
        </w:rPr>
        <w:t>一、</w:t>
      </w:r>
      <w:r w:rsidR="00DB16CC">
        <w:rPr>
          <w:rFonts w:hint="eastAsia"/>
          <w:spacing w:val="-3"/>
        </w:rPr>
        <w:t>「特殊地形、地質現象之地質遺跡」於105年7月27日修訂入</w:t>
      </w:r>
      <w:r w:rsidR="00DB16CC" w:rsidRPr="00982508">
        <w:rPr>
          <w:rFonts w:hint="eastAsia"/>
          <w:spacing w:val="-3"/>
          <w:u w:val="single"/>
        </w:rPr>
        <w:t>文化資產保存法</w:t>
      </w:r>
      <w:r w:rsidR="00DB16CC" w:rsidRPr="00DB16CC">
        <w:rPr>
          <w:rFonts w:hint="eastAsia"/>
          <w:spacing w:val="-3"/>
        </w:rPr>
        <w:t>之自然紀念物</w:t>
      </w:r>
      <w:r w:rsidR="00DB16CC">
        <w:rPr>
          <w:rFonts w:hint="eastAsia"/>
          <w:spacing w:val="-3"/>
        </w:rPr>
        <w:t>範疇，</w:t>
      </w:r>
      <w:r w:rsidR="00DB16CC" w:rsidRPr="00DB16CC">
        <w:rPr>
          <w:rFonts w:hint="eastAsia"/>
          <w:spacing w:val="-3"/>
        </w:rPr>
        <w:t>自然紀念物</w:t>
      </w:r>
      <w:r w:rsidR="00DB16CC">
        <w:rPr>
          <w:rFonts w:hint="eastAsia"/>
          <w:spacing w:val="-3"/>
        </w:rPr>
        <w:t>相關施行細則於106年7月28日公告修訂入</w:t>
      </w:r>
      <w:r w:rsidR="00DB16CC" w:rsidRPr="00982508">
        <w:rPr>
          <w:rFonts w:hint="eastAsia"/>
          <w:spacing w:val="-3"/>
          <w:u w:val="single"/>
        </w:rPr>
        <w:t>自然地景與自然紀念物</w:t>
      </w:r>
      <w:r w:rsidR="00DB16CC">
        <w:rPr>
          <w:rFonts w:hint="eastAsia"/>
          <w:spacing w:val="-3"/>
          <w:u w:val="single"/>
        </w:rPr>
        <w:t>指定及</w:t>
      </w:r>
      <w:r w:rsidR="00DB16CC" w:rsidRPr="00982508">
        <w:rPr>
          <w:rFonts w:hint="eastAsia"/>
          <w:spacing w:val="-3"/>
          <w:u w:val="single"/>
        </w:rPr>
        <w:t>廢止審查辦法</w:t>
      </w:r>
      <w:r w:rsidR="00DB16CC" w:rsidRPr="006C3F48">
        <w:rPr>
          <w:rFonts w:hint="eastAsia"/>
          <w:spacing w:val="-3"/>
        </w:rPr>
        <w:t>；</w:t>
      </w:r>
      <w:r w:rsidR="00DB16CC">
        <w:rPr>
          <w:rFonts w:hint="eastAsia"/>
          <w:spacing w:val="-3"/>
        </w:rPr>
        <w:t>本府</w:t>
      </w:r>
      <w:proofErr w:type="gramStart"/>
      <w:r w:rsidR="00DB16CC">
        <w:rPr>
          <w:rFonts w:hint="eastAsia"/>
          <w:spacing w:val="-3"/>
        </w:rPr>
        <w:t>107</w:t>
      </w:r>
      <w:proofErr w:type="gramEnd"/>
      <w:r w:rsidR="00DB16CC">
        <w:rPr>
          <w:rFonts w:hint="eastAsia"/>
          <w:spacing w:val="-3"/>
        </w:rPr>
        <w:t>年度依</w:t>
      </w:r>
      <w:r w:rsidR="00DB16CC" w:rsidRPr="00982508">
        <w:rPr>
          <w:rFonts w:hint="eastAsia"/>
          <w:spacing w:val="-3"/>
          <w:u w:val="single"/>
        </w:rPr>
        <w:t>自然地景與自然紀念物</w:t>
      </w:r>
      <w:r w:rsidR="00DB16CC">
        <w:rPr>
          <w:rFonts w:hint="eastAsia"/>
          <w:spacing w:val="-3"/>
          <w:u w:val="single"/>
        </w:rPr>
        <w:t>指定及</w:t>
      </w:r>
      <w:r w:rsidR="00DB16CC" w:rsidRPr="00982508">
        <w:rPr>
          <w:rFonts w:hint="eastAsia"/>
          <w:spacing w:val="-3"/>
          <w:u w:val="single"/>
        </w:rPr>
        <w:t>廢止審查辦法</w:t>
      </w:r>
      <w:r w:rsidR="00DB16CC">
        <w:rPr>
          <w:rFonts w:hint="eastAsia"/>
          <w:spacing w:val="-3"/>
        </w:rPr>
        <w:t>擬定</w:t>
      </w:r>
      <w:r w:rsidR="00DB16CC" w:rsidRPr="00DB16CC">
        <w:rPr>
          <w:rFonts w:hint="eastAsia"/>
          <w:spacing w:val="5"/>
        </w:rPr>
        <w:t>湖西鄉北寮村之</w:t>
      </w:r>
      <w:proofErr w:type="gramStart"/>
      <w:r w:rsidR="00DB16CC" w:rsidRPr="00DB16CC">
        <w:rPr>
          <w:rFonts w:hint="eastAsia"/>
          <w:spacing w:val="5"/>
        </w:rPr>
        <w:t>赤</w:t>
      </w:r>
      <w:proofErr w:type="gramEnd"/>
      <w:r w:rsidR="00DB16CC" w:rsidRPr="00DB16CC">
        <w:rPr>
          <w:rFonts w:hint="eastAsia"/>
          <w:spacing w:val="5"/>
        </w:rPr>
        <w:t>嶼、</w:t>
      </w:r>
      <w:proofErr w:type="gramStart"/>
      <w:r w:rsidR="00DB16CC" w:rsidRPr="00DB16CC">
        <w:rPr>
          <w:rFonts w:hint="eastAsia"/>
          <w:spacing w:val="5"/>
        </w:rPr>
        <w:t>番仔石2處</w:t>
      </w:r>
      <w:proofErr w:type="gramEnd"/>
      <w:r w:rsidR="00DB16CC" w:rsidRPr="00DB16CC">
        <w:rPr>
          <w:rFonts w:hint="eastAsia"/>
          <w:spacing w:val="5"/>
        </w:rPr>
        <w:t>自然紀念物</w:t>
      </w:r>
      <w:r w:rsidR="00DB16CC">
        <w:rPr>
          <w:rFonts w:hint="eastAsia"/>
          <w:spacing w:val="-3"/>
        </w:rPr>
        <w:t>評估報告，於108年於北寮社區活動中心辦理地方說明會，邀請權益關係人、民意代表及當地居民參加，說明劃設範圍及相關規定(</w:t>
      </w:r>
      <w:proofErr w:type="gramStart"/>
      <w:r w:rsidR="00DB16CC">
        <w:rPr>
          <w:rFonts w:hint="eastAsia"/>
          <w:spacing w:val="-3"/>
        </w:rPr>
        <w:t>含罰則</w:t>
      </w:r>
      <w:proofErr w:type="gramEnd"/>
      <w:r w:rsidR="00DB16CC">
        <w:rPr>
          <w:rFonts w:hint="eastAsia"/>
          <w:spacing w:val="-3"/>
        </w:rPr>
        <w:t>)</w:t>
      </w:r>
      <w:r w:rsidR="00DB16CC">
        <w:rPr>
          <w:spacing w:val="-3"/>
        </w:rPr>
        <w:t>。</w:t>
      </w:r>
    </w:p>
    <w:p w:rsidR="00F076D2" w:rsidRPr="002B2515" w:rsidRDefault="00DB16CC" w:rsidP="00DB16CC">
      <w:pPr>
        <w:pStyle w:val="a3"/>
        <w:spacing w:line="295" w:lineRule="auto"/>
        <w:ind w:leftChars="400" w:left="1447" w:rightChars="200" w:right="440" w:hanging="567"/>
        <w:jc w:val="both"/>
        <w:rPr>
          <w:spacing w:val="-3"/>
        </w:rPr>
      </w:pPr>
      <w:r>
        <w:rPr>
          <w:rFonts w:hint="eastAsia"/>
          <w:spacing w:val="-3"/>
        </w:rPr>
        <w:t>二、此2處符合</w:t>
      </w:r>
      <w:r w:rsidRPr="00982508">
        <w:rPr>
          <w:rFonts w:hint="eastAsia"/>
          <w:spacing w:val="-3"/>
          <w:u w:val="single"/>
        </w:rPr>
        <w:t>自然地景與自然紀念物</w:t>
      </w:r>
      <w:r>
        <w:rPr>
          <w:rFonts w:hint="eastAsia"/>
          <w:spacing w:val="-3"/>
          <w:u w:val="single"/>
        </w:rPr>
        <w:t>指定及</w:t>
      </w:r>
      <w:r w:rsidRPr="00982508">
        <w:rPr>
          <w:rFonts w:hint="eastAsia"/>
          <w:spacing w:val="-3"/>
          <w:u w:val="single"/>
        </w:rPr>
        <w:t>廢止審查辦法</w:t>
      </w:r>
      <w:r w:rsidRPr="002B0163">
        <w:rPr>
          <w:rFonts w:hint="eastAsia"/>
          <w:spacing w:val="-3"/>
        </w:rPr>
        <w:t>第</w:t>
      </w:r>
      <w:r>
        <w:rPr>
          <w:rFonts w:hint="eastAsia"/>
          <w:spacing w:val="-3"/>
        </w:rPr>
        <w:t>三</w:t>
      </w:r>
      <w:r w:rsidRPr="002B0163">
        <w:rPr>
          <w:rFonts w:hint="eastAsia"/>
          <w:spacing w:val="-3"/>
        </w:rPr>
        <w:t>條指定基準</w:t>
      </w:r>
      <w:r>
        <w:rPr>
          <w:rFonts w:hint="eastAsia"/>
          <w:spacing w:val="-3"/>
        </w:rPr>
        <w:t>，為自然形成且獨特罕見、具科學、教育、美學及觀賞價值，請參閱由行政院農業委員會林務局補助發行、澎湖縣政府農漁局109年3月出版「北寮、小門嶼地質解說手冊」</w:t>
      </w:r>
      <w:r w:rsidR="00075EDE">
        <w:rPr>
          <w:rFonts w:hint="eastAsia"/>
          <w:spacing w:val="-3"/>
        </w:rPr>
        <w:t>。</w:t>
      </w:r>
      <w:r>
        <w:rPr>
          <w:rFonts w:hint="eastAsia"/>
          <w:spacing w:val="-3"/>
        </w:rPr>
        <w:t>其中小門嶼</w:t>
      </w:r>
      <w:r w:rsidR="00075EDE">
        <w:rPr>
          <w:rFonts w:hint="eastAsia"/>
          <w:spacing w:val="-3"/>
        </w:rPr>
        <w:t>亦規劃2處自然紀念物，預訂於</w:t>
      </w:r>
      <w:proofErr w:type="gramStart"/>
      <w:r w:rsidR="00075EDE">
        <w:rPr>
          <w:rFonts w:hint="eastAsia"/>
          <w:spacing w:val="-3"/>
        </w:rPr>
        <w:t>109</w:t>
      </w:r>
      <w:proofErr w:type="gramEnd"/>
      <w:r w:rsidR="00075EDE">
        <w:rPr>
          <w:rFonts w:hint="eastAsia"/>
          <w:spacing w:val="-3"/>
        </w:rPr>
        <w:t>年度完成地方說明會取得在地居民共識後，於</w:t>
      </w:r>
      <w:proofErr w:type="gramStart"/>
      <w:r w:rsidR="00075EDE">
        <w:rPr>
          <w:rFonts w:hint="eastAsia"/>
          <w:spacing w:val="-3"/>
        </w:rPr>
        <w:t>110</w:t>
      </w:r>
      <w:proofErr w:type="gramEnd"/>
      <w:r w:rsidR="00075EDE">
        <w:rPr>
          <w:rFonts w:hint="eastAsia"/>
          <w:spacing w:val="-3"/>
        </w:rPr>
        <w:t>年度提送審議後完成指定公告</w:t>
      </w:r>
      <w:r w:rsidRPr="002B2515">
        <w:rPr>
          <w:rFonts w:hint="eastAsia"/>
          <w:spacing w:val="-3"/>
        </w:rPr>
        <w:t>。</w:t>
      </w:r>
    </w:p>
    <w:p w:rsidR="00F076D2" w:rsidRPr="002B2515" w:rsidRDefault="00075EDE" w:rsidP="00DB16CC">
      <w:pPr>
        <w:pStyle w:val="a3"/>
        <w:spacing w:line="295" w:lineRule="auto"/>
        <w:ind w:leftChars="400" w:left="1447" w:rightChars="200" w:right="440" w:hanging="567"/>
        <w:jc w:val="both"/>
        <w:rPr>
          <w:spacing w:val="-3"/>
        </w:rPr>
      </w:pPr>
      <w:r>
        <w:rPr>
          <w:rFonts w:hint="eastAsia"/>
          <w:spacing w:val="-3"/>
        </w:rPr>
        <w:t>三</w:t>
      </w:r>
      <w:r w:rsidR="00647ACC" w:rsidRPr="002B2515">
        <w:rPr>
          <w:spacing w:val="-3"/>
        </w:rPr>
        <w:t>、</w:t>
      </w:r>
      <w:r w:rsidRPr="00DB16CC">
        <w:rPr>
          <w:rFonts w:hint="eastAsia"/>
          <w:spacing w:val="5"/>
        </w:rPr>
        <w:t>湖西鄉北寮村之</w:t>
      </w:r>
      <w:proofErr w:type="gramStart"/>
      <w:r w:rsidRPr="00DB16CC">
        <w:rPr>
          <w:rFonts w:hint="eastAsia"/>
          <w:spacing w:val="5"/>
        </w:rPr>
        <w:t>赤</w:t>
      </w:r>
      <w:proofErr w:type="gramEnd"/>
      <w:r w:rsidRPr="00DB16CC">
        <w:rPr>
          <w:rFonts w:hint="eastAsia"/>
          <w:spacing w:val="5"/>
        </w:rPr>
        <w:t>嶼、</w:t>
      </w:r>
      <w:proofErr w:type="gramStart"/>
      <w:r w:rsidRPr="00DB16CC">
        <w:rPr>
          <w:rFonts w:hint="eastAsia"/>
          <w:spacing w:val="5"/>
        </w:rPr>
        <w:t>番仔石2處</w:t>
      </w:r>
      <w:proofErr w:type="gramEnd"/>
      <w:r>
        <w:rPr>
          <w:rFonts w:hint="eastAsia"/>
          <w:spacing w:val="-3"/>
        </w:rPr>
        <w:t>已依</w:t>
      </w:r>
      <w:r w:rsidRPr="00982508">
        <w:rPr>
          <w:rFonts w:hint="eastAsia"/>
          <w:spacing w:val="-3"/>
          <w:u w:val="single"/>
        </w:rPr>
        <w:t>自然地景與自然紀念物</w:t>
      </w:r>
      <w:r>
        <w:rPr>
          <w:rFonts w:hint="eastAsia"/>
          <w:spacing w:val="-3"/>
          <w:u w:val="single"/>
        </w:rPr>
        <w:t>指定及</w:t>
      </w:r>
      <w:r w:rsidRPr="00982508">
        <w:rPr>
          <w:rFonts w:hint="eastAsia"/>
          <w:spacing w:val="-3"/>
          <w:u w:val="single"/>
        </w:rPr>
        <w:t>廢止審查辦法</w:t>
      </w:r>
      <w:r>
        <w:rPr>
          <w:rFonts w:hint="eastAsia"/>
          <w:spacing w:val="-3"/>
        </w:rPr>
        <w:t>第四條規定，辦理現</w:t>
      </w:r>
      <w:proofErr w:type="gramStart"/>
      <w:r>
        <w:rPr>
          <w:rFonts w:hint="eastAsia"/>
          <w:spacing w:val="-3"/>
        </w:rPr>
        <w:t>勘</w:t>
      </w:r>
      <w:proofErr w:type="gramEnd"/>
      <w:r>
        <w:rPr>
          <w:rFonts w:hint="eastAsia"/>
          <w:spacing w:val="-3"/>
        </w:rPr>
        <w:t>、完成評估報告(依同辦法第七條規定十一項內容擬定)、召開地方說明會並取得在地居民共識，提請審議委員討論，完成指定處分始得辦理後續公告事宜。</w:t>
      </w:r>
    </w:p>
    <w:p w:rsidR="00023ED5" w:rsidRDefault="00023ED5" w:rsidP="00075EDE">
      <w:pPr>
        <w:tabs>
          <w:tab w:val="left" w:pos="1070"/>
        </w:tabs>
        <w:spacing w:line="386" w:lineRule="exact"/>
        <w:ind w:leftChars="300" w:left="660" w:rightChars="200" w:right="440"/>
        <w:rPr>
          <w:b/>
          <w:sz w:val="28"/>
          <w:szCs w:val="28"/>
        </w:rPr>
      </w:pPr>
      <w:r w:rsidRPr="008F41BD">
        <w:rPr>
          <w:b/>
          <w:sz w:val="28"/>
          <w:szCs w:val="28"/>
        </w:rPr>
        <w:t>決</w:t>
      </w:r>
      <w:r w:rsidRPr="008F41BD">
        <w:rPr>
          <w:b/>
          <w:sz w:val="28"/>
          <w:szCs w:val="28"/>
        </w:rPr>
        <w:tab/>
        <w:t>議：</w:t>
      </w:r>
      <w:r w:rsidR="00075EDE">
        <w:rPr>
          <w:b/>
          <w:sz w:val="28"/>
          <w:szCs w:val="28"/>
        </w:rPr>
        <w:t xml:space="preserve"> </w:t>
      </w:r>
    </w:p>
    <w:p w:rsidR="00320ED9" w:rsidRDefault="00320ED9" w:rsidP="00320ED9">
      <w:pPr>
        <w:tabs>
          <w:tab w:val="left" w:pos="1070"/>
        </w:tabs>
        <w:spacing w:beforeLines="100" w:before="240" w:line="386" w:lineRule="exact"/>
        <w:ind w:leftChars="200" w:left="440" w:rightChars="200" w:right="440"/>
        <w:rPr>
          <w:b/>
          <w:sz w:val="28"/>
        </w:rPr>
      </w:pPr>
      <w:r>
        <w:rPr>
          <w:rFonts w:hint="eastAsia"/>
          <w:b/>
          <w:sz w:val="28"/>
        </w:rPr>
        <w:t>伍</w:t>
      </w:r>
      <w:r>
        <w:rPr>
          <w:b/>
          <w:sz w:val="28"/>
        </w:rPr>
        <w:t xml:space="preserve">、 </w:t>
      </w:r>
      <w:r>
        <w:rPr>
          <w:rFonts w:hint="eastAsia"/>
          <w:b/>
          <w:sz w:val="28"/>
        </w:rPr>
        <w:t>臨時動議</w:t>
      </w:r>
      <w:r>
        <w:rPr>
          <w:b/>
          <w:sz w:val="28"/>
        </w:rPr>
        <w:t>：</w:t>
      </w:r>
    </w:p>
    <w:p w:rsidR="00320ED9" w:rsidRDefault="00320ED9" w:rsidP="00320ED9">
      <w:pPr>
        <w:tabs>
          <w:tab w:val="left" w:pos="1070"/>
        </w:tabs>
        <w:spacing w:beforeLines="100" w:before="240" w:line="386" w:lineRule="exact"/>
        <w:ind w:leftChars="200" w:left="440" w:rightChars="200" w:right="440"/>
        <w:rPr>
          <w:rFonts w:ascii="Times New Roman"/>
          <w:sz w:val="20"/>
        </w:rPr>
      </w:pPr>
      <w:r>
        <w:rPr>
          <w:rFonts w:hint="eastAsia"/>
          <w:b/>
          <w:sz w:val="28"/>
        </w:rPr>
        <w:t>陸</w:t>
      </w:r>
      <w:r>
        <w:rPr>
          <w:b/>
          <w:sz w:val="28"/>
        </w:rPr>
        <w:t xml:space="preserve">、 </w:t>
      </w:r>
      <w:r>
        <w:rPr>
          <w:rFonts w:hint="eastAsia"/>
          <w:b/>
          <w:sz w:val="28"/>
        </w:rPr>
        <w:t>散會</w:t>
      </w:r>
      <w:r>
        <w:rPr>
          <w:b/>
          <w:sz w:val="28"/>
        </w:rPr>
        <w:t>：</w:t>
      </w:r>
    </w:p>
    <w:sectPr w:rsidR="00320ED9" w:rsidSect="0004134F">
      <w:footerReference w:type="default" r:id="rId6"/>
      <w:pgSz w:w="11910" w:h="16840"/>
      <w:pgMar w:top="1191" w:right="851" w:bottom="851" w:left="6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6BE" w:rsidRDefault="00B176BE">
      <w:r>
        <w:separator/>
      </w:r>
    </w:p>
  </w:endnote>
  <w:endnote w:type="continuationSeparator" w:id="0">
    <w:p w:rsidR="00B176BE" w:rsidRDefault="00B1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A3" w:rsidRDefault="006B2FA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6BE" w:rsidRDefault="00B176BE">
      <w:r>
        <w:separator/>
      </w:r>
    </w:p>
  </w:footnote>
  <w:footnote w:type="continuationSeparator" w:id="0">
    <w:p w:rsidR="00B176BE" w:rsidRDefault="00B17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D2"/>
    <w:rsid w:val="00023ED5"/>
    <w:rsid w:val="000249EC"/>
    <w:rsid w:val="0004134F"/>
    <w:rsid w:val="00075EDE"/>
    <w:rsid w:val="00241351"/>
    <w:rsid w:val="00254C74"/>
    <w:rsid w:val="00294528"/>
    <w:rsid w:val="002B0163"/>
    <w:rsid w:val="002B2515"/>
    <w:rsid w:val="002E6025"/>
    <w:rsid w:val="00320ED9"/>
    <w:rsid w:val="00371851"/>
    <w:rsid w:val="00402FA8"/>
    <w:rsid w:val="004813B3"/>
    <w:rsid w:val="00504AAD"/>
    <w:rsid w:val="00594B7E"/>
    <w:rsid w:val="006102E1"/>
    <w:rsid w:val="00647ACC"/>
    <w:rsid w:val="0065576A"/>
    <w:rsid w:val="006818F6"/>
    <w:rsid w:val="006879D5"/>
    <w:rsid w:val="006B2FA3"/>
    <w:rsid w:val="006C3F48"/>
    <w:rsid w:val="0073063C"/>
    <w:rsid w:val="007D2288"/>
    <w:rsid w:val="007D7295"/>
    <w:rsid w:val="007E1321"/>
    <w:rsid w:val="007E16D2"/>
    <w:rsid w:val="00821C14"/>
    <w:rsid w:val="008A50EE"/>
    <w:rsid w:val="008B27AE"/>
    <w:rsid w:val="008F41BD"/>
    <w:rsid w:val="00982508"/>
    <w:rsid w:val="009B74B9"/>
    <w:rsid w:val="00A27016"/>
    <w:rsid w:val="00A77A9F"/>
    <w:rsid w:val="00B11D49"/>
    <w:rsid w:val="00B176BE"/>
    <w:rsid w:val="00B824A3"/>
    <w:rsid w:val="00C50D32"/>
    <w:rsid w:val="00C9294D"/>
    <w:rsid w:val="00CB0476"/>
    <w:rsid w:val="00CD6657"/>
    <w:rsid w:val="00D45CB2"/>
    <w:rsid w:val="00DB16CC"/>
    <w:rsid w:val="00EB13BC"/>
    <w:rsid w:val="00EE1F06"/>
    <w:rsid w:val="00EE568C"/>
    <w:rsid w:val="00F04B3E"/>
    <w:rsid w:val="00F076D2"/>
    <w:rsid w:val="00F2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F7683"/>
  <w15:docId w15:val="{4C16C7F6-E6E5-43FC-9D8A-59ED2E82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791" w:lineRule="exact"/>
      <w:outlineLvl w:val="0"/>
    </w:pPr>
    <w:rPr>
      <w:rFonts w:ascii="新細明體" w:eastAsia="新細明體" w:hAnsi="新細明體" w:cs="新細明體"/>
      <w:sz w:val="79"/>
      <w:szCs w:val="79"/>
    </w:rPr>
  </w:style>
  <w:style w:type="paragraph" w:styleId="2">
    <w:name w:val="heading 2"/>
    <w:basedOn w:val="a"/>
    <w:uiPriority w:val="1"/>
    <w:qFormat/>
    <w:pPr>
      <w:outlineLvl w:val="1"/>
    </w:pPr>
    <w:rPr>
      <w:rFonts w:ascii="新細明體" w:eastAsia="新細明體" w:hAnsi="新細明體" w:cs="新細明體"/>
      <w:sz w:val="35"/>
      <w:szCs w:val="35"/>
    </w:rPr>
  </w:style>
  <w:style w:type="paragraph" w:styleId="3">
    <w:name w:val="heading 3"/>
    <w:basedOn w:val="a"/>
    <w:uiPriority w:val="1"/>
    <w:qFormat/>
    <w:pPr>
      <w:ind w:left="107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5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413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4134F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行政院農業委員會自然地景審議委員會委員</dc:title>
  <dc:creator>6019</dc:creator>
  <cp:lastModifiedBy>Windows 使用者</cp:lastModifiedBy>
  <cp:revision>7</cp:revision>
  <cp:lastPrinted>2020-07-13T23:31:00Z</cp:lastPrinted>
  <dcterms:created xsi:type="dcterms:W3CDTF">2020-06-19T03:23:00Z</dcterms:created>
  <dcterms:modified xsi:type="dcterms:W3CDTF">2020-07-13T23:31:00Z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2019-12-10T00:00:00Z</vt:filetime>
  </property>
</Properties>
</file>