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5EC" w:rsidRPr="002C2690" w:rsidRDefault="00170B47" w:rsidP="00C515EC">
      <w:pPr>
        <w:tabs>
          <w:tab w:val="left" w:pos="3684"/>
          <w:tab w:val="center" w:pos="7699"/>
        </w:tabs>
        <w:jc w:val="center"/>
        <w:rPr>
          <w:rFonts w:ascii="Times New Roman" w:eastAsia="標楷體" w:hAnsi="Times New Roman"/>
          <w:sz w:val="40"/>
          <w:szCs w:val="36"/>
        </w:rPr>
      </w:pPr>
      <w:bookmarkStart w:id="0" w:name="OLE_LINK138"/>
      <w:bookmarkStart w:id="1" w:name="OLE_LINK137"/>
      <w:bookmarkStart w:id="2" w:name="_Toc530779503"/>
      <w:bookmarkStart w:id="3" w:name="OLE_LINK239"/>
      <w:bookmarkStart w:id="4" w:name="OLE_LINK240"/>
      <w:r w:rsidRPr="00170B47">
        <w:rPr>
          <w:rFonts w:ascii="新細明體" w:eastAsia="新細明體" w:hAnsi="新細明體" w:cs="新細明體"/>
          <w:noProof/>
          <w:kern w:val="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3" o:spid="_x0000_s1026" type="#_x0000_t202" style="position:absolute;left:0;text-align:left;margin-left:0;margin-top:0;width:60pt;height:22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" strokecolor="#595959">
            <v:textbox>
              <w:txbxContent>
                <w:p w:rsidR="00237B42" w:rsidRDefault="00237B42" w:rsidP="0069599D">
                  <w:pPr>
                    <w:snapToGrid w:val="0"/>
                    <w:jc w:val="center"/>
                    <w:rPr>
                      <w:rFonts w:ascii="Times New Roman" w:eastAsia="標楷體" w:hAnsi="Times New Roman"/>
                      <w:b/>
                      <w:szCs w:val="40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szCs w:val="40"/>
                    </w:rPr>
                    <w:t>附件</w:t>
                  </w:r>
                  <w:r>
                    <w:rPr>
                      <w:rFonts w:ascii="標楷體" w:eastAsia="標楷體" w:hAnsi="標楷體"/>
                      <w:b/>
                      <w:szCs w:val="40"/>
                    </w:rPr>
                    <w:t>1</w:t>
                  </w:r>
                </w:p>
              </w:txbxContent>
            </v:textbox>
          </v:shape>
        </w:pict>
      </w:r>
      <w:r w:rsidR="00C515EC" w:rsidRPr="002C2690">
        <w:rPr>
          <w:rFonts w:ascii="Times New Roman" w:eastAsia="標楷體" w:hAnsi="Times New Roman" w:cs="Times New Roman" w:hint="eastAsia"/>
          <w:sz w:val="40"/>
          <w:szCs w:val="40"/>
        </w:rPr>
        <w:t>居家式</w:t>
      </w:r>
      <w:r w:rsidR="00C515EC" w:rsidRPr="002C2690">
        <w:rPr>
          <w:rFonts w:ascii="Times New Roman" w:eastAsia="標楷體" w:hAnsi="Times New Roman" w:cs="Times New Roman"/>
          <w:sz w:val="40"/>
          <w:szCs w:val="40"/>
        </w:rPr>
        <w:t>長</w:t>
      </w:r>
      <w:r w:rsidR="00C515EC" w:rsidRPr="002C2690">
        <w:rPr>
          <w:rFonts w:ascii="Times New Roman" w:eastAsia="標楷體" w:hAnsi="Times New Roman" w:cs="Times New Roman" w:hint="eastAsia"/>
          <w:sz w:val="40"/>
          <w:szCs w:val="40"/>
        </w:rPr>
        <w:t>期</w:t>
      </w:r>
      <w:r w:rsidR="00C515EC" w:rsidRPr="002C2690">
        <w:rPr>
          <w:rFonts w:ascii="Times New Roman" w:eastAsia="標楷體" w:hAnsi="Times New Roman" w:cs="Times New Roman"/>
          <w:sz w:val="40"/>
          <w:szCs w:val="40"/>
        </w:rPr>
        <w:t>照</w:t>
      </w:r>
      <w:r w:rsidR="00C515EC" w:rsidRPr="002C2690">
        <w:rPr>
          <w:rFonts w:ascii="Times New Roman" w:eastAsia="標楷體" w:hAnsi="Times New Roman" w:cs="Times New Roman" w:hint="eastAsia"/>
          <w:sz w:val="40"/>
          <w:szCs w:val="40"/>
        </w:rPr>
        <w:t>顧</w:t>
      </w:r>
      <w:r w:rsidR="00C515EC" w:rsidRPr="002C2690">
        <w:rPr>
          <w:rFonts w:ascii="Times New Roman" w:eastAsia="標楷體" w:hAnsi="Times New Roman" w:cs="Times New Roman"/>
          <w:sz w:val="40"/>
          <w:szCs w:val="40"/>
        </w:rPr>
        <w:t>服務機構</w:t>
      </w:r>
      <w:r w:rsidR="00C515EC" w:rsidRPr="002C2690">
        <w:rPr>
          <w:rFonts w:ascii="Times New Roman" w:eastAsia="標楷體" w:hAnsi="Times New Roman" w:hint="eastAsia"/>
          <w:sz w:val="40"/>
          <w:szCs w:val="36"/>
        </w:rPr>
        <w:t>評鑑基準</w:t>
      </w:r>
      <w:r w:rsidR="0053163E">
        <w:rPr>
          <w:rFonts w:ascii="Times New Roman" w:eastAsia="標楷體" w:hAnsi="Times New Roman" w:hint="eastAsia"/>
          <w:sz w:val="40"/>
          <w:szCs w:val="36"/>
        </w:rPr>
        <w:t>範本</w:t>
      </w:r>
    </w:p>
    <w:p w:rsidR="00C515EC" w:rsidRPr="002C2690" w:rsidRDefault="00C515EC" w:rsidP="00C515EC">
      <w:pPr>
        <w:rPr>
          <w:rFonts w:ascii="Times New Roman" w:eastAsia="標楷體" w:hAnsi="Times New Roman"/>
          <w:sz w:val="28"/>
          <w:szCs w:val="28"/>
        </w:rPr>
      </w:pPr>
      <w:r w:rsidRPr="002C2690">
        <w:rPr>
          <w:rFonts w:ascii="Times New Roman" w:eastAsia="標楷體" w:hAnsi="Times New Roman" w:hint="eastAsia"/>
          <w:sz w:val="28"/>
          <w:szCs w:val="28"/>
        </w:rPr>
        <w:t>※依「長期照顧服務機構評鑑辦法」第七條之規定，居家式長照機構之評鑑，得不包括安全環境設備項目。</w:t>
      </w:r>
    </w:p>
    <w:p w:rsidR="00C515EC" w:rsidRPr="002C2690" w:rsidRDefault="00C515EC" w:rsidP="00391332">
      <w:pPr>
        <w:tabs>
          <w:tab w:val="left" w:pos="10343"/>
          <w:tab w:val="left" w:pos="10482"/>
        </w:tabs>
        <w:rPr>
          <w:rFonts w:ascii="Times New Roman" w:eastAsia="標楷體" w:hAnsi="Times New Roman" w:cs="Times New Roman"/>
        </w:rPr>
      </w:pPr>
      <w:r w:rsidRPr="002C2690">
        <w:rPr>
          <w:rFonts w:ascii="Times New Roman" w:eastAsia="標楷體" w:hAnsi="Times New Roman" w:cs="Times New Roman"/>
          <w:sz w:val="32"/>
        </w:rPr>
        <w:t>一、經營管理效能（</w:t>
      </w:r>
      <w:r w:rsidR="007E1965" w:rsidRPr="002C2690">
        <w:rPr>
          <w:rFonts w:ascii="Times New Roman" w:eastAsia="標楷體" w:hAnsi="Times New Roman" w:cs="Times New Roman" w:hint="eastAsia"/>
          <w:sz w:val="32"/>
        </w:rPr>
        <w:t>11</w:t>
      </w:r>
      <w:r w:rsidRPr="002C2690">
        <w:rPr>
          <w:rFonts w:ascii="Times New Roman" w:eastAsia="標楷體" w:hAnsi="Times New Roman" w:cs="Times New Roman"/>
          <w:sz w:val="32"/>
        </w:rPr>
        <w:t>項）</w:t>
      </w:r>
      <w:r w:rsidR="00391332">
        <w:rPr>
          <w:rFonts w:ascii="Times New Roman" w:eastAsia="標楷體" w:hAnsi="Times New Roman" w:cs="Times New Roman"/>
          <w:sz w:val="32"/>
        </w:rPr>
        <w:tab/>
      </w:r>
      <w:r w:rsidR="00391332">
        <w:rPr>
          <w:rFonts w:ascii="Times New Roman" w:eastAsia="標楷體" w:hAnsi="Times New Roman" w:cs="Times New Roman"/>
          <w:sz w:val="32"/>
        </w:rPr>
        <w:tab/>
      </w:r>
    </w:p>
    <w:tbl>
      <w:tblPr>
        <w:tblStyle w:val="a5"/>
        <w:tblW w:w="4823" w:type="pct"/>
        <w:jc w:val="center"/>
        <w:tblLook w:val="04A0"/>
      </w:tblPr>
      <w:tblGrid>
        <w:gridCol w:w="640"/>
        <w:gridCol w:w="1688"/>
        <w:gridCol w:w="3080"/>
        <w:gridCol w:w="2826"/>
        <w:gridCol w:w="3531"/>
        <w:gridCol w:w="1694"/>
        <w:gridCol w:w="1351"/>
      </w:tblGrid>
      <w:tr w:rsidR="002C2690" w:rsidRPr="002C2690" w:rsidTr="00614B3E">
        <w:trPr>
          <w:trHeight w:val="397"/>
          <w:tblHeader/>
          <w:jc w:val="center"/>
        </w:trPr>
        <w:tc>
          <w:tcPr>
            <w:tcW w:w="216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5" w:name="_Hlk531829832"/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7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4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95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7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57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bookmarkEnd w:id="5"/>
      <w:tr w:rsidR="002C2690" w:rsidRPr="002C2690" w:rsidTr="00614B3E">
        <w:trPr>
          <w:trHeight w:val="1502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A1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bookmarkStart w:id="6" w:name="OLE_LINK30"/>
            <w:bookmarkStart w:id="7" w:name="OLE_LINK31"/>
            <w:bookmarkStart w:id="8" w:name="OLE_LINK32"/>
            <w:r w:rsidRPr="002C2690">
              <w:rPr>
                <w:rFonts w:ascii="Times New Roman" w:eastAsia="標楷體" w:hAnsi="Times New Roman" w:cs="Times New Roman"/>
                <w:szCs w:val="24"/>
              </w:rPr>
              <w:t>業務計畫擬訂與執行</w:t>
            </w:r>
            <w:bookmarkEnd w:id="6"/>
            <w:bookmarkEnd w:id="7"/>
            <w:bookmarkEnd w:id="8"/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3"/>
              </w:numPr>
              <w:adjustRightInd w:val="0"/>
              <w:snapToGrid w:val="0"/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5"/>
                <w:szCs w:val="24"/>
              </w:rPr>
              <w:t>依機構發展</w:t>
            </w:r>
            <w:r w:rsidRPr="002C2690">
              <w:rPr>
                <w:rFonts w:ascii="Times New Roman" w:eastAsia="標楷體" w:hAnsi="Times New Roman" w:cs="Times New Roman" w:hint="eastAsia"/>
                <w:spacing w:val="5"/>
                <w:szCs w:val="24"/>
              </w:rPr>
              <w:t>方向</w:t>
            </w:r>
            <w:r w:rsidRPr="002C2690">
              <w:rPr>
                <w:rFonts w:ascii="Times New Roman" w:eastAsia="標楷體" w:hAnsi="Times New Roman" w:cs="Times New Roman"/>
                <w:spacing w:val="21"/>
                <w:szCs w:val="24"/>
              </w:rPr>
              <w:t>，訂定年度業務計畫</w:t>
            </w:r>
            <w:r w:rsidRPr="002C2690">
              <w:rPr>
                <w:rFonts w:ascii="Times New Roman" w:eastAsia="標楷體" w:hAnsi="Times New Roman" w:cs="Times New Roman"/>
                <w:spacing w:val="-1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3"/>
              </w:numPr>
              <w:adjustRightInd w:val="0"/>
              <w:snapToGrid w:val="0"/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定期檢視與修正計畫，並有紀錄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，並能針對</w:t>
            </w:r>
            <w:r w:rsidR="002D3A55" w:rsidRPr="002D3A55">
              <w:rPr>
                <w:rFonts w:ascii="Times New Roman" w:eastAsia="標楷體" w:hAnsi="Times New Roman" w:cs="Times New Roman" w:hint="eastAsia"/>
                <w:color w:val="FF0000"/>
                <w:spacing w:val="-1"/>
                <w:szCs w:val="24"/>
                <w:highlight w:val="yellow"/>
              </w:rPr>
              <w:t>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畫目標達成情形提出檢討改善策略。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檢視業務計畫內容及執行情形。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現場與</w:t>
            </w:r>
            <w:r w:rsidRPr="002C2690">
              <w:rPr>
                <w:rFonts w:eastAsia="標楷體" w:hAnsi="標楷體" w:hint="eastAsia"/>
              </w:rPr>
              <w:t>業務</w:t>
            </w:r>
            <w:r w:rsidRPr="002C2690">
              <w:rPr>
                <w:rFonts w:eastAsia="標楷體" w:hAnsi="標楷體"/>
              </w:rPr>
              <w:t>負責人會談。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年度業務計畫應於前</w:t>
            </w:r>
            <w:r w:rsidRPr="002C2690">
              <w:rPr>
                <w:rFonts w:eastAsia="標楷體"/>
              </w:rPr>
              <w:t>1</w:t>
            </w:r>
            <w:r w:rsidRPr="002C2690">
              <w:rPr>
                <w:rFonts w:eastAsia="標楷體" w:hAnsi="標楷體"/>
              </w:rPr>
              <w:t>年度訂定，且非指申請補助之計畫。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ind w:left="240" w:hangingChars="10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引導機構邁向永續發展及提升整體長照服務品質。</w:t>
            </w:r>
          </w:p>
        </w:tc>
      </w:tr>
      <w:tr w:rsidR="002C2690" w:rsidRPr="002C2690" w:rsidTr="00614B3E">
        <w:trPr>
          <w:trHeight w:val="3360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A2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bookmarkStart w:id="9" w:name="OLE_LINK40"/>
            <w:bookmarkStart w:id="10" w:name="OLE_LINK42"/>
            <w:bookmarkStart w:id="11" w:name="OLE_LINK14"/>
            <w:r w:rsidRPr="002C2690">
              <w:rPr>
                <w:rFonts w:ascii="Times New Roman" w:eastAsia="標楷體" w:hAnsi="Times New Roman" w:cs="Times New Roman"/>
                <w:szCs w:val="24"/>
              </w:rPr>
              <w:t>工作手冊及行政管理規定</w:t>
            </w:r>
            <w:bookmarkEnd w:id="9"/>
            <w:bookmarkEnd w:id="10"/>
            <w:bookmarkEnd w:id="11"/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4"/>
              </w:numPr>
              <w:adjustRightInd w:val="0"/>
              <w:snapToGrid w:val="0"/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訂定工作手冊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紙本或電子檔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供每一工作人員運用</w:t>
            </w:r>
            <w:r w:rsid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，並</w:t>
            </w:r>
            <w:r w:rsidR="00021CBD" w:rsidRPr="000E47D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定期修訂</w:t>
            </w:r>
            <w:r w:rsidR="00021CBD" w:rsidRPr="000E47D0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工作手冊及行政管理規定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4"/>
              </w:numPr>
              <w:adjustRightInd w:val="0"/>
              <w:snapToGrid w:val="0"/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手冊內容應明列機構組織架構、各單位及人員業務執掌、重要工作流程、緊急或意外事件處理辦法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求助與通報等聯繫窗口、電話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等資料。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檢視工作手冊內容，工作手冊內容應明列機構組織架構、各單位及人員業務執掌、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緊急或意外事件處理辦法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求助與通報等聯繫窗口、電話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Pr="002C2690">
              <w:rPr>
                <w:rFonts w:ascii="Times New Roman" w:eastAsia="標楷體" w:hAnsi="Times New Roman"/>
                <w:szCs w:val="24"/>
              </w:rPr>
              <w:t>工作人員，請其就工作手冊之內容重點，至少說明三項具體作法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，並能列舉實際案例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應依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不同職務之工作人員業務職掌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(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如長照人員、行政人員等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訂立</w:t>
            </w:r>
            <w:r w:rsidRPr="002C2690">
              <w:rPr>
                <w:rFonts w:ascii="Times New Roman" w:eastAsia="標楷體" w:hAnsi="Times New Roman" w:cs="Times New Roman"/>
                <w:spacing w:val="-2"/>
                <w:szCs w:val="24"/>
              </w:rPr>
              <w:t>工作手冊內容</w:t>
            </w:r>
            <w:r w:rsidRPr="002C2690">
              <w:rPr>
                <w:rFonts w:ascii="Times New Roman" w:eastAsia="標楷體" w:hAnsi="Times New Roman" w:cs="Times New Roman" w:hint="eastAsia"/>
                <w:spacing w:val="-2"/>
                <w:szCs w:val="24"/>
              </w:rPr>
              <w:t>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藉由建立專業服務之工作手冊，落實專業服務。</w:t>
            </w:r>
          </w:p>
        </w:tc>
      </w:tr>
      <w:tr w:rsidR="002C2690" w:rsidRPr="002C2690" w:rsidTr="00614B3E">
        <w:trPr>
          <w:trHeight w:val="2622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lastRenderedPageBreak/>
              <w:t>A3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督導制度運作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召開</w:t>
            </w:r>
            <w:bookmarkStart w:id="12" w:name="OLE_LINK27"/>
            <w:bookmarkStart w:id="13" w:name="OLE_LINK28"/>
            <w:bookmarkStart w:id="14" w:name="OLE_LINK29"/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行政聯繫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會議</w:t>
            </w:r>
            <w:bookmarkEnd w:id="12"/>
            <w:bookmarkEnd w:id="13"/>
            <w:bookmarkEnd w:id="14"/>
            <w:r w:rsidRPr="002C2690">
              <w:rPr>
                <w:rFonts w:ascii="Times New Roman" w:eastAsia="標楷體" w:hAnsi="Times New Roman" w:cs="Times New Roman"/>
                <w:szCs w:val="24"/>
              </w:rPr>
              <w:t>，討論事項應包含服務品質及工作改善等內容。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督導機制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依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督導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機制規定期程執行，且有紀錄。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2"/>
              </w:numPr>
              <w:adjustRightInd w:val="0"/>
              <w:snapToGrid w:val="0"/>
              <w:ind w:leftChars="0" w:left="278" w:hanging="278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檢視行政聯繫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會議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、個別督導會議、團體督導會議等資料。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2"/>
              </w:numPr>
              <w:adjustRightInd w:val="0"/>
              <w:snapToGrid w:val="0"/>
              <w:ind w:leftChars="0" w:left="278" w:hanging="278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eastAsia="標楷體" w:hAnsi="標楷體" w:hint="eastAsia"/>
              </w:rPr>
              <w:t>訪談業務負責人及</w:t>
            </w:r>
            <w:r w:rsidRPr="00021CBD">
              <w:rPr>
                <w:rFonts w:eastAsia="標楷體" w:hAnsi="標楷體" w:hint="eastAsia"/>
                <w:color w:val="FF0000"/>
                <w:highlight w:val="yellow"/>
              </w:rPr>
              <w:t>居</w:t>
            </w:r>
            <w:r w:rsidR="00021CBD">
              <w:rPr>
                <w:rFonts w:eastAsia="標楷體" w:hAnsi="標楷體" w:hint="eastAsia"/>
                <w:color w:val="FF0000"/>
                <w:highlight w:val="yellow"/>
              </w:rPr>
              <w:t>家服務</w:t>
            </w:r>
            <w:r w:rsidRPr="00021CBD">
              <w:rPr>
                <w:rFonts w:eastAsia="標楷體" w:hAnsi="標楷體" w:hint="eastAsia"/>
                <w:color w:val="FF0000"/>
                <w:highlight w:val="yellow"/>
              </w:rPr>
              <w:t>督</w:t>
            </w:r>
            <w:r w:rsidR="00021CBD">
              <w:rPr>
                <w:rFonts w:eastAsia="標楷體" w:hAnsi="標楷體" w:hint="eastAsia"/>
                <w:color w:val="FF0000"/>
                <w:highlight w:val="yellow"/>
              </w:rPr>
              <w:t>導員</w:t>
            </w:r>
            <w:r w:rsidRPr="002C2690">
              <w:rPr>
                <w:rFonts w:eastAsia="標楷體" w:hAnsi="標楷體" w:hint="eastAsia"/>
              </w:rPr>
              <w:t>執行情形</w:t>
            </w:r>
            <w:r w:rsidRPr="002C2690">
              <w:rPr>
                <w:rFonts w:eastAsia="標楷體" w:hAnsi="標楷體"/>
              </w:rPr>
              <w:t>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021CBD" w:rsidP="00C46AEB">
            <w:pPr>
              <w:pStyle w:val="af1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督導機制包括</w:t>
            </w:r>
            <w:r w:rsidRPr="00021CBD">
              <w:rPr>
                <w:rFonts w:eastAsia="標楷體" w:hAnsi="標楷體" w:hint="eastAsia"/>
                <w:color w:val="FF0000"/>
                <w:highlight w:val="yellow"/>
              </w:rPr>
              <w:t>照顧服務員及居家服務督導員之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個別督導</w:t>
            </w:r>
            <w:r w:rsidRPr="00021CB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或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團體督導。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確認督導制度運作良好，能即時掌握服務對象情形。</w:t>
            </w:r>
          </w:p>
        </w:tc>
      </w:tr>
      <w:tr w:rsidR="002C2690" w:rsidRPr="002C2690" w:rsidTr="00614B3E">
        <w:trPr>
          <w:trHeight w:val="2519"/>
          <w:jc w:val="center"/>
        </w:trPr>
        <w:tc>
          <w:tcPr>
            <w:tcW w:w="216" w:type="pct"/>
          </w:tcPr>
          <w:p w:rsidR="00BB6A02" w:rsidRPr="002C2690" w:rsidDel="007D2CE4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A4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健全的財務管理制度</w:t>
            </w:r>
          </w:p>
          <w:p w:rsidR="00BB6A02" w:rsidRPr="002C2690" w:rsidDel="007D2CE4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28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28"/>
                <w:szCs w:val="24"/>
              </w:rPr>
              <w:t>本項公立機構不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適用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獨立的會計制度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及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有報稅資料。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長照機構接受之捐款與財物公開徵信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收受捐款須開立正式收據。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140"/>
              </w:numPr>
              <w:ind w:left="278" w:hanging="340"/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/>
                <w:color w:val="auto"/>
                <w:szCs w:val="23"/>
              </w:rPr>
              <w:t>檢視機構開立之正式收據含發票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。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140"/>
              </w:numPr>
              <w:ind w:left="278" w:hanging="340"/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不得收受</w:t>
            </w:r>
            <w:r w:rsidRPr="002C2690">
              <w:rPr>
                <w:rFonts w:ascii="Times New Roman" w:eastAsia="標楷體" w:hAnsi="Times New Roman" w:cs="Times New Roman"/>
                <w:color w:val="auto"/>
                <w:spacing w:val="1"/>
                <w:position w:val="-1"/>
              </w:rPr>
              <w:t>捐款與財物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之機構第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項不適用。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140"/>
              </w:numPr>
              <w:ind w:left="278" w:hanging="340"/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bookmarkStart w:id="15" w:name="_Hlk536692915"/>
            <w:r w:rsidRPr="002C2690">
              <w:rPr>
                <w:rFonts w:ascii="Times New Roman" w:eastAsia="標楷體" w:hAnsi="Times New Roman" w:cs="Times New Roman"/>
                <w:color w:val="auto"/>
                <w:szCs w:val="23"/>
              </w:rPr>
              <w:t>未收受捐款之機構，第</w:t>
            </w:r>
            <w:r w:rsidRPr="002C2690">
              <w:rPr>
                <w:rFonts w:ascii="Times New Roman" w:eastAsia="標楷體" w:hAnsi="Times New Roman" w:cs="Times New Roman"/>
                <w:color w:val="auto"/>
                <w:szCs w:val="23"/>
              </w:rPr>
              <w:t>4</w:t>
            </w:r>
            <w:r w:rsidRPr="002C2690">
              <w:rPr>
                <w:rFonts w:ascii="Times New Roman" w:eastAsia="標楷體" w:hAnsi="Times New Roman" w:cs="Times New Roman"/>
                <w:color w:val="auto"/>
                <w:szCs w:val="23"/>
              </w:rPr>
              <w:t>項不適用。</w:t>
            </w:r>
            <w:bookmarkEnd w:id="15"/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44274F">
            <w:pPr>
              <w:pStyle w:val="af1"/>
              <w:numPr>
                <w:ilvl w:val="0"/>
                <w:numId w:val="246"/>
              </w:numPr>
              <w:adjustRightInd w:val="0"/>
              <w:snapToGrid w:val="0"/>
              <w:ind w:left="261" w:hanging="261"/>
              <w:rPr>
                <w:rFonts w:ascii="標楷體" w:eastAsia="標楷體" w:hAnsi="標楷體"/>
                <w:kern w:val="0"/>
                <w:szCs w:val="24"/>
              </w:rPr>
            </w:pP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獨立的會計制度係指依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《長期照顧服務機構法人財務報告編製準則》</w:t>
            </w: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建置</w:t>
            </w:r>
            <w:r w:rsidRPr="002C2690">
              <w:rPr>
                <w:rFonts w:ascii="標楷體" w:eastAsia="標楷體" w:hAnsi="標楷體"/>
                <w:kern w:val="0"/>
                <w:szCs w:val="24"/>
              </w:rPr>
              <w:t>獨立帳</w:t>
            </w: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簿</w:t>
            </w:r>
            <w:r w:rsidRPr="002C2690">
              <w:rPr>
                <w:rFonts w:ascii="標楷體" w:eastAsia="標楷體" w:hAnsi="標楷體"/>
                <w:kern w:val="0"/>
                <w:szCs w:val="24"/>
              </w:rPr>
              <w:t>，且帳目清楚。</w:t>
            </w:r>
          </w:p>
          <w:p w:rsidR="00BB6A02" w:rsidRPr="002C2690" w:rsidRDefault="00BB6A02" w:rsidP="0044274F">
            <w:pPr>
              <w:pStyle w:val="af1"/>
              <w:numPr>
                <w:ilvl w:val="0"/>
                <w:numId w:val="246"/>
              </w:numPr>
              <w:adjustRightInd w:val="0"/>
              <w:snapToGrid w:val="0"/>
              <w:ind w:left="261" w:hanging="261"/>
              <w:rPr>
                <w:rFonts w:ascii="標楷體" w:eastAsia="標楷體" w:hAnsi="標楷體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報稅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係指個別報稅或與母機構合併報稅。</w:t>
            </w:r>
          </w:p>
          <w:p w:rsidR="00BB6A02" w:rsidRPr="002C2690" w:rsidRDefault="00BB6A02" w:rsidP="00C46AEB">
            <w:pPr>
              <w:pStyle w:val="af1"/>
              <w:adjustRightInd w:val="0"/>
              <w:snapToGrid w:val="0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督促機構建立健全的財務管理制度，維護服務對象的權益。</w:t>
            </w:r>
          </w:p>
        </w:tc>
      </w:tr>
      <w:tr w:rsidR="002C2690" w:rsidRPr="002C2690" w:rsidTr="00614B3E">
        <w:trPr>
          <w:trHeight w:val="1400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A5</w:t>
            </w:r>
          </w:p>
        </w:tc>
        <w:tc>
          <w:tcPr>
            <w:tcW w:w="570" w:type="pct"/>
          </w:tcPr>
          <w:p w:rsidR="00BB6A02" w:rsidRPr="002C2690" w:rsidRDefault="008F52DD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資訊系統填報</w:t>
            </w:r>
          </w:p>
        </w:tc>
        <w:tc>
          <w:tcPr>
            <w:tcW w:w="104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服務提供單位須依規定於次月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日前將個案之服務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登錄於</w:t>
            </w:r>
            <w:bookmarkStart w:id="16" w:name="OLE_LINK38"/>
            <w:bookmarkStart w:id="17" w:name="OLE_LINK39"/>
            <w:r w:rsidRPr="002C2690">
              <w:rPr>
                <w:rFonts w:ascii="Times New Roman" w:eastAsia="標楷體" w:hAnsi="Times New Roman" w:cs="Times New Roman"/>
                <w:szCs w:val="24"/>
              </w:rPr>
              <w:t>照顧服務管理資訊平台</w:t>
            </w:r>
            <w:bookmarkEnd w:id="16"/>
            <w:bookmarkEnd w:id="17"/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於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照顧服務管理資訊平台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登錄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情形。</w:t>
            </w:r>
          </w:p>
        </w:tc>
        <w:tc>
          <w:tcPr>
            <w:tcW w:w="119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由縣市政府提供佐證資料。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協助即時掌握長照服務情形。</w:t>
            </w:r>
          </w:p>
        </w:tc>
      </w:tr>
      <w:tr w:rsidR="002C2690" w:rsidRPr="002C2690" w:rsidTr="00614B3E">
        <w:trPr>
          <w:trHeight w:val="2864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A6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bookmarkStart w:id="18" w:name="OLE_LINK51"/>
            <w:bookmarkStart w:id="19" w:name="OLE_LINK52"/>
            <w:bookmarkStart w:id="20" w:name="OLE_LINK53"/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接受主管機關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查核缺失改善</w:t>
            </w:r>
            <w:bookmarkEnd w:id="18"/>
            <w:bookmarkEnd w:id="19"/>
            <w:bookmarkEnd w:id="20"/>
          </w:p>
        </w:tc>
        <w:tc>
          <w:tcPr>
            <w:tcW w:w="104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接受主管機關督考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查核缺失改善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勞工主管機關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8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bookmarkStart w:id="21" w:name="OLE_LINK35"/>
            <w:bookmarkStart w:id="22" w:name="OLE_LINK36"/>
            <w:bookmarkStart w:id="23" w:name="OLE_LINK37"/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接受查核改善情形。</w:t>
            </w:r>
            <w:bookmarkEnd w:id="21"/>
            <w:bookmarkEnd w:id="22"/>
            <w:bookmarkEnd w:id="23"/>
          </w:p>
          <w:p w:rsidR="00BB6A02" w:rsidRPr="002C2690" w:rsidRDefault="00BB6A02" w:rsidP="0044274F">
            <w:pPr>
              <w:pStyle w:val="a3"/>
              <w:numPr>
                <w:ilvl w:val="0"/>
                <w:numId w:val="38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瞭解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hint="eastAsia"/>
                <w:szCs w:val="24"/>
                <w:lang w:eastAsia="zh-HK"/>
              </w:rPr>
              <w:t>缺失及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評鑑建議事項無法改善的要因說明。</w:t>
            </w:r>
          </w:p>
        </w:tc>
        <w:tc>
          <w:tcPr>
            <w:tcW w:w="119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由縣市政府提供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</w:tc>
      </w:tr>
      <w:tr w:rsidR="002C2690" w:rsidRPr="002C2690" w:rsidTr="00614B3E">
        <w:trPr>
          <w:trHeight w:val="935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A7</w:t>
            </w:r>
          </w:p>
        </w:tc>
        <w:tc>
          <w:tcPr>
            <w:tcW w:w="570" w:type="pct"/>
          </w:tcPr>
          <w:p w:rsidR="00BB6A02" w:rsidRPr="002C2690" w:rsidRDefault="008F52DD" w:rsidP="00C46AEB">
            <w:pPr>
              <w:autoSpaceDE w:val="0"/>
              <w:autoSpaceDN w:val="0"/>
              <w:adjustRightInd w:val="0"/>
              <w:snapToGrid w:val="0"/>
              <w:ind w:leftChars="-1" w:left="-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訂定工作人員權益相關制度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訂有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聘用、薪資及福利制度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如意外險等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訂有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差勤、獎懲考核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、申訴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及人力資源發展制度。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</w:t>
            </w:r>
            <w:r w:rsidR="00021CBD" w:rsidRPr="00021CB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C50606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人員</w:t>
            </w:r>
            <w:r w:rsidR="00C50606" w:rsidRP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="00C50606" w:rsidRP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以下稱長照人員</w:t>
            </w:r>
            <w:r w:rsidR="00C50606" w:rsidRP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人身安全機制。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</w:t>
            </w:r>
            <w:r w:rsidR="00DB6C04" w:rsidRPr="00DB6C04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</w:t>
            </w:r>
            <w:r w:rsidRPr="00DB6C04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之</w:t>
            </w:r>
            <w:r w:rsidR="00DB6C04" w:rsidRPr="00DB6C04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獎勵機制。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</w:t>
            </w:r>
            <w:r w:rsidR="00A82CA7"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減少</w:t>
            </w:r>
            <w:r w:rsid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長照人員職業傷害之相關措施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檢視各</w:t>
            </w:r>
            <w:r w:rsidRPr="002C2690">
              <w:rPr>
                <w:rFonts w:ascii="Times New Roman" w:eastAsia="標楷體" w:hAnsi="Times New Roman"/>
                <w:position w:val="-1"/>
                <w:szCs w:val="24"/>
              </w:rPr>
              <w:t>項工</w:t>
            </w:r>
            <w:r w:rsidRPr="002C2690">
              <w:rPr>
                <w:rFonts w:ascii="Times New Roman" w:eastAsia="標楷體" w:hAnsi="Times New Roman"/>
                <w:spacing w:val="1"/>
                <w:szCs w:val="24"/>
              </w:rPr>
              <w:t>作</w:t>
            </w:r>
            <w:r w:rsidRPr="002C2690">
              <w:rPr>
                <w:rFonts w:ascii="Times New Roman" w:eastAsia="標楷體" w:hAnsi="Times New Roman"/>
                <w:szCs w:val="24"/>
              </w:rPr>
              <w:t>人員</w:t>
            </w:r>
            <w:r w:rsidRPr="002C2690">
              <w:rPr>
                <w:rFonts w:ascii="Times New Roman" w:eastAsia="標楷體" w:hAnsi="Times New Roman"/>
                <w:spacing w:val="1"/>
                <w:szCs w:val="24"/>
              </w:rPr>
              <w:t>權</w:t>
            </w:r>
            <w:r w:rsidRPr="002C2690">
              <w:rPr>
                <w:rFonts w:ascii="Times New Roman" w:eastAsia="標楷體" w:hAnsi="Times New Roman"/>
                <w:szCs w:val="24"/>
              </w:rPr>
              <w:t>益</w:t>
            </w:r>
            <w:r w:rsidRPr="002C2690">
              <w:rPr>
                <w:rFonts w:ascii="Times New Roman" w:eastAsia="標楷體" w:hAnsi="Times New Roman"/>
                <w:spacing w:val="1"/>
                <w:szCs w:val="24"/>
              </w:rPr>
              <w:t>相</w:t>
            </w:r>
            <w:r w:rsidRPr="002C2690">
              <w:rPr>
                <w:rFonts w:ascii="Times New Roman" w:eastAsia="標楷體" w:hAnsi="Times New Roman"/>
                <w:szCs w:val="24"/>
              </w:rPr>
              <w:t>關制</w:t>
            </w:r>
            <w:r w:rsidRPr="002C2690">
              <w:rPr>
                <w:rFonts w:ascii="Times New Roman" w:eastAsia="標楷體" w:hAnsi="Times New Roman"/>
                <w:spacing w:val="1"/>
                <w:szCs w:val="24"/>
              </w:rPr>
              <w:t>度</w:t>
            </w:r>
            <w:r w:rsidRPr="002C2690">
              <w:rPr>
                <w:rFonts w:ascii="Times New Roman" w:eastAsia="標楷體" w:hAnsi="Times New Roman"/>
                <w:szCs w:val="24"/>
              </w:rPr>
              <w:t>規</w:t>
            </w:r>
            <w:r w:rsidRPr="002C2690">
              <w:rPr>
                <w:rFonts w:ascii="Times New Roman" w:eastAsia="標楷體" w:hAnsi="Times New Roman"/>
                <w:spacing w:val="1"/>
                <w:szCs w:val="24"/>
              </w:rPr>
              <w:t>範</w:t>
            </w:r>
            <w:r w:rsidRPr="002C2690">
              <w:rPr>
                <w:rFonts w:ascii="Times New Roman" w:eastAsia="標楷體" w:hAnsi="Times New Roman"/>
                <w:szCs w:val="24"/>
              </w:rPr>
              <w:t>內</w:t>
            </w:r>
            <w:r w:rsidRPr="002C2690">
              <w:rPr>
                <w:rFonts w:ascii="Times New Roman" w:eastAsia="標楷體" w:hAnsi="Times New Roman"/>
                <w:spacing w:val="-37"/>
                <w:szCs w:val="24"/>
              </w:rPr>
              <w:t>容</w:t>
            </w:r>
            <w:r w:rsidRPr="002C2690">
              <w:rPr>
                <w:rFonts w:ascii="Times New Roman" w:eastAsia="標楷體" w:hAnsi="Times New Roman" w:hint="eastAsia"/>
                <w:spacing w:val="-37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檢視</w:t>
            </w:r>
            <w:r w:rsidRPr="002C2690">
              <w:rPr>
                <w:rFonts w:ascii="Times New Roman" w:eastAsia="標楷體" w:hAnsi="Times New Roman"/>
                <w:position w:val="-1"/>
                <w:szCs w:val="24"/>
              </w:rPr>
              <w:t>各項工</w:t>
            </w:r>
            <w:r w:rsidRPr="002C2690">
              <w:rPr>
                <w:rFonts w:ascii="Times New Roman" w:eastAsia="標楷體" w:hAnsi="Times New Roman"/>
                <w:szCs w:val="24"/>
              </w:rPr>
              <w:t>作人員權益制度相關佐證資料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，例如意外險保投保情形</w:t>
            </w:r>
            <w:r w:rsidRPr="002C2690">
              <w:rPr>
                <w:rFonts w:ascii="Times New Roman" w:eastAsia="標楷體" w:hAnsi="Times New Roman"/>
                <w:szCs w:val="24"/>
              </w:rPr>
              <w:t>…</w:t>
            </w:r>
            <w:r w:rsidRPr="002C2690">
              <w:rPr>
                <w:rFonts w:ascii="Times New Roman" w:eastAsia="標楷體" w:hAnsi="Times New Roman"/>
                <w:szCs w:val="24"/>
              </w:rPr>
              <w:t>等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工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作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人員在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機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構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中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現有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之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申</w:t>
            </w:r>
            <w:r w:rsidRPr="002C2690">
              <w:rPr>
                <w:rFonts w:ascii="Times New Roman" w:eastAsia="標楷體" w:hAnsi="Times New Roman"/>
                <w:snapToGrid w:val="0"/>
                <w:spacing w:val="-18"/>
                <w:kern w:val="0"/>
                <w:szCs w:val="24"/>
              </w:rPr>
              <w:t>訴</w:t>
            </w:r>
            <w:r w:rsidRPr="002C2690">
              <w:rPr>
                <w:rFonts w:ascii="Times New Roman" w:eastAsia="標楷體" w:hAnsi="Times New Roman"/>
                <w:snapToGrid w:val="0"/>
                <w:spacing w:val="-19"/>
                <w:kern w:val="0"/>
                <w:szCs w:val="24"/>
              </w:rPr>
              <w:t>、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福</w:t>
            </w:r>
            <w:r w:rsidRPr="002C2690">
              <w:rPr>
                <w:rFonts w:ascii="Times New Roman" w:eastAsia="標楷體" w:hAnsi="Times New Roman"/>
                <w:snapToGrid w:val="0"/>
                <w:spacing w:val="-19"/>
                <w:kern w:val="0"/>
                <w:szCs w:val="24"/>
              </w:rPr>
              <w:t>利、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差勤、獎懲考核、人力資源發展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及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薪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資</w:t>
            </w:r>
            <w:r w:rsidRPr="002C2690">
              <w:rPr>
                <w:rFonts w:ascii="Times New Roman" w:eastAsia="標楷體" w:hAnsi="Times New Roman"/>
                <w:snapToGrid w:val="0"/>
                <w:spacing w:val="1"/>
                <w:kern w:val="0"/>
                <w:szCs w:val="24"/>
              </w:rPr>
              <w:t>等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規定。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napToGrid w:val="0"/>
                <w:kern w:val="0"/>
                <w:szCs w:val="24"/>
              </w:rPr>
              <w:t>訪談業務負責人針對</w:t>
            </w:r>
            <w:r w:rsidR="00A82CA7"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長照人員工作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回饋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獎勵情形。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訪談</w:t>
            </w:r>
            <w:r w:rsidR="00A82CA7"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業務負責人</w:t>
            </w:r>
            <w:r w:rsid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並檢視機構內減少長照人員職業傷害之相關具體措施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A82CA7" w:rsidP="0044274F">
            <w:pPr>
              <w:pStyle w:val="a3"/>
              <w:numPr>
                <w:ilvl w:val="0"/>
                <w:numId w:val="247"/>
              </w:numPr>
              <w:adjustRightInd w:val="0"/>
              <w:snapToGrid w:val="0"/>
              <w:ind w:leftChars="0" w:left="261" w:hanging="26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人員</w:t>
            </w: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如長照人員、行政人員等</w:t>
            </w: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應符合勞基法規定。</w:t>
            </w:r>
          </w:p>
          <w:p w:rsidR="00BB6A02" w:rsidRPr="002C2690" w:rsidRDefault="00A82CA7" w:rsidP="0044274F">
            <w:pPr>
              <w:pStyle w:val="a3"/>
              <w:numPr>
                <w:ilvl w:val="0"/>
                <w:numId w:val="247"/>
              </w:numPr>
              <w:adjustRightInd w:val="0"/>
              <w:snapToGrid w:val="0"/>
              <w:ind w:leftChars="0" w:left="261" w:hanging="26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82CA7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長照</w:t>
            </w:r>
            <w:r w:rsidR="00BB6A02" w:rsidRPr="002C2690">
              <w:rPr>
                <w:rFonts w:ascii="標楷體" w:eastAsia="標楷體" w:hAnsi="標楷體"/>
                <w:szCs w:val="24"/>
              </w:rPr>
              <w:t>人員人身安</w:t>
            </w:r>
            <w:r w:rsidR="00BB6A02" w:rsidRPr="002C2690">
              <w:rPr>
                <w:rFonts w:ascii="標楷體" w:eastAsia="標楷體" w:hAnsi="標楷體" w:hint="eastAsia"/>
                <w:szCs w:val="24"/>
              </w:rPr>
              <w:t>全</w:t>
            </w:r>
            <w:r w:rsidR="00BB6A02" w:rsidRPr="002C2690">
              <w:rPr>
                <w:rFonts w:ascii="標楷體" w:eastAsia="標楷體" w:hAnsi="標楷體"/>
                <w:szCs w:val="24"/>
              </w:rPr>
              <w:t>機制</w:t>
            </w:r>
            <w:r w:rsidR="00BB6A02" w:rsidRPr="002C2690">
              <w:rPr>
                <w:rFonts w:ascii="標楷體" w:eastAsia="標楷體" w:hAnsi="標楷體" w:hint="eastAsia"/>
                <w:szCs w:val="24"/>
              </w:rPr>
              <w:t>包括：</w:t>
            </w:r>
            <w:r w:rsidR="00BB6A02" w:rsidRPr="002C2690">
              <w:rPr>
                <w:rFonts w:ascii="標楷體" w:eastAsia="標楷體" w:hAnsi="標楷體"/>
                <w:szCs w:val="24"/>
              </w:rPr>
              <w:t>性騷擾防治、緊急事件通報、交通事故、跌倒及</w:t>
            </w:r>
            <w:r w:rsidR="00BB6A02" w:rsidRPr="002C2690">
              <w:rPr>
                <w:rFonts w:ascii="標楷體" w:eastAsia="標楷體" w:hAnsi="標楷體" w:hint="eastAsia"/>
                <w:szCs w:val="24"/>
              </w:rPr>
              <w:t>因</w:t>
            </w:r>
            <w:r w:rsidR="00BB6A02" w:rsidRPr="002C2690">
              <w:rPr>
                <w:rFonts w:ascii="標楷體" w:eastAsia="標楷體" w:hAnsi="標楷體"/>
                <w:szCs w:val="24"/>
              </w:rPr>
              <w:t>擺位、移位所造成之傷害等。</w:t>
            </w:r>
          </w:p>
          <w:p w:rsidR="00A82CA7" w:rsidRPr="00A82CA7" w:rsidRDefault="00A82CA7" w:rsidP="0044274F">
            <w:pPr>
              <w:pStyle w:val="a3"/>
              <w:numPr>
                <w:ilvl w:val="0"/>
                <w:numId w:val="247"/>
              </w:numPr>
              <w:adjustRightInd w:val="0"/>
              <w:snapToGrid w:val="0"/>
              <w:ind w:leftChars="0" w:left="261" w:hanging="261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</w:pP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工作獎勵機制，如長照服務給付及支付基準</w:t>
            </w: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A</w:t>
            </w:r>
            <w:r w:rsidRPr="00A82CA7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A</w:t>
            </w: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碼費用回饋等。</w:t>
            </w:r>
          </w:p>
          <w:p w:rsidR="00BB6A02" w:rsidRPr="002C2690" w:rsidRDefault="00A82CA7" w:rsidP="0044274F">
            <w:pPr>
              <w:pStyle w:val="a3"/>
              <w:numPr>
                <w:ilvl w:val="0"/>
                <w:numId w:val="247"/>
              </w:numPr>
              <w:adjustRightInd w:val="0"/>
              <w:snapToGrid w:val="0"/>
              <w:ind w:leftChars="0" w:left="261" w:hanging="26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82CA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減少長照人員職業傷害之相關措施，如提供</w:t>
            </w:r>
            <w:r w:rsidR="001C4AF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移位帶、移位</w:t>
            </w:r>
            <w:r w:rsidR="001C4AFF" w:rsidRPr="001C4AF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板、護腰等</w:t>
            </w:r>
            <w:r w:rsidR="001C4AFF" w:rsidRPr="001C4AFF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工作</w:t>
            </w:r>
            <w:r w:rsidR="001C4AFF" w:rsidRPr="001C4AF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輔具。</w:t>
            </w:r>
          </w:p>
        </w:tc>
        <w:tc>
          <w:tcPr>
            <w:tcW w:w="457" w:type="pct"/>
          </w:tcPr>
          <w:p w:rsidR="00BB6A02" w:rsidRPr="002C2690" w:rsidRDefault="00BB6A02" w:rsidP="00B01E4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提升</w:t>
            </w:r>
            <w:r w:rsidR="00B01E45" w:rsidRPr="00B01E4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Pr="00B01E4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權益，持續健全長照服務。</w:t>
            </w:r>
          </w:p>
        </w:tc>
      </w:tr>
      <w:tr w:rsidR="002C2690" w:rsidRPr="002C2690" w:rsidTr="00614B3E">
        <w:trPr>
          <w:trHeight w:val="4274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570" w:type="pct"/>
          </w:tcPr>
          <w:p w:rsidR="00BB6A02" w:rsidRPr="002C2690" w:rsidRDefault="00A34540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</w:pPr>
            <w:r w:rsidRPr="00A34540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szCs w:val="24"/>
                <w:highlight w:val="yellow"/>
              </w:rPr>
              <w:t>長照服務人員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定</w:t>
            </w:r>
            <w:r w:rsidR="00BB6A02" w:rsidRPr="00A3454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期接受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健</w:t>
            </w:r>
            <w:r w:rsidR="00BB6A02" w:rsidRPr="00A3454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康檢查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42"/>
              </w:numPr>
              <w:adjustRightInd w:val="0"/>
              <w:snapToGrid w:val="0"/>
              <w:ind w:leftChars="0" w:left="331" w:hanging="331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</w:t>
            </w:r>
            <w:r w:rsidR="00A34540" w:rsidRPr="00A34540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長照</w:t>
            </w:r>
            <w:r w:rsidRPr="00A34540">
              <w:rPr>
                <w:rFonts w:ascii="Times New Roman" w:eastAsia="標楷體" w:hAnsi="Times New Roman" w:cs="Times New Roman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健康檢查項目包含：胸部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光、糞便檢查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阿米巴痢疾、桿菌性痢疾、寄生蟲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)</w:t>
            </w:r>
            <w:r w:rsidR="00A34540" w:rsidRPr="00A34540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、血液常規及生化、尿液檢查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且有紀錄、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型肝炎抗原抗體報告。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42"/>
              </w:numPr>
              <w:adjustRightInd w:val="0"/>
              <w:snapToGrid w:val="0"/>
              <w:ind w:leftChars="0" w:left="331" w:hanging="331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在職</w:t>
            </w:r>
            <w:r w:rsidR="00A34540" w:rsidRPr="00A34540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長照</w:t>
            </w:r>
            <w:r w:rsidRPr="00A34540">
              <w:rPr>
                <w:rFonts w:ascii="Times New Roman" w:eastAsia="標楷體" w:hAnsi="Times New Roman" w:cs="Times New Roman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每年接受健康檢查，檢查項目應包含：胸部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光、血液常規及生化、尿液檢查，且有紀錄。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檢閱健康檢查報告書及相關處理紀錄。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新進人員健檢日期應於到職前完成。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健康檢查報告若為檢驗所，則需有醫生簽章。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標楷體" w:cs="Times New Roman" w:hint="eastAsia"/>
                <w:szCs w:val="24"/>
              </w:rPr>
              <w:t>體檢若有異常值須列入追蹤處理。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</w:tc>
      </w:tr>
      <w:tr w:rsidR="002C2690" w:rsidRPr="002C2690" w:rsidTr="00614B3E">
        <w:trPr>
          <w:trHeight w:val="1085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24" w:name="_Hlk531439410"/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570" w:type="pct"/>
          </w:tcPr>
          <w:p w:rsidR="00BB6A02" w:rsidRPr="002A4AE1" w:rsidRDefault="00BB6A02" w:rsidP="008F52DD">
            <w:pPr>
              <w:widowControl/>
              <w:adjustRightInd w:val="0"/>
              <w:snapToGrid w:val="0"/>
              <w:ind w:leftChars="-4" w:left="-10" w:right="-47"/>
              <w:jc w:val="both"/>
              <w:rPr>
                <w:rFonts w:ascii="Times New Roman" w:eastAsia="標楷體" w:hAnsi="Times New Roman" w:cs="Times New Roman"/>
                <w:vanish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新進</w:t>
            </w:r>
            <w:r w:rsidRPr="002A4AE1">
              <w:rPr>
                <w:rFonts w:ascii="Times New Roman" w:eastAsia="標楷體" w:hAnsi="Times New Roman" w:cs="Times New Roman"/>
                <w:szCs w:val="24"/>
              </w:rPr>
              <w:t>工作人員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職前訓練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新進工作人員之職前訓練，應於到職後</w:t>
            </w:r>
            <w:r w:rsidR="00BF6DC0" w:rsidRPr="00BF6DC0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個月內完成。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新進工作人員應接受職前訓練，訓練內容應包括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：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整體環境介紹、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工作手冊說明、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職業安全衛生教育、感染控制、緊急事件處理及服務項目實地操作等。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3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教育訓練</w:t>
            </w:r>
            <w:r w:rsidRPr="002C2690">
              <w:rPr>
                <w:rFonts w:ascii="Times New Roman" w:eastAsia="標楷體" w:hAnsi="Times New Roman"/>
                <w:szCs w:val="24"/>
              </w:rPr>
              <w:t>相關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課程內容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3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教育訓練</w:t>
            </w:r>
            <w:r w:rsidRPr="002C2690">
              <w:rPr>
                <w:rFonts w:ascii="Times New Roman" w:eastAsia="標楷體" w:hAnsi="Times New Roman"/>
                <w:szCs w:val="24"/>
              </w:rPr>
              <w:t>相關佐證資料。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標楷體" w:eastAsia="標楷體" w:hAnsi="標楷體"/>
                <w:kern w:val="0"/>
                <w:szCs w:val="24"/>
              </w:rPr>
              <w:t>整體環境介紹</w:t>
            </w: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應包括機構本身及機構周邊環境，非僅限服務對象所處環境。</w:t>
            </w:r>
          </w:p>
        </w:tc>
        <w:tc>
          <w:tcPr>
            <w:tcW w:w="457" w:type="pct"/>
          </w:tcPr>
          <w:p w:rsidR="00BB6A02" w:rsidRPr="002C2690" w:rsidRDefault="00BB6A02" w:rsidP="00921CA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透過職前訓練協助新進</w:t>
            </w:r>
            <w:r w:rsidRPr="002A4AE1">
              <w:rPr>
                <w:rFonts w:ascii="Times New Roman" w:eastAsia="標楷體" w:hAnsi="Times New Roman" w:cs="Times New Roman" w:hint="eastAsia"/>
                <w:szCs w:val="24"/>
              </w:rPr>
              <w:t>工作人員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盡早熟悉工作內容，以提供專業服務</w:t>
            </w:r>
            <w:r w:rsidR="00921CAF" w:rsidRPr="00921CA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，並符合職業安全衛生法保障工作者安全及健康之意旨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2C2690" w:rsidRPr="002C2690" w:rsidTr="00614B3E">
        <w:trPr>
          <w:trHeight w:val="1085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A10</w:t>
            </w:r>
          </w:p>
        </w:tc>
        <w:tc>
          <w:tcPr>
            <w:tcW w:w="57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業務負責人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</w:t>
            </w:r>
          </w:p>
        </w:tc>
        <w:tc>
          <w:tcPr>
            <w:tcW w:w="104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能提出機構經營管理問題及解決策略。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業務負責人親自簡報與詢答。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業務負責人訪談，瞭解其對機構之行政與照護品質管理情形熟稔程度，例如參與相關會議討論或具有決策權。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業務負責人訪談，瞭解其對機構現場及經營管理相關問題熟稔情形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例如獲知機構營運相關報表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…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。</w:t>
            </w:r>
          </w:p>
        </w:tc>
        <w:tc>
          <w:tcPr>
            <w:tcW w:w="119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了解負責人確實餐與機構管理。</w:t>
            </w:r>
          </w:p>
        </w:tc>
      </w:tr>
      <w:tr w:rsidR="002C2690" w:rsidRPr="002C2690" w:rsidTr="00614B3E">
        <w:trPr>
          <w:trHeight w:val="1085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570" w:type="pct"/>
          </w:tcPr>
          <w:p w:rsidR="00BB6A02" w:rsidRPr="002C2690" w:rsidRDefault="00BB6A02" w:rsidP="00BF6DC0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訂定照顧服務員排班機制</w:t>
            </w:r>
          </w:p>
        </w:tc>
        <w:tc>
          <w:tcPr>
            <w:tcW w:w="1040" w:type="pct"/>
          </w:tcPr>
          <w:p w:rsidR="00A82CA7" w:rsidRPr="002C2690" w:rsidRDefault="00BB6A02" w:rsidP="00BF6DC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訂有</w:t>
            </w:r>
            <w:r w:rsidR="00BF6DC0" w:rsidRPr="00BF6DC0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合理</w:t>
            </w:r>
            <w:r w:rsidRPr="00BF6DC0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照顧服務員派案或排班機制。</w:t>
            </w:r>
          </w:p>
        </w:tc>
        <w:tc>
          <w:tcPr>
            <w:tcW w:w="95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="00BF6DC0" w:rsidRPr="00BF6DC0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機構之派案及</w:t>
            </w:r>
            <w:r w:rsidRPr="00BF6DC0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照顧服務員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排班機制內容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="00BF6DC0" w:rsidRPr="00BF6DC0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機構之派案及照顧服務員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排班機制</w:t>
            </w:r>
            <w:r w:rsidRPr="002C2690">
              <w:rPr>
                <w:rFonts w:ascii="Times New Roman" w:eastAsia="標楷體" w:hAnsi="Times New Roman"/>
                <w:szCs w:val="24"/>
              </w:rPr>
              <w:t>相關佐證資料。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與業務負責人訪談，瞭解有關照顧服務員排班及管理情形。</w:t>
            </w:r>
          </w:p>
        </w:tc>
        <w:tc>
          <w:tcPr>
            <w:tcW w:w="1192" w:type="pct"/>
          </w:tcPr>
          <w:p w:rsidR="00BB6A02" w:rsidRPr="002C2690" w:rsidRDefault="00BB6A02" w:rsidP="003A66D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2" w:type="pct"/>
          </w:tcPr>
          <w:p w:rsidR="00BB6A02" w:rsidRPr="002C2690" w:rsidRDefault="00943144" w:rsidP="00943144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派案或排班機制之合理性，例如可</w:t>
            </w:r>
            <w:r w:rsidR="00BF6DC0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依據</w:t>
            </w:r>
            <w:r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個別</w:t>
            </w:r>
            <w:r w:rsidR="00BF6DC0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服務對象</w:t>
            </w:r>
            <w:r w:rsidR="004B0597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之照顧需求</w:t>
            </w:r>
            <w:r w:rsidR="00843ED4"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及</w:t>
            </w:r>
            <w:r>
              <w:rPr>
                <w:rFonts w:ascii="標楷體" w:eastAsia="標楷體" w:hAnsi="標楷體" w:hint="eastAsia"/>
                <w:color w:val="FF0000"/>
                <w:szCs w:val="24"/>
                <w:highlight w:val="yellow"/>
              </w:rPr>
              <w:t>照顧難易度訂定服務提供時間。</w:t>
            </w:r>
          </w:p>
        </w:tc>
        <w:tc>
          <w:tcPr>
            <w:tcW w:w="457" w:type="pct"/>
          </w:tcPr>
          <w:p w:rsidR="00BB6A02" w:rsidRPr="00943144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bookmarkEnd w:id="24"/>
    </w:tbl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/>
          <w:sz w:val="32"/>
          <w:szCs w:val="32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/>
          <w:sz w:val="32"/>
          <w:szCs w:val="32"/>
        </w:rPr>
        <w:t>二、專業照護品質（</w:t>
      </w:r>
      <w:r w:rsidRPr="002C2690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2C2690">
        <w:rPr>
          <w:rFonts w:ascii="Times New Roman" w:eastAsia="標楷體" w:hAnsi="Times New Roman" w:cs="Times New Roman"/>
          <w:sz w:val="32"/>
          <w:szCs w:val="32"/>
        </w:rPr>
        <w:t>項）</w:t>
      </w:r>
    </w:p>
    <w:tbl>
      <w:tblPr>
        <w:tblStyle w:val="a5"/>
        <w:tblW w:w="4844" w:type="pct"/>
        <w:jc w:val="center"/>
        <w:tblLook w:val="04A0"/>
      </w:tblPr>
      <w:tblGrid>
        <w:gridCol w:w="577"/>
        <w:gridCol w:w="1693"/>
        <w:gridCol w:w="3106"/>
        <w:gridCol w:w="2823"/>
        <w:gridCol w:w="3531"/>
        <w:gridCol w:w="1758"/>
        <w:gridCol w:w="1386"/>
      </w:tblGrid>
      <w:tr w:rsidR="002C2690" w:rsidRPr="002C2690" w:rsidTr="00614B3E">
        <w:trPr>
          <w:trHeight w:val="397"/>
          <w:tblHeader/>
          <w:jc w:val="center"/>
        </w:trPr>
        <w:tc>
          <w:tcPr>
            <w:tcW w:w="19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69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4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949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7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91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66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614B3E">
        <w:trPr>
          <w:trHeight w:val="3960"/>
          <w:jc w:val="center"/>
        </w:trPr>
        <w:tc>
          <w:tcPr>
            <w:tcW w:w="19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</w:p>
        </w:tc>
        <w:tc>
          <w:tcPr>
            <w:tcW w:w="569" w:type="pct"/>
          </w:tcPr>
          <w:p w:rsidR="00BB6A02" w:rsidRPr="002C2690" w:rsidRDefault="00BB6A02" w:rsidP="00C5060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</w:t>
            </w:r>
            <w:r w:rsidR="00C50606" w:rsidRP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長照服務人</w:t>
            </w:r>
            <w:r w:rsidRPr="00C50606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專業知能</w:t>
            </w:r>
          </w:p>
        </w:tc>
        <w:tc>
          <w:tcPr>
            <w:tcW w:w="104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人員每年均接受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繼續教育。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鼓勵照顧服務員參加長期照顧給付及支付基準相關</w:t>
            </w:r>
            <w:r w:rsidR="00C50606" w:rsidRPr="00C50606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特殊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訓練。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每位長照人員具有接受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CPR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PCR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BLS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訓練有效期之完訓文件證明。</w:t>
            </w:r>
          </w:p>
          <w:p w:rsidR="00BB6A02" w:rsidRPr="002C2690" w:rsidRDefault="007F3D75" w:rsidP="0044274F">
            <w:pPr>
              <w:pStyle w:val="a3"/>
              <w:numPr>
                <w:ilvl w:val="0"/>
                <w:numId w:val="2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參與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提升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自我照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顧能力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相關課程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提供鼓勵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參與各類教育訓練之情形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如公假等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94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檢視機構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長照人員參與繼續教育之項目、內容及相關佐證資料。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長照人員之急救證明文件。</w:t>
            </w:r>
            <w:r w:rsidR="007F3D75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如為新進人員，應於進用起</w:t>
            </w:r>
            <w:r w:rsidR="007F3D75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3</w:t>
            </w:r>
            <w:r w:rsidR="007F3D75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個月內取得。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訪談業務負責人，有關機構提供各類教育訓練之鼓勵措施。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訪談</w:t>
            </w:r>
            <w:r w:rsidR="007F3D75" w:rsidRPr="007F3D75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  <w:szCs w:val="24"/>
              </w:rPr>
              <w:t>人員參與各類教育訓練之情形。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</w:tcPr>
          <w:p w:rsidR="00BB6A02" w:rsidRPr="002C2690" w:rsidRDefault="007F3D75" w:rsidP="007F3D75">
            <w:pPr>
              <w:pStyle w:val="af1"/>
              <w:adjustRightInd w:val="0"/>
              <w:snapToGrid w:val="0"/>
              <w:ind w:left="12"/>
              <w:jc w:val="both"/>
              <w:rPr>
                <w:rFonts w:ascii="標楷體" w:eastAsia="標楷體" w:hAnsi="標楷體"/>
                <w:szCs w:val="24"/>
              </w:rPr>
            </w:pPr>
            <w:r w:rsidRPr="007E36EE">
              <w:rPr>
                <w:rFonts w:ascii="Times New Roman" w:eastAsia="標楷體" w:hAnsi="Times New Roman" w:cs="Times New Roman" w:hint="eastAsia"/>
                <w:color w:val="FF0000"/>
                <w:szCs w:val="26"/>
                <w:highlight w:val="yellow"/>
              </w:rPr>
              <w:t>鼓勵照顧服務員參與之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長期照顧給付及支付基準相關</w:t>
            </w:r>
            <w:r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特殊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訓練：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如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AA11(1)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失智症訓練課程、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身心障礙服務訓練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466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</w:t>
            </w:r>
            <w:r w:rsidR="007F3D75">
              <w:rPr>
                <w:rFonts w:ascii="Times New Roman" w:eastAsia="標楷體" w:hAnsi="Times New Roman" w:cs="Times New Roman" w:hint="eastAsia"/>
                <w:szCs w:val="24"/>
              </w:rPr>
              <w:t>升長照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人員專業知能，持續提升機構所提供之長照服務品質。</w:t>
            </w:r>
          </w:p>
        </w:tc>
      </w:tr>
      <w:tr w:rsidR="002C2690" w:rsidRPr="002C2690" w:rsidTr="00614B3E">
        <w:trPr>
          <w:trHeight w:val="489"/>
          <w:jc w:val="center"/>
        </w:trPr>
        <w:tc>
          <w:tcPr>
            <w:tcW w:w="19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B2</w:t>
            </w:r>
          </w:p>
        </w:tc>
        <w:tc>
          <w:tcPr>
            <w:tcW w:w="569" w:type="pct"/>
          </w:tcPr>
          <w:p w:rsidR="00BB6A02" w:rsidRPr="002C2690" w:rsidRDefault="00BB6A02" w:rsidP="008F52DD">
            <w:pPr>
              <w:autoSpaceDE w:val="0"/>
              <w:autoSpaceDN w:val="0"/>
              <w:adjustRightInd w:val="0"/>
              <w:snapToGrid w:val="0"/>
              <w:ind w:left="4"/>
              <w:rPr>
                <w:rFonts w:ascii="Times New Roman" w:eastAsia="標楷體" w:hAnsi="Times New Roman" w:cs="Times New Roman"/>
                <w:spacing w:val="-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4"/>
                <w:szCs w:val="24"/>
              </w:rPr>
              <w:t>照顧服務員之服務執行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及服務對象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/</w:t>
            </w:r>
            <w:r w:rsidR="008F52DD">
              <w:rPr>
                <w:rFonts w:ascii="Times New Roman" w:eastAsia="標楷體" w:hAnsi="Times New Roman" w:cs="Times New Roman" w:hint="eastAsia"/>
                <w:bCs/>
                <w:szCs w:val="24"/>
              </w:rPr>
              <w:t>家屬回饋</w:t>
            </w:r>
          </w:p>
        </w:tc>
        <w:tc>
          <w:tcPr>
            <w:tcW w:w="104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7"/>
              </w:numPr>
              <w:autoSpaceDE w:val="0"/>
              <w:autoSpaceDN w:val="0"/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pacing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4"/>
                <w:szCs w:val="24"/>
              </w:rPr>
              <w:t>照顧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服務員確實依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pacing w:val="-1"/>
                <w:szCs w:val="24"/>
                <w:highlight w:val="yellow"/>
              </w:rPr>
              <w:t>服務計畫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執行。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7"/>
              </w:numPr>
              <w:autoSpaceDE w:val="0"/>
              <w:autoSpaceDN w:val="0"/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pacing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4"/>
                <w:szCs w:val="24"/>
              </w:rPr>
              <w:t>照顧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員可適時回應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服務對象需求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，並經訪談服務對象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家屬對接受服務之感受與回饋良好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。</w:t>
            </w:r>
          </w:p>
        </w:tc>
        <w:tc>
          <w:tcPr>
            <w:tcW w:w="94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文件檢閱、現場訪談、實地察看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抽閱至少三位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服務對象</w:t>
            </w:r>
            <w:r w:rsidR="007F3D75" w:rsidRPr="007F3D75">
              <w:rPr>
                <w:rFonts w:ascii="Times New Roman" w:eastAsia="標楷體" w:hAnsi="Times New Roman" w:hint="eastAsia"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計畫及</w:t>
            </w:r>
            <w:r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紀錄了解機構是否有效掌握服務對象之需求。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訪談</w:t>
            </w:r>
            <w:r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居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家服務</w:t>
            </w:r>
            <w:r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督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導員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執行情形。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48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查核訪視之服務對象之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計畫內容。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48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機構提供確定前往之個案最近一個月的</w:t>
            </w:r>
            <w:r w:rsidR="007F3D75" w:rsidRPr="007F3D7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計畫。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</w:tcPr>
          <w:p w:rsidR="00BB6A02" w:rsidRPr="002C2690" w:rsidRDefault="00BB6A02" w:rsidP="0044274F">
            <w:pPr>
              <w:pStyle w:val="af1"/>
              <w:numPr>
                <w:ilvl w:val="0"/>
                <w:numId w:val="251"/>
              </w:numPr>
              <w:adjustRightInd w:val="0"/>
              <w:snapToGrid w:val="0"/>
              <w:ind w:left="217" w:hanging="217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請提供評鑑當天距服務地點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20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分鐘車程內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原偏鄉、離島除外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，執行項目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BA01~08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BA10~12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BA15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為原則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之服務對象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家屬名單。</w:t>
            </w:r>
          </w:p>
          <w:p w:rsidR="00BB6A02" w:rsidRPr="007F3D75" w:rsidRDefault="00BB6A02" w:rsidP="0044274F">
            <w:pPr>
              <w:pStyle w:val="af1"/>
              <w:numPr>
                <w:ilvl w:val="0"/>
                <w:numId w:val="251"/>
              </w:numPr>
              <w:adjustRightInd w:val="0"/>
              <w:snapToGrid w:val="0"/>
              <w:ind w:left="217" w:hanging="217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評鑑委員自上述名單中隨機抽選至少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名服務對象，並需取得服務對象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家屬同意，瞭解當日照顧計畫執行情形。</w:t>
            </w:r>
          </w:p>
          <w:p w:rsidR="007F3D75" w:rsidRPr="002C2690" w:rsidRDefault="007F3D75" w:rsidP="0044274F">
            <w:pPr>
              <w:pStyle w:val="af1"/>
              <w:numPr>
                <w:ilvl w:val="0"/>
                <w:numId w:val="251"/>
              </w:numPr>
              <w:adjustRightInd w:val="0"/>
              <w:snapToGrid w:val="0"/>
              <w:ind w:left="217" w:hanging="217"/>
              <w:jc w:val="both"/>
              <w:rPr>
                <w:rFonts w:ascii="標楷體" w:eastAsia="標楷體" w:hAnsi="標楷體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66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實際至案家訪視，並與服務對象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家屬訪談，以確保機構提供之服務品質。</w:t>
            </w:r>
          </w:p>
        </w:tc>
      </w:tr>
      <w:tr w:rsidR="002C2690" w:rsidRPr="002C2690" w:rsidTr="00614B3E">
        <w:trPr>
          <w:trHeight w:val="449"/>
          <w:jc w:val="center"/>
        </w:trPr>
        <w:tc>
          <w:tcPr>
            <w:tcW w:w="19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B3</w:t>
            </w:r>
          </w:p>
        </w:tc>
        <w:tc>
          <w:tcPr>
            <w:tcW w:w="569" w:type="pct"/>
          </w:tcPr>
          <w:p w:rsidR="00BB6A02" w:rsidRPr="002C2690" w:rsidRDefault="008F52DD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跨專業服務提供</w:t>
            </w:r>
          </w:p>
        </w:tc>
        <w:tc>
          <w:tcPr>
            <w:tcW w:w="104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需求，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適時</w:t>
            </w:r>
            <w:r w:rsidRPr="0054139C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轉介醫療或其他專業</w:t>
            </w:r>
            <w:r w:rsidR="0054139C" w:rsidRPr="005413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4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次跨專業服務對象個案討論會，並留有紀錄。</w:t>
            </w:r>
          </w:p>
        </w:tc>
        <w:tc>
          <w:tcPr>
            <w:tcW w:w="94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9"/>
              </w:numPr>
              <w:adjustRightInd w:val="0"/>
              <w:snapToGrid w:val="0"/>
              <w:ind w:leftChars="0" w:left="248" w:hanging="248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現場訪談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各類</w:t>
            </w:r>
            <w:r w:rsidRPr="002C2690">
              <w:rPr>
                <w:rFonts w:ascii="Times New Roman" w:eastAsia="標楷體" w:hAnsi="Times New Roman"/>
                <w:szCs w:val="24"/>
              </w:rPr>
              <w:t>專業人員轉介照會之作法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及了解是否落實於照顧服務中。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9"/>
              </w:numPr>
              <w:adjustRightInd w:val="0"/>
              <w:snapToGrid w:val="0"/>
              <w:ind w:leftChars="0" w:left="276" w:hanging="27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專業人員係依其原來之專業背景定義</w:t>
            </w:r>
            <w:r w:rsidR="0054139C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，包含</w:t>
            </w:r>
            <w:r w:rsidR="0054139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照顧服務、社會工作、醫護</w:t>
            </w:r>
            <w:r w:rsidR="0054139C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9"/>
              </w:numPr>
              <w:adjustRightInd w:val="0"/>
              <w:snapToGrid w:val="0"/>
              <w:ind w:leftChars="0" w:left="276" w:hanging="27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服務對象個案討論會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相關紀錄。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跨專業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服務對象個案討論會須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至少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包含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種不同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專業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領域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。</w:t>
            </w:r>
          </w:p>
        </w:tc>
        <w:tc>
          <w:tcPr>
            <w:tcW w:w="4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依服務對象情況，召開會議確實討論，以保障服務對象權益。</w:t>
            </w:r>
          </w:p>
        </w:tc>
      </w:tr>
      <w:tr w:rsidR="002C2690" w:rsidRPr="002C2690" w:rsidTr="00614B3E">
        <w:trPr>
          <w:trHeight w:val="299"/>
          <w:jc w:val="center"/>
        </w:trPr>
        <w:tc>
          <w:tcPr>
            <w:tcW w:w="19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56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服務對象開</w:t>
            </w:r>
            <w:r w:rsidR="008F52DD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案及結案管理</w:t>
            </w:r>
          </w:p>
        </w:tc>
        <w:tc>
          <w:tcPr>
            <w:tcW w:w="104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訂定開案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收案、轉介、暫停服務、結案處理流程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，並確實向服務對象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家屬說明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確實執行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個案管理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，並留有紀錄。</w:t>
            </w:r>
          </w:p>
        </w:tc>
        <w:tc>
          <w:tcPr>
            <w:tcW w:w="94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3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開案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收案、轉介、暫停服務、結案</w:t>
            </w:r>
            <w:r w:rsidRPr="002C2690">
              <w:rPr>
                <w:rFonts w:eastAsia="標楷體" w:hAnsi="標楷體"/>
                <w:szCs w:val="24"/>
              </w:rPr>
              <w:t>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3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與</w:t>
            </w:r>
            <w:r w:rsidRPr="0054139C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居</w:t>
            </w:r>
            <w:r w:rsidR="0054139C" w:rsidRPr="0054139C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家服務</w:t>
            </w:r>
            <w:r w:rsidRPr="0054139C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督</w:t>
            </w:r>
            <w:r w:rsidR="0054139C" w:rsidRPr="0054139C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導員</w:t>
            </w:r>
            <w:r w:rsidRPr="002C2690">
              <w:rPr>
                <w:rFonts w:eastAsia="標楷體" w:hAnsi="標楷體" w:hint="eastAsia"/>
                <w:szCs w:val="24"/>
              </w:rPr>
              <w:t>訪</w:t>
            </w:r>
            <w:r w:rsidRPr="002C2690">
              <w:rPr>
                <w:rFonts w:eastAsia="標楷體" w:hAnsi="標楷體"/>
                <w:szCs w:val="24"/>
              </w:rPr>
              <w:t>談了解其執行情形。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3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 w:hint="eastAsia"/>
                <w:szCs w:val="24"/>
              </w:rPr>
              <w:t>檢視執行作業相關佐證資料。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個案管理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內容：如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開案、建檔、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服務內容、轉介、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暫停服務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結案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等。</w:t>
            </w:r>
          </w:p>
        </w:tc>
        <w:tc>
          <w:tcPr>
            <w:tcW w:w="4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機構確實執行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服務對象開案及結案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及個案紀錄，以利機構後續相關資料之留存及追溯。</w:t>
            </w:r>
          </w:p>
        </w:tc>
      </w:tr>
      <w:tr w:rsidR="002C2690" w:rsidRPr="002C2690" w:rsidTr="00614B3E">
        <w:trPr>
          <w:jc w:val="center"/>
        </w:trPr>
        <w:tc>
          <w:tcPr>
            <w:tcW w:w="19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569" w:type="pct"/>
          </w:tcPr>
          <w:p w:rsidR="00BB6A02" w:rsidRPr="002C2690" w:rsidRDefault="008F52DD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意外或緊急事件處理</w:t>
            </w:r>
          </w:p>
        </w:tc>
        <w:tc>
          <w:tcPr>
            <w:tcW w:w="1044" w:type="pct"/>
          </w:tcPr>
          <w:p w:rsidR="00BB6A02" w:rsidRPr="002C2690" w:rsidRDefault="0054139C" w:rsidP="0044274F">
            <w:pPr>
              <w:pStyle w:val="a3"/>
              <w:numPr>
                <w:ilvl w:val="0"/>
                <w:numId w:val="23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413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="00BB6A02" w:rsidRPr="0054139C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人員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應熟悉</w:t>
            </w:r>
            <w:r w:rsidR="00BB6A02" w:rsidRPr="002C2690">
              <w:rPr>
                <w:rFonts w:ascii="Times New Roman" w:eastAsia="標楷體" w:hAnsi="Times New Roman" w:cs="Times New Roman"/>
                <w:bCs/>
                <w:szCs w:val="24"/>
              </w:rPr>
              <w:t>意外或緊急事件</w:t>
            </w:r>
            <w:r w:rsidR="00BB6A02"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處理流程。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發生時依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處理流程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確實執行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，並對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發生之事件有分析報告、檢討改善措施及追蹤紀錄。</w:t>
            </w:r>
          </w:p>
        </w:tc>
        <w:tc>
          <w:tcPr>
            <w:tcW w:w="94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檢閱緊急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/>
                <w:szCs w:val="24"/>
              </w:rPr>
              <w:t>意外事件處理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檢閱事件發生之紀錄。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50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54139C" w:rsidRPr="0054139C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談發生事件時之處理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情形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50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54139C" w:rsidRPr="0054139C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業務</w:t>
            </w:r>
            <w:r w:rsidRPr="0054139C">
              <w:rPr>
                <w:rFonts w:ascii="Times New Roman" w:eastAsia="標楷體" w:hAnsi="Times New Roman"/>
                <w:color w:val="FF0000"/>
                <w:szCs w:val="24"/>
                <w:highlight w:val="yellow"/>
              </w:rPr>
              <w:t>負責人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談針對年度內發生之意外事件進行分析及檢討。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ind w:leftChars="-20" w:hangingChars="20" w:hanging="48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標楷體" w:eastAsia="標楷體" w:hAnsi="標楷體" w:hint="eastAsia"/>
                <w:szCs w:val="24"/>
              </w:rPr>
              <w:t>意外或緊急事件處理紀錄內容：如服務人員姓名、服務對象姓名、時間及地點。</w:t>
            </w:r>
          </w:p>
        </w:tc>
        <w:tc>
          <w:tcPr>
            <w:tcW w:w="466" w:type="pct"/>
          </w:tcPr>
          <w:p w:rsidR="00BB6A02" w:rsidRPr="002C2690" w:rsidRDefault="00BB6A02" w:rsidP="00694B45">
            <w:pPr>
              <w:pStyle w:val="af1"/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發生意外或緊急事件時，</w:t>
            </w:r>
            <w:r w:rsidR="00694B45" w:rsidRPr="0054139C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長照人員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確實執行處理程序及紀錄，以保障機構權益，並維護服務對象安全。</w:t>
            </w:r>
          </w:p>
        </w:tc>
      </w:tr>
    </w:tbl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</w:rPr>
      </w:pPr>
      <w:bookmarkStart w:id="25" w:name="_Toc530779502"/>
      <w:r w:rsidRPr="002C2690">
        <w:rPr>
          <w:rFonts w:ascii="Times New Roman" w:eastAsia="標楷體" w:hAnsi="Times New Roman" w:cs="Times New Roman"/>
          <w:sz w:val="32"/>
        </w:rPr>
        <w:br w:type="page"/>
      </w:r>
      <w:r w:rsidRPr="002C2690">
        <w:rPr>
          <w:rFonts w:ascii="Times New Roman" w:eastAsia="標楷體" w:hAnsi="Times New Roman" w:cs="Times New Roman" w:hint="eastAsia"/>
          <w:sz w:val="32"/>
        </w:rPr>
        <w:t>三</w:t>
      </w:r>
      <w:r w:rsidRPr="002C2690">
        <w:rPr>
          <w:rFonts w:ascii="Times New Roman" w:eastAsia="標楷體" w:hAnsi="Times New Roman" w:cs="Times New Roman"/>
          <w:sz w:val="32"/>
        </w:rPr>
        <w:t>、個案權益保障（</w:t>
      </w:r>
      <w:r w:rsidRPr="002C2690">
        <w:rPr>
          <w:rFonts w:ascii="Times New Roman" w:eastAsia="標楷體" w:hAnsi="Times New Roman" w:cs="Times New Roman" w:hint="eastAsia"/>
          <w:sz w:val="32"/>
        </w:rPr>
        <w:t>4</w:t>
      </w:r>
      <w:r w:rsidRPr="002C2690">
        <w:rPr>
          <w:rFonts w:ascii="Times New Roman" w:eastAsia="標楷體" w:hAnsi="Times New Roman" w:cs="Times New Roman"/>
          <w:sz w:val="32"/>
        </w:rPr>
        <w:t>項）</w:t>
      </w:r>
      <w:bookmarkEnd w:id="25"/>
    </w:p>
    <w:tbl>
      <w:tblPr>
        <w:tblStyle w:val="a5"/>
        <w:tblW w:w="4820" w:type="pct"/>
        <w:jc w:val="center"/>
        <w:tblLook w:val="04A0"/>
      </w:tblPr>
      <w:tblGrid>
        <w:gridCol w:w="577"/>
        <w:gridCol w:w="1696"/>
        <w:gridCol w:w="3111"/>
        <w:gridCol w:w="2830"/>
        <w:gridCol w:w="3537"/>
        <w:gridCol w:w="1708"/>
        <w:gridCol w:w="1341"/>
      </w:tblGrid>
      <w:tr w:rsidR="002C2690" w:rsidRPr="002C2690" w:rsidTr="00614B3E">
        <w:trPr>
          <w:trHeight w:val="397"/>
          <w:tblHeader/>
          <w:jc w:val="center"/>
        </w:trPr>
        <w:tc>
          <w:tcPr>
            <w:tcW w:w="19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73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1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956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77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53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614B3E">
        <w:trPr>
          <w:jc w:val="center"/>
        </w:trPr>
        <w:tc>
          <w:tcPr>
            <w:tcW w:w="19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D1</w:t>
            </w:r>
          </w:p>
        </w:tc>
        <w:tc>
          <w:tcPr>
            <w:tcW w:w="573" w:type="pct"/>
          </w:tcPr>
          <w:p w:rsidR="00BB6A02" w:rsidRPr="002C2690" w:rsidRDefault="008F52DD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與服務對象或家屬訂定服務契約</w:t>
            </w:r>
          </w:p>
        </w:tc>
        <w:tc>
          <w:tcPr>
            <w:tcW w:w="105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6"/>
              </w:numPr>
              <w:adjustRightInd w:val="0"/>
              <w:snapToGrid w:val="0"/>
              <w:ind w:leftChars="0" w:left="263" w:hanging="263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與委託人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本人或家屬、監護人、代理人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簽訂契約書。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6"/>
              </w:numPr>
              <w:adjustRightInd w:val="0"/>
              <w:snapToGrid w:val="0"/>
              <w:ind w:leftChars="0" w:left="263" w:hanging="26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契約書之內容包含：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服務項目；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(6)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維護。</w:t>
            </w:r>
          </w:p>
        </w:tc>
        <w:tc>
          <w:tcPr>
            <w:tcW w:w="9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napToGrid w:val="0"/>
              <w:spacing w:before="16" w:line="240" w:lineRule="exact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約相關資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料。</w:t>
            </w:r>
          </w:p>
          <w:p w:rsidR="00BB6A02" w:rsidRPr="002C2690" w:rsidRDefault="00BB6A02" w:rsidP="0044274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napToGrid w:val="0"/>
              <w:spacing w:before="16" w:line="240" w:lineRule="exact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機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構業務負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人有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195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</w:tc>
      </w:tr>
      <w:tr w:rsidR="002C2690" w:rsidRPr="002C2690" w:rsidTr="00614B3E">
        <w:trPr>
          <w:jc w:val="center"/>
        </w:trPr>
        <w:tc>
          <w:tcPr>
            <w:tcW w:w="19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D2</w:t>
            </w:r>
          </w:p>
        </w:tc>
        <w:tc>
          <w:tcPr>
            <w:tcW w:w="573" w:type="pct"/>
          </w:tcPr>
          <w:p w:rsidR="00BB6A02" w:rsidRPr="002C2690" w:rsidRDefault="008F52DD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收費標準與開立收據</w:t>
            </w:r>
          </w:p>
        </w:tc>
        <w:tc>
          <w:tcPr>
            <w:tcW w:w="105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標準依規定報主管機關核定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，並依核定標準收費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且告知服務對象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家屬。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所開立的收據，內容至少須包含服務對象姓名、月份、金額、服務單位用印、經手人簽章等項目。</w:t>
            </w:r>
          </w:p>
        </w:tc>
        <w:tc>
          <w:tcPr>
            <w:tcW w:w="9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149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抽閱機構開立之收據。</w:t>
            </w:r>
          </w:p>
          <w:p w:rsidR="00BB6A02" w:rsidRPr="002C2690" w:rsidRDefault="00BB6A02" w:rsidP="0044274F">
            <w:pPr>
              <w:numPr>
                <w:ilvl w:val="0"/>
                <w:numId w:val="149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檢視收費標準項目及報主管機關之相關佐證資料。</w:t>
            </w:r>
          </w:p>
        </w:tc>
        <w:tc>
          <w:tcPr>
            <w:tcW w:w="1195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確保機構依據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長期照顧給付及支付基準規定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收費。</w:t>
            </w:r>
          </w:p>
        </w:tc>
      </w:tr>
      <w:tr w:rsidR="002C2690" w:rsidRPr="002C2690" w:rsidTr="00614B3E">
        <w:trPr>
          <w:jc w:val="center"/>
        </w:trPr>
        <w:tc>
          <w:tcPr>
            <w:tcW w:w="19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D3</w:t>
            </w:r>
          </w:p>
        </w:tc>
        <w:tc>
          <w:tcPr>
            <w:tcW w:w="573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ind w:right="5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意見反應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3D39DD">
              <w:rPr>
                <w:rFonts w:ascii="Times New Roman" w:eastAsia="標楷體" w:hAnsi="Times New Roman" w:cs="Times New Roman"/>
                <w:szCs w:val="24"/>
              </w:rPr>
              <w:t>申訴機制的訂定與處理</w:t>
            </w:r>
          </w:p>
        </w:tc>
        <w:tc>
          <w:tcPr>
            <w:tcW w:w="105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32"/>
              </w:numPr>
              <w:adjustRightInd w:val="0"/>
              <w:snapToGrid w:val="0"/>
              <w:ind w:leftChars="0" w:left="357" w:hanging="35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訂有服務對象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家屬意見反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及申訴處理辦法、流程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，並確實告知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2"/>
              </w:numPr>
              <w:adjustRightInd w:val="0"/>
              <w:snapToGrid w:val="0"/>
              <w:ind w:leftChars="0" w:left="357" w:hanging="35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對服務對象及家屬意見有處理，並有後續追蹤紀錄。</w:t>
            </w:r>
          </w:p>
        </w:tc>
        <w:tc>
          <w:tcPr>
            <w:tcW w:w="9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ind w:left="240" w:right="168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申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訴辦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法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及流程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。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檢視申訴處理之相關紀錄。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訪談服務對象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家屬，對於申訴事件處理流程是否清楚。</w:t>
            </w:r>
          </w:p>
        </w:tc>
        <w:tc>
          <w:tcPr>
            <w:tcW w:w="1195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22227A" w:rsidP="00C46AEB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</w:tc>
      </w:tr>
      <w:tr w:rsidR="00BB6A02" w:rsidRPr="002C2690" w:rsidTr="00614B3E">
        <w:trPr>
          <w:jc w:val="center"/>
        </w:trPr>
        <w:tc>
          <w:tcPr>
            <w:tcW w:w="19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D4</w:t>
            </w:r>
          </w:p>
        </w:tc>
        <w:tc>
          <w:tcPr>
            <w:tcW w:w="573" w:type="pct"/>
          </w:tcPr>
          <w:p w:rsidR="00BB6A02" w:rsidRPr="002C2690" w:rsidRDefault="003D39DD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服務滿意度調查</w:t>
            </w:r>
          </w:p>
        </w:tc>
        <w:tc>
          <w:tcPr>
            <w:tcW w:w="105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每年至少辦理一次滿意度調查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包含服務內容、服務人員態度等項目。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4"/>
              </w:numPr>
              <w:adjustRightInd w:val="0"/>
              <w:snapToGrid w:val="0"/>
              <w:ind w:leftChars="0" w:left="357" w:hanging="35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依據調查結果分析及檢討，提出改善措施。</w:t>
            </w:r>
          </w:p>
        </w:tc>
        <w:tc>
          <w:tcPr>
            <w:tcW w:w="9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C46AEB">
            <w:pPr>
              <w:pStyle w:val="10"/>
              <w:snapToGrid w:val="0"/>
              <w:ind w:left="0" w:firstLine="0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檢閱調查問卷及改善方案內容。</w:t>
            </w:r>
          </w:p>
        </w:tc>
        <w:tc>
          <w:tcPr>
            <w:tcW w:w="1195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BB6A02" w:rsidP="00C46AEB">
            <w:pPr>
              <w:pStyle w:val="af1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機構透過服務對象了解服務提供情形，以做為持續提升服務品質之參考依據。</w:t>
            </w:r>
          </w:p>
        </w:tc>
      </w:tr>
    </w:tbl>
    <w:p w:rsidR="00C515EC" w:rsidRPr="002C2690" w:rsidRDefault="00C515EC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7E1965" w:rsidRPr="002C2690" w:rsidRDefault="007E1965" w:rsidP="001B0EA9">
      <w:pPr>
        <w:spacing w:beforeLines="50" w:afterLines="50"/>
        <w:rPr>
          <w:rFonts w:ascii="Times New Roman" w:eastAsia="標楷體" w:hAnsi="Times New Roman" w:cs="Times New Roman"/>
          <w:sz w:val="40"/>
          <w:szCs w:val="40"/>
        </w:rPr>
      </w:pPr>
    </w:p>
    <w:p w:rsidR="00C515EC" w:rsidRPr="002C2690" w:rsidRDefault="00C515EC" w:rsidP="001B0EA9">
      <w:pPr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36"/>
        </w:rPr>
      </w:pPr>
      <w:r w:rsidRPr="002C2690">
        <w:rPr>
          <w:rFonts w:ascii="Times New Roman" w:eastAsia="標楷體" w:hAnsi="Times New Roman" w:cs="Times New Roman"/>
          <w:sz w:val="40"/>
          <w:szCs w:val="40"/>
        </w:rPr>
        <w:t>社區式日間照顧長期照顧服務機構評鑑基準</w:t>
      </w:r>
      <w:r w:rsidR="00BB2AFE">
        <w:rPr>
          <w:rFonts w:ascii="Times New Roman" w:eastAsia="標楷體" w:hAnsi="Times New Roman" w:cs="Times New Roman" w:hint="eastAsia"/>
          <w:sz w:val="40"/>
          <w:szCs w:val="36"/>
        </w:rPr>
        <w:t>範本</w:t>
      </w:r>
    </w:p>
    <w:p w:rsidR="00C515EC" w:rsidRPr="002C2690" w:rsidRDefault="00C515EC" w:rsidP="0044274F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t>經營管理效能</w:t>
      </w:r>
      <w:r w:rsidR="007E1965" w:rsidRPr="002C2690">
        <w:rPr>
          <w:rFonts w:ascii="Times New Roman" w:eastAsia="標楷體" w:hAnsi="Times New Roman" w:cs="Times New Roman"/>
          <w:sz w:val="32"/>
        </w:rPr>
        <w:t>(1</w:t>
      </w:r>
      <w:r w:rsidR="007E1965" w:rsidRPr="002C2690">
        <w:rPr>
          <w:rFonts w:ascii="Times New Roman" w:eastAsia="標楷體" w:hAnsi="Times New Roman" w:cs="Times New Roman" w:hint="eastAsia"/>
          <w:sz w:val="32"/>
        </w:rPr>
        <w:t>0</w:t>
      </w:r>
      <w:r w:rsidRPr="002C2690">
        <w:rPr>
          <w:rFonts w:ascii="Times New Roman" w:eastAsia="標楷體" w:hAnsi="Times New Roman" w:cs="Times New Roman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610" w:type="pct"/>
        <w:jc w:val="center"/>
        <w:tblLook w:val="04A0"/>
      </w:tblPr>
      <w:tblGrid>
        <w:gridCol w:w="696"/>
        <w:gridCol w:w="1203"/>
        <w:gridCol w:w="3165"/>
        <w:gridCol w:w="2735"/>
        <w:gridCol w:w="3598"/>
        <w:gridCol w:w="1583"/>
        <w:gridCol w:w="1175"/>
      </w:tblGrid>
      <w:tr w:rsidR="002C2690" w:rsidRPr="002C2690" w:rsidTr="00BB6A02">
        <w:trPr>
          <w:trHeight w:val="113"/>
          <w:tblHeader/>
          <w:jc w:val="center"/>
        </w:trPr>
        <w:tc>
          <w:tcPr>
            <w:tcW w:w="246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2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基準說明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評核方式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評分標準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備註說明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基準修訂參考</w:t>
            </w:r>
          </w:p>
        </w:tc>
      </w:tr>
      <w:tr w:rsidR="002C2690" w:rsidRPr="002C2690" w:rsidTr="00BB6A02">
        <w:trPr>
          <w:jc w:val="center"/>
        </w:trPr>
        <w:tc>
          <w:tcPr>
            <w:tcW w:w="24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A1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業</w:t>
            </w:r>
            <w:r w:rsidR="003D39DD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務計畫擬訂與執行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34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研擬符合服務對象需求之年度業務計畫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訂有計畫目標及執行內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容。</w:t>
            </w:r>
          </w:p>
          <w:p w:rsidR="00BB6A02" w:rsidRPr="002C2690" w:rsidRDefault="00BB6A02" w:rsidP="0044274F">
            <w:pPr>
              <w:pStyle w:val="TableParagraph"/>
              <w:numPr>
                <w:ilvl w:val="0"/>
                <w:numId w:val="34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針對年度業務計畫確實執行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且</w:t>
            </w:r>
            <w:r w:rsidRPr="002C2690">
              <w:rPr>
                <w:rFonts w:ascii="Times New Roman" w:eastAsia="標楷體" w:hAnsi="Times New Roman" w:cs="Times New Roman"/>
                <w:spacing w:val="8"/>
                <w:szCs w:val="24"/>
                <w:lang w:eastAsia="zh-TW"/>
              </w:rPr>
              <w:t>留存</w:t>
            </w:r>
            <w:r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，並就</w:t>
            </w:r>
            <w:r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計畫目標達成狀況提出檢討改善策略。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88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檢視業務計畫內容及執行情形。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88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現場與業務負責人會談。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88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</w:rPr>
              <w:t>年度業務計畫應於前</w:t>
            </w:r>
            <w:r w:rsidRPr="002C2690">
              <w:rPr>
                <w:rFonts w:ascii="Times New Roman" w:eastAsia="標楷體" w:hAnsi="Times New Roman" w:cs="Times New Roman"/>
              </w:rPr>
              <w:t>1</w:t>
            </w:r>
            <w:r w:rsidRPr="002C2690">
              <w:rPr>
                <w:rFonts w:ascii="Times New Roman" w:eastAsia="標楷體" w:hAnsi="Times New Roman" w:cs="Times New Roman"/>
              </w:rPr>
              <w:t>年度訂定，且非指申請補助之計畫。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7E196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5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引導機構邁向永續發展及提升整體長照服務品質。</w:t>
            </w:r>
          </w:p>
        </w:tc>
      </w:tr>
      <w:tr w:rsidR="002C2690" w:rsidRPr="002C2690" w:rsidTr="00BB6A02">
        <w:trPr>
          <w:jc w:val="center"/>
        </w:trPr>
        <w:tc>
          <w:tcPr>
            <w:tcW w:w="24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A2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社會參與及社區資源連結運用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389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盤點社區資源，建立與社區連結之機制。</w:t>
            </w:r>
          </w:p>
          <w:p w:rsidR="00BB6A02" w:rsidRPr="002C2690" w:rsidRDefault="00BB6A02" w:rsidP="0044274F">
            <w:pPr>
              <w:pStyle w:val="TableParagraph"/>
              <w:numPr>
                <w:ilvl w:val="0"/>
                <w:numId w:val="389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訂有強化機構與社區連結</w:t>
            </w:r>
            <w:r w:rsidR="0022227A" w:rsidRPr="0022227A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措施</w:t>
            </w:r>
            <w:r w:rsidR="0022227A" w:rsidRPr="0022227A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(</w:t>
            </w:r>
            <w:r w:rsidR="0022227A" w:rsidRPr="0022227A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如連結社區資源</w:t>
            </w:r>
            <w:r w:rsidR="0022227A" w:rsidRPr="0022227A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)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2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檢視機構盤點社區資源之相關資料。</w:t>
            </w:r>
          </w:p>
          <w:p w:rsidR="00BB6A02" w:rsidRPr="002C2690" w:rsidRDefault="0022227A" w:rsidP="0044274F">
            <w:pPr>
              <w:pStyle w:val="a3"/>
              <w:widowControl/>
              <w:numPr>
                <w:ilvl w:val="0"/>
                <w:numId w:val="142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檢視機構與社區連結</w:t>
            </w:r>
            <w:r w:rsidRPr="0022227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措施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相關資料。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2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訪談現場相關人員實際情形。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鼓勵機構與社區交流連結，並且善用社區資源。</w:t>
            </w:r>
          </w:p>
        </w:tc>
      </w:tr>
      <w:tr w:rsidR="002C2690" w:rsidRPr="002C2690" w:rsidTr="00BB6A02">
        <w:trPr>
          <w:trHeight w:val="1916"/>
          <w:jc w:val="center"/>
        </w:trPr>
        <w:tc>
          <w:tcPr>
            <w:tcW w:w="24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A3</w:t>
            </w:r>
          </w:p>
        </w:tc>
        <w:tc>
          <w:tcPr>
            <w:tcW w:w="425" w:type="pct"/>
          </w:tcPr>
          <w:p w:rsidR="00BB6A02" w:rsidRPr="002C2690" w:rsidRDefault="00BB6A02" w:rsidP="007E1965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行政作業及服務品質管理</w:t>
            </w:r>
          </w:p>
        </w:tc>
        <w:tc>
          <w:tcPr>
            <w:tcW w:w="1118" w:type="pct"/>
          </w:tcPr>
          <w:p w:rsidR="00BB6A02" w:rsidRPr="002C2690" w:rsidRDefault="00BB6A02" w:rsidP="007E196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訂定工作手冊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紙本或電子檔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供每一工作人員運用</w:t>
            </w:r>
            <w:r w:rsidR="007E69BC" w:rsidRPr="007E69B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</w:t>
            </w:r>
            <w:r w:rsidR="007E69BC" w:rsidRPr="000E47D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並且定期修訂</w:t>
            </w:r>
            <w:r w:rsidR="007E69BC" w:rsidRPr="000E47D0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工作手冊及行政管理規定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7E196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手冊內容應明列機構組織架構、各單位及人員業務執掌、主要提供之社區式長照服務項目工作流程、緊急或意外事件處理辦法（求助與通報等聯繫窗口、電話等）、安全看顧作業規範（預防跌倒、哽嗆等）等資料。</w:t>
            </w:r>
          </w:p>
          <w:p w:rsidR="00BB6A02" w:rsidRPr="002C2690" w:rsidRDefault="00BB6A02" w:rsidP="007E196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訂有行政管理辦法，如開案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收案、轉介、暫停服務、結案標準及相關處理流程，並向服務對象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家屬說明。</w:t>
            </w:r>
          </w:p>
          <w:p w:rsidR="00BB6A02" w:rsidRPr="002C2690" w:rsidRDefault="00BB6A02" w:rsidP="007E196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召開機構內部服務品質相關會議，會議討論應包含提升服務品質及工作改善等內容。</w:t>
            </w:r>
          </w:p>
          <w:p w:rsidR="00BB6A02" w:rsidRPr="002C2690" w:rsidRDefault="00BB6A02" w:rsidP="007E1965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會議決議事項須有執行及追蹤管考制度。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工作手冊內容，工作手冊內容應明列機構組織架構、各單位及人員業務執掌、主要提供之社區式長照服務項目工作流程、緊急或意外事件處理辦法（求助與通報等聯繫窗口、電話等）、安全看顧作業規範（預防跌倒、哽嗆等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訪談工作人員，請其就工作手冊之內容重點，至少說明三項具體作法，並能列舉實際案例。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檢閱開案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收案、轉介、暫停服務、結案流程。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 w:left="192" w:hanging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與服務對象會談了解其執行情形。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檢視每次會議是否有針對提升服務品質及工作改善做議題討論。</w:t>
            </w:r>
          </w:p>
          <w:p w:rsidR="00BB6A02" w:rsidRPr="007E69BC" w:rsidRDefault="00BB6A02" w:rsidP="0044274F">
            <w:pPr>
              <w:pStyle w:val="a3"/>
              <w:numPr>
                <w:ilvl w:val="0"/>
                <w:numId w:val="3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檢視會議紀錄是否確實依決議事項執行及追蹤管考制度之落實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管考項目具連貫性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7E69BC" w:rsidRDefault="007E69BC" w:rsidP="0044274F">
            <w:pPr>
              <w:pStyle w:val="a3"/>
              <w:widowControl/>
              <w:numPr>
                <w:ilvl w:val="0"/>
                <w:numId w:val="4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</w:t>
            </w:r>
            <w:r w:rsidR="00921CA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所稱工作人員</w:t>
            </w:r>
            <w:r w:rsidR="00921CAF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(</w:t>
            </w:r>
            <w:r w:rsidR="00921CAF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如長照人員、行政人員等</w:t>
            </w:r>
            <w:r w:rsidR="00921CAF" w:rsidRPr="00021CB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)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。</w:t>
            </w:r>
          </w:p>
          <w:p w:rsidR="00BB6A02" w:rsidRPr="007E69BC" w:rsidRDefault="007E69BC" w:rsidP="0044274F">
            <w:pPr>
              <w:pStyle w:val="a3"/>
              <w:widowControl/>
              <w:numPr>
                <w:ilvl w:val="0"/>
                <w:numId w:val="4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7E69B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評核方式訂有訪談服務對象了解執行情形者，不適用於失智症者。</w:t>
            </w: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藉由建立專業服務之工作手冊，落實專業服務。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hint="eastAsia"/>
              </w:rPr>
              <w:t xml:space="preserve"> 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定期檢視服務提供情形，並持續追蹤服務品質改善與提升情形。</w:t>
            </w:r>
          </w:p>
        </w:tc>
      </w:tr>
      <w:tr w:rsidR="002C2690" w:rsidRPr="002C2690" w:rsidTr="00BB6A02">
        <w:trPr>
          <w:trHeight w:val="401"/>
          <w:jc w:val="center"/>
        </w:trPr>
        <w:tc>
          <w:tcPr>
            <w:tcW w:w="246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A4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服務資訊公開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2"/>
              </w:numPr>
              <w:adjustRightInd w:val="0"/>
              <w:snapToGrid w:val="0"/>
              <w:ind w:leftChars="0" w:rightChars="-5" w:right="-12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依長照服務法第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29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條規範製作機構簡介或文宣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隨時更新簡介或文宣與活動訊息。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2"/>
              </w:numPr>
              <w:adjustRightInd w:val="0"/>
              <w:snapToGrid w:val="0"/>
              <w:ind w:leftChars="0" w:rightChars="-5" w:right="-12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設有機構公開的網際網路平台介紹服務內容、可服務人數。</w:t>
            </w:r>
          </w:p>
        </w:tc>
        <w:tc>
          <w:tcPr>
            <w:tcW w:w="966" w:type="pct"/>
          </w:tcPr>
          <w:p w:rsidR="00BB6A02" w:rsidRPr="002C2690" w:rsidRDefault="00BB6A02" w:rsidP="007E196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檢閱機構之簡介或文宣。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察看機構公開之網路平台內容。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機構公開的網際網路平台介紹服務內容，如：交通接送等。</w:t>
            </w:r>
          </w:p>
        </w:tc>
        <w:tc>
          <w:tcPr>
            <w:tcW w:w="416" w:type="pct"/>
          </w:tcPr>
          <w:p w:rsidR="00BB6A02" w:rsidRPr="002C2690" w:rsidRDefault="00BB6A02" w:rsidP="00D82AB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機構將長照服務資訊透明公開化，方便需求者選擇服務。</w:t>
            </w:r>
          </w:p>
        </w:tc>
      </w:tr>
      <w:tr w:rsidR="002C2690" w:rsidRPr="002C2690" w:rsidTr="00BB6A02">
        <w:trPr>
          <w:trHeight w:val="2482"/>
          <w:jc w:val="center"/>
        </w:trPr>
        <w:tc>
          <w:tcPr>
            <w:tcW w:w="246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A5</w:t>
            </w:r>
          </w:p>
        </w:tc>
        <w:tc>
          <w:tcPr>
            <w:tcW w:w="425" w:type="pct"/>
          </w:tcPr>
          <w:p w:rsidR="00BB6A02" w:rsidRPr="002C2690" w:rsidRDefault="00BB6A02" w:rsidP="00D82ABE">
            <w:pPr>
              <w:pStyle w:val="TableParagraph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健全的財務管理制度</w:t>
            </w:r>
          </w:p>
          <w:p w:rsidR="00BB6A02" w:rsidRPr="002C2690" w:rsidRDefault="00BB6A02" w:rsidP="00D82ABE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28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28"/>
                <w:szCs w:val="24"/>
              </w:rPr>
              <w:t>本項公立機構不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適用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獨立會計制度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及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有報稅資料。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長照機構接受之捐款與財物公開徵信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收受捐款須開立正式收據。</w:t>
            </w:r>
          </w:p>
        </w:tc>
        <w:tc>
          <w:tcPr>
            <w:tcW w:w="966" w:type="pct"/>
          </w:tcPr>
          <w:p w:rsidR="00BB6A02" w:rsidRPr="002C2690" w:rsidRDefault="00BB6A02" w:rsidP="00D82AB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1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檢視機構開立之正式收據含發票。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1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3"/>
              </w:rPr>
              <w:t>不</w:t>
            </w:r>
            <w:r w:rsidRPr="002C2690">
              <w:rPr>
                <w:rFonts w:ascii="Times New Roman" w:eastAsia="標楷體" w:hAnsi="Times New Roman" w:cs="Times New Roman"/>
                <w:szCs w:val="23"/>
              </w:rPr>
              <w:t>得收受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</w:rPr>
              <w:t>捐款與財物之機構第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position w:val="-1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</w:rPr>
              <w:t>項不適用。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D82AB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獨立的會計制度係指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依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《長期照顧服務機構法人財務報告編製準則》：如獨立帳簿，且帳目清楚。</w:t>
            </w:r>
          </w:p>
          <w:p w:rsidR="00BB6A02" w:rsidRPr="002C2690" w:rsidRDefault="00BB6A02" w:rsidP="00D82ABE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報稅資料：個別報稅或與母機構合併報稅皆可。</w:t>
            </w: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督促機構建立健全的財務管理制度，維護服務對象的權益。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46" w:type="pct"/>
          </w:tcPr>
          <w:p w:rsidR="00BB6A02" w:rsidRPr="002C2690" w:rsidRDefault="00BB6A02" w:rsidP="00D82AB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評鑑期間接受主管機關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="003D39DD">
              <w:rPr>
                <w:rFonts w:ascii="Times New Roman" w:eastAsia="標楷體" w:hAnsi="Times New Roman" w:cs="Times New Roman"/>
                <w:szCs w:val="24"/>
              </w:rPr>
              <w:t>查核缺失改善</w:t>
            </w:r>
          </w:p>
        </w:tc>
        <w:tc>
          <w:tcPr>
            <w:tcW w:w="111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接受主管機關督考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查核缺失改善辦理情形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包含消防、建管、勞工等主管機關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與地方主管機關確認機構評鑑期間接受查核改善情形。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瞭解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zCs w:val="24"/>
                <w:lang w:eastAsia="zh-HK"/>
              </w:rPr>
              <w:t>缺失及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評鑑建議事項無法改善的要因說明。</w:t>
            </w:r>
          </w:p>
        </w:tc>
        <w:tc>
          <w:tcPr>
            <w:tcW w:w="127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ind w:rightChars="29" w:right="70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由縣市政府提供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查核缺失項目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46" w:type="pct"/>
          </w:tcPr>
          <w:p w:rsidR="00BB6A02" w:rsidRPr="002C2690" w:rsidRDefault="00BB6A02" w:rsidP="00D82AB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425" w:type="pct"/>
          </w:tcPr>
          <w:p w:rsidR="00BB6A02" w:rsidRPr="002C2690" w:rsidRDefault="00BB6A02" w:rsidP="003D39DD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業務負責人實際參與行政與照顧品質管理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能提出機構經營管理問題及解決策略。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2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業務負責人親自簡報與詢答。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2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與業務負責人訪談，瞭解其對機構之行政與照護品質管理情形熟稔程度。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2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與業務負責人訪談，瞭解其對機構現場及經營管理相關問題熟稔情形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例如獲知機構營運相關報表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…)</w:t>
            </w: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  <w:t>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ind w:rightChars="29" w:right="7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了解負責人確實參與機構管理。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46" w:type="pct"/>
          </w:tcPr>
          <w:p w:rsidR="00BB6A02" w:rsidRPr="002C2690" w:rsidRDefault="00BB6A02" w:rsidP="00D82AB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425" w:type="pct"/>
          </w:tcPr>
          <w:p w:rsidR="00BB6A02" w:rsidRPr="002C2690" w:rsidRDefault="003D39DD" w:rsidP="00C46AEB">
            <w:pPr>
              <w:pStyle w:val="TableParagraph"/>
              <w:adjustRightInd w:val="0"/>
              <w:snapToGrid w:val="0"/>
              <w:ind w:rightChars="-39" w:right="-94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  <w:t>工作人員權益相關制度訂定及執行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"/>
              </w:numPr>
              <w:adjustRightInd w:val="0"/>
              <w:snapToGrid w:val="0"/>
              <w:spacing w:line="280" w:lineRule="exact"/>
              <w:ind w:leftChars="0" w:left="333" w:hanging="3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訂定工作人員權益相關制度，包括：聘用、薪資、福利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如勞健保、勞退、團保等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、差勤、獎懲考核、人力資源發展及申訴制度等。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"/>
              </w:numPr>
              <w:adjustRightInd w:val="0"/>
              <w:snapToGrid w:val="0"/>
              <w:spacing w:line="280" w:lineRule="exact"/>
              <w:ind w:leftChars="0" w:left="333" w:hanging="333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確實依據制度執行各項權益相關措施並有佐證資料。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4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檢視各項工作人員權益相關制度規範內容。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4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position w:val="-1"/>
                <w:szCs w:val="24"/>
              </w:rPr>
              <w:t>各項工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作人員權益制度相關佐證資料，例如勞健保投保情形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4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工作人員，是否了解在機構中現有之申訴、福利、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差勤、獎懲考核、人力資源發展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及薪資等規定。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7E69BC" w:rsidRDefault="007E69BC" w:rsidP="007E69BC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16" w:type="pct"/>
          </w:tcPr>
          <w:p w:rsidR="00BB6A02" w:rsidRPr="002C2690" w:rsidRDefault="00BB6A02" w:rsidP="007E69B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提升</w:t>
            </w:r>
            <w:r w:rsidR="007E69BC" w:rsidRPr="007E69B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Pr="007E69B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權益，持續健全長照服務。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46" w:type="pct"/>
          </w:tcPr>
          <w:p w:rsidR="00BB6A02" w:rsidRPr="002C2690" w:rsidRDefault="00BB6A02" w:rsidP="00D82AB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snapToGrid w:val="0"/>
              <w:spacing w:line="240" w:lineRule="exact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工</w:t>
            </w:r>
            <w:r w:rsidRPr="002C2690"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  <w:t>作人員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定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期接受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健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康檢查</w:t>
            </w:r>
          </w:p>
        </w:tc>
        <w:tc>
          <w:tcPr>
            <w:tcW w:w="1118" w:type="pct"/>
          </w:tcPr>
          <w:p w:rsidR="00BB6A02" w:rsidRPr="002C2690" w:rsidRDefault="00BB6A02" w:rsidP="00C515EC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新進工作人員健康檢查項目包含：胸部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光、糞便檢查（阿米巴痢疾、桿菌性痢疾、寄生蟲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）</w:t>
            </w:r>
            <w:r w:rsidR="007E69BC" w:rsidRPr="003D6C6A">
              <w:rPr>
                <w:rFonts w:ascii="Times New Roman" w:eastAsia="標楷體" w:hAnsi="Times New Roman" w:cs="Times New Roman"/>
                <w:color w:val="FF0000"/>
                <w:spacing w:val="1"/>
                <w:position w:val="-1"/>
                <w:highlight w:val="yellow"/>
              </w:rPr>
              <w:t>、血液常規及生化、尿液檢查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且有紀錄、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型肝炎抗原抗體報告。</w:t>
            </w:r>
          </w:p>
          <w:p w:rsidR="00BB6A02" w:rsidRPr="002C2690" w:rsidRDefault="00BB6A02" w:rsidP="00C515EC">
            <w:pPr>
              <w:pStyle w:val="a3"/>
              <w:widowControl/>
              <w:numPr>
                <w:ilvl w:val="0"/>
                <w:numId w:val="2"/>
              </w:numPr>
              <w:adjustRightInd w:val="0"/>
              <w:snapToGrid w:val="0"/>
              <w:spacing w:line="240" w:lineRule="exact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在職工作人員每年接受健康檢查，檢查項目應包含：胸部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光、血液常規及生化、尿液檢查，且有紀錄。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5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檢閱健康檢查報告書及相關處理紀錄。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5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健康檢查報告書若為檢驗所，則需有醫生簽章。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5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新進人員健檢日期應於到職前完成。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5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體檢若有異常值須列入追蹤處理。</w:t>
            </w: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7E69BC" w:rsidP="00C46AEB">
            <w:pPr>
              <w:autoSpaceDE w:val="0"/>
              <w:autoSpaceDN w:val="0"/>
              <w:adjustRightInd w:val="0"/>
              <w:snapToGrid w:val="0"/>
              <w:ind w:rightChars="29" w:right="7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係參酌衛福部疾病管制署「人口密集機構感染管制措施指引」工作人員健康管理及勞動部「勞工安全衛生法」第十條規定之勞工健康檢查項目。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46" w:type="pct"/>
          </w:tcPr>
          <w:p w:rsidR="00BB6A02" w:rsidRPr="002C2690" w:rsidRDefault="00BB6A02" w:rsidP="00D82AB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425" w:type="pct"/>
          </w:tcPr>
          <w:p w:rsidR="00BB6A02" w:rsidRPr="003D39DD" w:rsidRDefault="00BB6A02" w:rsidP="003D39DD">
            <w:pPr>
              <w:widowControl/>
              <w:adjustRightInd w:val="0"/>
              <w:snapToGrid w:val="0"/>
              <w:ind w:leftChars="-4" w:left="-10" w:right="-47"/>
              <w:jc w:val="both"/>
              <w:rPr>
                <w:rFonts w:ascii="Times New Roman" w:eastAsia="標楷體" w:hAnsi="Times New Roman" w:cs="Times New Roman"/>
                <w:vanish/>
                <w:szCs w:val="24"/>
              </w:rPr>
            </w:pPr>
            <w:r w:rsidRPr="00421583">
              <w:rPr>
                <w:rFonts w:ascii="Times New Roman" w:eastAsia="標楷體" w:hAnsi="Times New Roman" w:cs="Times New Roman"/>
                <w:szCs w:val="24"/>
              </w:rPr>
              <w:t>新進工作人員</w:t>
            </w:r>
            <w:r w:rsidR="003D39DD" w:rsidRPr="00421583">
              <w:rPr>
                <w:rFonts w:ascii="Times New Roman" w:eastAsia="標楷體" w:hAnsi="Times New Roman" w:cs="Times New Roman"/>
                <w:szCs w:val="24"/>
              </w:rPr>
              <w:t>職前訓練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新進工作人員之職前訓練，應於到職後</w:t>
            </w:r>
            <w:r w:rsidR="00921CAF" w:rsidRPr="00921CAF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個月內完成。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新進工作人員應接受職前訓練，訓練內容應包括整體環境介紹、工作手冊說明、職業安全衛生教育、感染控制、緊急事件處理及服務項目實地操作等。</w:t>
            </w:r>
          </w:p>
        </w:tc>
        <w:tc>
          <w:tcPr>
            <w:tcW w:w="966" w:type="pct"/>
          </w:tcPr>
          <w:p w:rsidR="00BB6A02" w:rsidRPr="002C2690" w:rsidRDefault="00BB6A02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6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檢閱教育訓練相關課程內容。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6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檢閱教育訓練相關佐證資料。</w:t>
            </w:r>
          </w:p>
          <w:p w:rsidR="00BB6A02" w:rsidRPr="002C2690" w:rsidRDefault="00BB6A02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7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59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ind w:rightChars="29" w:right="7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1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機構透過職前訓練協助新進工作人員盡早熟悉工作內容，以提供專業服務</w:t>
            </w:r>
            <w:r w:rsidR="00921CAF" w:rsidRPr="00921CA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，並符合職業安全衛生法保障工作者安全及健康之意旨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p w:rsidR="00C515EC" w:rsidRPr="002C2690" w:rsidRDefault="00C515EC" w:rsidP="00C515EC">
      <w:pPr>
        <w:widowControl/>
        <w:tabs>
          <w:tab w:val="left" w:pos="12081"/>
        </w:tabs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/>
          <w:sz w:val="32"/>
          <w:szCs w:val="32"/>
        </w:rPr>
        <w:tab/>
      </w: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/>
          <w:sz w:val="32"/>
          <w:szCs w:val="32"/>
        </w:rPr>
        <w:br w:type="page"/>
      </w:r>
      <w:r w:rsidRPr="002C2690">
        <w:rPr>
          <w:rFonts w:ascii="Times New Roman" w:eastAsia="標楷體" w:hAnsi="Times New Roman" w:cs="Times New Roman"/>
          <w:sz w:val="32"/>
          <w:szCs w:val="32"/>
        </w:rPr>
        <w:t>二、專業照護品質</w:t>
      </w:r>
      <w:r w:rsidR="00A82B7A" w:rsidRPr="002C2690">
        <w:rPr>
          <w:rFonts w:ascii="Times New Roman" w:eastAsia="標楷體" w:hAnsi="Times New Roman" w:cs="Times New Roman"/>
          <w:sz w:val="32"/>
        </w:rPr>
        <w:t>(1</w:t>
      </w:r>
      <w:r w:rsidR="00A13868" w:rsidRPr="002C2690">
        <w:rPr>
          <w:rFonts w:ascii="Times New Roman" w:eastAsia="標楷體" w:hAnsi="Times New Roman" w:cs="Times New Roman" w:hint="eastAsia"/>
          <w:sz w:val="32"/>
        </w:rPr>
        <w:t>2</w:t>
      </w:r>
      <w:r w:rsidRPr="002C2690">
        <w:rPr>
          <w:rFonts w:ascii="Times New Roman" w:eastAsia="標楷體" w:hAnsi="Times New Roman" w:cs="Times New Roman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642" w:type="pct"/>
        <w:jc w:val="center"/>
        <w:tblLook w:val="04A0"/>
      </w:tblPr>
      <w:tblGrid>
        <w:gridCol w:w="725"/>
        <w:gridCol w:w="1297"/>
        <w:gridCol w:w="3019"/>
        <w:gridCol w:w="2740"/>
        <w:gridCol w:w="3737"/>
        <w:gridCol w:w="1599"/>
        <w:gridCol w:w="1137"/>
      </w:tblGrid>
      <w:tr w:rsidR="002C2690" w:rsidRPr="002C2690" w:rsidTr="00BB6A02">
        <w:trPr>
          <w:trHeight w:val="340"/>
          <w:tblHeader/>
          <w:jc w:val="center"/>
        </w:trPr>
        <w:tc>
          <w:tcPr>
            <w:tcW w:w="25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5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基準說明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評核方式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評分標準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備註說明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基準修訂參考</w:t>
            </w:r>
          </w:p>
        </w:tc>
      </w:tr>
      <w:tr w:rsidR="002C2690" w:rsidRPr="002C2690" w:rsidTr="00BB6A02">
        <w:trPr>
          <w:trHeight w:val="1973"/>
          <w:jc w:val="center"/>
        </w:trPr>
        <w:tc>
          <w:tcPr>
            <w:tcW w:w="25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</w:p>
        </w:tc>
        <w:tc>
          <w:tcPr>
            <w:tcW w:w="455" w:type="pct"/>
          </w:tcPr>
          <w:p w:rsidR="00BB6A02" w:rsidRPr="002C2690" w:rsidRDefault="00BB6A02" w:rsidP="00A82B7A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服務計畫及跨專業服務</w:t>
            </w:r>
          </w:p>
        </w:tc>
        <w:tc>
          <w:tcPr>
            <w:tcW w:w="1059" w:type="pct"/>
          </w:tcPr>
          <w:p w:rsidR="00BB6A02" w:rsidRPr="002C2690" w:rsidRDefault="00BB6A02" w:rsidP="0025750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對新服務對象之需求評估，應包括服務對象生理、心理認知狀況、家庭及社會支持情形或重大生命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事件等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依評估結果確立問題及</w:t>
            </w:r>
            <w:r w:rsidR="00597C52" w:rsidRPr="00597C5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並具體執行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有評估紀錄。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個月評估一次或依服務對象需</w:t>
            </w:r>
            <w:r w:rsidR="00811F18" w:rsidRPr="00811F18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評估，並修正</w:t>
            </w:r>
            <w:r w:rsidR="00811F18" w:rsidRPr="00811F18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需求，適時轉介</w:t>
            </w:r>
            <w:r w:rsidR="00811F18">
              <w:rPr>
                <w:rFonts w:ascii="Times New Roman" w:eastAsia="標楷體" w:hAnsi="Times New Roman" w:cs="Times New Roman"/>
                <w:szCs w:val="24"/>
              </w:rPr>
              <w:t>醫療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或其他專業服務。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4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次跨專業服務對象個案討論會，並留有紀錄。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4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抽閱至少三位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服務對象之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相關文件。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4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現場訪談</w:t>
            </w:r>
            <w:r w:rsidR="00597C52" w:rsidRPr="00597C52">
              <w:rPr>
                <w:rFonts w:ascii="Times New Roman" w:eastAsia="標楷體" w:hAnsi="Times New Roman" w:cs="Times New Roman" w:hint="eastAsia"/>
                <w:bCs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人員，瞭解評估實際操作情形、例如工具使用、</w:t>
            </w:r>
            <w:r w:rsidR="00597C52" w:rsidRPr="00597C52">
              <w:rPr>
                <w:rFonts w:ascii="Times New Roman" w:eastAsia="標楷體" w:hAnsi="Times New Roman" w:cs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計畫擬定及結果評值方式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…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等。</w:t>
            </w:r>
          </w:p>
          <w:p w:rsidR="00BB6A02" w:rsidRPr="002C2690" w:rsidRDefault="00BB6A02" w:rsidP="00597C52">
            <w:pPr>
              <w:pStyle w:val="a3"/>
              <w:autoSpaceDE w:val="0"/>
              <w:autoSpaceDN w:val="0"/>
              <w:adjustRightInd w:val="0"/>
              <w:snapToGrid w:val="0"/>
              <w:ind w:leftChars="0" w:left="36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以瞭解個案評估之正確性且與</w:t>
            </w:r>
            <w:r w:rsidR="00597C52" w:rsidRPr="00597C52">
              <w:rPr>
                <w:rFonts w:ascii="Times New Roman" w:eastAsia="標楷體" w:hAnsi="Times New Roman" w:cs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計畫之一致性。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現場訪談各類專業人員，了解</w:t>
            </w:r>
            <w:r w:rsidRPr="002C2690">
              <w:rPr>
                <w:rFonts w:ascii="Times New Roman" w:eastAsia="標楷體" w:hAnsi="Times New Roman"/>
                <w:szCs w:val="24"/>
              </w:rPr>
              <w:t>轉介照會之作法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及是否落實於照顧服務中。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專業人員係依其原來之專業背景定義</w:t>
            </w:r>
            <w:r w:rsidR="00597C52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，包含</w:t>
            </w:r>
            <w:r w:rsidR="00597C5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照顧服務、社會工作、醫護</w:t>
            </w:r>
            <w:r w:rsidR="00597C52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4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服務對象個案討論會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相關紀錄。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服務計畫管理及評值情形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，以利機構確實了解服務對象之狀況。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依服務對象情況，召開會議確實討論，以保障服務對象權益。</w:t>
            </w:r>
          </w:p>
        </w:tc>
      </w:tr>
      <w:tr w:rsidR="002C2690" w:rsidRPr="002C2690" w:rsidTr="00BB6A02">
        <w:trPr>
          <w:trHeight w:val="499"/>
          <w:jc w:val="center"/>
        </w:trPr>
        <w:tc>
          <w:tcPr>
            <w:tcW w:w="25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B2</w:t>
            </w:r>
          </w:p>
        </w:tc>
        <w:tc>
          <w:tcPr>
            <w:tcW w:w="45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服務對象適應輔導或支持措施</w:t>
            </w:r>
          </w:p>
        </w:tc>
        <w:tc>
          <w:tcPr>
            <w:tcW w:w="1059" w:type="pct"/>
          </w:tcPr>
          <w:p w:rsidR="00BB6A02" w:rsidRPr="002C2690" w:rsidRDefault="00BB6A02" w:rsidP="00257507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訂有服務對象適應輔導或支持措施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含環境、人員、權利及義務之解說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694B45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若出現</w:t>
            </w:r>
            <w:r w:rsidRPr="00597C52">
              <w:rPr>
                <w:rFonts w:ascii="Times New Roman" w:eastAsia="標楷體" w:hAnsi="Times New Roman" w:cs="Times New Roman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適應</w:t>
            </w:r>
            <w:r w:rsidR="00597C52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困難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之服務對象應有社工、護理師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或其他相關專業人員協處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應確實回應需求，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並有紀錄。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8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服務對象適應輔導或支持措施相關佐證資料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8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檢閱與訪談</w:t>
            </w:r>
            <w:r w:rsidR="00597C52" w:rsidRPr="00597C5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人員，對於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適應</w:t>
            </w:r>
            <w:r w:rsidR="00597C52" w:rsidRPr="00597C52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困難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之服務對象的協助情形相關佐證資料。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強化機構對服務對象適應情況之協助及確實回應服務需求。</w:t>
            </w:r>
          </w:p>
        </w:tc>
      </w:tr>
      <w:tr w:rsidR="002C2690" w:rsidRPr="002C2690" w:rsidTr="00BB6A02">
        <w:trPr>
          <w:trHeight w:val="5793"/>
          <w:jc w:val="center"/>
        </w:trPr>
        <w:tc>
          <w:tcPr>
            <w:tcW w:w="25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B3</w:t>
            </w:r>
          </w:p>
        </w:tc>
        <w:tc>
          <w:tcPr>
            <w:tcW w:w="455" w:type="pct"/>
          </w:tcPr>
          <w:p w:rsidR="00BB6A02" w:rsidRPr="002C2690" w:rsidRDefault="003D39DD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服務提供過程感染預防、處理及監測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制定感染管制手冊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服務對象感染預防評估措施、處理辦法及流程，並確實執行，如有發生感染案件應逐案及定期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至少每半年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檢討並有改善方案。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服務對象體溫每日至少測量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1</w:t>
            </w:r>
            <w:r w:rsidR="00597C52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次，且有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感染情形，皆有監測紀錄，且感染事件依規定通報處理，並</w:t>
            </w:r>
            <w:r w:rsidR="00597C52" w:rsidRPr="00597C5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落實實施手部衛生作業。</w:t>
            </w:r>
          </w:p>
          <w:p w:rsidR="00BB6A02" w:rsidRPr="002C2690" w:rsidRDefault="009D7343" w:rsidP="0044274F">
            <w:pPr>
              <w:pStyle w:val="a3"/>
              <w:numPr>
                <w:ilvl w:val="0"/>
                <w:numId w:val="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9D7343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鼓勵</w:t>
            </w:r>
            <w:r w:rsidR="00BB6A02"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服務對象與工作人員配合政策施打</w:t>
            </w:r>
            <w:r w:rsidRPr="009D7343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相關</w:t>
            </w:r>
            <w:r w:rsidR="00BB6A02"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疫苗。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感染預防評估措施、處理辦法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流程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，與相關會議檢討紀錄。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檢閱服務對象體溫紀錄表，是否每日量測服務對象體溫至少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次及有否異常。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人員是否熟悉通報作業流程。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檢閱感染事件發生之紀錄。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現場檢測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9D7343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含兼職人員等所有人員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是否會正確洗手。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2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視</w:t>
            </w:r>
            <w:r w:rsid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機構鼓勵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服務對象與工作人員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施打相關</w:t>
            </w:r>
            <w:r w:rsidRPr="009D7343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預防性疫苗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之措施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597C5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提醒機構留意感控問題，以提供服務對象安全的服務及環境。</w:t>
            </w:r>
          </w:p>
        </w:tc>
      </w:tr>
      <w:tr w:rsidR="002C2690" w:rsidRPr="002C2690" w:rsidTr="00BB6A02">
        <w:trPr>
          <w:trHeight w:val="2064"/>
          <w:jc w:val="center"/>
        </w:trPr>
        <w:tc>
          <w:tcPr>
            <w:tcW w:w="25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B4</w:t>
            </w:r>
          </w:p>
        </w:tc>
        <w:tc>
          <w:tcPr>
            <w:tcW w:w="455" w:type="pct"/>
          </w:tcPr>
          <w:p w:rsidR="00BB6A02" w:rsidRPr="002C2690" w:rsidRDefault="003D39DD" w:rsidP="00C46AEB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服務對象健康檢查及健康管理</w:t>
            </w:r>
          </w:p>
        </w:tc>
        <w:tc>
          <w:tcPr>
            <w:tcW w:w="1059" w:type="pct"/>
          </w:tcPr>
          <w:p w:rsidR="00BB6A02" w:rsidRPr="002C2690" w:rsidRDefault="00BB6A02" w:rsidP="009D734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服務對象應提供初入機構前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個月內之體檢文件，體檢項目包括胸部</w:t>
            </w:r>
            <w:r w:rsidRPr="002C2690">
              <w:rPr>
                <w:rFonts w:ascii="Times New Roman" w:eastAsia="新細明體" w:hAnsi="Times New Roman" w:cs="Times New Roman"/>
                <w:spacing w:val="11"/>
                <w:kern w:val="0"/>
                <w:position w:val="-1"/>
                <w:szCs w:val="24"/>
              </w:rPr>
              <w:t>Ⅹ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光、血液常規及生化、尿液檢查，並有紀錄。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檢閱健康檢查報告書，確認體檢項目內容。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若有異常情形，檢閱相關處理佐證記錄。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1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係參酌衛福部疾病管制署「人口密集機構感染管制措施指引」、一般護理之家評鑑基準及老人福利機構評鑑基準。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透過服務對象健康檢查，以確實保障機構及服務對象權益。</w:t>
            </w:r>
          </w:p>
        </w:tc>
      </w:tr>
      <w:tr w:rsidR="002C2690" w:rsidRPr="002C2690" w:rsidTr="00BB6A02">
        <w:trPr>
          <w:trHeight w:val="1277"/>
          <w:jc w:val="center"/>
        </w:trPr>
        <w:tc>
          <w:tcPr>
            <w:tcW w:w="254" w:type="pct"/>
          </w:tcPr>
          <w:p w:rsidR="00BB6A02" w:rsidRPr="002C2690" w:rsidRDefault="00BB6A02" w:rsidP="000B2A1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55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意外事件、緊急事件處理與預防</w:t>
            </w:r>
          </w:p>
        </w:tc>
        <w:tc>
          <w:tcPr>
            <w:tcW w:w="1059" w:type="pct"/>
          </w:tcPr>
          <w:p w:rsidR="00BB6A02" w:rsidRPr="002C2690" w:rsidRDefault="00BB6A02" w:rsidP="00257507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</w:t>
            </w:r>
            <w:r w:rsidR="00314A2F" w:rsidRPr="002C2690">
              <w:rPr>
                <w:rFonts w:ascii="Times New Roman" w:eastAsia="標楷體" w:hAnsi="Times New Roman" w:cs="Times New Roman"/>
                <w:bCs/>
                <w:szCs w:val="24"/>
              </w:rPr>
              <w:t>有緊急</w:t>
            </w:r>
            <w:r w:rsidR="00314A2F" w:rsidRPr="002C2690">
              <w:rPr>
                <w:rFonts w:ascii="Times New Roman" w:eastAsia="標楷體" w:hAnsi="Times New Roman" w:cs="Times New Roman"/>
                <w:szCs w:val="24"/>
              </w:rPr>
              <w:t>或意外</w:t>
            </w:r>
            <w:r w:rsidR="00314A2F"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事件處理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辦法及流程。</w:t>
            </w:r>
          </w:p>
          <w:p w:rsidR="00BB6A02" w:rsidRPr="002C2690" w:rsidRDefault="009D7343" w:rsidP="00257507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9D7343">
              <w:rPr>
                <w:rFonts w:ascii="Times New Roman" w:eastAsia="標楷體" w:hAnsi="Times New Roman" w:cs="Times New Roman" w:hint="eastAsia"/>
                <w:bCs/>
                <w:color w:val="FF0000"/>
                <w:szCs w:val="24"/>
                <w:highlight w:val="yellow"/>
              </w:rPr>
              <w:t>長照</w:t>
            </w:r>
            <w:r w:rsidR="00BB6A02" w:rsidRPr="002C2690">
              <w:rPr>
                <w:rFonts w:ascii="Times New Roman" w:eastAsia="標楷體" w:hAnsi="Times New Roman" w:cs="Times New Roman"/>
                <w:bCs/>
                <w:szCs w:val="24"/>
              </w:rPr>
              <w:t>人員應熟悉意外或緊急事件處理流程。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發生時依處理流程確實執行並有紀錄。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對發生之事件之檢討有分析報告、檢討改善措施及追蹤紀錄。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6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檢閱緊急或意外事件處理流程。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6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人員訪談發生事件時之處理情形。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6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檢閱事件發生之紀錄。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6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</w:t>
            </w:r>
            <w:r w:rsidR="009D7343" w:rsidRPr="009D7343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業務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負責人訪談針對年度內發生之意外事件進行分析及檢討。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意外或緊急事件處理紀錄內容：如服務人員姓名、服務對象姓名、時間及地點。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發生意外或緊急事件時，機構確實執行處理程序及紀錄，以保障機構權益，並維護服務對象安全。</w:t>
            </w:r>
          </w:p>
        </w:tc>
      </w:tr>
      <w:tr w:rsidR="002C2690" w:rsidRPr="002C2690" w:rsidTr="00BB6A02">
        <w:trPr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55" w:type="pct"/>
          </w:tcPr>
          <w:p w:rsidR="00BB6A02" w:rsidRPr="002C2690" w:rsidRDefault="003D39DD" w:rsidP="00C46AEB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提供緊急送醫服務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有緊急送醫辦法及流程。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送醫前視需</w:t>
            </w:r>
            <w:r w:rsidR="006748C2" w:rsidRPr="006748C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提供必要之處置或照顧措施。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緊急就醫服務之紀錄。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與家屬即時連繫之紀錄。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4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檢閱緊急送醫辦法及流程。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4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檢閱就醫服務紀錄與家屬之</w:t>
            </w:r>
            <w:r w:rsidR="0019239F" w:rsidRPr="0019239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即時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緊急連繫服務紀錄。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4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</w:t>
            </w:r>
            <w:r w:rsidR="0019239F" w:rsidRPr="0019239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人員，瞭解緊急送醫時之實際處理情形。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機構確實執行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緊急送醫服務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及紀錄，以利機構後續與家屬、醫院之討論過程。</w:t>
            </w:r>
          </w:p>
        </w:tc>
      </w:tr>
      <w:tr w:rsidR="002C2690" w:rsidRPr="002C2690" w:rsidTr="00BB6A02">
        <w:trPr>
          <w:jc w:val="center"/>
        </w:trPr>
        <w:tc>
          <w:tcPr>
            <w:tcW w:w="254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455" w:type="pct"/>
          </w:tcPr>
          <w:p w:rsidR="00BB6A02" w:rsidRPr="002C2690" w:rsidRDefault="003D39DD" w:rsidP="00C46AEB">
            <w:pPr>
              <w:adjustRightInd w:val="0"/>
              <w:snapToGrid w:val="0"/>
              <w:ind w:rightChars="-18" w:right="-43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服務對象團體或社區活動辦理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辦理符合服務對象需求之個別、團體、社區活動，涵蓋動態、靜態或輔療活動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有鼓勵服務對象參與之策</w:t>
            </w:r>
            <w:r w:rsidR="003A39AA">
              <w:rPr>
                <w:rFonts w:ascii="Times New Roman" w:eastAsia="標楷體" w:hAnsi="Times New Roman" w:cs="Times New Roman"/>
                <w:szCs w:val="24"/>
              </w:rPr>
              <w:t>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每月至少辦理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次團體或社區活動並有紀錄。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5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檢閱機構之社區相關服務網絡與交流紀錄等。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5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</w:t>
            </w:r>
            <w:r w:rsidR="00694B45" w:rsidRPr="0019239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人員是否有鼓勵服務對象參與。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5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訪談服務對象是否有參與團體或社區活動。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694B4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為預防服務對象功能退化，鼓勵其參與各類型活動，以強化長照機構之功能性。</w:t>
            </w:r>
          </w:p>
        </w:tc>
      </w:tr>
      <w:tr w:rsidR="002C2690" w:rsidRPr="002C2690" w:rsidTr="00BB6A02">
        <w:trPr>
          <w:trHeight w:val="393"/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455" w:type="pct"/>
          </w:tcPr>
          <w:p w:rsidR="00BB6A02" w:rsidRPr="002C2690" w:rsidRDefault="00BB6A02" w:rsidP="003D39DD">
            <w:pPr>
              <w:adjustRightInd w:val="0"/>
              <w:snapToGrid w:val="0"/>
              <w:ind w:rightChars="-18" w:right="-43"/>
              <w:jc w:val="both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支持性服務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3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發展並執行與照顧者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主動聯繫之具體做法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如聯絡本、座談會、電子通訊軟體等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3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次以上符合有助照顧者支持性之活動，並留有相關紀錄。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1"/>
              </w:numPr>
              <w:snapToGrid w:val="0"/>
              <w:ind w:leftChars="0" w:left="209" w:rightChars="29" w:right="70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檢閱機構辦理有助照顧者支持性之活動紀錄。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1"/>
              </w:numPr>
              <w:snapToGrid w:val="0"/>
              <w:ind w:leftChars="0" w:left="209" w:rightChars="29" w:right="70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訪談</w:t>
            </w:r>
            <w:r w:rsidR="003A39AA" w:rsidRPr="003A39A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人員機構與照顧者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聯繫之作法，並檢閱相關聯繫紀錄。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機構辦理有助照顧者支持性之活動紀錄，如：影音紀錄或照片。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利於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確實了解機構所提供之長照服務及服務對象之實際情況。</w:t>
            </w:r>
          </w:p>
        </w:tc>
      </w:tr>
      <w:tr w:rsidR="002C2690" w:rsidRPr="002C2690" w:rsidTr="00BB6A02">
        <w:trPr>
          <w:trHeight w:val="769"/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455" w:type="pct"/>
          </w:tcPr>
          <w:p w:rsidR="00BB6A02" w:rsidRPr="002C2690" w:rsidRDefault="003D39DD" w:rsidP="00C46AEB">
            <w:pPr>
              <w:adjustRightInd w:val="0"/>
              <w:snapToGrid w:val="0"/>
              <w:ind w:rightChars="-18" w:right="-43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服務對象生活輔助</w:t>
            </w:r>
          </w:p>
        </w:tc>
        <w:tc>
          <w:tcPr>
            <w:tcW w:w="1059" w:type="pct"/>
          </w:tcPr>
          <w:p w:rsidR="00BB6A02" w:rsidRPr="002C2690" w:rsidRDefault="00BB6A02" w:rsidP="00257507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應依服務對象個別需求提供進食、盥洗清潔、行動、如廁、等生活輔助服務項目。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應依服務對象個別需求提供或連結適切輔具，並考量輔具功能及安全性，引導服務對象使用。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6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現場訪談</w:t>
            </w:r>
            <w:r w:rsidR="003A39AA" w:rsidRPr="003A39AA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</w:rPr>
              <w:t>人員進行服務情形。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6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訪</w:t>
            </w:r>
            <w:r w:rsidRPr="002C2690">
              <w:rPr>
                <w:rFonts w:ascii="Times New Roman" w:eastAsia="標楷體" w:hAnsi="Times New Roman" w:cs="Times New Roman"/>
              </w:rPr>
              <w:t>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機構服務對象</w:t>
            </w:r>
            <w:r w:rsidR="003A39AA" w:rsidRPr="003A39A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生活</w:t>
            </w:r>
            <w:r w:rsidRPr="003A39AA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輔</w:t>
            </w:r>
            <w:r w:rsidR="003A39AA" w:rsidRPr="003A39A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具提供情形，如</w:t>
            </w:r>
            <w:r w:rsidRPr="003A39AA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餐具</w:t>
            </w:r>
            <w:r w:rsidR="003A39AA" w:rsidRPr="003A39A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等</w:t>
            </w:r>
            <w:r w:rsidR="003A39AA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3A39AA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服務對象生活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相關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輔助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，以落實長照機之服務提供。</w:t>
            </w:r>
          </w:p>
        </w:tc>
      </w:tr>
      <w:tr w:rsidR="002C2690" w:rsidRPr="002C2690" w:rsidTr="00BB6A02">
        <w:trPr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455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</w:rPr>
              <w:t>維持自我照顧能力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依服務對象需求安排日常活動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提供其他生活照顧服務，如提供自立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支援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、協助購物或服藥提醒等。。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落實增加服務對象自我照顧能力之措施，確實執行並有紀錄。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檢視機構鼓勵服務對象具體策略相關佐證資料。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檢視服務對象之照顧紀錄。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訪談服務對象日常活動之安排情形。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3E56DD" w:rsidRPr="00040DF7" w:rsidRDefault="00040DF7" w:rsidP="00040DF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040DF7">
              <w:rPr>
                <w:rFonts w:ascii="Times New Roman" w:eastAsia="標楷體" w:hAnsi="Times New Roman" w:cs="Times New Roman"/>
                <w:szCs w:val="24"/>
              </w:rPr>
              <w:t>自我照顧能力之措施：如提供服務對象最少必要之協助、鼓勵服務對象自己照顧自己，如自己吃飯、如廁等。</w:t>
            </w:r>
          </w:p>
          <w:p w:rsidR="003A39AA" w:rsidRPr="00040DF7" w:rsidRDefault="00040DF7" w:rsidP="00040DF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2.</w:t>
            </w:r>
            <w:r w:rsidR="003A39AA" w:rsidRPr="00040DF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評核方式訂有訪談服務對象了解執行情形者，不適用於失智症者。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透過協助服務對象提升或維持自我照顧能力，以健全長照服務機構之服務提供。</w:t>
            </w:r>
          </w:p>
        </w:tc>
      </w:tr>
      <w:tr w:rsidR="002C2690" w:rsidRPr="002C2690" w:rsidTr="00BB6A02">
        <w:trPr>
          <w:trHeight w:val="357"/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455" w:type="pct"/>
          </w:tcPr>
          <w:p w:rsidR="00BB6A02" w:rsidRPr="002C2690" w:rsidRDefault="00BB6A02" w:rsidP="003E56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</w:t>
            </w:r>
            <w:r w:rsidR="003E56DD" w:rsidRPr="003E56D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3E56DD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服務</w:t>
            </w:r>
            <w:r w:rsidR="003E56DD" w:rsidRPr="003E56D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</w:t>
            </w:r>
            <w:r w:rsidRPr="003E56DD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專業知能</w:t>
            </w:r>
          </w:p>
        </w:tc>
        <w:tc>
          <w:tcPr>
            <w:tcW w:w="105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人員每年均接受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繼續教育。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鼓勵照顧服務員參加長期照顧給付及支付基準相關</w:t>
            </w:r>
            <w:r w:rsidR="003E56DD" w:rsidRPr="003E56D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特殊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訓練。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每位長照人員具有接受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CPR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CPCR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BLS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訓練有效期之完訓文件證明。</w:t>
            </w:r>
          </w:p>
          <w:p w:rsidR="00BB6A02" w:rsidRPr="002C2690" w:rsidRDefault="003E56DD" w:rsidP="0044274F">
            <w:pPr>
              <w:pStyle w:val="a3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E56D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長照人員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參與提升服務對象自我照顧能力相關課程情形。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提供鼓勵</w:t>
            </w:r>
            <w:r w:rsidR="003E56DD" w:rsidRPr="003E56DD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長照</w:t>
            </w:r>
            <w:r w:rsidRPr="003E56DD">
              <w:rPr>
                <w:rFonts w:ascii="Times New Roman" w:eastAsia="標楷體" w:hAnsi="Times New Roman" w:cs="Times New Roman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參與各類教育訓練之情形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如公假等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檢視機構長照人員參與繼續教育之項目、內容及紀錄。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檢視機構長照人員之急救</w:t>
            </w:r>
            <w:r w:rsidR="003E56DD" w:rsidRPr="003E56DD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highlight w:val="yellow"/>
              </w:rPr>
              <w:t>訓練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證明文件。</w:t>
            </w:r>
            <w:r w:rsidR="003E56DD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如為新進人員，應於進用起</w:t>
            </w:r>
            <w:r w:rsidR="003E56DD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3</w:t>
            </w:r>
            <w:r w:rsidR="003E56DD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個月內取得。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訪談業務負責人機構提供各類教育訓練之鼓勵措施。</w:t>
            </w:r>
          </w:p>
          <w:p w:rsidR="00BB6A02" w:rsidRPr="002C2690" w:rsidRDefault="003E56DD" w:rsidP="0044274F">
            <w:pPr>
              <w:pStyle w:val="a3"/>
              <w:numPr>
                <w:ilvl w:val="0"/>
                <w:numId w:val="397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>
              <w:rPr>
                <w:rFonts w:ascii="Times New Roman" w:eastAsia="標楷體" w:hAnsi="Times New Roman" w:cs="Times New Roman"/>
                <w:snapToGrid w:val="0"/>
                <w:kern w:val="0"/>
              </w:rPr>
              <w:t>訪談</w:t>
            </w:r>
            <w:r w:rsidRPr="003E56DD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highlight w:val="yellow"/>
              </w:rPr>
              <w:t>長照</w:t>
            </w:r>
            <w:r w:rsidR="00BB6A02"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人員參與各類教育訓練之情形。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BB6A02" w:rsidRPr="002C2690" w:rsidRDefault="003E56DD" w:rsidP="003E56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7E36EE">
              <w:rPr>
                <w:rFonts w:ascii="Times New Roman" w:eastAsia="標楷體" w:hAnsi="Times New Roman" w:cs="Times New Roman" w:hint="eastAsia"/>
                <w:color w:val="FF0000"/>
                <w:szCs w:val="26"/>
                <w:highlight w:val="yellow"/>
              </w:rPr>
              <w:t>鼓勵照顧服務員參與之</w:t>
            </w:r>
            <w:r>
              <w:rPr>
                <w:rFonts w:ascii="Times New Roman" w:eastAsia="標楷體" w:hAnsi="Times New Roman" w:cs="Times New Roman"/>
                <w:szCs w:val="26"/>
              </w:rPr>
              <w:t>長期照顧給付及支付基準</w:t>
            </w:r>
            <w:r w:rsidRPr="003E56DD">
              <w:rPr>
                <w:rFonts w:ascii="Times New Roman" w:eastAsia="標楷體" w:hAnsi="Times New Roman" w:cs="Times New Roman" w:hint="eastAsia"/>
                <w:color w:val="FF0000"/>
                <w:szCs w:val="26"/>
                <w:highlight w:val="yellow"/>
              </w:rPr>
              <w:t>特殊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訓練：如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AA11(1)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失智症訓練課程、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(2)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身心障礙服務訓練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400" w:type="pct"/>
          </w:tcPr>
          <w:p w:rsidR="00BB6A02" w:rsidRPr="002C2690" w:rsidRDefault="00BB6A02" w:rsidP="003E56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提升長照人員專業知能，持續提升機構所提供之長照服務品質。</w:t>
            </w:r>
          </w:p>
        </w:tc>
      </w:tr>
      <w:tr w:rsidR="00BB6A02" w:rsidRPr="002C2690" w:rsidTr="00BB6A02">
        <w:trPr>
          <w:jc w:val="center"/>
        </w:trPr>
        <w:tc>
          <w:tcPr>
            <w:tcW w:w="254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</w:rPr>
              <w:t>提供營養餐點服務</w:t>
            </w:r>
          </w:p>
        </w:tc>
        <w:tc>
          <w:tcPr>
            <w:tcW w:w="1059" w:type="pct"/>
          </w:tcPr>
          <w:p w:rsidR="00BB6A02" w:rsidRPr="002C2690" w:rsidRDefault="003E56DD" w:rsidP="0025750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依個別需</w:t>
            </w:r>
            <w:r w:rsidRPr="003E56DD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提供適當餐點。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餐點具變化性。</w:t>
            </w:r>
          </w:p>
        </w:tc>
        <w:tc>
          <w:tcPr>
            <w:tcW w:w="96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文件檢閱、現場訪談、實地察看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9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檢閱菜單</w:t>
            </w:r>
            <w:r w:rsidR="003E56DD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供餐相關佐證資料</w:t>
            </w:r>
            <w:r w:rsidR="003E56DD" w:rsidRPr="000F0118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或</w:t>
            </w:r>
            <w:r w:rsidR="003E56DD" w:rsidRPr="000F0118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實地察看供餐情形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3E56DD" w:rsidRDefault="00BB6A02" w:rsidP="0044274F">
            <w:pPr>
              <w:pStyle w:val="a3"/>
              <w:widowControl/>
              <w:numPr>
                <w:ilvl w:val="0"/>
                <w:numId w:val="49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現場訪談</w:t>
            </w:r>
            <w:r w:rsidR="003E56DD" w:rsidRPr="003E56DD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人員及服務對象，膳食提供是否依個別需求及具變化性。</w:t>
            </w:r>
          </w:p>
        </w:tc>
        <w:tc>
          <w:tcPr>
            <w:tcW w:w="131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61" w:type="pct"/>
          </w:tcPr>
          <w:p w:rsidR="00040DF7" w:rsidRDefault="00040DF7" w:rsidP="00040DF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040DF7">
              <w:rPr>
                <w:rFonts w:ascii="Times New Roman" w:eastAsia="標楷體" w:hAnsi="Times New Roman" w:cs="Times New Roman"/>
                <w:szCs w:val="24"/>
              </w:rPr>
              <w:t>提供之食物質地應符合服務對象之生理需求，如：一般飲食、細碎、軟質、流質等。</w:t>
            </w:r>
          </w:p>
          <w:p w:rsidR="003E56DD" w:rsidRPr="00040DF7" w:rsidRDefault="00040DF7" w:rsidP="00040DF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2.</w:t>
            </w:r>
            <w:r w:rsidR="003E56DD" w:rsidRPr="00040DF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評核方式訂有訪談服務對象了解執行情形者，不適用於失智症者。</w:t>
            </w:r>
          </w:p>
        </w:tc>
        <w:tc>
          <w:tcPr>
            <w:tcW w:w="40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配合服務對象之生理或心理需求提供餐點，以提高機構服務品質。</w:t>
            </w:r>
          </w:p>
        </w:tc>
      </w:tr>
    </w:tbl>
    <w:p w:rsidR="00C515EC" w:rsidRPr="002C2690" w:rsidRDefault="00C515EC" w:rsidP="00C515EC">
      <w:pPr>
        <w:rPr>
          <w:rFonts w:ascii="Times New Roman" w:eastAsia="標楷體" w:hAnsi="Times New Roman" w:cs="Times New Roman"/>
        </w:rPr>
      </w:pP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t>三、安全環境設備</w:t>
      </w:r>
      <w:r w:rsidRPr="002C2690">
        <w:rPr>
          <w:rFonts w:ascii="Times New Roman" w:eastAsia="標楷體" w:hAnsi="Times New Roman" w:cs="Times New Roman"/>
          <w:sz w:val="32"/>
        </w:rPr>
        <w:t>(1</w:t>
      </w:r>
      <w:r w:rsidR="005B38AB" w:rsidRPr="002C2690">
        <w:rPr>
          <w:rFonts w:ascii="Times New Roman" w:eastAsia="標楷體" w:hAnsi="Times New Roman" w:cs="Times New Roman" w:hint="eastAsia"/>
          <w:sz w:val="32"/>
        </w:rPr>
        <w:t>3</w:t>
      </w:r>
      <w:r w:rsidRPr="002C2690">
        <w:rPr>
          <w:rFonts w:ascii="Times New Roman" w:eastAsia="標楷體" w:hAnsi="Times New Roman" w:cs="Times New Roman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688" w:type="pct"/>
        <w:jc w:val="center"/>
        <w:tblLook w:val="04A0"/>
      </w:tblPr>
      <w:tblGrid>
        <w:gridCol w:w="897"/>
        <w:gridCol w:w="1296"/>
        <w:gridCol w:w="2876"/>
        <w:gridCol w:w="2735"/>
        <w:gridCol w:w="3743"/>
        <w:gridCol w:w="1535"/>
        <w:gridCol w:w="1313"/>
      </w:tblGrid>
      <w:tr w:rsidR="002C2690" w:rsidRPr="002C2690" w:rsidTr="00BB6A02">
        <w:trPr>
          <w:trHeight w:val="397"/>
          <w:tblHeader/>
          <w:jc w:val="center"/>
        </w:trPr>
        <w:tc>
          <w:tcPr>
            <w:tcW w:w="31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5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基準說明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評核方式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評分標準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備註說明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基準修訂參考</w:t>
            </w:r>
          </w:p>
        </w:tc>
      </w:tr>
      <w:tr w:rsidR="002C2690" w:rsidRPr="002C2690" w:rsidTr="00BB6A02">
        <w:trPr>
          <w:trHeight w:val="1378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t>C</w:t>
            </w:r>
            <w:r w:rsidRPr="002C2690">
              <w:rPr>
                <w:rFonts w:hint="eastAsia"/>
              </w:rPr>
              <w:t>1</w:t>
            </w:r>
          </w:p>
        </w:tc>
        <w:tc>
          <w:tcPr>
            <w:tcW w:w="450" w:type="pct"/>
          </w:tcPr>
          <w:p w:rsidR="00BB6A02" w:rsidRPr="002C2690" w:rsidRDefault="00BB6A02" w:rsidP="003D39DD">
            <w:pPr>
              <w:pStyle w:val="1"/>
              <w:snapToGrid w:val="0"/>
              <w:ind w:left="0" w:firstLine="0"/>
              <w:jc w:val="both"/>
              <w:rPr>
                <w:kern w:val="0"/>
              </w:rPr>
            </w:pPr>
            <w:r w:rsidRPr="002C2690">
              <w:t>休憩設備設置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休憩設備符合機構設置標準及相關法規。</w:t>
            </w:r>
          </w:p>
          <w:p w:rsidR="00BB6A02" w:rsidRPr="00040DF7" w:rsidRDefault="00040DF7" w:rsidP="0044274F">
            <w:pPr>
              <w:pStyle w:val="a3"/>
              <w:widowControl/>
              <w:numPr>
                <w:ilvl w:val="0"/>
                <w:numId w:val="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40DF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提供服務對象適當休息場所及設備，並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可依服務對象需求提供調整冷暖之設備。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現場察看、</w:t>
            </w:r>
            <w:r w:rsidRPr="002C2690">
              <w:rPr>
                <w:rFonts w:ascii="Times New Roman" w:eastAsia="標楷體" w:hAnsi="Times New Roman" w:cs="Times New Roman"/>
              </w:rPr>
              <w:t>現場訪談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</w:rPr>
              <w:t>訪問服務對象使用情形。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3"/>
              </w:numPr>
              <w:adjustRightInd w:val="0"/>
              <w:snapToGrid w:val="0"/>
              <w:ind w:leftChars="0" w:left="319" w:hanging="31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040DF7" w:rsidRDefault="00BB6A02" w:rsidP="0044274F">
            <w:pPr>
              <w:pStyle w:val="a3"/>
              <w:numPr>
                <w:ilvl w:val="0"/>
                <w:numId w:val="213"/>
              </w:numPr>
              <w:adjustRightInd w:val="0"/>
              <w:snapToGrid w:val="0"/>
              <w:ind w:leftChars="0" w:left="319" w:hanging="31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」涉及設置標準，各縣市政府可斟酌實際情況納入此項共識基準。</w:t>
            </w:r>
          </w:p>
          <w:p w:rsidR="00BB6A02" w:rsidRPr="002C2690" w:rsidRDefault="00BB6A02" w:rsidP="00040DF7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040DF7"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 w:rsidR="00040DF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="00040DF7"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確保服務對象日常休憩環境品質。</w:t>
            </w:r>
          </w:p>
        </w:tc>
      </w:tr>
      <w:tr w:rsidR="002C2690" w:rsidRPr="002C2690" w:rsidTr="00BB6A02">
        <w:trPr>
          <w:trHeight w:val="318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450" w:type="pct"/>
          </w:tcPr>
          <w:p w:rsidR="00BB6A02" w:rsidRPr="002C2690" w:rsidRDefault="003D39DD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bidi="zh-TW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日常活動場所使用</w:t>
            </w:r>
          </w:p>
        </w:tc>
        <w:tc>
          <w:tcPr>
            <w:tcW w:w="999" w:type="pct"/>
          </w:tcPr>
          <w:p w:rsidR="00BB6A02" w:rsidRPr="002C2690" w:rsidRDefault="00BB6A02" w:rsidP="00257507">
            <w:pPr>
              <w:pStyle w:val="a3"/>
              <w:widowControl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提供客廳、廚房等居家空間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及單元照顧的活動空間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257507">
            <w:pPr>
              <w:pStyle w:val="a3"/>
              <w:widowControl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w w:val="97"/>
                <w:szCs w:val="24"/>
              </w:rPr>
            </w:pPr>
            <w:r w:rsidRPr="00984B8C">
              <w:rPr>
                <w:rFonts w:ascii="Times New Roman" w:eastAsia="標楷體" w:hAnsi="Times New Roman" w:cs="Times New Roman"/>
                <w:szCs w:val="24"/>
              </w:rPr>
              <w:t>必要時得依服務對象需</w:t>
            </w:r>
            <w:r w:rsidR="00984B8C" w:rsidRPr="00984B8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設置適當且獨立的安靜空間，並提供個別化服務。</w:t>
            </w:r>
          </w:p>
          <w:p w:rsidR="00BB6A02" w:rsidRPr="002C2690" w:rsidRDefault="00BB6A02" w:rsidP="00257507">
            <w:pPr>
              <w:pStyle w:val="a3"/>
              <w:widowControl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日常活動空間之位置符合服務對象使用之需</w:t>
            </w:r>
            <w:r w:rsidRPr="00984B8C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及便利性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依服務對象需要提供便利其活動之空間及動線。</w:t>
            </w:r>
          </w:p>
          <w:p w:rsidR="00BB6A02" w:rsidRPr="002C2690" w:rsidRDefault="00BB6A02" w:rsidP="00984B8C">
            <w:pPr>
              <w:pStyle w:val="a3"/>
              <w:widowControl/>
              <w:numPr>
                <w:ilvl w:val="0"/>
                <w:numId w:val="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</w:t>
            </w:r>
            <w:r w:rsidRPr="00984B8C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服務對象交誼所需</w:t>
            </w:r>
            <w:r w:rsidR="00984B8C" w:rsidRPr="00984B8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設施設備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現場察看、現場訪談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訪問服務對象使用情形。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現場察看機構是否有足夠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之設施設備供服務對象交誼所需。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E81097" w:rsidRDefault="00BB6A02" w:rsidP="0044274F">
            <w:pPr>
              <w:pStyle w:val="a3"/>
              <w:numPr>
                <w:ilvl w:val="0"/>
                <w:numId w:val="2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984B8C" w:rsidRDefault="00984B8C" w:rsidP="00984B8C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984B8C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="00BB6A02" w:rsidRPr="00984B8C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="00BB6A02" w:rsidRPr="00984B8C">
              <w:rPr>
                <w:rFonts w:ascii="Times New Roman" w:eastAsia="標楷體" w:hAnsi="Times New Roman" w:cs="Times New Roman"/>
                <w:szCs w:val="24"/>
              </w:rPr>
              <w:t>」可參照「高齡友善健康照護機構認證」。</w:t>
            </w:r>
          </w:p>
          <w:p w:rsidR="00984B8C" w:rsidRPr="00984B8C" w:rsidRDefault="00984B8C" w:rsidP="00984B8C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2.</w:t>
            </w:r>
            <w:r w:rsidRPr="00984B8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評核方式訂有訪談服務對象了解執行情形者，不適用於失智症者。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提供服務對象友善與便利之日常生活環境。</w:t>
            </w:r>
          </w:p>
        </w:tc>
      </w:tr>
      <w:tr w:rsidR="002C2690" w:rsidRPr="002C2690" w:rsidTr="00BB6A02">
        <w:trPr>
          <w:trHeight w:val="565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</w:p>
        </w:tc>
        <w:tc>
          <w:tcPr>
            <w:tcW w:w="45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廚房及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用餐環境</w:t>
            </w:r>
            <w:r w:rsidR="00984B8C" w:rsidRPr="00984B8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、</w:t>
            </w:r>
            <w:r w:rsidR="003D39DD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清潔衛生</w:t>
            </w:r>
          </w:p>
        </w:tc>
        <w:tc>
          <w:tcPr>
            <w:tcW w:w="999" w:type="pct"/>
          </w:tcPr>
          <w:p w:rsidR="00BB6A02" w:rsidRPr="002C2690" w:rsidRDefault="00952067" w:rsidP="00952067">
            <w:pPr>
              <w:pStyle w:val="a3"/>
              <w:widowControl/>
              <w:numPr>
                <w:ilvl w:val="0"/>
                <w:numId w:val="1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廚房應配置食物之貯藏、冷藏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凍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、烹煮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或加熱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與配膳及餐具清潔之設備。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廚房及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用餐環境維持清潔，且有定期清掃及消毒之紀錄。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用餐的設施設備、動線，可滿足服務對象之需求。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51"/>
              </w:numPr>
              <w:adjustRightInd w:val="0"/>
              <w:snapToGrid w:val="0"/>
              <w:ind w:leftChars="0" w:left="197" w:hanging="197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檢視</w:t>
            </w:r>
            <w:r w:rsidRPr="002C2690">
              <w:rPr>
                <w:rFonts w:ascii="Times New Roman" w:eastAsia="標楷體" w:hAnsi="Times New Roman" w:cs="Times New Roman" w:hint="eastAsia"/>
              </w:rPr>
              <w:t>廚房及</w:t>
            </w:r>
            <w:r w:rsidRPr="002C2690">
              <w:rPr>
                <w:rFonts w:ascii="Times New Roman" w:eastAsia="標楷體" w:hAnsi="Times New Roman" w:cs="Times New Roman"/>
              </w:rPr>
              <w:t>用餐環境定期清掃及消毒紀錄。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51"/>
              </w:numPr>
              <w:adjustRightInd w:val="0"/>
              <w:snapToGrid w:val="0"/>
              <w:ind w:leftChars="0" w:left="197" w:hanging="19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</w:rPr>
              <w:t>設施設備可滿足服務對象之需求係強調用餐環境之傢俱、通行空間應能符合使用輔具者之需求。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服務對象衛生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、清潔及符合需求的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用餐環境性。</w:t>
            </w:r>
          </w:p>
        </w:tc>
      </w:tr>
      <w:tr w:rsidR="002C2690" w:rsidRPr="002C2690" w:rsidTr="00BB6A02">
        <w:trPr>
          <w:trHeight w:val="970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pStyle w:val="1"/>
              <w:snapToGrid w:val="0"/>
              <w:jc w:val="center"/>
              <w:rPr>
                <w:kern w:val="0"/>
              </w:rPr>
            </w:pPr>
            <w:r w:rsidRPr="002C2690">
              <w:rPr>
                <w:kern w:val="0"/>
              </w:rPr>
              <w:t>C</w:t>
            </w:r>
            <w:r w:rsidRPr="002C2690">
              <w:rPr>
                <w:rFonts w:hint="eastAsia"/>
                <w:kern w:val="0"/>
              </w:rPr>
              <w:t>4</w:t>
            </w:r>
          </w:p>
        </w:tc>
        <w:tc>
          <w:tcPr>
            <w:tcW w:w="450" w:type="pct"/>
          </w:tcPr>
          <w:p w:rsidR="00BB6A02" w:rsidRPr="002C2690" w:rsidRDefault="003D39DD" w:rsidP="00C46AEB">
            <w:pPr>
              <w:pStyle w:val="1"/>
              <w:snapToGrid w:val="0"/>
              <w:ind w:left="0" w:firstLine="0"/>
              <w:jc w:val="both"/>
            </w:pPr>
            <w:r>
              <w:t>緊急呼叫系統運作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浴室、廁所之緊急呼叫設備功能正常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有人按鈴，服務人員能立即反應處理。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緊急呼叫設備，設置位置符合服務對象需求。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2"/>
              </w:numPr>
              <w:spacing w:line="280" w:lineRule="exact"/>
              <w:ind w:leftChars="0" w:left="197" w:hanging="197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現場察看機構內浴室及廁所之緊急呼叫設備設置情形。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2"/>
              </w:numPr>
              <w:spacing w:line="280" w:lineRule="exact"/>
              <w:ind w:leftChars="0" w:left="197" w:hanging="197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現場測試機構內浴室及廁所之緊急呼叫設備之功能。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」涉及設置標準，各縣市政府可斟酌實際情況納入此項共識基準。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確保緊急事件處理運作正常。</w:t>
            </w:r>
          </w:p>
        </w:tc>
      </w:tr>
      <w:tr w:rsidR="002C2690" w:rsidRPr="002C2690" w:rsidTr="00BB6A02">
        <w:trPr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50" w:type="pct"/>
          </w:tcPr>
          <w:p w:rsidR="00BB6A02" w:rsidRPr="002C2690" w:rsidRDefault="00BB6A02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餐飲</w:t>
            </w:r>
            <w:r w:rsidR="00984B8C">
              <w:rPr>
                <w:rFonts w:ascii="Times New Roman" w:eastAsia="標楷體" w:hAnsi="Times New Roman" w:cs="Times New Roman"/>
                <w:kern w:val="0"/>
                <w:szCs w:val="24"/>
              </w:rPr>
              <w:t>衛生</w:t>
            </w:r>
          </w:p>
        </w:tc>
        <w:tc>
          <w:tcPr>
            <w:tcW w:w="999" w:type="pct"/>
          </w:tcPr>
          <w:p w:rsidR="00BB6A02" w:rsidRPr="00984B8C" w:rsidRDefault="00BB6A02" w:rsidP="00984B8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84B8C">
              <w:rPr>
                <w:rFonts w:ascii="Times New Roman" w:eastAsia="標楷體" w:hAnsi="Times New Roman" w:cs="Times New Roman"/>
                <w:szCs w:val="24"/>
              </w:rPr>
              <w:t>食物檢體留存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整份或每樣食物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100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公克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分開盛裝，標示日期及餐次，冷藏存放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48</w:t>
            </w:r>
            <w:r w:rsidRPr="00984B8C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984B8C" w:rsidRDefault="00BB6A02" w:rsidP="00984B8C">
            <w:pPr>
              <w:widowControl/>
              <w:spacing w:line="28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984B8C">
              <w:rPr>
                <w:rFonts w:ascii="Times New Roman" w:eastAsia="標楷體" w:hAnsi="Times New Roman" w:cs="Times New Roman"/>
                <w:szCs w:val="24"/>
              </w:rPr>
              <w:t>檢視食物檢體留存情形。</w:t>
            </w:r>
          </w:p>
        </w:tc>
        <w:tc>
          <w:tcPr>
            <w:tcW w:w="1300" w:type="pct"/>
          </w:tcPr>
          <w:p w:rsidR="00BB6A02" w:rsidRPr="00BE4EEA" w:rsidRDefault="00BB6A02" w:rsidP="00BE4EEA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4EEA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BE4EEA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BE4EEA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BE4EEA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BE4EEA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BE4EEA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Default="00984B8C" w:rsidP="00984B8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涉及設置標準，各縣市政府可斟酌實際情況納入此項共識基準。</w:t>
            </w:r>
          </w:p>
          <w:p w:rsidR="00984B8C" w:rsidRPr="00984B8C" w:rsidRDefault="00984B8C" w:rsidP="008023B2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8023B2" w:rsidRPr="008023B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食物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檢體亦可以每樣</w:t>
            </w:r>
            <w:r w:rsidR="008023B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菜色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拚組達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100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公克</w:t>
            </w:r>
            <w:r w:rsidR="00926AEA"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之</w:t>
            </w:r>
            <w:r w:rsid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形式留存。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依據《長期照顧服務機構設立標準》、《食品中毒採樣操作手冊及《食品良好衛生規範準則》。</w:t>
            </w:r>
          </w:p>
        </w:tc>
      </w:tr>
      <w:tr w:rsidR="002C2690" w:rsidRPr="002C2690" w:rsidTr="00BB6A02">
        <w:trPr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50" w:type="pct"/>
          </w:tcPr>
          <w:p w:rsidR="00BB6A02" w:rsidRPr="002C2690" w:rsidRDefault="00BB6A02" w:rsidP="00C00EEF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消防安全管理</w:t>
            </w:r>
          </w:p>
        </w:tc>
        <w:tc>
          <w:tcPr>
            <w:tcW w:w="999" w:type="pct"/>
          </w:tcPr>
          <w:p w:rsidR="00C00EEF" w:rsidRPr="00A972EC" w:rsidRDefault="00C00EEF" w:rsidP="0044274F">
            <w:pPr>
              <w:pStyle w:val="a3"/>
              <w:widowControl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最近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次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消防主管機關檢查合格並備有文件。</w:t>
            </w:r>
          </w:p>
          <w:p w:rsidR="00C00EEF" w:rsidRPr="00A972EC" w:rsidRDefault="00C00EEF" w:rsidP="0044274F">
            <w:pPr>
              <w:pStyle w:val="a3"/>
              <w:widowControl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每年檢修申報至少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次。</w:t>
            </w:r>
          </w:p>
          <w:p w:rsidR="00BB6A02" w:rsidRPr="002C2690" w:rsidRDefault="00C00EEF" w:rsidP="0044274F">
            <w:pPr>
              <w:pStyle w:val="a3"/>
              <w:numPr>
                <w:ilvl w:val="0"/>
                <w:numId w:val="1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建立防火管理制度。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C00EEF" w:rsidRDefault="00C00EEF" w:rsidP="00C00EEF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trike/>
                <w:color w:val="FF0000"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消防安全設備設置情形、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消防安全設備檢修申報情形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防火管理制度執行情形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等，應由縣市政府消防機關人員先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7D14FA" w:rsidRPr="00E81097" w:rsidRDefault="00BB6A02" w:rsidP="0044274F">
            <w:pPr>
              <w:pStyle w:val="a3"/>
              <w:numPr>
                <w:ilvl w:val="0"/>
                <w:numId w:val="21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="00C00EEF" w:rsidRPr="00C00EE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」為消防安檢例行查核項目，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屬消防法第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消防安全設備設置及維護義務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9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消防安全設備定期檢修申報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11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地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毯等物品應使用防焰物品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13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(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應實施防火管理</w:t>
            </w:r>
            <w:r w:rsidR="00C00EEF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之範疇；另如有使用液化石油氣或燃氣熱水器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非電熱水器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部分，亦需符合消防法第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15</w:t>
            </w:r>
            <w:r w:rsidR="00C00EEF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條等規範</w:t>
            </w:r>
            <w:r w:rsidR="00C00EEF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各縣市政府可斟酌實際情況納入此項共識基準。</w:t>
            </w:r>
          </w:p>
          <w:p w:rsidR="00BB6A02" w:rsidRPr="002C2690" w:rsidRDefault="00BB6A02" w:rsidP="00C00EE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「基準說明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2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」為消防法施行細則第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條管理權人法定應辦事項，檢修頻率屬甲類場所，每半年實施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次，甲類以外場所，每年實施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C00EEF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依據《長期照顧服務機構設立標準》、《各類場所消防安全設備設置標準》</w:t>
            </w:r>
            <w:r w:rsidR="008A2D69" w:rsidRPr="0018396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</w:t>
            </w:r>
            <w:r w:rsidR="008A2D69" w:rsidRPr="00F83FD4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《消防法施行細則》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強化機構防火管理安全並參照本土災例經驗。</w:t>
            </w:r>
          </w:p>
        </w:tc>
      </w:tr>
      <w:tr w:rsidR="002C2690" w:rsidRPr="002C2690" w:rsidTr="00BB6A02">
        <w:trPr>
          <w:trHeight w:val="1468"/>
          <w:jc w:val="center"/>
        </w:trPr>
        <w:tc>
          <w:tcPr>
            <w:tcW w:w="312" w:type="pct"/>
          </w:tcPr>
          <w:p w:rsidR="00BB6A02" w:rsidRPr="002C2690" w:rsidRDefault="00BB6A02" w:rsidP="00C46AEB">
            <w:pPr>
              <w:pStyle w:val="1"/>
              <w:snapToGrid w:val="0"/>
              <w:ind w:left="-1" w:firstLine="0"/>
              <w:jc w:val="center"/>
              <w:rPr>
                <w:kern w:val="0"/>
              </w:rPr>
            </w:pPr>
            <w:r w:rsidRPr="002C2690">
              <w:t>C</w:t>
            </w:r>
            <w:r w:rsidRPr="002C2690">
              <w:rPr>
                <w:rFonts w:hint="eastAsia"/>
              </w:rPr>
              <w:t>7</w:t>
            </w:r>
          </w:p>
        </w:tc>
        <w:tc>
          <w:tcPr>
            <w:tcW w:w="450" w:type="pct"/>
          </w:tcPr>
          <w:p w:rsidR="00BB6A02" w:rsidRPr="002C2690" w:rsidRDefault="00BB6A02" w:rsidP="00C00EEF">
            <w:pPr>
              <w:pStyle w:val="1"/>
              <w:snapToGrid w:val="0"/>
              <w:ind w:left="0" w:firstLine="0"/>
              <w:jc w:val="both"/>
            </w:pPr>
            <w:r w:rsidRPr="002C2690">
              <w:t>建築物公共安全檢查簽證申報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 w:left="325" w:hanging="294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依規定辦理建築物公共安全檢查簽證申報。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2"/>
              </w:numPr>
              <w:adjustRightInd w:val="0"/>
              <w:snapToGrid w:val="0"/>
              <w:ind w:leftChars="0" w:left="316" w:hanging="316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現場置有最近一次檢查報告書及地方政府核發之准予備查文件。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</w:t>
            </w:r>
            <w:r w:rsidRPr="002C2690">
              <w:rPr>
                <w:rFonts w:ascii="Times New Roman" w:eastAsia="標楷體" w:hAnsi="Times New Roman" w:cs="Times New Roman"/>
              </w:rPr>
              <w:t>現場實務觀察評估</w:t>
            </w:r>
          </w:p>
          <w:p w:rsidR="00BB6A02" w:rsidRPr="002C2690" w:rsidRDefault="00BB6A02" w:rsidP="00C46AEB">
            <w:pPr>
              <w:spacing w:line="2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</w:rPr>
              <w:t>依規定辦理建築物公共安全檢查係依</w:t>
            </w:r>
            <w:r w:rsidRPr="002C2690">
              <w:rPr>
                <w:rFonts w:ascii="Times New Roman" w:eastAsia="標楷體" w:hAnsi="Times New Roman" w:cs="Times New Roman"/>
                <w:bCs/>
              </w:rPr>
              <w:t>建築物公共安全檢查申報期間及施行日期</w:t>
            </w:r>
            <w:r w:rsidRPr="002C2690">
              <w:rPr>
                <w:rFonts w:ascii="Times New Roman" w:eastAsia="標楷體" w:hAnsi="Times New Roman" w:cs="Times New Roman"/>
              </w:rPr>
              <w:t>表之規定辦理。</w:t>
            </w:r>
            <w:r w:rsidR="00C00EE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="00C00EEF"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此共識基準為公共安全例行檢查作業，各縣市政府可斟酌實際情況納入此項共識基準。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依據《長期照顧服務機構設立標準》、《建築物公共安全檢查簽證及申報辦法》。</w:t>
            </w:r>
          </w:p>
        </w:tc>
      </w:tr>
      <w:tr w:rsidR="002C2690" w:rsidRPr="002C2690" w:rsidTr="00BB6A02">
        <w:trPr>
          <w:trHeight w:val="1053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4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疏散避難逃生系統設置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逃生路徑為雙向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其中具備一座安全梯或兩個以上避難途徑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E85FC4">
              <w:rPr>
                <w:rFonts w:ascii="Times New Roman" w:eastAsia="標楷體" w:hAnsi="Times New Roman" w:cs="Times New Roman"/>
                <w:szCs w:val="24"/>
              </w:rPr>
              <w:t>樓梯間、走廊、緊急進口、防火門等</w:t>
            </w:r>
            <w:r w:rsidR="00E85FC4" w:rsidRPr="00E85FC4">
              <w:rPr>
                <w:rFonts w:ascii="Times New Roman" w:eastAsia="標楷體" w:hAnsi="Times New Roman" w:cs="Times New Roman"/>
                <w:szCs w:val="24"/>
              </w:rPr>
              <w:t>應</w:t>
            </w:r>
            <w:r w:rsidR="00E85FC4" w:rsidRPr="00E85FC4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依消防建管法規處理，並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保持暢通無阻礙物。</w:t>
            </w:r>
          </w:p>
          <w:p w:rsidR="00BB6A02" w:rsidRPr="002C2690" w:rsidRDefault="00237B42" w:rsidP="00237B42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37B4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應依相關法規</w:t>
            </w:r>
            <w:r w:rsidR="00BB6A02" w:rsidRPr="00237B42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設置符合建築物無障礙設施設計規範之逃生路徑。</w:t>
            </w:r>
          </w:p>
        </w:tc>
        <w:tc>
          <w:tcPr>
            <w:tcW w:w="950" w:type="pct"/>
          </w:tcPr>
          <w:p w:rsidR="00BB6A02" w:rsidRDefault="00BB6A02" w:rsidP="00C46AEB">
            <w:pPr>
              <w:spacing w:line="26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現場實務觀察評估</w:t>
            </w:r>
          </w:p>
          <w:p w:rsidR="00C00EEF" w:rsidRPr="002C2690" w:rsidRDefault="00C00EEF" w:rsidP="00C46AEB">
            <w:pPr>
              <w:spacing w:line="260" w:lineRule="exact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1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1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6" w:type="pct"/>
          </w:tcPr>
          <w:p w:rsidR="00BB6A02" w:rsidRPr="002C2690" w:rsidRDefault="00F022E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依據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內政部營建署頒訂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建築技術規則建築設計施工編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76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條、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原有合法建築物防火避難設施及消防設備改善辦法》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14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條規定辦理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2C2690" w:rsidRPr="002C2690" w:rsidTr="00BB6A02">
        <w:trPr>
          <w:trHeight w:val="602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9</w:t>
            </w:r>
          </w:p>
        </w:tc>
        <w:tc>
          <w:tcPr>
            <w:tcW w:w="450" w:type="pct"/>
          </w:tcPr>
          <w:p w:rsidR="00BB6A02" w:rsidRPr="002C2690" w:rsidRDefault="00C00EE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訂定符合長照機構特性及需</w:t>
            </w:r>
            <w:r w:rsidRPr="00C00EEF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之緊急災害應變計畫及作業程序，並落實演練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對於緊急災害，機構風險評估後應訂有符合機構災害特性（如火災、風災、水災、地震等）之緊急災害應變計畫與作業程序。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完備緊急聯絡網及災害應變啟動機制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機構避難平面圖示應明顯適當，明確訂定各樓層服務對象疏散運送之順序與策略。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應每年實施緊急災害應變演練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次，並有演練之過程、檢討改善方案、紀錄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含照片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</w:t>
            </w:r>
            <w:r w:rsidRPr="002C2690">
              <w:rPr>
                <w:rFonts w:ascii="Times New Roman" w:eastAsia="標楷體" w:hAnsi="Times New Roman" w:cs="Times New Roman"/>
              </w:rPr>
              <w:t>現場實務觀察評估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ind w:leftChars="0" w:left="257" w:hanging="25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現場察閱機構相關緊急應變辦法及流程與每半年演練之紀錄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C00EEF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 xml:space="preserve"> </w:t>
            </w:r>
            <w:r w:rsidR="00C00EEF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，或</w:t>
            </w:r>
            <w:r w:rsidR="00C00EEF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檢閱機構</w:t>
            </w:r>
            <w:r w:rsidR="00C00EEF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辦理</w:t>
            </w:r>
            <w:r w:rsidR="00C00EEF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自衛消防編組應變</w:t>
            </w:r>
            <w:r w:rsidR="00C00EEF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能力</w:t>
            </w:r>
            <w:r w:rsidR="00C00EEF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驗證之紀錄（照片）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C00EEF" w:rsidP="0044274F">
            <w:pPr>
              <w:pStyle w:val="a3"/>
              <w:numPr>
                <w:ilvl w:val="0"/>
                <w:numId w:val="53"/>
              </w:numPr>
              <w:adjustRightInd w:val="0"/>
              <w:snapToGrid w:val="0"/>
              <w:ind w:leftChars="0" w:left="243" w:hanging="2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應由縣市政府消防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機關</w:t>
            </w:r>
            <w:r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人員先行檢核。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E17785" w:rsidRDefault="00BB6A02" w:rsidP="0044274F">
            <w:pPr>
              <w:pStyle w:val="a3"/>
              <w:numPr>
                <w:ilvl w:val="0"/>
                <w:numId w:val="22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DC12F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4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」為消防安檢例行查核項目，各縣市政府可斟酌實際情況納入此項共識基準。</w:t>
            </w:r>
          </w:p>
          <w:p w:rsidR="00DC12FF" w:rsidRPr="00DC12FF" w:rsidRDefault="00DC12FF" w:rsidP="00DC12FF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2.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  <w:p w:rsidR="00BB6A02" w:rsidRPr="00DC12FF" w:rsidRDefault="00DC12FF" w:rsidP="00DC12FF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3.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有關「自衛消防編組應變能力驗證」應依內政部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107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年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月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26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日內授消字第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1070822953</w:t>
            </w:r>
            <w:r w:rsidRPr="00DC12F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號令辦理。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強化機構緊急災害應變能力，並參照本土災例經驗。</w:t>
            </w:r>
          </w:p>
        </w:tc>
      </w:tr>
      <w:tr w:rsidR="002C2690" w:rsidRPr="002C2690" w:rsidTr="00BB6A02">
        <w:trPr>
          <w:jc w:val="center"/>
        </w:trPr>
        <w:tc>
          <w:tcPr>
            <w:tcW w:w="312" w:type="pct"/>
            <w:shd w:val="clear" w:color="auto" w:fill="auto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C1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</w:t>
            </w:r>
          </w:p>
        </w:tc>
        <w:tc>
          <w:tcPr>
            <w:tcW w:w="450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機構環境清潔及病媒防治措施</w:t>
            </w:r>
          </w:p>
        </w:tc>
        <w:tc>
          <w:tcPr>
            <w:tcW w:w="999" w:type="pct"/>
            <w:shd w:val="clear" w:color="auto" w:fill="auto"/>
          </w:tcPr>
          <w:p w:rsidR="00BB6A02" w:rsidRPr="002C2690" w:rsidRDefault="00BB6A02" w:rsidP="0044274F">
            <w:pPr>
              <w:pStyle w:val="a3"/>
              <w:numPr>
                <w:ilvl w:val="0"/>
                <w:numId w:val="28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機構內外環境清潔，且無異味。每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個月機構內外環境消毒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有具體杜絕蚊蟲害之防治措施及設施，如紗窗、紗門等。委外病媒防治業執行病媒、害蟲防治或殺菌消毒，並有佐證文件。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54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檢閱清掃、消毒、害蟲防治、檢討改進等相關紀錄。若工作外包，請提供合約。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54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實地察看內外環境及設施。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54"/>
              </w:numPr>
              <w:spacing w:line="280" w:lineRule="exact"/>
              <w:ind w:left="197" w:hanging="197"/>
              <w:rPr>
                <w:rFonts w:ascii="Times New Roman" w:hAnsi="Times New Roman"/>
                <w:sz w:val="22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環境消毒作業可自行進行，亦可委外進行，惟均需有消毒紀錄資料可查證。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」若未委外者則不適用。</w:t>
            </w: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確保機構環境清潔與蟲害防治，提升長照機構環境品質。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依據《病媒防治業管理辦法》。</w:t>
            </w:r>
          </w:p>
        </w:tc>
      </w:tr>
      <w:tr w:rsidR="002C2690" w:rsidRPr="002C2690" w:rsidTr="00BB6A02">
        <w:trPr>
          <w:jc w:val="center"/>
        </w:trPr>
        <w:tc>
          <w:tcPr>
            <w:tcW w:w="312" w:type="pct"/>
            <w:shd w:val="clear" w:color="auto" w:fill="auto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hAnsi="Times New Roman" w:cs="Times New Roman"/>
                <w:kern w:val="0"/>
              </w:rPr>
              <w:t>C1</w:t>
            </w:r>
            <w:r w:rsidRPr="002C2690">
              <w:rPr>
                <w:rFonts w:ascii="Times New Roman" w:hAnsi="Times New Roman" w:cs="Times New Roman" w:hint="eastAsia"/>
                <w:kern w:val="0"/>
              </w:rPr>
              <w:t>1</w:t>
            </w:r>
          </w:p>
        </w:tc>
        <w:tc>
          <w:tcPr>
            <w:tcW w:w="450" w:type="pct"/>
          </w:tcPr>
          <w:p w:rsidR="00BB6A02" w:rsidRPr="002C2690" w:rsidRDefault="00BB6A02" w:rsidP="00C46AEB">
            <w:pPr>
              <w:pStyle w:val="1"/>
              <w:snapToGrid w:val="0"/>
              <w:ind w:left="0" w:firstLine="0"/>
              <w:jc w:val="both"/>
              <w:rPr>
                <w:kern w:val="0"/>
              </w:rPr>
            </w:pPr>
            <w:r w:rsidRPr="002C2690">
              <w:t>器材維護與管理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138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ind w:left="376" w:hanging="354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設有專人管理與維護器材。</w:t>
            </w:r>
          </w:p>
          <w:p w:rsidR="00BB6A02" w:rsidRPr="002C2690" w:rsidRDefault="00BB6A02" w:rsidP="0044274F">
            <w:pPr>
              <w:pStyle w:val="TableParagraph"/>
              <w:numPr>
                <w:ilvl w:val="0"/>
                <w:numId w:val="138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ind w:left="376" w:hanging="354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應有各項設備定期維護及管理紀錄。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檢閱定期查核各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設備維護及管理之紀錄。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服務對象使用器材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安全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2C2690" w:rsidRPr="002C2690" w:rsidTr="00BB6A02">
        <w:trPr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rPr>
                <w:kern w:val="0"/>
              </w:rPr>
              <w:t>C1</w:t>
            </w:r>
            <w:r w:rsidRPr="002C2690">
              <w:rPr>
                <w:rFonts w:hint="eastAsia"/>
                <w:kern w:val="0"/>
              </w:rPr>
              <w:t>2</w:t>
            </w:r>
          </w:p>
        </w:tc>
        <w:tc>
          <w:tcPr>
            <w:tcW w:w="4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具有急救物品</w:t>
            </w:r>
          </w:p>
        </w:tc>
        <w:tc>
          <w:tcPr>
            <w:tcW w:w="9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9"/>
              </w:numPr>
              <w:adjustRightInd w:val="0"/>
              <w:snapToGrid w:val="0"/>
              <w:ind w:leftChars="0" w:left="341" w:rightChars="-18" w:right="-43" w:hanging="34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備有</w:t>
            </w:r>
            <w:r w:rsidR="00E17785" w:rsidRPr="00E1778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簡易急救</w:t>
            </w:r>
            <w:r w:rsidRPr="00E17785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"/>
              </w:numPr>
              <w:adjustRightInd w:val="0"/>
              <w:snapToGrid w:val="0"/>
              <w:ind w:leftChars="0" w:left="341" w:hanging="34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每位長照人員會操作。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147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檢視</w:t>
            </w:r>
            <w:r w:rsidR="00E17785" w:rsidRPr="00E17785">
              <w:rPr>
                <w:rFonts w:ascii="Times New Roman" w:hAnsi="Times New Roman" w:hint="eastAsia"/>
                <w:color w:val="FF0000"/>
                <w:szCs w:val="22"/>
                <w:highlight w:val="yellow"/>
              </w:rPr>
              <w:t>簡易急救</w:t>
            </w:r>
            <w:r w:rsidRPr="00E17785">
              <w:rPr>
                <w:rFonts w:ascii="Times New Roman" w:hAnsi="Times New Roman"/>
                <w:color w:val="FF0000"/>
                <w:szCs w:val="22"/>
                <w:highlight w:val="yellow"/>
              </w:rPr>
              <w:t>箱</w:t>
            </w:r>
            <w:r w:rsidR="00E17785">
              <w:rPr>
                <w:rFonts w:ascii="Times New Roman" w:hAnsi="Times New Roman" w:hint="eastAsia"/>
                <w:color w:val="FF0000"/>
                <w:szCs w:val="22"/>
                <w:highlight w:val="yellow"/>
              </w:rPr>
              <w:t>內含物品</w:t>
            </w:r>
            <w:r w:rsidRPr="002C2690">
              <w:rPr>
                <w:rFonts w:ascii="Times New Roman" w:hAnsi="Times New Roman"/>
                <w:szCs w:val="22"/>
              </w:rPr>
              <w:t>是否均在使用效期內。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147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現場訪談及瞭解長照人員操作情形。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因應日常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及緊急事件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處理。</w:t>
            </w:r>
          </w:p>
        </w:tc>
      </w:tr>
      <w:tr w:rsidR="002C2690" w:rsidRPr="002C2690" w:rsidTr="00BB6A02">
        <w:trPr>
          <w:trHeight w:val="487"/>
          <w:jc w:val="center"/>
        </w:trPr>
        <w:tc>
          <w:tcPr>
            <w:tcW w:w="312" w:type="pct"/>
          </w:tcPr>
          <w:p w:rsidR="00BB6A02" w:rsidRPr="002C2690" w:rsidRDefault="00BB6A02" w:rsidP="00E759E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450" w:type="pct"/>
          </w:tcPr>
          <w:p w:rsidR="00BB6A02" w:rsidRPr="002C2690" w:rsidRDefault="00BB6A02" w:rsidP="00E1778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機構飲用供水設備安全及清潔</w:t>
            </w:r>
          </w:p>
        </w:tc>
        <w:tc>
          <w:tcPr>
            <w:tcW w:w="999" w:type="pct"/>
          </w:tcPr>
          <w:p w:rsidR="00BB6A02" w:rsidRPr="002C2690" w:rsidRDefault="00BB6A02" w:rsidP="0025750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設有水塔者，應每半年清洗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自來水經飲用水設備處理後水質，每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個月檢測水質之大腸桿菌群；非用自來水者，其水源應加測硝酸鹽氮及砷。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使用包裝水者，須符有效期限。使用盛裝水者，須檢附水質檢驗合格證明。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飲水機每月定期檢查保養並有紀錄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257507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飲水機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使用濾芯者，應依產品說明書所備註日期更換濾芯，若無規定每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個月更換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次濾芯。</w:t>
            </w:r>
          </w:p>
        </w:tc>
        <w:tc>
          <w:tcPr>
            <w:tcW w:w="95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5"/>
              </w:numPr>
              <w:spacing w:line="300" w:lineRule="exact"/>
              <w:ind w:leftChars="0" w:left="197" w:hanging="197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檢閱水塔、飲水機、開飲機清潔保養、飲用水檢驗、改善與補驗等紀錄。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5"/>
              </w:numPr>
              <w:spacing w:line="300" w:lineRule="exact"/>
              <w:ind w:leftChars="0" w:left="197" w:hanging="197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</w:rPr>
              <w:t>有使用包裝水者察看標示是否過期（包裝飲用水以瓶外標示使用期限為準。）及儲存狀況。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5"/>
              </w:numPr>
              <w:spacing w:line="300" w:lineRule="exact"/>
              <w:ind w:leftChars="0" w:left="197" w:hanging="197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</w:rPr>
              <w:t>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使用熱水瓶者，應有清潔紀錄。</w:t>
            </w:r>
          </w:p>
        </w:tc>
        <w:tc>
          <w:tcPr>
            <w:tcW w:w="1300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依據《飲用水管理條例》、《飲用水連續供水固定設備使用及維護管理辦法》</w:t>
            </w:r>
          </w:p>
        </w:tc>
      </w:tr>
    </w:tbl>
    <w:p w:rsidR="00C515EC" w:rsidRPr="002C2690" w:rsidRDefault="00C515EC" w:rsidP="001B0EA9">
      <w:pPr>
        <w:spacing w:beforeLines="100" w:afterLines="100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2C2690">
        <w:rPr>
          <w:rFonts w:ascii="Times New Roman" w:eastAsia="標楷體" w:hAnsi="Times New Roman" w:cs="Times New Roman"/>
          <w:sz w:val="40"/>
          <w:szCs w:val="40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28"/>
        </w:rPr>
      </w:pPr>
      <w:r w:rsidRPr="002C2690">
        <w:rPr>
          <w:rFonts w:ascii="Times New Roman" w:eastAsia="標楷體" w:hAnsi="Times New Roman" w:cs="Times New Roman"/>
          <w:sz w:val="32"/>
          <w:szCs w:val="28"/>
        </w:rPr>
        <w:t>四、個案權益保障</w:t>
      </w:r>
      <w:r w:rsidRPr="002C2690">
        <w:rPr>
          <w:rFonts w:ascii="Times New Roman" w:eastAsia="標楷體" w:hAnsi="Times New Roman" w:cs="Times New Roman"/>
          <w:sz w:val="32"/>
          <w:szCs w:val="28"/>
        </w:rPr>
        <w:t>(5</w:t>
      </w:r>
      <w:r w:rsidRPr="002C2690">
        <w:rPr>
          <w:rFonts w:ascii="Times New Roman" w:eastAsia="標楷體" w:hAnsi="Times New Roman" w:cs="Times New Roman"/>
          <w:sz w:val="32"/>
          <w:szCs w:val="28"/>
        </w:rPr>
        <w:t>項</w:t>
      </w:r>
      <w:r w:rsidRPr="002C2690">
        <w:rPr>
          <w:rFonts w:ascii="Times New Roman" w:eastAsia="標楷體" w:hAnsi="Times New Roman" w:cs="Times New Roman"/>
          <w:sz w:val="32"/>
          <w:szCs w:val="28"/>
        </w:rPr>
        <w:t>)</w:t>
      </w:r>
    </w:p>
    <w:tbl>
      <w:tblPr>
        <w:tblStyle w:val="a5"/>
        <w:tblW w:w="4679" w:type="pct"/>
        <w:jc w:val="center"/>
        <w:tblLook w:val="04A0"/>
      </w:tblPr>
      <w:tblGrid>
        <w:gridCol w:w="734"/>
        <w:gridCol w:w="1294"/>
        <w:gridCol w:w="2880"/>
        <w:gridCol w:w="2876"/>
        <w:gridCol w:w="3738"/>
        <w:gridCol w:w="1457"/>
        <w:gridCol w:w="1388"/>
      </w:tblGrid>
      <w:tr w:rsidR="002C2690" w:rsidRPr="002C2690" w:rsidTr="00BB6A02">
        <w:trPr>
          <w:trHeight w:val="397"/>
          <w:tblHeader/>
          <w:jc w:val="center"/>
        </w:trPr>
        <w:tc>
          <w:tcPr>
            <w:tcW w:w="25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5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基準說明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評核方式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評分標準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備註說明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基準修訂參考</w:t>
            </w:r>
          </w:p>
        </w:tc>
      </w:tr>
      <w:tr w:rsidR="002C2690" w:rsidRPr="002C2690" w:rsidTr="00BB6A02">
        <w:trPr>
          <w:jc w:val="center"/>
        </w:trPr>
        <w:tc>
          <w:tcPr>
            <w:tcW w:w="25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D1</w:t>
            </w:r>
          </w:p>
        </w:tc>
        <w:tc>
          <w:tcPr>
            <w:tcW w:w="450" w:type="pct"/>
          </w:tcPr>
          <w:p w:rsidR="00BB6A02" w:rsidRPr="002C2690" w:rsidRDefault="00BB6A02" w:rsidP="00E1778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長照機構辦理安全保險事項</w:t>
            </w:r>
          </w:p>
        </w:tc>
        <w:tc>
          <w:tcPr>
            <w:tcW w:w="100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投保公共意外責任險。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定期更換投保契約且未中斷。</w:t>
            </w:r>
          </w:p>
        </w:tc>
        <w:tc>
          <w:tcPr>
            <w:tcW w:w="100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6"/>
              </w:numPr>
              <w:snapToGrid w:val="0"/>
              <w:spacing w:line="240" w:lineRule="exact"/>
              <w:ind w:leftChars="0" w:left="197" w:hanging="197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檢視機構投保佐證文件。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56"/>
              </w:numPr>
              <w:snapToGrid w:val="0"/>
              <w:spacing w:line="240" w:lineRule="exact"/>
              <w:ind w:leftChars="0" w:left="197" w:hanging="197"/>
              <w:rPr>
                <w:rFonts w:ascii="Times New Roman" w:eastAsia="標楷體" w:hAnsi="Times New Roman" w:cs="Times New Roman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</w:rPr>
              <w:t>訪談機構業務負責人有關機構投保情形。</w:t>
            </w:r>
          </w:p>
        </w:tc>
        <w:tc>
          <w:tcPr>
            <w:tcW w:w="130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07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保障服務對象人身安全。</w:t>
            </w:r>
          </w:p>
        </w:tc>
      </w:tr>
      <w:tr w:rsidR="002C2690" w:rsidRPr="002C2690" w:rsidTr="00BB6A02">
        <w:trPr>
          <w:trHeight w:val="20"/>
          <w:jc w:val="center"/>
        </w:trPr>
        <w:tc>
          <w:tcPr>
            <w:tcW w:w="255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D2</w:t>
            </w:r>
          </w:p>
        </w:tc>
        <w:tc>
          <w:tcPr>
            <w:tcW w:w="450" w:type="pct"/>
            <w:shd w:val="clear" w:color="auto" w:fill="auto"/>
          </w:tcPr>
          <w:p w:rsidR="00BB6A02" w:rsidRPr="002C2690" w:rsidRDefault="00BB6A02" w:rsidP="003D39DD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與服務對象或家屬訂定服務契約</w:t>
            </w:r>
          </w:p>
        </w:tc>
        <w:tc>
          <w:tcPr>
            <w:tcW w:w="1002" w:type="pct"/>
            <w:shd w:val="clear" w:color="auto" w:fill="auto"/>
          </w:tcPr>
          <w:p w:rsidR="00BB6A02" w:rsidRPr="002C2690" w:rsidRDefault="00BB6A02" w:rsidP="0044274F">
            <w:pPr>
              <w:pStyle w:val="a3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與委託人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本人或家屬、監護人、代理人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簽訂契約書。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契約書之內容包含：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(6)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使用者隱私權之保密。</w:t>
            </w:r>
          </w:p>
        </w:tc>
        <w:tc>
          <w:tcPr>
            <w:tcW w:w="100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napToGrid w:val="0"/>
              <w:spacing w:before="16" w:line="240" w:lineRule="exact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約相關資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料。</w:t>
            </w:r>
          </w:p>
          <w:p w:rsidR="00BB6A02" w:rsidRPr="002C2690" w:rsidRDefault="00BB6A02" w:rsidP="0044274F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27" w:right="-27" w:hanging="227"/>
              <w:jc w:val="both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機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構業務負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人或委託人及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務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象有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30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07" w:type="pct"/>
          </w:tcPr>
          <w:p w:rsidR="00BB6A02" w:rsidRPr="002C2690" w:rsidRDefault="00E1778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8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</w:tc>
      </w:tr>
      <w:tr w:rsidR="002C2690" w:rsidRPr="002C2690" w:rsidTr="00BB6A02">
        <w:trPr>
          <w:trHeight w:val="20"/>
          <w:jc w:val="center"/>
        </w:trPr>
        <w:tc>
          <w:tcPr>
            <w:tcW w:w="25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D3</w:t>
            </w:r>
          </w:p>
        </w:tc>
        <w:tc>
          <w:tcPr>
            <w:tcW w:w="450" w:type="pct"/>
          </w:tcPr>
          <w:p w:rsidR="00BB6A02" w:rsidRPr="002C2690" w:rsidRDefault="00BB6A02" w:rsidP="003D39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收費標準與開立收據</w:t>
            </w:r>
          </w:p>
        </w:tc>
        <w:tc>
          <w:tcPr>
            <w:tcW w:w="100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標準依規定報主管機關核定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，並依核定標準收費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且告知服務對象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家屬。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所開立的收據，內容至少須包含服務對象姓名、月份、金額、服務單位用印、經手人簽章等項目。</w:t>
            </w:r>
          </w:p>
        </w:tc>
        <w:tc>
          <w:tcPr>
            <w:tcW w:w="100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27" w:right="-27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抽閱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機構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開立之收據。</w:t>
            </w:r>
          </w:p>
          <w:p w:rsidR="00BB6A02" w:rsidRPr="002C2690" w:rsidRDefault="00BB6A02" w:rsidP="0044274F">
            <w:pPr>
              <w:numPr>
                <w:ilvl w:val="0"/>
                <w:numId w:val="68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27" w:right="-27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檢視收費標準項目及報主管機關之相關佐證資料。</w:t>
            </w:r>
          </w:p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spacing w:line="240" w:lineRule="exact"/>
              <w:ind w:right="-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0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07" w:type="pct"/>
          </w:tcPr>
          <w:p w:rsidR="00BB6A02" w:rsidRPr="002C2690" w:rsidRDefault="00BB6A02" w:rsidP="00C46AEB">
            <w:pPr>
              <w:pStyle w:val="a3"/>
              <w:adjustRightInd w:val="0"/>
              <w:snapToGrid w:val="0"/>
              <w:ind w:leftChars="0" w:left="273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8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確保機構依據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長期照顧給付及支付基準規定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收費。</w:t>
            </w:r>
          </w:p>
        </w:tc>
      </w:tr>
      <w:tr w:rsidR="002C2690" w:rsidRPr="002C2690" w:rsidTr="00BB6A02">
        <w:trPr>
          <w:trHeight w:val="20"/>
          <w:jc w:val="center"/>
        </w:trPr>
        <w:tc>
          <w:tcPr>
            <w:tcW w:w="25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D4</w:t>
            </w:r>
          </w:p>
        </w:tc>
        <w:tc>
          <w:tcPr>
            <w:tcW w:w="450" w:type="pct"/>
          </w:tcPr>
          <w:p w:rsidR="00BB6A02" w:rsidRPr="002C2690" w:rsidRDefault="00BB6A02" w:rsidP="003D39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意見反應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申訴機制的訂定與處理</w:t>
            </w:r>
          </w:p>
        </w:tc>
        <w:tc>
          <w:tcPr>
            <w:tcW w:w="100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訂有服務對象、家屬意見反映及申訴處理辦法、流程，並張貼於機構明顯處。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設置多元的意見反映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申訴管道，並確實告知服務對象或家屬申訴管道及處理流程。</w:t>
            </w:r>
          </w:p>
        </w:tc>
        <w:tc>
          <w:tcPr>
            <w:tcW w:w="100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文件檢閱、現場訪談、現場察看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8" w:hangingChars="100" w:hanging="240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申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訴辦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法及流程。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實地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觀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察多元的意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見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反映管道設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置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情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形。</w:t>
            </w:r>
          </w:p>
          <w:p w:rsidR="00BB6A02" w:rsidRPr="002C2690" w:rsidRDefault="00BB6A02" w:rsidP="0044274F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務對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家屬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對於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申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訴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件處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理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是否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清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楚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30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07" w:type="pct"/>
          </w:tcPr>
          <w:p w:rsidR="00BB6A02" w:rsidRPr="002C2690" w:rsidRDefault="00E1778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8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</w:tc>
      </w:tr>
      <w:tr w:rsidR="00BB6A02" w:rsidRPr="002C2690" w:rsidTr="00BB6A02">
        <w:trPr>
          <w:trHeight w:val="64"/>
          <w:jc w:val="center"/>
        </w:trPr>
        <w:tc>
          <w:tcPr>
            <w:tcW w:w="255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D5</w:t>
            </w:r>
          </w:p>
        </w:tc>
        <w:tc>
          <w:tcPr>
            <w:tcW w:w="450" w:type="pct"/>
          </w:tcPr>
          <w:p w:rsidR="00BB6A02" w:rsidRPr="002C2690" w:rsidRDefault="00E17785" w:rsidP="00C46AEB">
            <w:pPr>
              <w:autoSpaceDE w:val="0"/>
              <w:autoSpaceDN w:val="0"/>
              <w:adjustRightInd w:val="0"/>
              <w:snapToGrid w:val="0"/>
              <w:ind w:right="-20"/>
              <w:jc w:val="both"/>
              <w:rPr>
                <w:rFonts w:ascii="Times New Roman" w:eastAsia="標楷體" w:hAnsi="Times New Roman" w:cs="Times New Roman"/>
                <w:strike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服務滿意度調查</w:t>
            </w:r>
          </w:p>
        </w:tc>
        <w:tc>
          <w:tcPr>
            <w:tcW w:w="1002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次滿意度調查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，內容應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包含服務內容、服務人員態度、設施設備等項目。。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依據調查結果分析及檢討，提出改善措施。</w:t>
            </w:r>
          </w:p>
        </w:tc>
        <w:tc>
          <w:tcPr>
            <w:tcW w:w="100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59"/>
              </w:numPr>
              <w:snapToGrid w:val="0"/>
              <w:spacing w:before="72" w:line="24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檢閱調查問卷及改善方案內容。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59"/>
              </w:numPr>
              <w:snapToGrid w:val="0"/>
              <w:spacing w:before="72" w:line="24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訪談</w:t>
            </w:r>
            <w:r w:rsidRPr="002C2690">
              <w:rPr>
                <w:rFonts w:ascii="Times New Roman" w:hAnsi="Times New Roman"/>
              </w:rPr>
              <w:t>照顧者</w:t>
            </w:r>
            <w:r w:rsidRPr="002C2690">
              <w:rPr>
                <w:rFonts w:ascii="Times New Roman" w:hAnsi="Times New Roman"/>
              </w:rPr>
              <w:t>(</w:t>
            </w:r>
            <w:r w:rsidRPr="002C2690">
              <w:rPr>
                <w:rFonts w:ascii="Times New Roman" w:hAnsi="Times New Roman"/>
              </w:rPr>
              <w:t>關係人</w:t>
            </w:r>
            <w:r w:rsidRPr="002C2690">
              <w:rPr>
                <w:rFonts w:ascii="Times New Roman" w:hAnsi="Times New Roman"/>
              </w:rPr>
              <w:t>)</w:t>
            </w:r>
            <w:r w:rsidRPr="002C2690">
              <w:rPr>
                <w:rFonts w:ascii="Times New Roman" w:hAnsi="Times New Roman"/>
                <w:szCs w:val="22"/>
              </w:rPr>
              <w:t>或服務對象。</w:t>
            </w:r>
          </w:p>
        </w:tc>
        <w:tc>
          <w:tcPr>
            <w:tcW w:w="130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2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2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不符合</w:t>
            </w:r>
          </w:p>
        </w:tc>
        <w:tc>
          <w:tcPr>
            <w:tcW w:w="507" w:type="pct"/>
          </w:tcPr>
          <w:p w:rsidR="00BB6A02" w:rsidRPr="002C2690" w:rsidRDefault="00694B45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8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機構透過服務對象了解服務提供情形，以做為持續提升服務品質之參考依據。</w:t>
            </w:r>
          </w:p>
        </w:tc>
      </w:tr>
    </w:tbl>
    <w:p w:rsidR="00C515EC" w:rsidRPr="002C2690" w:rsidRDefault="00C515EC" w:rsidP="001B0EA9">
      <w:pPr>
        <w:spacing w:beforeLines="100" w:afterLines="10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100" w:afterLines="10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pacing w:beforeLines="100" w:afterLines="10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6C0FE6" w:rsidRPr="002C2690" w:rsidRDefault="006C0FE6" w:rsidP="001B0EA9">
      <w:pPr>
        <w:spacing w:beforeLines="100" w:afterLines="100"/>
        <w:rPr>
          <w:rFonts w:ascii="Times New Roman" w:eastAsia="標楷體" w:hAnsi="Times New Roman" w:cs="Times New Roman"/>
          <w:sz w:val="40"/>
          <w:szCs w:val="40"/>
        </w:rPr>
      </w:pPr>
    </w:p>
    <w:p w:rsidR="00614B3E" w:rsidRPr="002C2690" w:rsidRDefault="00614B3E" w:rsidP="001B0EA9">
      <w:pPr>
        <w:spacing w:beforeLines="100" w:afterLines="100"/>
        <w:rPr>
          <w:rFonts w:ascii="Times New Roman" w:eastAsia="標楷體" w:hAnsi="Times New Roman" w:cs="Times New Roman"/>
          <w:sz w:val="40"/>
          <w:szCs w:val="40"/>
        </w:rPr>
      </w:pPr>
    </w:p>
    <w:p w:rsidR="00C515EC" w:rsidRPr="002C2690" w:rsidRDefault="00BB2AFE" w:rsidP="001B0EA9">
      <w:pPr>
        <w:spacing w:beforeLines="100" w:afterLines="100"/>
        <w:jc w:val="center"/>
        <w:rPr>
          <w:rFonts w:ascii="Times New Roman" w:eastAsia="標楷體" w:hAnsi="Times New Roman" w:cs="Times New Roman"/>
          <w:sz w:val="40"/>
          <w:szCs w:val="36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社區式小規模多機能長期照顧服務機構評鑑基準範本</w:t>
      </w:r>
    </w:p>
    <w:p w:rsidR="00C515EC" w:rsidRPr="002C2690" w:rsidRDefault="00C515EC" w:rsidP="0044274F">
      <w:pPr>
        <w:pStyle w:val="a3"/>
        <w:numPr>
          <w:ilvl w:val="0"/>
          <w:numId w:val="31"/>
        </w:numPr>
        <w:ind w:leftChars="0"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t>經營管理效能</w:t>
      </w:r>
      <w:r w:rsidRPr="002C2690">
        <w:rPr>
          <w:rFonts w:ascii="Times New Roman" w:eastAsia="標楷體" w:hAnsi="Times New Roman" w:cs="Times New Roman" w:hint="eastAsia"/>
          <w:sz w:val="32"/>
        </w:rPr>
        <w:t>(</w:t>
      </w:r>
      <w:r w:rsidRPr="002C2690">
        <w:rPr>
          <w:rFonts w:ascii="Times New Roman" w:eastAsia="標楷體" w:hAnsi="Times New Roman" w:cs="Times New Roman"/>
          <w:sz w:val="32"/>
        </w:rPr>
        <w:t>1</w:t>
      </w:r>
      <w:r w:rsidR="005B38AB" w:rsidRPr="002C2690">
        <w:rPr>
          <w:rFonts w:ascii="Times New Roman" w:eastAsia="標楷體" w:hAnsi="Times New Roman" w:cs="Times New Roman" w:hint="eastAsia"/>
          <w:sz w:val="32"/>
        </w:rPr>
        <w:t>0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822" w:type="pct"/>
        <w:jc w:val="center"/>
        <w:tblLook w:val="04A0"/>
      </w:tblPr>
      <w:tblGrid>
        <w:gridCol w:w="639"/>
        <w:gridCol w:w="1453"/>
        <w:gridCol w:w="3311"/>
        <w:gridCol w:w="2991"/>
        <w:gridCol w:w="3515"/>
        <w:gridCol w:w="1638"/>
        <w:gridCol w:w="1259"/>
      </w:tblGrid>
      <w:tr w:rsidR="002C2690" w:rsidRPr="002C2690" w:rsidTr="00BB6A02">
        <w:trPr>
          <w:trHeight w:val="227"/>
          <w:tblHeader/>
          <w:jc w:val="center"/>
        </w:trPr>
        <w:tc>
          <w:tcPr>
            <w:tcW w:w="216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91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BB6A02">
        <w:trPr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A1</w:t>
            </w:r>
          </w:p>
        </w:tc>
        <w:tc>
          <w:tcPr>
            <w:tcW w:w="491" w:type="pct"/>
          </w:tcPr>
          <w:p w:rsidR="00BB6A02" w:rsidRPr="002C2690" w:rsidRDefault="00BB6A02" w:rsidP="003D39DD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業務計畫擬訂與執行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研擬</w:t>
            </w:r>
            <w:r w:rsidRPr="002C2690">
              <w:rPr>
                <w:rFonts w:ascii="Times New Roman" w:eastAsia="標楷體" w:hAnsi="Times New Roman" w:cs="Times New Roman" w:hint="eastAsia"/>
                <w:spacing w:val="8"/>
                <w:szCs w:val="24"/>
              </w:rPr>
              <w:t>符合服務對象需求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之年度業務計畫並訂有計畫目標及執行內容。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針對年度業務計畫確實執行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且</w:t>
            </w:r>
            <w:r w:rsidRPr="002C2690">
              <w:rPr>
                <w:rFonts w:ascii="Times New Roman" w:eastAsia="標楷體" w:hAnsi="Times New Roman" w:cs="Times New Roman"/>
                <w:spacing w:val="8"/>
                <w:szCs w:val="24"/>
              </w:rPr>
              <w:t>留存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計畫目標達成狀況提出檢討改善策略。</w:t>
            </w:r>
          </w:p>
        </w:tc>
        <w:tc>
          <w:tcPr>
            <w:tcW w:w="1010" w:type="pct"/>
          </w:tcPr>
          <w:p w:rsidR="00BB6A02" w:rsidRPr="002C2690" w:rsidRDefault="00BB6A02" w:rsidP="006134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檢視業務計畫內容及執行情形。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現場與</w:t>
            </w:r>
            <w:r w:rsidRPr="002C2690">
              <w:rPr>
                <w:rFonts w:eastAsia="標楷體" w:hAnsi="標楷體" w:hint="eastAsia"/>
              </w:rPr>
              <w:t>業務</w:t>
            </w:r>
            <w:r w:rsidRPr="002C2690">
              <w:rPr>
                <w:rFonts w:eastAsia="標楷體" w:hAnsi="標楷體"/>
              </w:rPr>
              <w:t>負責人會談。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5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年度業務計畫應於前</w:t>
            </w:r>
            <w:r w:rsidRPr="002C2690">
              <w:rPr>
                <w:rFonts w:eastAsia="標楷體"/>
              </w:rPr>
              <w:t>1</w:t>
            </w:r>
            <w:r w:rsidRPr="002C2690">
              <w:rPr>
                <w:rFonts w:eastAsia="標楷體" w:hAnsi="標楷體"/>
              </w:rPr>
              <w:t>年度訂定，且非指申請補助之計畫。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引導機構邁向永續發展及提升整體長照服務品質。</w:t>
            </w:r>
          </w:p>
        </w:tc>
      </w:tr>
      <w:tr w:rsidR="002C2690" w:rsidRPr="002C2690" w:rsidTr="00BB6A02">
        <w:trPr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A2</w:t>
            </w:r>
          </w:p>
        </w:tc>
        <w:tc>
          <w:tcPr>
            <w:tcW w:w="491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社會參與及社區資源連結運用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276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盤點社區資源，建立與社區連結之機制。</w:t>
            </w:r>
          </w:p>
          <w:p w:rsidR="00BB6A02" w:rsidRPr="002C2690" w:rsidRDefault="00BB6A02" w:rsidP="0044274F">
            <w:pPr>
              <w:pStyle w:val="TableParagraph"/>
              <w:numPr>
                <w:ilvl w:val="0"/>
                <w:numId w:val="276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訂有強化機構與社區連結</w:t>
            </w:r>
            <w:r w:rsidR="00E17785" w:rsidRPr="00E17785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措施</w:t>
            </w:r>
            <w:r w:rsidR="00E17785" w:rsidRPr="00E37994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(</w:t>
            </w:r>
            <w:r w:rsidR="00E17785" w:rsidRPr="00E37994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如連結社區資源</w:t>
            </w:r>
            <w:r w:rsidR="00E17785" w:rsidRPr="00E37994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7"/>
              </w:numPr>
              <w:adjustRightInd w:val="0"/>
              <w:snapToGrid w:val="0"/>
              <w:ind w:leftChars="0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檢視機構盤點社區資源之相關資料。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7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檢視機構</w:t>
            </w:r>
            <w:r w:rsidRPr="002C2690">
              <w:rPr>
                <w:rFonts w:eastAsia="標楷體" w:hAnsi="標楷體" w:hint="eastAsia"/>
                <w:szCs w:val="24"/>
              </w:rPr>
              <w:t>與</w:t>
            </w:r>
            <w:r w:rsidRPr="002C2690">
              <w:rPr>
                <w:rFonts w:eastAsia="標楷體" w:hAnsi="標楷體"/>
                <w:szCs w:val="24"/>
              </w:rPr>
              <w:t>社區</w:t>
            </w:r>
            <w:r w:rsidR="00E17785">
              <w:rPr>
                <w:rFonts w:eastAsia="標楷體" w:hAnsi="標楷體" w:hint="eastAsia"/>
                <w:szCs w:val="24"/>
              </w:rPr>
              <w:t>連結之</w:t>
            </w:r>
            <w:r w:rsidR="00E17785" w:rsidRPr="00E17785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措施</w:t>
            </w:r>
            <w:r w:rsidRPr="002C2690">
              <w:rPr>
                <w:rFonts w:eastAsia="標楷體" w:hAnsi="標楷體" w:hint="eastAsia"/>
                <w:szCs w:val="24"/>
              </w:rPr>
              <w:t>相關</w:t>
            </w:r>
            <w:r w:rsidRPr="002C2690">
              <w:rPr>
                <w:rFonts w:eastAsia="標楷體" w:hAnsi="標楷體"/>
                <w:szCs w:val="24"/>
              </w:rPr>
              <w:t>資料。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77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訪談現場相關人員實際情形</w:t>
            </w:r>
            <w:r w:rsidRPr="002C2690">
              <w:rPr>
                <w:rFonts w:eastAsia="標楷體" w:hAnsi="標楷體" w:hint="eastAsia"/>
                <w:szCs w:val="24"/>
              </w:rPr>
              <w:t>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鼓勵機構與社區交流連結，並且善用社區資源。</w:t>
            </w:r>
          </w:p>
        </w:tc>
      </w:tr>
      <w:tr w:rsidR="002C2690" w:rsidRPr="002C2690" w:rsidTr="00BB6A02">
        <w:trPr>
          <w:trHeight w:val="1916"/>
          <w:jc w:val="center"/>
        </w:trPr>
        <w:tc>
          <w:tcPr>
            <w:tcW w:w="216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A3</w:t>
            </w:r>
          </w:p>
        </w:tc>
        <w:tc>
          <w:tcPr>
            <w:tcW w:w="491" w:type="pct"/>
          </w:tcPr>
          <w:p w:rsidR="00BB6A02" w:rsidRPr="002C2690" w:rsidRDefault="00BB6A02" w:rsidP="006134A8">
            <w:pPr>
              <w:pStyle w:val="TableParagraph"/>
              <w:adjustRightInd w:val="0"/>
              <w:snapToGrid w:val="0"/>
              <w:ind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行政作業及服務品質管理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訂定工作手冊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紙本或電子檔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供每一工作人員運用</w:t>
            </w:r>
            <w:r w:rsidR="00E17785" w:rsidRPr="000E47D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，並且定期修訂</w:t>
            </w:r>
            <w:r w:rsidR="00E17785" w:rsidRPr="000E47D0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工作手冊及行政管理規定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手冊內容應明列機構組織架構、各單位及人員業務執掌、主要提供之社區式長照服務項目工作流程、緊急或意外事件處理辦法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求助與通報等聯繫窗口、電話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等）、安全看顧作業規範（預防跌倒、哽嗆等）等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訂有行政管理辦法，如開案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收案、轉介、暫停服務、結案標準及相關處理流程，並向服務對象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家屬說明。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召開機構內部服務品質相關會議，會議討論應包含提升服務品質及工作改善等內容。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會議決議事項須有執行及追蹤管考制度。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檢視工作手冊內容，工作手冊內容應明列機構組織架構、各單位及人員業務執掌、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主要提供之社區式長照服務項目工作流程</w:t>
            </w:r>
            <w:r w:rsidRPr="002C2690">
              <w:rPr>
                <w:rFonts w:ascii="Times New Roman" w:eastAsia="標楷體" w:hAnsi="Times New Roman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緊急或意外事件處理辦法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求助與通報等聯繫窗口、電話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等）、安全看顧作業規範（預防跌倒、哽嗆等）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Pr="002C2690">
              <w:rPr>
                <w:rFonts w:ascii="Times New Roman" w:eastAsia="標楷體" w:hAnsi="Times New Roman"/>
                <w:szCs w:val="24"/>
              </w:rPr>
              <w:t>工作人員，請其就工作手冊之內容重點，至少說明三項具體作法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，並能列舉實際案例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開案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收案、轉介、暫停服務、結案</w:t>
            </w:r>
            <w:r w:rsidRPr="002C2690">
              <w:rPr>
                <w:rFonts w:eastAsia="標楷體" w:hAnsi="標楷體"/>
                <w:szCs w:val="24"/>
              </w:rPr>
              <w:t>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/>
                <w:szCs w:val="24"/>
              </w:rPr>
              <w:t>與服務對象會談了解其執行情形。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檢視每次會議是否有針對提升服務品質</w:t>
            </w:r>
            <w:r w:rsidRPr="002C2690">
              <w:rPr>
                <w:rFonts w:eastAsia="標楷體" w:hAnsi="標楷體" w:hint="eastAsia"/>
              </w:rPr>
              <w:t>及工作改善</w:t>
            </w:r>
            <w:r w:rsidRPr="002C2690">
              <w:rPr>
                <w:rFonts w:eastAsia="標楷體" w:hAnsi="標楷體"/>
              </w:rPr>
              <w:t>做議題討論。</w:t>
            </w:r>
          </w:p>
          <w:p w:rsidR="00BB6A02" w:rsidRPr="00E17785" w:rsidRDefault="00BB6A02" w:rsidP="0044274F">
            <w:pPr>
              <w:pStyle w:val="a3"/>
              <w:numPr>
                <w:ilvl w:val="0"/>
                <w:numId w:val="279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檢視會議紀錄是否確實依決議事項執行及追</w:t>
            </w:r>
            <w:r w:rsidRPr="002C2690">
              <w:rPr>
                <w:rFonts w:eastAsia="標楷體" w:hAnsi="標楷體" w:hint="eastAsia"/>
              </w:rPr>
              <w:t>蹤</w:t>
            </w:r>
            <w:r w:rsidRPr="002C2690">
              <w:rPr>
                <w:rFonts w:eastAsia="標楷體" w:hAnsi="標楷體"/>
              </w:rPr>
              <w:t>管考制度之落實</w:t>
            </w:r>
            <w:r w:rsidRPr="002C2690">
              <w:rPr>
                <w:rFonts w:eastAsia="標楷體" w:hAnsi="標楷體" w:hint="eastAsia"/>
              </w:rPr>
              <w:t>(</w:t>
            </w:r>
            <w:r w:rsidRPr="002C2690">
              <w:rPr>
                <w:rFonts w:eastAsia="標楷體" w:hAnsi="標楷體" w:hint="eastAsia"/>
              </w:rPr>
              <w:t>管考項目具連貫性</w:t>
            </w:r>
            <w:r w:rsidRPr="002C2690">
              <w:rPr>
                <w:rFonts w:eastAsia="標楷體" w:hAnsi="標楷體" w:hint="eastAsia"/>
              </w:rPr>
              <w:t>)</w:t>
            </w:r>
            <w:r w:rsidRPr="002C2690">
              <w:rPr>
                <w:rFonts w:eastAsia="標楷體" w:hAnsi="標楷體"/>
              </w:rPr>
              <w:t>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E17785" w:rsidRPr="00E17785" w:rsidRDefault="00E17785" w:rsidP="00E17785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1.</w:t>
            </w:r>
            <w:r w:rsidRPr="00E17785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工作人員，如長照服務人員（以下稱長照人員）、行政人員等。</w:t>
            </w:r>
          </w:p>
          <w:p w:rsidR="00BB6A02" w:rsidRPr="002C2690" w:rsidRDefault="00E17785" w:rsidP="00E1778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2.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藉由建立專業服務之工作手冊，落實專業服務。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定期檢視服務提供情形，並持續追蹤服務品質改善與提升情形</w:t>
            </w:r>
          </w:p>
        </w:tc>
      </w:tr>
      <w:tr w:rsidR="002C2690" w:rsidRPr="002C2690" w:rsidTr="00BB6A02">
        <w:trPr>
          <w:trHeight w:val="1118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pStyle w:val="TableParagraph"/>
              <w:adjustRightInd w:val="0"/>
              <w:snapToGrid w:val="0"/>
              <w:ind w:left="23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49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服務資訊公開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 w:left="357" w:rightChars="-5" w:right="-12" w:hanging="357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依長照服務法第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29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條規範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製作機構簡介或文宣，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隨時更新簡介或文宣與活動訊息。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 w:left="357" w:rightChars="-5" w:right="-12" w:hanging="357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設有機構公開的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網際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網路平台介紹服務內容、可服務人數。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檢閱機構之簡介或文宣。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0"/>
              </w:numPr>
              <w:adjustRightInd w:val="0"/>
              <w:snapToGrid w:val="0"/>
              <w:ind w:leftChars="0" w:left="234" w:hanging="23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察看機構公開之網路平台內容。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機構將長照服務資訊透明公開化，方便需求者選擇服務。</w:t>
            </w:r>
          </w:p>
        </w:tc>
      </w:tr>
      <w:tr w:rsidR="002C2690" w:rsidRPr="002C2690" w:rsidTr="00BB6A02">
        <w:trPr>
          <w:trHeight w:val="1220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91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健全的財務管理制度</w:t>
            </w:r>
          </w:p>
          <w:p w:rsidR="00BB6A02" w:rsidRPr="002C2690" w:rsidRDefault="00BB6A02" w:rsidP="00C46AEB">
            <w:pPr>
              <w:pStyle w:val="TableParagraph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pacing w:val="28"/>
                <w:sz w:val="24"/>
                <w:szCs w:val="24"/>
                <w:lang w:eastAsia="zh-TW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28"/>
                <w:sz w:val="24"/>
                <w:szCs w:val="24"/>
                <w:lang w:eastAsia="zh-TW"/>
              </w:rPr>
              <w:t>本項公立機構不</w:t>
            </w: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適用</w:t>
            </w: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獨立會計制度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及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有報稅資料。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長照機構接受之捐款與財物公開徵信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收受捐款須開立正式收據。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281"/>
              </w:numPr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/>
                <w:color w:val="auto"/>
                <w:szCs w:val="23"/>
              </w:rPr>
              <w:t>檢視機構開立之正式收據含發票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。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281"/>
              </w:numPr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不得收受</w:t>
            </w:r>
            <w:r w:rsidRPr="002C2690">
              <w:rPr>
                <w:rFonts w:ascii="Times New Roman" w:eastAsia="標楷體" w:hAnsi="Times New Roman" w:cs="Times New Roman"/>
                <w:color w:val="auto"/>
                <w:spacing w:val="1"/>
                <w:position w:val="-1"/>
              </w:rPr>
              <w:t>捐款與財物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之機構第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、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4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項不適用。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0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0"/>
              </w:numPr>
              <w:adjustRightInd w:val="0"/>
              <w:snapToGrid w:val="0"/>
              <w:ind w:leftChars="0" w:left="378" w:hanging="37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獨立的會計制度係指</w:t>
            </w: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依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《長期照顧服務機構法人財務報告編製準則》：如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獨立帳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簿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，且帳目清楚。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報稅資料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：個別報稅或與母機構合併報稅皆可。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督促機構建立健全的財務管理制度，維護服務對象的權益。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91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接受主管機關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查核缺失改善情形</w:t>
            </w:r>
          </w:p>
        </w:tc>
        <w:tc>
          <w:tcPr>
            <w:tcW w:w="111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接受主管機關督考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查核缺失改善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包含消防、建管、勞工等主管機關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2"/>
              </w:numPr>
              <w:autoSpaceDE w:val="0"/>
              <w:autoSpaceDN w:val="0"/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接受查核改善情形。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2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瞭解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hint="eastAsia"/>
                <w:szCs w:val="24"/>
                <w:lang w:eastAsia="zh-HK"/>
              </w:rPr>
              <w:t>缺失及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評鑑建議事項無法改善的要因說明。</w:t>
            </w:r>
          </w:p>
        </w:tc>
        <w:tc>
          <w:tcPr>
            <w:tcW w:w="118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由縣市政府提供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</w:tc>
      </w:tr>
      <w:tr w:rsidR="002C2690" w:rsidRPr="002C2690" w:rsidTr="00BB6A02">
        <w:trPr>
          <w:trHeight w:val="96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491" w:type="pct"/>
          </w:tcPr>
          <w:p w:rsidR="00BB6A02" w:rsidRPr="002C2690" w:rsidRDefault="00BB6A02" w:rsidP="003D39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業務負責人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能提出機構經營管理問題及解決策略。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3"/>
              </w:numPr>
              <w:autoSpaceDE w:val="0"/>
              <w:autoSpaceDN w:val="0"/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業務負責人親自簡報與詢答。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3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業務負責人訪談，瞭解其對機構之行政與照護品質管理情形熟稔程度。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3"/>
              </w:numPr>
              <w:autoSpaceDE w:val="0"/>
              <w:autoSpaceDN w:val="0"/>
              <w:adjustRightInd w:val="0"/>
              <w:snapToGrid w:val="0"/>
              <w:ind w:leftChars="0" w:left="215" w:rightChars="29" w:right="70" w:hanging="205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業務負責人訪談，瞭解其對機構現場及經營管理相關問題熟稔情形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例如獲知機構營運相關報表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…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1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1"/>
              </w:numPr>
              <w:adjustRightInd w:val="0"/>
              <w:snapToGrid w:val="0"/>
              <w:ind w:leftChars="0" w:left="378" w:hanging="37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了解負責人確實餐與機構管理。</w:t>
            </w:r>
          </w:p>
        </w:tc>
      </w:tr>
      <w:tr w:rsidR="002C2690" w:rsidRPr="002C2690" w:rsidTr="00BB6A02">
        <w:trPr>
          <w:trHeight w:val="1236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491" w:type="pct"/>
          </w:tcPr>
          <w:p w:rsidR="00BB6A02" w:rsidRPr="002C2690" w:rsidRDefault="00BB6A02" w:rsidP="003D39DD">
            <w:pPr>
              <w:pStyle w:val="TableParagraph"/>
              <w:adjustRightInd w:val="0"/>
              <w:snapToGrid w:val="0"/>
              <w:ind w:rightChars="-39" w:right="-94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  <w:t>工作人員權益相關制度訂定及執行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85"/>
              </w:numPr>
              <w:adjustRightInd w:val="0"/>
              <w:snapToGrid w:val="0"/>
              <w:ind w:leftChars="0" w:left="333" w:hanging="3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訂定工作人員權益相關制度，包括：聘用、薪資、福利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如勞健保、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勞退、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團保等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、差勤、獎懲考核、人力資源發展及申訴制度等。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5"/>
              </w:numPr>
              <w:adjustRightInd w:val="0"/>
              <w:snapToGrid w:val="0"/>
              <w:ind w:leftChars="0" w:left="333" w:hanging="333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確實依據制度執行各項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權益相關措施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並有佐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資料。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6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檢視各項工作人員權益相關制度規範內容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6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檢視</w:t>
            </w:r>
            <w:r w:rsidRPr="002C2690">
              <w:rPr>
                <w:rFonts w:ascii="Times New Roman" w:eastAsia="標楷體" w:hAnsi="Times New Roman"/>
                <w:position w:val="-1"/>
                <w:szCs w:val="24"/>
              </w:rPr>
              <w:t>各項工</w:t>
            </w:r>
            <w:r w:rsidRPr="002C2690">
              <w:rPr>
                <w:rFonts w:ascii="Times New Roman" w:eastAsia="標楷體" w:hAnsi="Times New Roman"/>
                <w:szCs w:val="24"/>
              </w:rPr>
              <w:t>作人員權益制度相關佐證資料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，例如勞健保投保情形</w:t>
            </w:r>
            <w:r w:rsidRPr="002C2690">
              <w:rPr>
                <w:rFonts w:ascii="Times New Roman" w:eastAsia="標楷體" w:hAnsi="Times New Roman"/>
                <w:szCs w:val="24"/>
              </w:rPr>
              <w:t>…</w:t>
            </w:r>
            <w:r w:rsidRPr="002C2690">
              <w:rPr>
                <w:rFonts w:ascii="Times New Roman" w:eastAsia="標楷體" w:hAnsi="Times New Roman"/>
                <w:szCs w:val="24"/>
              </w:rPr>
              <w:t>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6"/>
              </w:numPr>
              <w:autoSpaceDE w:val="0"/>
              <w:autoSpaceDN w:val="0"/>
              <w:adjustRightInd w:val="0"/>
              <w:snapToGrid w:val="0"/>
              <w:ind w:leftChars="0" w:left="199" w:rightChars="29" w:right="70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工作人員</w:t>
            </w:r>
            <w:r w:rsidRPr="002C2690">
              <w:rPr>
                <w:rFonts w:ascii="Times New Roman" w:eastAsia="標楷體" w:hAnsi="Times New Roman" w:hint="eastAsia"/>
                <w:snapToGrid w:val="0"/>
                <w:kern w:val="0"/>
                <w:szCs w:val="24"/>
              </w:rPr>
              <w:t>，是否了解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在機構中現有之申訴、福利、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差勤、獎懲考核、人力資源發展</w:t>
            </w:r>
            <w:r w:rsidRPr="002C2690">
              <w:rPr>
                <w:rFonts w:ascii="Times New Roman" w:eastAsia="標楷體" w:hAnsi="Times New Roman"/>
                <w:snapToGrid w:val="0"/>
                <w:kern w:val="0"/>
                <w:szCs w:val="24"/>
              </w:rPr>
              <w:t>及薪資等規定。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2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2"/>
              </w:numPr>
              <w:adjustRightInd w:val="0"/>
              <w:snapToGrid w:val="0"/>
              <w:ind w:leftChars="0" w:left="378" w:hanging="37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E1778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25" w:type="pct"/>
          </w:tcPr>
          <w:p w:rsidR="00BB6A02" w:rsidRPr="002C2690" w:rsidRDefault="00BB6A02" w:rsidP="00E1778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提升</w:t>
            </w:r>
            <w:r w:rsidR="00E17785" w:rsidRPr="00E1778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人員權益，持續健全長照服務。</w:t>
            </w:r>
          </w:p>
        </w:tc>
      </w:tr>
      <w:tr w:rsidR="002C2690" w:rsidRPr="002C2690" w:rsidTr="00BB6A02">
        <w:trPr>
          <w:trHeight w:val="917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9</w:t>
            </w:r>
          </w:p>
        </w:tc>
        <w:tc>
          <w:tcPr>
            <w:tcW w:w="491" w:type="pct"/>
          </w:tcPr>
          <w:p w:rsidR="00BB6A02" w:rsidRPr="002C2690" w:rsidRDefault="00BB6A02" w:rsidP="003D39D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工</w:t>
            </w:r>
            <w:r w:rsidRPr="002C2690"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  <w:t>作人員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定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期接受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健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康檢查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8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新進工作人員健康檢查項目包含：胸部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光、糞便檢查（阿米巴痢疾、桿菌性痢疾、寄生蟲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）</w:t>
            </w:r>
            <w:r w:rsidR="00E17785" w:rsidRPr="003D6C6A">
              <w:rPr>
                <w:rFonts w:ascii="Times New Roman" w:eastAsia="標楷體" w:hAnsi="Times New Roman" w:cs="Times New Roman"/>
                <w:color w:val="FF0000"/>
                <w:spacing w:val="1"/>
                <w:position w:val="-1"/>
                <w:highlight w:val="yellow"/>
              </w:rPr>
              <w:t>、血液常規及生化、尿液檢查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且有紀錄、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型肝炎抗原抗體報告。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8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在職工作人員每年接受健康檢查，檢查項目應包含：胸部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光、血液常規及生化、尿液檢查，且有紀錄。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22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健康檢查</w:t>
            </w:r>
            <w:r w:rsidRPr="002C2690">
              <w:rPr>
                <w:rFonts w:ascii="Times New Roman" w:eastAsia="標楷體" w:hAnsi="Times New Roman"/>
                <w:szCs w:val="24"/>
              </w:rPr>
              <w:t>報告書及相關處理紀錄。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22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健康檢查</w:t>
            </w:r>
            <w:r w:rsidRPr="002C2690">
              <w:rPr>
                <w:rFonts w:ascii="Times New Roman" w:eastAsia="標楷體" w:hAnsi="Times New Roman"/>
                <w:szCs w:val="24"/>
              </w:rPr>
              <w:t>報告若為檢驗所，則需有醫生簽章。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22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新進人員健檢日期應於到職前完成。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22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標楷體" w:cs="Times New Roman" w:hint="eastAsia"/>
                <w:szCs w:val="24"/>
              </w:rPr>
              <w:t>體檢若有異常值須列入追蹤處理。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3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E1778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係參酌衛福部疾病管制署「人口密集機構感染管制措施指引」工作人員健康管理及勞動部「勞工安全衛生法」第十條規定之勞工健康檢查項目。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</w:tc>
      </w:tr>
      <w:tr w:rsidR="00BB6A02" w:rsidRPr="002C2690" w:rsidTr="00BB6A02">
        <w:trPr>
          <w:trHeight w:val="982"/>
          <w:jc w:val="center"/>
        </w:trPr>
        <w:tc>
          <w:tcPr>
            <w:tcW w:w="216" w:type="pct"/>
          </w:tcPr>
          <w:p w:rsidR="00BB6A02" w:rsidRPr="002C2690" w:rsidRDefault="00BB6A02" w:rsidP="00020386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491" w:type="pct"/>
          </w:tcPr>
          <w:p w:rsidR="00BB6A02" w:rsidRPr="002C2690" w:rsidRDefault="00BB6A02" w:rsidP="003D39DD">
            <w:pPr>
              <w:widowControl/>
              <w:adjustRightInd w:val="0"/>
              <w:snapToGrid w:val="0"/>
              <w:ind w:leftChars="-4" w:left="-10" w:right="-47"/>
              <w:jc w:val="both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新進工作人員職前訓練</w:t>
            </w:r>
          </w:p>
        </w:tc>
        <w:tc>
          <w:tcPr>
            <w:tcW w:w="1118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新進工作人員之職前訓練，應於到職後</w:t>
            </w:r>
            <w:r w:rsidR="00E17785" w:rsidRPr="00E17785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個月內完成。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新進工作人員應接受職前訓練，訓練內容應包括整體環境介紹、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工作手冊說明、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職業安全衛生教育、感染控制、緊急事件處理及服務項目實地操作等。</w:t>
            </w:r>
          </w:p>
        </w:tc>
        <w:tc>
          <w:tcPr>
            <w:tcW w:w="10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9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教育訓練</w:t>
            </w:r>
            <w:r w:rsidRPr="002C2690">
              <w:rPr>
                <w:rFonts w:ascii="Times New Roman" w:eastAsia="標楷體" w:hAnsi="Times New Roman"/>
                <w:szCs w:val="24"/>
              </w:rPr>
              <w:t>相關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課程內容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89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教育訓練</w:t>
            </w:r>
            <w:r w:rsidRPr="002C2690">
              <w:rPr>
                <w:rFonts w:ascii="Times New Roman" w:eastAsia="標楷體" w:hAnsi="Times New Roman"/>
                <w:szCs w:val="24"/>
              </w:rPr>
              <w:t>相關佐證資料。</w:t>
            </w:r>
          </w:p>
        </w:tc>
        <w:tc>
          <w:tcPr>
            <w:tcW w:w="1187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4"/>
              </w:numPr>
              <w:adjustRightInd w:val="0"/>
              <w:snapToGrid w:val="0"/>
              <w:ind w:leftChars="0" w:left="378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4"/>
              </w:numPr>
              <w:adjustRightInd w:val="0"/>
              <w:snapToGrid w:val="0"/>
              <w:ind w:leftChars="0" w:left="378" w:hanging="37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5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</w:p>
        </w:tc>
        <w:tc>
          <w:tcPr>
            <w:tcW w:w="4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機構透過職前訓練協助新進工作人員盡早熟悉工作內容，以提供專業服務</w:t>
            </w:r>
            <w:r w:rsidR="00E17785" w:rsidRPr="00921CA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，並符合職業安全衛生法保障工作者安全及健康之意旨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32"/>
        </w:rPr>
      </w:pP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/>
          <w:sz w:val="32"/>
          <w:szCs w:val="32"/>
        </w:rPr>
        <w:br w:type="page"/>
      </w: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 w:rsidRPr="002C2690">
        <w:rPr>
          <w:rFonts w:ascii="Times New Roman" w:eastAsia="標楷體" w:hAnsi="Times New Roman" w:cs="Times New Roman" w:hint="eastAsia"/>
          <w:sz w:val="32"/>
          <w:szCs w:val="32"/>
        </w:rPr>
        <w:t>二、</w:t>
      </w:r>
      <w:r w:rsidRPr="002C2690">
        <w:rPr>
          <w:rFonts w:ascii="Times New Roman" w:eastAsia="標楷體" w:hAnsi="Times New Roman" w:cs="Times New Roman"/>
          <w:sz w:val="32"/>
          <w:szCs w:val="32"/>
        </w:rPr>
        <w:t>專業照護品質</w:t>
      </w:r>
      <w:r w:rsidRPr="002C2690">
        <w:rPr>
          <w:rFonts w:ascii="Times New Roman" w:eastAsia="標楷體" w:hAnsi="Times New Roman" w:cs="Times New Roman" w:hint="eastAsia"/>
          <w:sz w:val="32"/>
        </w:rPr>
        <w:t>(1</w:t>
      </w:r>
      <w:r w:rsidR="00A13868" w:rsidRPr="002C2690">
        <w:rPr>
          <w:rFonts w:ascii="Times New Roman" w:eastAsia="標楷體" w:hAnsi="Times New Roman" w:cs="Times New Roman" w:hint="eastAsia"/>
          <w:sz w:val="32"/>
        </w:rPr>
        <w:t>2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816" w:type="pct"/>
        <w:jc w:val="center"/>
        <w:tblLook w:val="04A0"/>
      </w:tblPr>
      <w:tblGrid>
        <w:gridCol w:w="628"/>
        <w:gridCol w:w="1366"/>
        <w:gridCol w:w="3389"/>
        <w:gridCol w:w="2969"/>
        <w:gridCol w:w="3531"/>
        <w:gridCol w:w="1553"/>
        <w:gridCol w:w="1352"/>
      </w:tblGrid>
      <w:tr w:rsidR="002C2690" w:rsidRPr="002C2690" w:rsidTr="00BB6A02">
        <w:trPr>
          <w:trHeight w:val="510"/>
          <w:tblHeader/>
          <w:jc w:val="center"/>
        </w:trPr>
        <w:tc>
          <w:tcPr>
            <w:tcW w:w="21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6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BB6A02">
        <w:trPr>
          <w:trHeight w:val="1973"/>
          <w:jc w:val="center"/>
        </w:trPr>
        <w:tc>
          <w:tcPr>
            <w:tcW w:w="21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</w:p>
        </w:tc>
        <w:tc>
          <w:tcPr>
            <w:tcW w:w="462" w:type="pct"/>
          </w:tcPr>
          <w:p w:rsidR="00BB6A02" w:rsidRPr="002C2690" w:rsidRDefault="00BB6A02" w:rsidP="00AD57F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及跨專業服務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0"/>
              </w:numPr>
              <w:snapToGrid w:val="0"/>
              <w:ind w:leftChars="0"/>
              <w:jc w:val="both"/>
            </w:pPr>
            <w:r w:rsidRPr="002C2690">
              <w:rPr>
                <w:rFonts w:ascii="標楷體" w:eastAsia="標楷體" w:hAnsi="標楷體" w:hint="eastAsia"/>
              </w:rPr>
              <w:t>對新服務對象之需求評估，應包括服務對象生理、心理認知狀況、家庭及社會支持情形或重大生命事件等。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0"/>
              </w:numPr>
              <w:snapToGrid w:val="0"/>
              <w:ind w:leftChars="0"/>
              <w:jc w:val="both"/>
            </w:pPr>
            <w:r w:rsidRPr="002C2690">
              <w:rPr>
                <w:rFonts w:ascii="標楷體" w:eastAsia="標楷體" w:hAnsi="標楷體" w:hint="eastAsia"/>
              </w:rPr>
              <w:t>依評估結果確立問題及</w:t>
            </w:r>
            <w:r w:rsidR="00E17785" w:rsidRPr="00E17785">
              <w:rPr>
                <w:rFonts w:ascii="標楷體" w:eastAsia="標楷體" w:hAnsi="標楷體" w:hint="eastAsia"/>
                <w:color w:val="FF0000"/>
                <w:highlight w:val="yellow"/>
              </w:rPr>
              <w:t>服務</w:t>
            </w:r>
            <w:r w:rsidR="00E17785">
              <w:rPr>
                <w:rFonts w:ascii="標楷體" w:eastAsia="標楷體" w:hAnsi="標楷體" w:hint="eastAsia"/>
              </w:rPr>
              <w:t>計畫，並具體執行，留有</w:t>
            </w:r>
            <w:r w:rsidRPr="002C2690">
              <w:rPr>
                <w:rFonts w:ascii="標楷體" w:eastAsia="標楷體" w:hAnsi="標楷體" w:hint="eastAsia"/>
              </w:rPr>
              <w:t>評估紀錄。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0"/>
              </w:numPr>
              <w:snapToGrid w:val="0"/>
              <w:ind w:leftChars="0"/>
              <w:jc w:val="both"/>
            </w:pPr>
            <w:r w:rsidRPr="002C2690">
              <w:rPr>
                <w:rFonts w:ascii="標楷體" w:eastAsia="標楷體" w:hAnsi="標楷體" w:hint="eastAsia"/>
              </w:rPr>
              <w:t>至少每</w:t>
            </w:r>
            <w:r w:rsidRPr="002C2690">
              <w:t>6</w:t>
            </w:r>
            <w:r w:rsidRPr="002C2690">
              <w:rPr>
                <w:rFonts w:ascii="標楷體" w:eastAsia="標楷體" w:hAnsi="標楷體" w:hint="eastAsia"/>
              </w:rPr>
              <w:t>個月評估</w:t>
            </w:r>
            <w:r w:rsidRPr="002C2690">
              <w:t>1</w:t>
            </w:r>
            <w:r w:rsidR="00E17785">
              <w:rPr>
                <w:rFonts w:ascii="標楷體" w:eastAsia="標楷體" w:hAnsi="標楷體" w:hint="eastAsia"/>
              </w:rPr>
              <w:t>次或依服務對象需</w:t>
            </w:r>
            <w:r w:rsidR="00E17785" w:rsidRPr="00E17785">
              <w:rPr>
                <w:rFonts w:ascii="標楷體" w:eastAsia="標楷體" w:hAnsi="標楷體" w:hint="eastAsia"/>
                <w:color w:val="FF0000"/>
                <w:highlight w:val="yellow"/>
              </w:rPr>
              <w:t>求</w:t>
            </w:r>
            <w:r w:rsidRPr="002C2690">
              <w:rPr>
                <w:rFonts w:ascii="標楷體" w:eastAsia="標楷體" w:hAnsi="標楷體" w:hint="eastAsia"/>
              </w:rPr>
              <w:t>評估，並修正照顧計畫。</w:t>
            </w:r>
          </w:p>
          <w:p w:rsidR="00BB6A02" w:rsidRPr="002C2690" w:rsidRDefault="003D6E1F" w:rsidP="0044274F">
            <w:pPr>
              <w:pStyle w:val="a3"/>
              <w:widowControl/>
              <w:numPr>
                <w:ilvl w:val="0"/>
                <w:numId w:val="290"/>
              </w:numPr>
              <w:snapToGrid w:val="0"/>
              <w:ind w:leftChars="0"/>
              <w:jc w:val="both"/>
            </w:pPr>
            <w:r>
              <w:rPr>
                <w:rFonts w:ascii="標楷體" w:eastAsia="標楷體" w:hAnsi="標楷體" w:hint="eastAsia"/>
              </w:rPr>
              <w:t>依服務對象需求，適時轉介醫療</w:t>
            </w:r>
            <w:r w:rsidR="00BB6A02" w:rsidRPr="002C2690">
              <w:rPr>
                <w:rFonts w:ascii="標楷體" w:eastAsia="標楷體" w:hAnsi="標楷體" w:hint="eastAsia"/>
              </w:rPr>
              <w:t>或其他專業</w:t>
            </w:r>
            <w:r w:rsidRPr="003D6E1F">
              <w:rPr>
                <w:rFonts w:ascii="標楷體" w:eastAsia="標楷體" w:hAnsi="標楷體" w:hint="eastAsia"/>
                <w:color w:val="FF0000"/>
                <w:highlight w:val="yellow"/>
              </w:rPr>
              <w:t>服務</w:t>
            </w:r>
            <w:r w:rsidR="00BB6A02" w:rsidRPr="002C2690">
              <w:rPr>
                <w:rFonts w:ascii="標楷體" w:eastAsia="標楷體" w:hAnsi="標楷體" w:hint="eastAsia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標楷體" w:eastAsia="標楷體" w:hAnsi="標楷體" w:hint="eastAsia"/>
                <w:spacing w:val="-1"/>
              </w:rPr>
              <w:t>每年至少辦理</w:t>
            </w:r>
            <w:r w:rsidRPr="002C2690">
              <w:rPr>
                <w:spacing w:val="-1"/>
              </w:rPr>
              <w:t>4</w:t>
            </w:r>
            <w:r w:rsidRPr="002C2690">
              <w:rPr>
                <w:rFonts w:ascii="標楷體" w:eastAsia="標楷體" w:hAnsi="標楷體" w:hint="eastAsia"/>
                <w:spacing w:val="-1"/>
              </w:rPr>
              <w:t>次跨專業服務對象個案討論會，並留有紀錄。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抽閱至少三位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服務對象之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</w:t>
            </w:r>
            <w:r w:rsidRPr="002C2690">
              <w:rPr>
                <w:rFonts w:ascii="Times New Roman" w:eastAsia="標楷體" w:hAnsi="Times New Roman"/>
                <w:szCs w:val="24"/>
              </w:rPr>
              <w:t>計畫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相關文件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現場訪談</w:t>
            </w:r>
            <w:r w:rsidR="003D6E1F" w:rsidRPr="003D6E1F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人員，瞭解評估實際操作情形、例如工具使用、</w:t>
            </w:r>
            <w:r w:rsidR="003D6E1F" w:rsidRPr="003D6E1F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計畫擬定及結果評值方式</w:t>
            </w:r>
            <w:r w:rsidRPr="002C2690">
              <w:rPr>
                <w:rFonts w:ascii="Times New Roman" w:eastAsia="標楷體" w:hAnsi="Times New Roman"/>
                <w:bCs/>
                <w:kern w:val="0"/>
                <w:szCs w:val="24"/>
              </w:rPr>
              <w:t>…</w:t>
            </w:r>
            <w:r w:rsidRPr="002C2690">
              <w:rPr>
                <w:rFonts w:ascii="Times New Roman" w:eastAsia="標楷體" w:hAnsi="Times New Roman"/>
                <w:bCs/>
                <w:kern w:val="0"/>
                <w:szCs w:val="24"/>
              </w:rPr>
              <w:t>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以瞭解個案評估之正確性且與</w:t>
            </w:r>
            <w:r w:rsidR="003D6E1F" w:rsidRPr="003D6E1F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計畫之一致性。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現場訪談各類專業人員，了解</w:t>
            </w:r>
            <w:r w:rsidRPr="002C2690">
              <w:rPr>
                <w:rFonts w:ascii="Times New Roman" w:eastAsia="標楷體" w:hAnsi="Times New Roman"/>
                <w:szCs w:val="24"/>
              </w:rPr>
              <w:t>轉介照會之作法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及是否落實於照顧服務中。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專業人員係依其原來之專業背景定義</w:t>
            </w:r>
            <w:r w:rsidR="003D6E1F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，包含</w:t>
            </w:r>
            <w:r w:rsidR="003D6E1F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照顧服務、社會工作、醫護</w:t>
            </w:r>
            <w:r w:rsidR="003D6E1F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服務對象個案討論會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相關紀錄。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跨專業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服務對象個案討論會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至少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種不同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專業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領域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人員參與。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服務計畫管理及評值情形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，以利機構確實了解服務對象之狀況。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依服務對象情況，召開會議確實討論，以保障服務對象權益。</w:t>
            </w:r>
          </w:p>
        </w:tc>
      </w:tr>
      <w:tr w:rsidR="002C2690" w:rsidRPr="002C2690" w:rsidTr="00BB6A02">
        <w:trPr>
          <w:trHeight w:val="1689"/>
          <w:jc w:val="center"/>
        </w:trPr>
        <w:tc>
          <w:tcPr>
            <w:tcW w:w="21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B2</w:t>
            </w:r>
          </w:p>
        </w:tc>
        <w:tc>
          <w:tcPr>
            <w:tcW w:w="46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服務對象適應輔導或支持措施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9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訂有服務對象適應輔導或支持措施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含環境、人員、權利及義務之解說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若出現適應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困難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之服務對象應有社工、護理師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或其他相關專業人員協處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應確實回應需求，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並有紀錄。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2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服務對象適應輔導或支持措施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相關佐證資料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2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檢閱與訪談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人員，對於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適應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困難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之服務對象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的協處情形相關佐證資料。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6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6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 xml:space="preserve"> 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強化機構對服務對象適應情況之協助及確實回應服務需求。</w:t>
            </w:r>
          </w:p>
        </w:tc>
      </w:tr>
      <w:tr w:rsidR="002C2690" w:rsidRPr="002C2690" w:rsidTr="00BB6A02">
        <w:trPr>
          <w:trHeight w:val="2266"/>
          <w:jc w:val="center"/>
        </w:trPr>
        <w:tc>
          <w:tcPr>
            <w:tcW w:w="21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B3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服務提供過程感染預防、處理及監測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制定感染管制手冊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服務對象感染預防評估措施、處理辦法及流程，並確實執行，如有發生感染案件應逐案及定期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至少每半年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檢討並有改善方案。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4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服務對象體溫每日至少測量</w:t>
            </w:r>
            <w:r w:rsidR="003D6E1F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次，且有紀錄。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4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感染情形，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有監測紀錄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感染事件依規定通報處理，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4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落實實施手部衛生作業。</w:t>
            </w:r>
          </w:p>
          <w:p w:rsidR="00BB6A02" w:rsidRPr="002C2690" w:rsidRDefault="003D6E1F" w:rsidP="0044274F">
            <w:pPr>
              <w:pStyle w:val="a3"/>
              <w:numPr>
                <w:ilvl w:val="0"/>
                <w:numId w:val="294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3D6E1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鼓勵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服務對象與工作人員配合政策施打</w:t>
            </w:r>
            <w:r w:rsidRPr="003D6E1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相關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疫苗。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檢閱感染預防評估措施、處理辦法及流程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，與相關會議檢討紀錄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/>
                <w:szCs w:val="24"/>
              </w:rPr>
              <w:t>體溫紀錄表，是否每日量測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/>
                <w:szCs w:val="24"/>
              </w:rPr>
              <w:t>體溫至少</w:t>
            </w:r>
            <w:r w:rsidRPr="002C2690">
              <w:rPr>
                <w:rFonts w:ascii="Times New Roman" w:eastAsia="標楷體" w:hAnsi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/>
                <w:szCs w:val="24"/>
              </w:rPr>
              <w:t>次及有否異常。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訪談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人員是否熟悉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通報作業流程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感染</w:t>
            </w:r>
            <w:r w:rsidRPr="002C2690">
              <w:rPr>
                <w:rFonts w:ascii="Times New Roman" w:eastAsia="標楷體" w:hAnsi="Times New Roman"/>
                <w:szCs w:val="24"/>
              </w:rPr>
              <w:t>事件發生之紀錄。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現場檢</w:t>
            </w:r>
            <w:r w:rsidRPr="002C2690">
              <w:rPr>
                <w:rFonts w:ascii="Times New Roman" w:eastAsia="標楷體" w:hAnsi="Times New Roman"/>
                <w:szCs w:val="24"/>
              </w:rPr>
              <w:t>測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含兼職人員等所有人員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/>
                <w:szCs w:val="24"/>
              </w:rPr>
              <w:t>是否會正確洗手。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視機構鼓勵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服務對象與工作人員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施打相關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預防性疫苗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之措施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7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7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7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7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3D6E1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提醒機構留意感控問題，以提供服務對象安全的服務及環境。</w:t>
            </w:r>
          </w:p>
        </w:tc>
      </w:tr>
      <w:tr w:rsidR="002C2690" w:rsidRPr="002C2690" w:rsidTr="00BB6A02">
        <w:trPr>
          <w:jc w:val="center"/>
        </w:trPr>
        <w:tc>
          <w:tcPr>
            <w:tcW w:w="21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B4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服務對象健康檢查及健康管理</w:t>
            </w:r>
          </w:p>
        </w:tc>
        <w:tc>
          <w:tcPr>
            <w:tcW w:w="1146" w:type="pct"/>
          </w:tcPr>
          <w:p w:rsidR="00BB6A02" w:rsidRPr="002C2690" w:rsidRDefault="00BB6A02" w:rsidP="00B449F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服務對象應提供入住前</w:t>
            </w:r>
            <w:r w:rsidR="00B449F5" w:rsidRPr="00B449F5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個月內之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體檢文件，體檢項目包括胸部</w:t>
            </w:r>
            <w:r w:rsidRPr="002C2690">
              <w:rPr>
                <w:rFonts w:ascii="新細明體" w:eastAsia="新細明體" w:hAnsi="新細明體" w:cs="新細明體" w:hint="eastAsia"/>
                <w:spacing w:val="11"/>
                <w:kern w:val="0"/>
                <w:position w:val="-1"/>
                <w:szCs w:val="24"/>
              </w:rPr>
              <w:t>Ⅹ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光、血液常規及生化、尿液檢查，並有紀錄。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6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檢閱健康檢查報告書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，確認體檢項目內容。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6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若有異常情形，檢閱</w:t>
            </w:r>
            <w:r w:rsidRPr="002C2690">
              <w:rPr>
                <w:rFonts w:ascii="Times New Roman" w:eastAsia="標楷體" w:hAnsi="Times New Roman"/>
                <w:szCs w:val="24"/>
              </w:rPr>
              <w:t>相關處理佐證記錄。</w:t>
            </w:r>
          </w:p>
        </w:tc>
        <w:tc>
          <w:tcPr>
            <w:tcW w:w="119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係參酌衛福部疾病管制署「人口密集機構感染管制措施指引」、一般護理之家評鑑基準及老人福利機構評鑑基準。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透過服務對象健康檢查，以確實保障機構及服務對象權益。</w:t>
            </w:r>
          </w:p>
        </w:tc>
      </w:tr>
      <w:tr w:rsidR="002C2690" w:rsidRPr="002C2690" w:rsidTr="00BB6A02">
        <w:trPr>
          <w:trHeight w:val="1277"/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62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意外</w:t>
            </w:r>
            <w:r w:rsidRPr="002C2690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  <w:lang w:eastAsia="zh-TW"/>
              </w:rPr>
              <w:t>事件、</w:t>
            </w: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緊急事件處理</w:t>
            </w:r>
            <w:r w:rsidRPr="002C2690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  <w:lang w:eastAsia="zh-TW"/>
              </w:rPr>
              <w:t>與預防</w:t>
            </w:r>
          </w:p>
        </w:tc>
        <w:tc>
          <w:tcPr>
            <w:tcW w:w="1146" w:type="pct"/>
          </w:tcPr>
          <w:p w:rsidR="00BB6A02" w:rsidRPr="002C2690" w:rsidRDefault="00314A2F" w:rsidP="0044274F">
            <w:pPr>
              <w:pStyle w:val="a3"/>
              <w:numPr>
                <w:ilvl w:val="0"/>
                <w:numId w:val="2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有緊急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或意外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事件處理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辦法及流程。</w:t>
            </w:r>
          </w:p>
          <w:p w:rsidR="00BB6A02" w:rsidRPr="002C2690" w:rsidRDefault="003D6E1F" w:rsidP="0044274F">
            <w:pPr>
              <w:pStyle w:val="a3"/>
              <w:numPr>
                <w:ilvl w:val="0"/>
                <w:numId w:val="2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3D6E1F">
              <w:rPr>
                <w:rFonts w:ascii="Times New Roman" w:eastAsia="標楷體" w:hAnsi="Times New Roman" w:cs="Times New Roman" w:hint="eastAsia"/>
                <w:bCs/>
                <w:color w:val="FF0000"/>
                <w:szCs w:val="24"/>
                <w:highlight w:val="yellow"/>
              </w:rPr>
              <w:t>長照</w:t>
            </w:r>
            <w:r w:rsidR="00BB6A02"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人員應熟悉意外或緊急事件處理流程。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發生時依處理流程確實執行並有紀錄。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對發生之事件之檢討有分析報告、檢討改善措施及追蹤紀錄。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9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檢閱緊急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/>
                <w:szCs w:val="24"/>
              </w:rPr>
              <w:t>意外事件處理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9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談發生事件時之處理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情形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9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檢閱事件發生之紀錄。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299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業務</w:t>
            </w:r>
            <w:r w:rsidR="003D6E1F">
              <w:rPr>
                <w:rFonts w:ascii="Times New Roman" w:eastAsia="標楷體" w:hAnsi="Times New Roman"/>
                <w:szCs w:val="24"/>
              </w:rPr>
              <w:t>負責人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談針對年度內發生之意外事件進行分析及檢討。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標楷體" w:eastAsia="標楷體" w:hAnsi="標楷體" w:hint="eastAsia"/>
                <w:szCs w:val="24"/>
              </w:rPr>
              <w:t>意外或緊急事件處理紀錄內容：如服務人員姓名、服務對象姓名、時間及地點。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發生意外或緊急事件時，機構確實執行處理程序及紀錄，以保障機構權益，並維護服務對象安全。</w:t>
            </w:r>
          </w:p>
        </w:tc>
      </w:tr>
      <w:tr w:rsidR="002C2690" w:rsidRPr="002C2690" w:rsidTr="00BB6A02">
        <w:trPr>
          <w:jc w:val="center"/>
        </w:trPr>
        <w:tc>
          <w:tcPr>
            <w:tcW w:w="21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提供緊急送醫服務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2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有緊急送醫辦法及流程。</w:t>
            </w:r>
          </w:p>
          <w:p w:rsidR="00BB6A02" w:rsidRPr="002C2690" w:rsidRDefault="003D6E1F" w:rsidP="0044274F">
            <w:pPr>
              <w:pStyle w:val="a3"/>
              <w:numPr>
                <w:ilvl w:val="0"/>
                <w:numId w:val="2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送醫前視需</w:t>
            </w:r>
            <w:r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提供必要之處置或照顧措施。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緊急就醫服務之紀錄。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2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與家屬即時連繫之紀錄。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0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閱</w:t>
            </w:r>
            <w:r w:rsidRPr="002C2690">
              <w:rPr>
                <w:rFonts w:ascii="Times New Roman" w:eastAsia="標楷體" w:hAnsi="Times New Roman"/>
                <w:szCs w:val="24"/>
              </w:rPr>
              <w:t>緊急送醫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辦法及</w:t>
            </w:r>
            <w:r w:rsidRPr="002C2690">
              <w:rPr>
                <w:rFonts w:ascii="Times New Roman" w:eastAsia="標楷體" w:hAnsi="Times New Roman"/>
                <w:szCs w:val="24"/>
              </w:rPr>
              <w:t>流程。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0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閱</w:t>
            </w:r>
            <w:r w:rsidRPr="002C2690">
              <w:rPr>
                <w:rFonts w:ascii="Times New Roman" w:eastAsia="標楷體" w:hAnsi="Times New Roman"/>
                <w:szCs w:val="24"/>
              </w:rPr>
              <w:t>就醫服務紀錄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與</w:t>
            </w:r>
            <w:r w:rsidRPr="002C2690">
              <w:rPr>
                <w:rFonts w:ascii="Times New Roman" w:eastAsia="標楷體" w:hAnsi="Times New Roman"/>
                <w:szCs w:val="24"/>
              </w:rPr>
              <w:t>家屬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之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即時</w:t>
            </w:r>
            <w:r w:rsidRPr="002C2690">
              <w:rPr>
                <w:rFonts w:ascii="Times New Roman" w:eastAsia="標楷體" w:hAnsi="Times New Roman"/>
                <w:szCs w:val="24"/>
              </w:rPr>
              <w:t>連繫服務紀錄。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0"/>
              </w:numPr>
              <w:adjustRightInd w:val="0"/>
              <w:snapToGrid w:val="0"/>
              <w:ind w:leftChars="0" w:left="233" w:rightChars="29" w:right="70" w:hanging="233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人員，瞭解緊急送醫時之實際處理情形。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機構確實執行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緊急送醫服務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及紀錄，以利機構後續與家屬、醫院之討論過程。</w:t>
            </w:r>
          </w:p>
        </w:tc>
      </w:tr>
      <w:tr w:rsidR="002C2690" w:rsidRPr="002C2690" w:rsidTr="00BB6A02">
        <w:trPr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B7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服務對象團體或社區活動辦理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辦理符合服務對象需求之個別、團體、社區活動，涵蓋動態、靜態或輔療活動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有鼓勵服務對象參與之策略。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每月至少辦理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次團體或社區活動並有紀錄。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2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/>
                <w:szCs w:val="24"/>
              </w:rPr>
              <w:t>機構之社區相關服務網絡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與交流紀錄等。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2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人員是否有鼓勵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服務對象參與。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2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訪談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/>
                <w:szCs w:val="24"/>
              </w:rPr>
              <w:t>是否有參與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團體或</w:t>
            </w:r>
            <w:r w:rsidRPr="002C2690">
              <w:rPr>
                <w:rFonts w:ascii="Times New Roman" w:eastAsia="標楷體" w:hAnsi="Times New Roman"/>
                <w:szCs w:val="24"/>
              </w:rPr>
              <w:t>社區活動。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525" w:type="pct"/>
          </w:tcPr>
          <w:p w:rsidR="00BB6A02" w:rsidRPr="002C2690" w:rsidRDefault="003D6E1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為預防服務對象功能退化，鼓勵其參與各類型活動，以強化長照機構之功能性。</w:t>
            </w:r>
          </w:p>
        </w:tc>
      </w:tr>
      <w:tr w:rsidR="002C2690" w:rsidRPr="002C2690" w:rsidTr="00BB6A02">
        <w:trPr>
          <w:trHeight w:val="393"/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B8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支持性服務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0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發展並執行與照顧者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主動聯繫之具體做法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如聯絡本、座談會、電子通訊軟體等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次以上符合有助照顧者支持性之活動，並留有相關紀錄。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4"/>
              </w:numPr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檢閱機構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有助照顧者支持性之活動</w:t>
            </w:r>
            <w:r w:rsidRPr="002C2690">
              <w:rPr>
                <w:rFonts w:ascii="Times New Roman" w:eastAsia="標楷體" w:hAnsi="Times New Roman"/>
                <w:szCs w:val="24"/>
              </w:rPr>
              <w:t>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04"/>
              </w:numPr>
              <w:snapToGrid w:val="0"/>
              <w:ind w:leftChars="0" w:left="209" w:rightChars="29" w:right="70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="003D6E1F" w:rsidRPr="003D6E1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人員機構與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聯繫之作法，並檢閱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相關聯繫紀錄。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機構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有助照顧者支持性之活動</w:t>
            </w:r>
            <w:r w:rsidRPr="002C2690">
              <w:rPr>
                <w:rFonts w:ascii="Times New Roman" w:eastAsia="標楷體" w:hAnsi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，如：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影音紀錄或照片。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利於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確實了解機構所提供之長照服務及服務對象之實際情況。</w:t>
            </w:r>
          </w:p>
        </w:tc>
      </w:tr>
      <w:tr w:rsidR="002C2690" w:rsidRPr="002C2690" w:rsidTr="00BB6A02">
        <w:trPr>
          <w:trHeight w:val="769"/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B9</w:t>
            </w:r>
          </w:p>
        </w:tc>
        <w:tc>
          <w:tcPr>
            <w:tcW w:w="462" w:type="pct"/>
          </w:tcPr>
          <w:p w:rsidR="00BB6A02" w:rsidRPr="002C2690" w:rsidRDefault="00BB6A02" w:rsidP="00AD1321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服務對象生活輔助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99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應依服務對象個別需求提供進食、盥洗清潔、行動、如廁、等生活輔助服務項目。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99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應依服務對象個別需求提供或連結適切輔具，並考量輔具功能及安全性，引導服務對象使用。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0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現場訪談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人員進行服務情形。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0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訪</w:t>
            </w:r>
            <w:r w:rsidRPr="002C2690">
              <w:rPr>
                <w:rFonts w:eastAsia="標楷體" w:hAnsi="標楷體"/>
              </w:rPr>
              <w:t>談</w:t>
            </w:r>
            <w:r w:rsidR="00B449F5">
              <w:rPr>
                <w:rFonts w:ascii="Times New Roman" w:eastAsia="標楷體" w:hAnsi="Times New Roman" w:cs="Times New Roman" w:hint="eastAsia"/>
                <w:szCs w:val="24"/>
              </w:rPr>
              <w:t>機構服務對象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生活</w:t>
            </w:r>
            <w:r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輔具</w:t>
            </w:r>
            <w:r w:rsid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提供情形，如餐具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等。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3D6E1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服務對象生活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相關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輔助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，以落實長照機之服務提供。</w:t>
            </w:r>
          </w:p>
        </w:tc>
      </w:tr>
      <w:tr w:rsidR="002C2690" w:rsidRPr="002C2690" w:rsidTr="00BB6A02">
        <w:trPr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</w:p>
        </w:tc>
        <w:tc>
          <w:tcPr>
            <w:tcW w:w="462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</w:rPr>
              <w:t>維持自我照顧能力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0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依服務對象需求安排日常活動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提供其他生活照顧服務，如提供自立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支援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、協助購物或服藥提醒等。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5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落實增加服務對象自我照顧能力之措施，確實執行並有紀錄。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6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檢視機構鼓勵服務對象具體策略相關佐證資料。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6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檢視服務對象之照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顧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6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服務對象日常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活動之安排情形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8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Default="003D6E1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自我照顧能力之措施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如提供服務對象最少必要之協助、鼓勵服務對象自己照顧自己，如自己吃飯、翻身、如廁等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3D6E1F" w:rsidRPr="002C2690" w:rsidRDefault="003D6E1F" w:rsidP="003D6E1F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透過協助服務對象提升或維持自我照顧能力，以健全長照服務機構之服務提供。</w:t>
            </w:r>
          </w:p>
        </w:tc>
      </w:tr>
      <w:tr w:rsidR="002C2690" w:rsidRPr="002C2690" w:rsidTr="00BB6A02">
        <w:trPr>
          <w:trHeight w:val="1525"/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</w:p>
        </w:tc>
        <w:tc>
          <w:tcPr>
            <w:tcW w:w="462" w:type="pct"/>
          </w:tcPr>
          <w:p w:rsidR="00BB6A02" w:rsidRPr="002C2690" w:rsidRDefault="00BB6A02" w:rsidP="003D6E1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3D6E1F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服務</w:t>
            </w:r>
            <w:r w:rsidR="003D6E1F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</w:t>
            </w:r>
            <w:r w:rsidRPr="003D6E1F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專業知能</w:t>
            </w:r>
          </w:p>
        </w:tc>
        <w:tc>
          <w:tcPr>
            <w:tcW w:w="114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人員每年均接受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繼續教育。</w:t>
            </w:r>
          </w:p>
          <w:p w:rsidR="00BB6A02" w:rsidRPr="002C2690" w:rsidRDefault="003D6E1F" w:rsidP="0044274F">
            <w:pPr>
              <w:pStyle w:val="a3"/>
              <w:numPr>
                <w:ilvl w:val="0"/>
                <w:numId w:val="3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鼓勵照顧服務員參加長期照顧給付及支付基準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相關</w:t>
            </w:r>
            <w:r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特殊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訓練。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每位長照人員具有接受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CPR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PCR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BLS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訓練有效期之完訓文件證明。</w:t>
            </w:r>
          </w:p>
          <w:p w:rsidR="00BB6A02" w:rsidRPr="002C2690" w:rsidRDefault="003D6E1F" w:rsidP="0044274F">
            <w:pPr>
              <w:pStyle w:val="a3"/>
              <w:numPr>
                <w:ilvl w:val="0"/>
                <w:numId w:val="3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</w:t>
            </w:r>
            <w:r w:rsidR="00BB6A02" w:rsidRPr="003D6E1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員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參與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提升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自我照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顧能力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相關課程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提供鼓勵</w:t>
            </w:r>
            <w:r w:rsidR="00D559B7" w:rsidRPr="00D559B7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人員參與各類教育訓練之情形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如公假等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長照人員參與繼續教育之項目、內容及紀錄。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長照人員之急救證明文件。</w:t>
            </w:r>
            <w:r w:rsidR="00D559B7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如為新進人員，應於進用起</w:t>
            </w:r>
            <w:r w:rsidR="00D559B7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3</w:t>
            </w:r>
            <w:r w:rsidR="00D559B7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個月內取得。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訪談業務負責人機構提供各類教育訓練之鼓勵措施。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訪談</w:t>
            </w:r>
            <w:r w:rsidR="00D559B7" w:rsidRPr="00D559B7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人員參與各類教育訓練之情形。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Pr="002C2690" w:rsidRDefault="00D559B7" w:rsidP="00D559B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59B7">
              <w:rPr>
                <w:rFonts w:ascii="Times New Roman" w:eastAsia="標楷體" w:hAnsi="Times New Roman" w:cs="Times New Roman" w:hint="eastAsia"/>
                <w:color w:val="FF0000"/>
                <w:szCs w:val="26"/>
                <w:highlight w:val="yellow"/>
              </w:rPr>
              <w:t>鼓勵照顧服務員參與之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長期照顧給付及支付基準相關</w:t>
            </w:r>
            <w:r w:rsidR="00B449F5" w:rsidRPr="007E36E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特殊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訓練：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6"/>
              </w:rPr>
              <w:t>如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AA11(1)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失智症訓練課程、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(2)</w:t>
            </w:r>
            <w:r w:rsidR="00BB6A02" w:rsidRPr="002C2690">
              <w:rPr>
                <w:rFonts w:ascii="Times New Roman" w:eastAsia="標楷體" w:hAnsi="Times New Roman" w:cs="Times New Roman"/>
                <w:szCs w:val="26"/>
              </w:rPr>
              <w:t>身心障礙服務訓練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</w:t>
            </w:r>
            <w:r w:rsidR="00D559B7">
              <w:rPr>
                <w:rFonts w:ascii="Times New Roman" w:eastAsia="標楷體" w:hAnsi="Times New Roman" w:cs="Times New Roman" w:hint="eastAsia"/>
                <w:szCs w:val="24"/>
              </w:rPr>
              <w:t>升長照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人員專業知能，持續提升機構所提供之長照服務品質。</w:t>
            </w:r>
          </w:p>
        </w:tc>
      </w:tr>
      <w:tr w:rsidR="00BB6A02" w:rsidRPr="002C2690" w:rsidTr="00BB6A02">
        <w:trPr>
          <w:jc w:val="center"/>
        </w:trPr>
        <w:tc>
          <w:tcPr>
            <w:tcW w:w="212" w:type="pct"/>
          </w:tcPr>
          <w:p w:rsidR="00BB6A02" w:rsidRPr="002C2690" w:rsidRDefault="00BB6A02" w:rsidP="001526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</w:p>
        </w:tc>
        <w:tc>
          <w:tcPr>
            <w:tcW w:w="462" w:type="pct"/>
            <w:shd w:val="clear" w:color="auto" w:fill="auto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</w:rPr>
              <w:t>提供營養餐點服務</w:t>
            </w:r>
          </w:p>
        </w:tc>
        <w:tc>
          <w:tcPr>
            <w:tcW w:w="1146" w:type="pct"/>
          </w:tcPr>
          <w:p w:rsidR="00BB6A02" w:rsidRPr="002C2690" w:rsidRDefault="00D559B7" w:rsidP="0044274F">
            <w:pPr>
              <w:pStyle w:val="a3"/>
              <w:numPr>
                <w:ilvl w:val="0"/>
                <w:numId w:val="3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依個別需</w:t>
            </w:r>
            <w:r w:rsidRPr="00D559B7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提供適當餐點。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餐點具變化性。</w:t>
            </w:r>
          </w:p>
        </w:tc>
        <w:tc>
          <w:tcPr>
            <w:tcW w:w="100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文件檢閱、現場訪談、實地察看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0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檢閱菜單</w:t>
            </w:r>
            <w:r w:rsidR="00D559B7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供餐相關佐證資料</w:t>
            </w:r>
            <w:r w:rsidR="00D559B7" w:rsidRPr="00D559B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或實地查看供餐情形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D559B7" w:rsidRDefault="00BB6A02" w:rsidP="0044274F">
            <w:pPr>
              <w:pStyle w:val="a3"/>
              <w:widowControl/>
              <w:numPr>
                <w:ilvl w:val="0"/>
                <w:numId w:val="310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現場訪談</w:t>
            </w:r>
            <w:r w:rsidR="00D559B7" w:rsidRPr="00D559B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人員及服務對象，膳食提供是否依個別需求及具變化性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25" w:type="pct"/>
          </w:tcPr>
          <w:p w:rsidR="00BB6A02" w:rsidRDefault="00D559B7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提供之食物質地應符合服務對象之生理需求，如：一般飲食、細碎、軟質、流質等。</w:t>
            </w:r>
          </w:p>
          <w:p w:rsidR="00D559B7" w:rsidRPr="002C2690" w:rsidRDefault="00D559B7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 xml:space="preserve"> 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5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配合服務對象之生理或心理需求提供餐點，以提高機構服務品質。</w:t>
            </w:r>
          </w:p>
        </w:tc>
      </w:tr>
    </w:tbl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</w:rPr>
      </w:pP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 w:hint="eastAsia"/>
          <w:sz w:val="32"/>
        </w:rPr>
        <w:t>三、</w:t>
      </w:r>
      <w:r w:rsidRPr="002C2690">
        <w:rPr>
          <w:rFonts w:ascii="Times New Roman" w:eastAsia="標楷體" w:hAnsi="Times New Roman" w:cs="Times New Roman"/>
          <w:sz w:val="32"/>
        </w:rPr>
        <w:t>安全環境設備</w:t>
      </w:r>
      <w:r w:rsidRPr="002C2690">
        <w:rPr>
          <w:rFonts w:ascii="Times New Roman" w:eastAsia="標楷體" w:hAnsi="Times New Roman" w:cs="Times New Roman" w:hint="eastAsia"/>
          <w:sz w:val="32"/>
        </w:rPr>
        <w:t>(</w:t>
      </w:r>
      <w:r w:rsidRPr="002C2690">
        <w:rPr>
          <w:rFonts w:ascii="Times New Roman" w:eastAsia="標楷體" w:hAnsi="Times New Roman" w:cs="Times New Roman"/>
          <w:sz w:val="32"/>
        </w:rPr>
        <w:t>1</w:t>
      </w:r>
      <w:r w:rsidR="005B38AB" w:rsidRPr="002C2690">
        <w:rPr>
          <w:rFonts w:ascii="Times New Roman" w:eastAsia="標楷體" w:hAnsi="Times New Roman" w:cs="Times New Roman" w:hint="eastAsia"/>
          <w:sz w:val="32"/>
        </w:rPr>
        <w:t>3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786" w:type="pct"/>
        <w:tblLook w:val="04A0"/>
      </w:tblPr>
      <w:tblGrid>
        <w:gridCol w:w="628"/>
        <w:gridCol w:w="1258"/>
        <w:gridCol w:w="3348"/>
        <w:gridCol w:w="2925"/>
        <w:gridCol w:w="3492"/>
        <w:gridCol w:w="1772"/>
        <w:gridCol w:w="1273"/>
      </w:tblGrid>
      <w:tr w:rsidR="002C2690" w:rsidRPr="002C2690" w:rsidTr="00BB6A02">
        <w:trPr>
          <w:trHeight w:val="510"/>
          <w:tblHeader/>
        </w:trPr>
        <w:tc>
          <w:tcPr>
            <w:tcW w:w="21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28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BB6A02">
        <w:trPr>
          <w:trHeight w:val="1378"/>
        </w:trPr>
        <w:tc>
          <w:tcPr>
            <w:tcW w:w="214" w:type="pct"/>
          </w:tcPr>
          <w:p w:rsidR="00BB6A02" w:rsidRPr="002C2690" w:rsidRDefault="00BB6A02" w:rsidP="0015269F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t>C1</w:t>
            </w:r>
          </w:p>
        </w:tc>
        <w:tc>
          <w:tcPr>
            <w:tcW w:w="428" w:type="pct"/>
          </w:tcPr>
          <w:p w:rsidR="00BB6A02" w:rsidRPr="002C2690" w:rsidRDefault="00D559B7" w:rsidP="00C46AEB">
            <w:pPr>
              <w:pStyle w:val="1"/>
              <w:snapToGrid w:val="0"/>
              <w:ind w:left="0" w:firstLine="0"/>
              <w:jc w:val="both"/>
              <w:rPr>
                <w:kern w:val="0"/>
              </w:rPr>
            </w:pPr>
            <w:r>
              <w:t>休憩設備及寢室設置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休憩設備及寢室符合機構設置標準及相關法規。</w:t>
            </w:r>
          </w:p>
          <w:p w:rsidR="00BB6A02" w:rsidRPr="002C2690" w:rsidRDefault="00D559B7" w:rsidP="0044274F">
            <w:pPr>
              <w:pStyle w:val="a3"/>
              <w:numPr>
                <w:ilvl w:val="0"/>
                <w:numId w:val="311"/>
              </w:numPr>
              <w:autoSpaceDE w:val="0"/>
              <w:autoSpaceDN w:val="0"/>
              <w:adjustRightInd w:val="0"/>
              <w:snapToGrid w:val="0"/>
              <w:ind w:leftChars="0" w:right="-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59B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視個別需求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提供</w:t>
            </w:r>
            <w:r w:rsidRPr="00D559B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夜間留宿者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足夠且清潔之寢具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含床、床單、冬夏棉被、被套、枕頭及枕頭套）。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寢室可依服務對象需求提供調整冷暖之設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D559B7" w:rsidRDefault="00BB6A02" w:rsidP="0044274F">
            <w:pPr>
              <w:pStyle w:val="a3"/>
              <w:widowControl/>
              <w:numPr>
                <w:ilvl w:val="0"/>
                <w:numId w:val="3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提供服務對象適當休息場所</w:t>
            </w:r>
            <w:r w:rsidR="00B449F5" w:rsidRPr="000159D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及設備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標楷體"/>
              </w:rPr>
              <w:t>訪問服務對象使用情形。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E81097" w:rsidRDefault="00BB6A02" w:rsidP="0044274F">
            <w:pPr>
              <w:pStyle w:val="a3"/>
              <w:numPr>
                <w:ilvl w:val="0"/>
                <w:numId w:val="1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」涉及設置標準，各縣市政府可斟酌實際情況納入此項共識基準。</w:t>
            </w:r>
          </w:p>
          <w:p w:rsidR="00BB6A02" w:rsidRPr="00D559B7" w:rsidRDefault="00D559B7" w:rsidP="0044274F">
            <w:pPr>
              <w:pStyle w:val="a3"/>
              <w:widowControl/>
              <w:numPr>
                <w:ilvl w:val="0"/>
                <w:numId w:val="15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確保服務對象日常休憩環境品質。</w:t>
            </w:r>
          </w:p>
        </w:tc>
      </w:tr>
      <w:tr w:rsidR="002C2690" w:rsidRPr="002C2690" w:rsidTr="00BB6A02">
        <w:trPr>
          <w:trHeight w:val="318"/>
        </w:trPr>
        <w:tc>
          <w:tcPr>
            <w:tcW w:w="214" w:type="pct"/>
          </w:tcPr>
          <w:p w:rsidR="00BB6A02" w:rsidRPr="002C2690" w:rsidRDefault="00BB6A02" w:rsidP="007D438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428" w:type="pct"/>
          </w:tcPr>
          <w:p w:rsidR="00BB6A02" w:rsidRPr="002C2690" w:rsidRDefault="00BB6A02" w:rsidP="00AD1321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日常活動場所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使用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提供客廳、廚房等居家空間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單元照顧的活動空間。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w w:val="97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w w:val="97"/>
                <w:szCs w:val="24"/>
              </w:rPr>
              <w:t>必要時得依服務對象需</w:t>
            </w:r>
            <w:r w:rsidR="00D559B7" w:rsidRPr="00D559B7">
              <w:rPr>
                <w:rFonts w:ascii="Times New Roman" w:eastAsia="標楷體" w:hAnsi="Times New Roman" w:cs="Times New Roman" w:hint="eastAsia"/>
                <w:color w:val="FF0000"/>
                <w:w w:val="97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w w:val="97"/>
                <w:szCs w:val="24"/>
              </w:rPr>
              <w:t>設置適當且獨立的安靜空間，並提供個別化服務。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日常活動空間之位置符合服務對象使用之需求及便利性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</w:t>
            </w:r>
            <w:r w:rsidR="00D559B7" w:rsidRPr="00D559B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提供便利其活動之空間及動線。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提供足夠之設施設備，服務對象交誼所需。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6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/>
              </w:rPr>
              <w:t>訪問服務對象使用情形。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46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 w:hint="eastAsia"/>
              </w:rPr>
              <w:t>現場察看機構是否有足夠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之設施設備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供服務對象交誼所需。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E81097" w:rsidRDefault="00BB6A02" w:rsidP="0044274F">
            <w:pPr>
              <w:pStyle w:val="a3"/>
              <w:numPr>
                <w:ilvl w:val="0"/>
                <w:numId w:val="1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Default="00D559B7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」可參照「高齡友善健康照護機構認證」。</w:t>
            </w:r>
          </w:p>
          <w:p w:rsidR="00D559B7" w:rsidRPr="002C2690" w:rsidRDefault="00D559B7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 xml:space="preserve"> 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提供服務對象友善與便利之日常生活環境。</w:t>
            </w:r>
          </w:p>
        </w:tc>
      </w:tr>
      <w:tr w:rsidR="002C2690" w:rsidRPr="002C2690" w:rsidTr="00BB6A02">
        <w:trPr>
          <w:trHeight w:val="565"/>
        </w:trPr>
        <w:tc>
          <w:tcPr>
            <w:tcW w:w="214" w:type="pct"/>
          </w:tcPr>
          <w:p w:rsidR="00BB6A02" w:rsidRPr="002C2690" w:rsidRDefault="00BB6A02" w:rsidP="007D438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廚房及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用餐環境</w:t>
            </w:r>
            <w:r w:rsidR="00D559B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清潔衛生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廚房應配置食物、貯藏、冷藏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凍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、配膳、餐具清潔及烹煮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或加熱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設備。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廚房及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用餐環境維持清潔，且有定期清掃及消毒之紀錄。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1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用餐的設施設備、動線，可滿足服務對象之需求。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4"/>
              </w:numPr>
              <w:adjustRightInd w:val="0"/>
              <w:snapToGrid w:val="0"/>
              <w:ind w:leftChars="0" w:left="197" w:hanging="197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/>
              </w:rPr>
              <w:t>檢視</w:t>
            </w:r>
            <w:r w:rsidRPr="002C2690">
              <w:rPr>
                <w:rFonts w:ascii="Times New Roman" w:eastAsia="標楷體" w:hAnsi="標楷體" w:hint="eastAsia"/>
              </w:rPr>
              <w:t>廚房及用餐環境</w:t>
            </w:r>
            <w:r w:rsidRPr="002C2690">
              <w:rPr>
                <w:rFonts w:ascii="Times New Roman" w:eastAsia="標楷體" w:hAnsi="標楷體"/>
              </w:rPr>
              <w:t>定期清掃及消毒紀錄。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4"/>
              </w:numPr>
              <w:adjustRightInd w:val="0"/>
              <w:snapToGrid w:val="0"/>
              <w:ind w:leftChars="0" w:left="197" w:hanging="197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/>
              </w:rPr>
              <w:t>設施設備可滿足服務對象之需求係強調</w:t>
            </w:r>
            <w:r w:rsidRPr="002C2690">
              <w:rPr>
                <w:rFonts w:ascii="Times New Roman" w:eastAsia="標楷體" w:hAnsi="標楷體" w:hint="eastAsia"/>
              </w:rPr>
              <w:t>用餐環境之</w:t>
            </w:r>
            <w:r w:rsidRPr="002C2690">
              <w:rPr>
                <w:rFonts w:ascii="Times New Roman" w:eastAsia="標楷體" w:hAnsi="標楷體"/>
              </w:rPr>
              <w:t>傢俱、通行空間應能符合使用輔具者之需求。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69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服務對象衛生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、清潔及符合需求的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用餐環境性。</w:t>
            </w:r>
          </w:p>
        </w:tc>
      </w:tr>
      <w:tr w:rsidR="002C2690" w:rsidRPr="002C2690" w:rsidTr="00BB6A02">
        <w:trPr>
          <w:trHeight w:val="970"/>
        </w:trPr>
        <w:tc>
          <w:tcPr>
            <w:tcW w:w="214" w:type="pct"/>
          </w:tcPr>
          <w:p w:rsidR="00BB6A02" w:rsidRPr="002C2690" w:rsidRDefault="00BB6A02" w:rsidP="007D4389">
            <w:pPr>
              <w:pStyle w:val="1"/>
              <w:snapToGrid w:val="0"/>
              <w:jc w:val="center"/>
              <w:rPr>
                <w:kern w:val="0"/>
              </w:rPr>
            </w:pPr>
            <w:r w:rsidRPr="002C2690">
              <w:rPr>
                <w:kern w:val="0"/>
              </w:rPr>
              <w:t>C</w:t>
            </w:r>
            <w:r w:rsidRPr="002C2690">
              <w:rPr>
                <w:rFonts w:hint="eastAsia"/>
                <w:kern w:val="0"/>
              </w:rPr>
              <w:t>4</w:t>
            </w:r>
          </w:p>
        </w:tc>
        <w:tc>
          <w:tcPr>
            <w:tcW w:w="428" w:type="pct"/>
          </w:tcPr>
          <w:p w:rsidR="00BB6A02" w:rsidRPr="002C2690" w:rsidRDefault="00BB6A02" w:rsidP="00AD1321">
            <w:pPr>
              <w:pStyle w:val="1"/>
              <w:snapToGrid w:val="0"/>
              <w:ind w:left="0" w:firstLine="0"/>
              <w:jc w:val="both"/>
            </w:pPr>
            <w:r w:rsidRPr="002C2690">
              <w:t>緊急呼叫系統</w:t>
            </w:r>
            <w:r w:rsidRPr="002C2690">
              <w:rPr>
                <w:rFonts w:hint="eastAsia"/>
              </w:rPr>
              <w:t>運作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15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浴室、廁所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緊急呼叫設備功能正常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有人按鈴，服務人員能立即反應處理。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5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緊急呼叫設備，設置位置符合服務對象需求。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01"/>
              </w:numPr>
              <w:spacing w:line="28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現場察看機構內浴室</w:t>
            </w:r>
            <w:r w:rsidRPr="002C2690">
              <w:rPr>
                <w:rFonts w:eastAsia="標楷體" w:hAnsi="標楷體" w:hint="eastAsia"/>
              </w:rPr>
              <w:t>及</w:t>
            </w:r>
            <w:r w:rsidRPr="002C2690">
              <w:rPr>
                <w:rFonts w:eastAsia="標楷體" w:hAnsi="標楷體"/>
              </w:rPr>
              <w:t>廁所</w:t>
            </w:r>
            <w:r w:rsidRPr="002C2690">
              <w:rPr>
                <w:rFonts w:eastAsia="標楷體" w:hAnsi="標楷體" w:hint="eastAsia"/>
              </w:rPr>
              <w:t>之</w:t>
            </w:r>
            <w:r w:rsidRPr="002C2690">
              <w:rPr>
                <w:rFonts w:eastAsia="標楷體" w:hAnsi="標楷體"/>
              </w:rPr>
              <w:t>緊急呼叫設備設置情形。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01"/>
              </w:numPr>
              <w:spacing w:line="28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現場測試機構內浴室及廁所之緊急呼叫設備之功能。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0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」涉及設置標準，各縣市政府可斟酌實際情況納入此項共識基準。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確保緊急事件處理運作正常。</w:t>
            </w:r>
          </w:p>
        </w:tc>
      </w:tr>
      <w:tr w:rsidR="002C2690" w:rsidRPr="002C2690" w:rsidTr="00BB6A02">
        <w:tc>
          <w:tcPr>
            <w:tcW w:w="214" w:type="pct"/>
          </w:tcPr>
          <w:p w:rsidR="00BB6A02" w:rsidRPr="002C2690" w:rsidRDefault="00BB6A02" w:rsidP="007D4389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28" w:type="pct"/>
          </w:tcPr>
          <w:p w:rsidR="00BB6A02" w:rsidRPr="002C2690" w:rsidRDefault="00BB6A02" w:rsidP="007D4389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餐飲</w:t>
            </w:r>
            <w:r w:rsidR="00D559B7">
              <w:rPr>
                <w:rFonts w:ascii="Times New Roman" w:eastAsia="標楷體" w:hAnsi="Times New Roman" w:cs="Times New Roman"/>
                <w:kern w:val="0"/>
                <w:szCs w:val="24"/>
              </w:rPr>
              <w:t>衛生</w:t>
            </w:r>
          </w:p>
        </w:tc>
        <w:tc>
          <w:tcPr>
            <w:tcW w:w="1139" w:type="pct"/>
          </w:tcPr>
          <w:p w:rsidR="00BB6A02" w:rsidRPr="00D559B7" w:rsidRDefault="00BB6A02" w:rsidP="00D559B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59B7">
              <w:rPr>
                <w:rFonts w:ascii="Times New Roman" w:eastAsia="標楷體" w:hAnsi="Times New Roman" w:cs="Times New Roman"/>
                <w:szCs w:val="24"/>
              </w:rPr>
              <w:t>食物檢體留存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整份或每樣食物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100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公克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分開盛裝，標示日期及餐次，冷藏存放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48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D559B7" w:rsidRDefault="00BB6A02" w:rsidP="00D559B7">
            <w:pPr>
              <w:widowControl/>
              <w:spacing w:line="280" w:lineRule="exact"/>
              <w:jc w:val="both"/>
              <w:rPr>
                <w:rFonts w:ascii="Times New Roman" w:eastAsia="標楷體" w:hAnsi="標楷體"/>
              </w:rPr>
            </w:pPr>
            <w:r w:rsidRPr="00D559B7">
              <w:rPr>
                <w:rFonts w:ascii="Times New Roman" w:eastAsia="標楷體" w:hAnsi="Times New Roman" w:cs="Times New Roman" w:hint="eastAsia"/>
                <w:szCs w:val="24"/>
              </w:rPr>
              <w:t>檢視</w:t>
            </w:r>
            <w:r w:rsidRPr="00D559B7">
              <w:rPr>
                <w:rFonts w:ascii="Times New Roman" w:eastAsia="標楷體" w:hAnsi="Times New Roman" w:cs="Times New Roman"/>
                <w:szCs w:val="24"/>
              </w:rPr>
              <w:t>食物檢體留存情形</w:t>
            </w:r>
            <w:r w:rsidRPr="00D559B7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188" w:type="pct"/>
          </w:tcPr>
          <w:p w:rsidR="00BB6A02" w:rsidRPr="00BE4EEA" w:rsidRDefault="00BB6A02" w:rsidP="00BE4EEA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BE4EEA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Default="00D559B7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涉及設置標準，各縣市政府可斟酌實際情況納入此項共識基準。</w:t>
            </w:r>
          </w:p>
          <w:p w:rsidR="00D559B7" w:rsidRPr="002C2690" w:rsidRDefault="00D559B7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8023B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食物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檢體亦可以每樣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菜色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拚組達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100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公克之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形式留存。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依據《長期照顧服務機構設立標準》、《食品中毒採樣操作手冊及《食品良好衛生規範準則》。</w:t>
            </w:r>
          </w:p>
        </w:tc>
      </w:tr>
      <w:tr w:rsidR="002C2690" w:rsidRPr="002C2690" w:rsidTr="00BB6A02">
        <w:tc>
          <w:tcPr>
            <w:tcW w:w="214" w:type="pct"/>
          </w:tcPr>
          <w:p w:rsidR="00BB6A02" w:rsidRPr="002C2690" w:rsidRDefault="00BB6A02" w:rsidP="005B38AB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28" w:type="pct"/>
          </w:tcPr>
          <w:p w:rsidR="00BB6A02" w:rsidRPr="002C2690" w:rsidRDefault="00BB6A02" w:rsidP="00D559B7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消防安全管理</w:t>
            </w:r>
          </w:p>
        </w:tc>
        <w:tc>
          <w:tcPr>
            <w:tcW w:w="1139" w:type="pct"/>
          </w:tcPr>
          <w:p w:rsidR="00D559B7" w:rsidRPr="00A972EC" w:rsidRDefault="00D559B7" w:rsidP="0044274F">
            <w:pPr>
              <w:pStyle w:val="a3"/>
              <w:widowControl/>
              <w:numPr>
                <w:ilvl w:val="0"/>
                <w:numId w:val="4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最近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次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消防主管機關檢查合格並備有文件。</w:t>
            </w:r>
          </w:p>
          <w:p w:rsidR="00D559B7" w:rsidRDefault="00D559B7" w:rsidP="0044274F">
            <w:pPr>
              <w:pStyle w:val="a3"/>
              <w:widowControl/>
              <w:numPr>
                <w:ilvl w:val="0"/>
                <w:numId w:val="4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每年檢修申報至少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</w:t>
            </w:r>
            <w:r w:rsidRPr="00A972E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次。</w:t>
            </w:r>
          </w:p>
          <w:p w:rsidR="00BB6A02" w:rsidRPr="00D559B7" w:rsidRDefault="00D559B7" w:rsidP="0044274F">
            <w:pPr>
              <w:pStyle w:val="a3"/>
              <w:widowControl/>
              <w:numPr>
                <w:ilvl w:val="0"/>
                <w:numId w:val="4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color w:val="FF0000"/>
                <w:highlight w:val="yellow"/>
              </w:rPr>
            </w:pPr>
            <w:r w:rsidRPr="00D559B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建立防火管理制度。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D559B7" w:rsidRDefault="00D559B7" w:rsidP="00D559B7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消防安全設備設置情形、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消防安全設備檢修申報情形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防火管理制度執行情形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等，應由縣市政府消防機關人員先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1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A75983" w:rsidRPr="00E81097" w:rsidRDefault="00BB6A02" w:rsidP="0044274F">
            <w:pPr>
              <w:pStyle w:val="a3"/>
              <w:numPr>
                <w:ilvl w:val="0"/>
                <w:numId w:val="1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D559B7" w:rsidRPr="00D559B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消防安檢例行查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核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屬消防法第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消防安全設備設置及維護義務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9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消防安全設備定期檢修申報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11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地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毯等物品應使用防焰物品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13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(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應實施防火管理</w:t>
            </w:r>
            <w:r w:rsidR="00D559B7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之範疇；另如有使用液化石油氣或燃氣熱水器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非電熱水器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部分，亦需符合消防法第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15</w:t>
            </w:r>
            <w:r w:rsidR="00D559B7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條等規範</w:t>
            </w:r>
            <w:r w:rsidR="00D559B7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各縣市政府可斟酌實際情況納入此項共識基準。</w:t>
            </w:r>
          </w:p>
          <w:p w:rsidR="00BB6A02" w:rsidRPr="002C2690" w:rsidRDefault="00BB6A02" w:rsidP="00D559B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「基準說明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2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」為消防法施行細則第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條管理權人法定應辦事項，檢修頻率屬甲類場所，每半年實施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次，甲類以外場所，每年實施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D559B7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《長期照顧服務機構設立標準》、《各類場所消防安全設備設置標準》</w:t>
            </w:r>
            <w:r w:rsidR="00183966" w:rsidRPr="0018396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</w:t>
            </w:r>
            <w:r w:rsidR="00183966" w:rsidRPr="00F83FD4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《消防法施行細則》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強化機構防火管理安全並參照本土災例經驗。</w:t>
            </w:r>
          </w:p>
        </w:tc>
      </w:tr>
      <w:tr w:rsidR="002C2690" w:rsidRPr="002C2690" w:rsidTr="00BB6A02">
        <w:trPr>
          <w:trHeight w:val="1468"/>
        </w:trPr>
        <w:tc>
          <w:tcPr>
            <w:tcW w:w="214" w:type="pct"/>
          </w:tcPr>
          <w:p w:rsidR="00BB6A02" w:rsidRPr="002C2690" w:rsidRDefault="00BB6A02" w:rsidP="005B38AB">
            <w:pPr>
              <w:pStyle w:val="1"/>
              <w:snapToGrid w:val="0"/>
              <w:ind w:left="-1" w:firstLine="0"/>
              <w:jc w:val="center"/>
              <w:rPr>
                <w:kern w:val="0"/>
              </w:rPr>
            </w:pPr>
            <w:r w:rsidRPr="002C2690">
              <w:t>C</w:t>
            </w:r>
            <w:r w:rsidRPr="002C2690">
              <w:rPr>
                <w:rFonts w:hint="eastAsia"/>
              </w:rPr>
              <w:t>7</w:t>
            </w:r>
          </w:p>
        </w:tc>
        <w:tc>
          <w:tcPr>
            <w:tcW w:w="428" w:type="pct"/>
          </w:tcPr>
          <w:p w:rsidR="00BB6A02" w:rsidRPr="002C2690" w:rsidRDefault="00BB6A02" w:rsidP="00FD75D9">
            <w:pPr>
              <w:pStyle w:val="1"/>
              <w:snapToGrid w:val="0"/>
              <w:ind w:left="0" w:firstLine="0"/>
              <w:jc w:val="both"/>
            </w:pPr>
            <w:r w:rsidRPr="002C2690">
              <w:t>建築物公共安全檢查簽證申報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17"/>
              </w:numPr>
              <w:adjustRightInd w:val="0"/>
              <w:snapToGrid w:val="0"/>
              <w:ind w:leftChars="0" w:left="316" w:hanging="316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依規定辦理建築物公共安全檢查簽證申報。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7"/>
              </w:numPr>
              <w:adjustRightInd w:val="0"/>
              <w:snapToGrid w:val="0"/>
              <w:ind w:leftChars="0" w:left="316" w:hanging="316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現場置有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最近一次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檢查報告書及地方政府核發之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准予備查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文件。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eastAsia="標楷體" w:hAnsi="標楷體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</w:t>
            </w:r>
            <w:r w:rsidRPr="002C2690">
              <w:rPr>
                <w:rFonts w:eastAsia="標楷體" w:hAnsi="標楷體"/>
              </w:rPr>
              <w:t>現場實務觀察評估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eastAsia="標楷體" w:hAnsi="標楷體"/>
              </w:rPr>
              <w:t>依規定辦理建築物公共安全檢查係依</w:t>
            </w:r>
            <w:r w:rsidRPr="002C2690">
              <w:rPr>
                <w:rFonts w:eastAsia="標楷體" w:hAnsi="標楷體"/>
                <w:bCs/>
              </w:rPr>
              <w:t>建築物公共安全檢查申報期間及施行日期</w:t>
            </w:r>
            <w:r w:rsidRPr="002C2690">
              <w:rPr>
                <w:rFonts w:eastAsia="標楷體" w:hAnsi="標楷體"/>
              </w:rPr>
              <w:t>表之規定辦理。</w:t>
            </w:r>
            <w:r w:rsid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="00FD75D9"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2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2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此共識基準為公共安全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例行檢查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作業，各縣市政府可斟酌實際情況納入此項共識基準。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依據《長期照顧服務機構設立標準》、《建築物公共安全檢查簽證及申報辦法》。</w:t>
            </w:r>
          </w:p>
        </w:tc>
      </w:tr>
      <w:tr w:rsidR="002C2690" w:rsidRPr="002C2690" w:rsidTr="00BB6A02">
        <w:trPr>
          <w:trHeight w:val="1053"/>
        </w:trPr>
        <w:tc>
          <w:tcPr>
            <w:tcW w:w="214" w:type="pct"/>
          </w:tcPr>
          <w:p w:rsidR="00BB6A02" w:rsidRPr="002C2690" w:rsidRDefault="00BB6A02" w:rsidP="005B38A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疏散避難逃生系統設置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1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逃生路徑為雙向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其中具備一座安全梯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兩個以上避難途徑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樓梯間、走廊、緊急進口、防火門等應</w:t>
            </w:r>
            <w:r w:rsidR="00E85FC4" w:rsidRPr="00E85FC4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依消防建管法規處理，並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保持暢通無阻礙物。</w:t>
            </w:r>
          </w:p>
          <w:p w:rsidR="00BB6A02" w:rsidRPr="002C2690" w:rsidRDefault="00AF7B19" w:rsidP="0044274F">
            <w:pPr>
              <w:pStyle w:val="a3"/>
              <w:numPr>
                <w:ilvl w:val="0"/>
                <w:numId w:val="31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37B4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應依相關法規</w:t>
            </w:r>
            <w:r w:rsidRPr="00237B42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設置符合建築物無障礙設施設計規範之逃生路徑。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eastAsia="標楷體" w:hAnsi="標楷體"/>
              </w:rPr>
              <w:t>現場實務觀察評估</w:t>
            </w:r>
          </w:p>
          <w:p w:rsidR="00BB6A02" w:rsidRPr="00FD75D9" w:rsidRDefault="00FD75D9" w:rsidP="00FD75D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6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3" w:type="pct"/>
          </w:tcPr>
          <w:p w:rsidR="00BB6A02" w:rsidRPr="002C2690" w:rsidRDefault="00F022E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依據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內政部營建署頒訂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建築技術規則建築設計施工編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76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條、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原有合法建築物防火避難設施及消防設備改善辦法》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14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條規定辦理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2C2690" w:rsidRPr="002C2690" w:rsidTr="00BB6A02">
        <w:trPr>
          <w:trHeight w:val="602"/>
        </w:trPr>
        <w:tc>
          <w:tcPr>
            <w:tcW w:w="214" w:type="pct"/>
          </w:tcPr>
          <w:p w:rsidR="00BB6A02" w:rsidRPr="002C2690" w:rsidRDefault="00BB6A02" w:rsidP="005B38A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9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訂定符合長照機構特性及需</w:t>
            </w:r>
            <w:r w:rsidR="00FD75D9" w:rsidRPr="00FD75D9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之緊急災害應變計畫及作業程序，並落實演練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19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對於緊急災害，機構風險評估後應訂有符合機構災害特性（如火災、風災、水災、地震等）之緊急災害應變計畫與作業程序。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9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完備緊急聯絡網及災害應變啟動機制。</w:t>
            </w:r>
          </w:p>
          <w:p w:rsidR="00BB6A02" w:rsidRPr="002C2690" w:rsidRDefault="00FD75D9" w:rsidP="0044274F">
            <w:pPr>
              <w:pStyle w:val="a3"/>
              <w:numPr>
                <w:ilvl w:val="0"/>
                <w:numId w:val="319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363E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提供夜間留宿服務時，當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災害發生，具有適當的人力調度及緊急召回機制。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9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機構避難平面圖示應明顯適當，明確訂定各樓層服務對象疏散運送之順序與策略。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1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應每年實施緊急災害應變演練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次，並有演練之過程、檢討改善方案、紀錄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含照片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</w:t>
            </w:r>
            <w:r w:rsidRPr="002C2690">
              <w:rPr>
                <w:rFonts w:ascii="Times New Roman" w:eastAsia="標楷體" w:hAnsi="Times New Roman" w:cs="Times New Roman"/>
              </w:rPr>
              <w:t>現場實務觀察評估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0"/>
              </w:numPr>
              <w:adjustRightInd w:val="0"/>
              <w:snapToGrid w:val="0"/>
              <w:ind w:leftChars="0" w:left="243" w:hanging="2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現場察閱機構相關緊急應變辦法及流程與每半年演練之紀錄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FD75D9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，或</w:t>
            </w:r>
            <w:r w:rsidR="00FD75D9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檢閱機構</w:t>
            </w:r>
            <w:r w:rsidR="00FD75D9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辦理</w:t>
            </w:r>
            <w:r w:rsidR="00FD75D9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自衛消防編組應變</w:t>
            </w:r>
            <w:r w:rsidR="00FD75D9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能力</w:t>
            </w:r>
            <w:r w:rsidR="00FD75D9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驗證之紀錄（照片）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FD75D9" w:rsidRDefault="00FD75D9" w:rsidP="0044274F">
            <w:pPr>
              <w:pStyle w:val="a3"/>
              <w:numPr>
                <w:ilvl w:val="0"/>
                <w:numId w:val="320"/>
              </w:numPr>
              <w:adjustRightInd w:val="0"/>
              <w:snapToGrid w:val="0"/>
              <w:ind w:leftChars="0" w:left="243" w:hanging="2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應由縣市政府消防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機關</w:t>
            </w:r>
            <w:r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人員先行檢核。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3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3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FD75D9" w:rsidRDefault="00FD75D9" w:rsidP="00FD75D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」為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消防安檢例行查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核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項目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，各縣市政府可斟酌實際情況納入此項共識基準。</w:t>
            </w:r>
          </w:p>
          <w:p w:rsidR="00FD75D9" w:rsidRPr="00FD75D9" w:rsidRDefault="00FD75D9" w:rsidP="00FD75D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  <w:p w:rsidR="00BB6A02" w:rsidRPr="00FD75D9" w:rsidRDefault="00FD75D9" w:rsidP="00FD75D9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3.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有關「自衛消防編組應變能力驗證」應依內政部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107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年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月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26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日內授消字第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1070822953</w:t>
            </w:r>
            <w:r w:rsidRPr="00FD75D9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號令辦理。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強化機構緊急災害應變能力，並參照本土災例經驗。</w:t>
            </w:r>
          </w:p>
        </w:tc>
      </w:tr>
      <w:tr w:rsidR="002C2690" w:rsidRPr="002C2690" w:rsidTr="00BB6A02">
        <w:tc>
          <w:tcPr>
            <w:tcW w:w="214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C1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</w:t>
            </w:r>
          </w:p>
        </w:tc>
        <w:tc>
          <w:tcPr>
            <w:tcW w:w="428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機構環境清潔及病媒防治措施</w:t>
            </w:r>
          </w:p>
        </w:tc>
        <w:tc>
          <w:tcPr>
            <w:tcW w:w="1139" w:type="pct"/>
            <w:shd w:val="clear" w:color="auto" w:fill="auto"/>
          </w:tcPr>
          <w:p w:rsidR="00BB6A02" w:rsidRPr="002C2690" w:rsidRDefault="00BB6A02" w:rsidP="0044274F">
            <w:pPr>
              <w:pStyle w:val="a3"/>
              <w:numPr>
                <w:ilvl w:val="0"/>
                <w:numId w:val="32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機構內外環境清潔，且無異味。每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個月機構內外環境消毒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有具體杜絕蚊蟲害之防治措施及設施，如紗窗、紗門等。委外病媒防治業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病媒、害蟲防治或殺菌消毒，並有佐證文件。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22"/>
              </w:numPr>
              <w:spacing w:line="280" w:lineRule="exact"/>
              <w:ind w:left="197" w:hanging="197"/>
              <w:rPr>
                <w:rFonts w:asci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檢閱清掃、消毒、害蟲防治、檢討改進等相關紀錄。若工作外包，請提供合約。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22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實地察看內外環境及設施。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22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環境消毒作業可自行進行，亦可委外進行，惟均需有消毒紀錄資料可查證。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4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03026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」若未委外者則不適用。</w:t>
            </w: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確保機構環境清潔與蟲害防治，提升長照機構環境品質。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《病媒防治業管理辦法》</w:t>
            </w:r>
          </w:p>
        </w:tc>
      </w:tr>
      <w:tr w:rsidR="002C2690" w:rsidRPr="002C2690" w:rsidTr="00BB6A02">
        <w:trPr>
          <w:trHeight w:val="1341"/>
        </w:trPr>
        <w:tc>
          <w:tcPr>
            <w:tcW w:w="214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kern w:val="0"/>
              </w:rPr>
              <w:t>C1</w:t>
            </w:r>
            <w:r w:rsidRPr="002C2690">
              <w:rPr>
                <w:rFonts w:hint="eastAsia"/>
                <w:kern w:val="0"/>
              </w:rPr>
              <w:t>1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pStyle w:val="1"/>
              <w:snapToGrid w:val="0"/>
              <w:ind w:left="0" w:firstLine="0"/>
              <w:jc w:val="both"/>
              <w:rPr>
                <w:kern w:val="0"/>
              </w:rPr>
            </w:pPr>
            <w:r w:rsidRPr="002C2690">
              <w:t>器材維護與管理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323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設有專人管理與維護器材。</w:t>
            </w:r>
          </w:p>
          <w:p w:rsidR="00BB6A02" w:rsidRPr="002C2690" w:rsidRDefault="00BB6A02" w:rsidP="0044274F">
            <w:pPr>
              <w:pStyle w:val="TableParagraph"/>
              <w:numPr>
                <w:ilvl w:val="0"/>
                <w:numId w:val="323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ind w:left="376" w:hanging="354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應有各項設備定期維護及管理紀錄。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eastAsia="標楷體" w:hAnsi="標楷體" w:hint="eastAsia"/>
                <w:kern w:val="0"/>
              </w:rPr>
              <w:t>檢閱</w:t>
            </w:r>
            <w:r w:rsidRPr="002C2690">
              <w:rPr>
                <w:rFonts w:eastAsia="標楷體" w:hAnsi="標楷體"/>
                <w:kern w:val="0"/>
              </w:rPr>
              <w:t>定期查核各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項</w:t>
            </w:r>
            <w:r w:rsidRPr="002C2690">
              <w:rPr>
                <w:rFonts w:eastAsia="標楷體" w:hAnsi="標楷體"/>
                <w:kern w:val="0"/>
              </w:rPr>
              <w:t>設備</w:t>
            </w:r>
            <w:r w:rsidRPr="002C2690">
              <w:rPr>
                <w:rFonts w:eastAsia="標楷體" w:hAnsi="標楷體" w:hint="eastAsia"/>
                <w:kern w:val="0"/>
              </w:rPr>
              <w:t>維護及管理</w:t>
            </w:r>
            <w:r w:rsidRPr="002C2690">
              <w:rPr>
                <w:rFonts w:eastAsia="標楷體" w:hAnsi="標楷體"/>
                <w:kern w:val="0"/>
              </w:rPr>
              <w:t>之紀錄。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服務對象使用器材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安全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2C2690" w:rsidRPr="002C2690" w:rsidTr="00BB6A02">
        <w:tc>
          <w:tcPr>
            <w:tcW w:w="214" w:type="pct"/>
          </w:tcPr>
          <w:p w:rsidR="00BB6A02" w:rsidRPr="002C2690" w:rsidRDefault="00BB6A02" w:rsidP="005B38AB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rPr>
                <w:kern w:val="0"/>
              </w:rPr>
              <w:t>C1</w:t>
            </w:r>
            <w:r w:rsidRPr="002C2690">
              <w:rPr>
                <w:rFonts w:hint="eastAsia"/>
                <w:kern w:val="0"/>
              </w:rPr>
              <w:t>2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具有急救物品</w:t>
            </w:r>
          </w:p>
        </w:tc>
        <w:tc>
          <w:tcPr>
            <w:tcW w:w="1139" w:type="pct"/>
          </w:tcPr>
          <w:p w:rsidR="00881265" w:rsidRDefault="00BB6A02" w:rsidP="0044274F">
            <w:pPr>
              <w:pStyle w:val="TableParagraph"/>
              <w:numPr>
                <w:ilvl w:val="0"/>
                <w:numId w:val="414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881265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備有</w:t>
            </w:r>
            <w:r w:rsidR="00FD75D9" w:rsidRPr="00881265">
              <w:rPr>
                <w:rFonts w:ascii="Times New Roman" w:eastAsia="標楷體" w:hAnsi="Times New Roman" w:cs="Times New Roman" w:hint="eastAsia"/>
                <w:color w:val="FF0000"/>
                <w:sz w:val="24"/>
                <w:szCs w:val="24"/>
                <w:highlight w:val="yellow"/>
                <w:lang w:eastAsia="zh-TW"/>
              </w:rPr>
              <w:t>簡易急救</w:t>
            </w:r>
            <w:r w:rsidRPr="00881265"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highlight w:val="yellow"/>
                <w:lang w:eastAsia="zh-TW"/>
              </w:rPr>
              <w:t>箱</w:t>
            </w:r>
            <w:r w:rsidRPr="00881265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。</w:t>
            </w:r>
          </w:p>
          <w:p w:rsidR="00BB6A02" w:rsidRPr="00881265" w:rsidRDefault="00BB6A02" w:rsidP="0044274F">
            <w:pPr>
              <w:pStyle w:val="TableParagraph"/>
              <w:numPr>
                <w:ilvl w:val="0"/>
                <w:numId w:val="414"/>
              </w:numPr>
              <w:tabs>
                <w:tab w:val="left" w:pos="414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881265">
              <w:rPr>
                <w:rFonts w:ascii="Times New Roman" w:eastAsia="標楷體" w:hAnsi="Times New Roman" w:cs="Times New Roman"/>
                <w:szCs w:val="24"/>
                <w:lang w:eastAsia="zh-TW"/>
              </w:rPr>
              <w:t>每位長照人員會操作。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24"/>
              </w:numPr>
              <w:spacing w:line="280" w:lineRule="exact"/>
              <w:rPr>
                <w:rFonts w:ascii="Times New Roman"/>
                <w:szCs w:val="22"/>
              </w:rPr>
            </w:pPr>
            <w:r w:rsidRPr="002C2690">
              <w:rPr>
                <w:rFonts w:ascii="Times New Roman" w:hint="eastAsia"/>
                <w:szCs w:val="22"/>
              </w:rPr>
              <w:t>檢視</w:t>
            </w:r>
            <w:r w:rsidR="00FD75D9" w:rsidRPr="00FD75D9">
              <w:rPr>
                <w:rFonts w:ascii="Times New Roman" w:hint="eastAsia"/>
                <w:color w:val="FF0000"/>
                <w:szCs w:val="22"/>
                <w:highlight w:val="yellow"/>
              </w:rPr>
              <w:t>簡易急救</w:t>
            </w:r>
            <w:r w:rsidRPr="00FD75D9">
              <w:rPr>
                <w:rFonts w:ascii="Times New Roman"/>
                <w:color w:val="FF0000"/>
                <w:szCs w:val="22"/>
                <w:highlight w:val="yellow"/>
              </w:rPr>
              <w:t>箱</w:t>
            </w:r>
            <w:r w:rsidR="00B449F5">
              <w:rPr>
                <w:rFonts w:ascii="Times New Roman" w:hint="eastAsia"/>
                <w:color w:val="FF0000"/>
                <w:szCs w:val="22"/>
                <w:highlight w:val="yellow"/>
              </w:rPr>
              <w:t>內容物品</w:t>
            </w:r>
            <w:r w:rsidRPr="002C2690">
              <w:rPr>
                <w:rFonts w:ascii="Times New Roman" w:hint="eastAsia"/>
                <w:szCs w:val="22"/>
              </w:rPr>
              <w:t>是否均在使用效期內。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24"/>
              </w:numPr>
              <w:spacing w:line="280" w:lineRule="exact"/>
              <w:ind w:left="197" w:hanging="197"/>
              <w:rPr>
                <w:rFonts w:ascii="Times New Roman" w:hAnsi="Times New Roman"/>
              </w:rPr>
            </w:pPr>
            <w:r w:rsidRPr="002C2690">
              <w:rPr>
                <w:rFonts w:ascii="Times New Roman"/>
                <w:szCs w:val="22"/>
              </w:rPr>
              <w:t>現場訪</w:t>
            </w:r>
            <w:r w:rsidRPr="002C2690">
              <w:rPr>
                <w:rFonts w:ascii="Times New Roman" w:hint="eastAsia"/>
                <w:szCs w:val="22"/>
              </w:rPr>
              <w:t>談</w:t>
            </w:r>
            <w:r w:rsidRPr="002C2690">
              <w:rPr>
                <w:rFonts w:ascii="Times New Roman"/>
                <w:szCs w:val="22"/>
              </w:rPr>
              <w:t>及瞭解長照人員操作情形。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8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因應日常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及緊急事件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處理。</w:t>
            </w:r>
          </w:p>
        </w:tc>
      </w:tr>
      <w:tr w:rsidR="00BB6A02" w:rsidRPr="002C2690" w:rsidTr="00BB6A02">
        <w:trPr>
          <w:trHeight w:val="487"/>
        </w:trPr>
        <w:tc>
          <w:tcPr>
            <w:tcW w:w="214" w:type="pct"/>
          </w:tcPr>
          <w:p w:rsidR="00BB6A02" w:rsidRPr="002C2690" w:rsidRDefault="00BB6A02" w:rsidP="005B38A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428" w:type="pct"/>
          </w:tcPr>
          <w:p w:rsidR="00BB6A02" w:rsidRPr="002C2690" w:rsidRDefault="00FD75D9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機構飲用供水設備安全及清潔</w:t>
            </w:r>
          </w:p>
        </w:tc>
        <w:tc>
          <w:tcPr>
            <w:tcW w:w="113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26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設有水塔者，應每半年清洗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自來水經飲用水設備處理後水質，每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個月檢測水質之大腸桿菌群；非用自來水者，其水源應加測硝酸鹽氮及砷。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使用包裝水者，須符有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期限。使用盛裝水者，須檢附水質檢驗合格證明。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飲水機每月定期檢查保養並有紀錄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2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飲水機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使用濾芯者，應依產品說明書所備註日期更換濾芯，若無規定每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個月更換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次濾芯。</w:t>
            </w:r>
          </w:p>
        </w:tc>
        <w:tc>
          <w:tcPr>
            <w:tcW w:w="9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25"/>
              </w:numPr>
              <w:spacing w:line="300" w:lineRule="exact"/>
              <w:ind w:leftChars="0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檢閱水塔、飲水機、開飲機清潔保養、飲用水檢驗、改善與補驗等紀錄。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25"/>
              </w:numPr>
              <w:spacing w:line="30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有使用包裝水者察看標示是否過期（包裝飲用水以瓶外標示使用期限為準。）及儲存狀況。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25"/>
              </w:numPr>
              <w:spacing w:line="30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 w:hint="eastAsia"/>
              </w:rPr>
              <w:t>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使用熱水瓶者，應有清潔紀錄。</w:t>
            </w:r>
          </w:p>
        </w:tc>
        <w:tc>
          <w:tcPr>
            <w:tcW w:w="118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8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9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9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9"/>
              </w:numPr>
              <w:adjustRightInd w:val="0"/>
              <w:snapToGrid w:val="0"/>
              <w:ind w:leftChars="0" w:left="380" w:hanging="3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89"/>
              </w:numPr>
              <w:adjustRightInd w:val="0"/>
              <w:snapToGrid w:val="0"/>
              <w:ind w:leftChars="0" w:left="380" w:hanging="3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60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3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依據《飲用水管理條例》、《飲用水連續供水固定設備使用及維護管理辦法》</w:t>
            </w:r>
          </w:p>
        </w:tc>
      </w:tr>
    </w:tbl>
    <w:p w:rsidR="00C515EC" w:rsidRPr="002C2690" w:rsidRDefault="00C515EC" w:rsidP="00C515EC">
      <w:pPr>
        <w:rPr>
          <w:rFonts w:ascii="標楷體" w:eastAsia="標楷體" w:hAnsi="標楷體"/>
        </w:rPr>
      </w:pP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2C2690">
        <w:rPr>
          <w:rFonts w:ascii="Times New Roman" w:eastAsia="標楷體" w:hAnsi="Times New Roman" w:cs="Times New Roman"/>
          <w:sz w:val="32"/>
          <w:szCs w:val="28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28"/>
        </w:rPr>
      </w:pP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四、</w:t>
      </w:r>
      <w:r w:rsidRPr="002C2690">
        <w:rPr>
          <w:rFonts w:ascii="Times New Roman" w:eastAsia="標楷體" w:hAnsi="Times New Roman" w:cs="Times New Roman"/>
          <w:sz w:val="32"/>
          <w:szCs w:val="28"/>
        </w:rPr>
        <w:t>個案權益保障</w:t>
      </w: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(5</w:t>
      </w: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項</w:t>
      </w: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tbl>
      <w:tblPr>
        <w:tblStyle w:val="a5"/>
        <w:tblW w:w="4789" w:type="pct"/>
        <w:tblLook w:val="04A0"/>
      </w:tblPr>
      <w:tblGrid>
        <w:gridCol w:w="564"/>
        <w:gridCol w:w="1271"/>
        <w:gridCol w:w="3397"/>
        <w:gridCol w:w="2967"/>
        <w:gridCol w:w="3538"/>
        <w:gridCol w:w="1697"/>
        <w:gridCol w:w="1271"/>
      </w:tblGrid>
      <w:tr w:rsidR="002C2690" w:rsidRPr="002C2690" w:rsidTr="00BB6A02">
        <w:trPr>
          <w:trHeight w:val="57"/>
        </w:trPr>
        <w:tc>
          <w:tcPr>
            <w:tcW w:w="19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3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BB6A02">
        <w:tc>
          <w:tcPr>
            <w:tcW w:w="19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D1</w:t>
            </w:r>
          </w:p>
        </w:tc>
        <w:tc>
          <w:tcPr>
            <w:tcW w:w="432" w:type="pct"/>
          </w:tcPr>
          <w:p w:rsidR="00BB6A02" w:rsidRPr="002C2690" w:rsidRDefault="00FD75D9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長照機構辦理安全保險事項</w:t>
            </w:r>
          </w:p>
        </w:tc>
        <w:tc>
          <w:tcPr>
            <w:tcW w:w="1155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27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投保公共意外責任險。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27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定期更換投保契約且未中斷。</w:t>
            </w:r>
          </w:p>
        </w:tc>
        <w:tc>
          <w:tcPr>
            <w:tcW w:w="100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0"/>
              </w:numPr>
              <w:adjustRightInd w:val="0"/>
              <w:snapToGrid w:val="0"/>
              <w:ind w:leftChars="0" w:left="197" w:hanging="197"/>
              <w:rPr>
                <w:rFonts w:ascii="標楷體" w:eastAsia="標楷體" w:hAnsi="標楷體"/>
              </w:rPr>
            </w:pPr>
            <w:r w:rsidRPr="002C2690">
              <w:rPr>
                <w:rFonts w:ascii="標楷體" w:eastAsia="標楷體" w:hAnsi="標楷體"/>
              </w:rPr>
              <w:t>檢視機構投保佐證文件。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0"/>
              </w:numPr>
              <w:adjustRightInd w:val="0"/>
              <w:snapToGrid w:val="0"/>
              <w:ind w:leftChars="0" w:left="197" w:hanging="197"/>
              <w:rPr>
                <w:rFonts w:ascii="標楷體" w:eastAsia="標楷體" w:hAnsi="標楷體"/>
              </w:rPr>
            </w:pPr>
            <w:r w:rsidRPr="002C2690">
              <w:rPr>
                <w:rFonts w:ascii="標楷體" w:eastAsia="標楷體" w:hAnsi="標楷體"/>
              </w:rPr>
              <w:t>訪</w:t>
            </w:r>
            <w:r w:rsidRPr="002C2690">
              <w:rPr>
                <w:rFonts w:ascii="標楷體" w:eastAsia="標楷體" w:hAnsi="標楷體" w:hint="eastAsia"/>
              </w:rPr>
              <w:t>談</w:t>
            </w:r>
            <w:r w:rsidRPr="002C2690">
              <w:rPr>
                <w:rFonts w:ascii="標楷體" w:eastAsia="標楷體" w:hAnsi="標楷體"/>
              </w:rPr>
              <w:t>機構</w:t>
            </w:r>
            <w:r w:rsidRPr="002C2690">
              <w:rPr>
                <w:rFonts w:ascii="標楷體" w:eastAsia="標楷體" w:hAnsi="標楷體" w:hint="eastAsia"/>
              </w:rPr>
              <w:t>業務</w:t>
            </w:r>
            <w:r w:rsidRPr="002C2690">
              <w:rPr>
                <w:rFonts w:ascii="標楷體" w:eastAsia="標楷體" w:hAnsi="標楷體"/>
              </w:rPr>
              <w:t>負責人有關機構投保情形。</w:t>
            </w:r>
          </w:p>
        </w:tc>
        <w:tc>
          <w:tcPr>
            <w:tcW w:w="120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0"/>
              </w:numPr>
              <w:adjustRightInd w:val="0"/>
              <w:snapToGrid w:val="0"/>
              <w:ind w:leftChars="0" w:left="380" w:hanging="3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2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保障服務對象人身安全。</w:t>
            </w:r>
          </w:p>
        </w:tc>
      </w:tr>
      <w:tr w:rsidR="002C2690" w:rsidRPr="002C2690" w:rsidTr="00BB6A02">
        <w:trPr>
          <w:trHeight w:val="20"/>
        </w:trPr>
        <w:tc>
          <w:tcPr>
            <w:tcW w:w="192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D2</w:t>
            </w:r>
          </w:p>
        </w:tc>
        <w:tc>
          <w:tcPr>
            <w:tcW w:w="432" w:type="pct"/>
            <w:shd w:val="clear" w:color="auto" w:fill="auto"/>
          </w:tcPr>
          <w:p w:rsidR="00BB6A02" w:rsidRPr="002C2690" w:rsidRDefault="00BB6A02" w:rsidP="00AD1321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與服務對象或家屬訂定服務契約</w:t>
            </w:r>
          </w:p>
        </w:tc>
        <w:tc>
          <w:tcPr>
            <w:tcW w:w="1155" w:type="pct"/>
            <w:shd w:val="clear" w:color="auto" w:fill="auto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1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與委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託人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本人或家屬、監護人、代理人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簽訂契約書。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1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契約書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之內容包含：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；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(6)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使用者隱私權之保密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。</w:t>
            </w:r>
          </w:p>
        </w:tc>
        <w:tc>
          <w:tcPr>
            <w:tcW w:w="100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檢視契約相關資料。</w:t>
            </w:r>
          </w:p>
          <w:p w:rsidR="00BB6A02" w:rsidRPr="002C2690" w:rsidRDefault="00BB6A02" w:rsidP="0044274F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機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構業務負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人或委託人及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務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象有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20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1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FD75D9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32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</w:tc>
      </w:tr>
      <w:tr w:rsidR="002C2690" w:rsidRPr="002C2690" w:rsidTr="00BB6A02">
        <w:trPr>
          <w:trHeight w:val="20"/>
        </w:trPr>
        <w:tc>
          <w:tcPr>
            <w:tcW w:w="19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D3</w:t>
            </w:r>
          </w:p>
        </w:tc>
        <w:tc>
          <w:tcPr>
            <w:tcW w:w="432" w:type="pct"/>
          </w:tcPr>
          <w:p w:rsidR="00BB6A02" w:rsidRPr="002C2690" w:rsidRDefault="00BB6A02" w:rsidP="00AD132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收費標準與開立收據</w:t>
            </w:r>
          </w:p>
        </w:tc>
        <w:tc>
          <w:tcPr>
            <w:tcW w:w="1155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標準依規定報主管機關核定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，並依核定標準收費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且告知服務對象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家屬。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1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所開立的收據，內容至少須包含服務對象姓名、月份、金額、服務單位用印、經手人簽章等項目。</w:t>
            </w:r>
          </w:p>
        </w:tc>
        <w:tc>
          <w:tcPr>
            <w:tcW w:w="100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328"/>
              </w:numPr>
              <w:autoSpaceDE w:val="0"/>
              <w:autoSpaceDN w:val="0"/>
              <w:adjustRightInd w:val="0"/>
              <w:snapToGrid w:val="0"/>
              <w:ind w:right="168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抽閱機構開立之收據。</w:t>
            </w:r>
          </w:p>
          <w:p w:rsidR="00BB6A02" w:rsidRPr="002C2690" w:rsidRDefault="00BB6A02" w:rsidP="0044274F">
            <w:pPr>
              <w:numPr>
                <w:ilvl w:val="0"/>
                <w:numId w:val="328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檢視收費標準項目及報主管機關之相關佐證資料。</w:t>
            </w:r>
          </w:p>
        </w:tc>
        <w:tc>
          <w:tcPr>
            <w:tcW w:w="120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5"/>
              </w:numPr>
              <w:adjustRightInd w:val="0"/>
              <w:snapToGrid w:val="0"/>
              <w:ind w:leftChars="0" w:left="380" w:hanging="3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確保機構依據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長期照顧給付及支付基準規定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收費。</w:t>
            </w:r>
          </w:p>
        </w:tc>
      </w:tr>
      <w:tr w:rsidR="002C2690" w:rsidRPr="002C2690" w:rsidTr="00BB6A02">
        <w:trPr>
          <w:trHeight w:val="20"/>
        </w:trPr>
        <w:tc>
          <w:tcPr>
            <w:tcW w:w="19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D4</w:t>
            </w:r>
          </w:p>
        </w:tc>
        <w:tc>
          <w:tcPr>
            <w:tcW w:w="432" w:type="pct"/>
          </w:tcPr>
          <w:p w:rsidR="00BB6A02" w:rsidRPr="002C2690" w:rsidRDefault="00BB6A02" w:rsidP="00AD132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意見反應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申訴機制的訂定與處理</w:t>
            </w:r>
          </w:p>
        </w:tc>
        <w:tc>
          <w:tcPr>
            <w:tcW w:w="1155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3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訂有服務對象、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家屬意見反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及申訴處理辦法、流程，並張貼於機構明顯處。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3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設置多元的意見反映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申訴管道，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確實告知服務對象或家屬申訴管道及處理流程。</w:t>
            </w:r>
          </w:p>
        </w:tc>
        <w:tc>
          <w:tcPr>
            <w:tcW w:w="100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numPr>
                <w:ilvl w:val="0"/>
                <w:numId w:val="329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檢視申訴辦法及流程。</w:t>
            </w:r>
          </w:p>
          <w:p w:rsidR="00BB6A02" w:rsidRPr="002C2690" w:rsidRDefault="00BB6A02" w:rsidP="0044274F">
            <w:pPr>
              <w:numPr>
                <w:ilvl w:val="0"/>
                <w:numId w:val="329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實地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觀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察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多元的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意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見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反映管道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設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置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情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形。</w:t>
            </w:r>
          </w:p>
          <w:p w:rsidR="00BB6A02" w:rsidRPr="002C2690" w:rsidRDefault="00BB6A02" w:rsidP="0044274F">
            <w:pPr>
              <w:numPr>
                <w:ilvl w:val="0"/>
                <w:numId w:val="329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服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務對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家屬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對於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申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訴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件處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理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是否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清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楚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20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9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9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FD75D9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32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</w:tc>
      </w:tr>
      <w:tr w:rsidR="00BB6A02" w:rsidRPr="002C2690" w:rsidTr="00BB6A02">
        <w:trPr>
          <w:trHeight w:val="64"/>
        </w:trPr>
        <w:tc>
          <w:tcPr>
            <w:tcW w:w="19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D5</w:t>
            </w:r>
          </w:p>
        </w:tc>
        <w:tc>
          <w:tcPr>
            <w:tcW w:w="432" w:type="pct"/>
          </w:tcPr>
          <w:p w:rsidR="00BB6A02" w:rsidRPr="002C2690" w:rsidRDefault="00FD75D9" w:rsidP="00C46AEB">
            <w:pPr>
              <w:autoSpaceDE w:val="0"/>
              <w:autoSpaceDN w:val="0"/>
              <w:adjustRightInd w:val="0"/>
              <w:snapToGrid w:val="0"/>
              <w:ind w:right="-20"/>
              <w:jc w:val="both"/>
              <w:rPr>
                <w:rFonts w:ascii="Times New Roman" w:eastAsia="標楷體" w:hAnsi="Times New Roman" w:cs="Times New Roman"/>
                <w:strike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服務滿意度調查</w:t>
            </w:r>
          </w:p>
        </w:tc>
        <w:tc>
          <w:tcPr>
            <w:tcW w:w="1155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4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次滿意度調查，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內容應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包含服務內容、服務人員態度、設施設備等項目。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154"/>
              </w:numPr>
              <w:adjustRightInd w:val="0"/>
              <w:snapToGrid w:val="0"/>
              <w:ind w:leftChars="0" w:left="197" w:hanging="197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依據調查結果分析及檢討，提出改善措施。</w:t>
            </w:r>
          </w:p>
        </w:tc>
        <w:tc>
          <w:tcPr>
            <w:tcW w:w="100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330"/>
              </w:numPr>
              <w:snapToGrid w:val="0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檢閱調查問卷及改善方案內容。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330"/>
              </w:numPr>
              <w:snapToGrid w:val="0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訪談</w:t>
            </w:r>
            <w:r w:rsidRPr="002C2690">
              <w:rPr>
                <w:rFonts w:ascii="Times New Roman" w:hAnsi="Times New Roman"/>
              </w:rPr>
              <w:t>照顧者</w:t>
            </w:r>
            <w:r w:rsidRPr="002C2690">
              <w:rPr>
                <w:rFonts w:ascii="Times New Roman" w:hAnsi="Times New Roman"/>
              </w:rPr>
              <w:t>(</w:t>
            </w:r>
            <w:r w:rsidRPr="002C2690">
              <w:rPr>
                <w:rFonts w:ascii="Times New Roman" w:hAnsi="Times New Roman"/>
              </w:rPr>
              <w:t>關係人</w:t>
            </w:r>
            <w:r w:rsidRPr="002C2690">
              <w:rPr>
                <w:rFonts w:ascii="Times New Roman" w:hAnsi="Times New Roman"/>
              </w:rPr>
              <w:t>)</w:t>
            </w:r>
            <w:r w:rsidRPr="002C2690">
              <w:rPr>
                <w:rFonts w:ascii="Times New Roman" w:hAnsi="Times New Roman"/>
                <w:szCs w:val="22"/>
              </w:rPr>
              <w:t>或服務對象。</w:t>
            </w:r>
          </w:p>
        </w:tc>
        <w:tc>
          <w:tcPr>
            <w:tcW w:w="120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77" w:type="pct"/>
          </w:tcPr>
          <w:p w:rsidR="00BB6A02" w:rsidRPr="002C2690" w:rsidRDefault="00FD75D9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3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機構透過服務對象了解服務提供情形，以做為持續提升服務品質之參考依據。</w:t>
            </w:r>
          </w:p>
        </w:tc>
      </w:tr>
    </w:tbl>
    <w:p w:rsidR="00C515EC" w:rsidRPr="002C2690" w:rsidRDefault="00C515EC" w:rsidP="0028741A">
      <w:pPr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E33D1" w:rsidRPr="002C2690" w:rsidRDefault="002E33D1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8741A" w:rsidRPr="002C2690" w:rsidRDefault="0028741A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28741A" w:rsidRPr="002C2690" w:rsidRDefault="0028741A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</w:rPr>
      </w:pPr>
    </w:p>
    <w:p w:rsidR="00C515EC" w:rsidRPr="002C2690" w:rsidRDefault="00C515EC" w:rsidP="00C515EC">
      <w:pPr>
        <w:ind w:leftChars="100" w:left="240"/>
        <w:jc w:val="center"/>
        <w:rPr>
          <w:rFonts w:ascii="Times New Roman" w:eastAsia="標楷體" w:hAnsi="Times New Roman" w:cs="Times New Roman"/>
          <w:kern w:val="0"/>
          <w:sz w:val="40"/>
          <w:szCs w:val="32"/>
        </w:rPr>
      </w:pPr>
      <w:r w:rsidRPr="002C2690">
        <w:rPr>
          <w:rFonts w:ascii="Times New Roman" w:eastAsia="標楷體" w:hAnsi="Times New Roman" w:cs="Times New Roman" w:hint="eastAsia"/>
          <w:kern w:val="0"/>
          <w:sz w:val="40"/>
        </w:rPr>
        <w:t>社區式</w:t>
      </w:r>
      <w:r w:rsidRPr="002C2690">
        <w:rPr>
          <w:rFonts w:ascii="Times New Roman" w:eastAsia="標楷體" w:hAnsi="Times New Roman" w:cs="Times New Roman"/>
          <w:kern w:val="0"/>
          <w:sz w:val="40"/>
        </w:rPr>
        <w:t>家庭托顧長期照顧服務機構評鑑基準</w:t>
      </w:r>
      <w:bookmarkEnd w:id="0"/>
      <w:bookmarkEnd w:id="1"/>
      <w:bookmarkEnd w:id="2"/>
      <w:r w:rsidR="00BB2AFE">
        <w:rPr>
          <w:rFonts w:ascii="Times New Roman" w:eastAsia="標楷體" w:hAnsi="Times New Roman" w:cs="Times New Roman" w:hint="eastAsia"/>
          <w:kern w:val="0"/>
          <w:sz w:val="40"/>
          <w:szCs w:val="32"/>
        </w:rPr>
        <w:t>範本</w:t>
      </w:r>
    </w:p>
    <w:p w:rsidR="00C515EC" w:rsidRPr="002C2690" w:rsidRDefault="00C515EC" w:rsidP="0044274F">
      <w:pPr>
        <w:pStyle w:val="a3"/>
        <w:numPr>
          <w:ilvl w:val="0"/>
          <w:numId w:val="103"/>
        </w:numPr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bookmarkStart w:id="26" w:name="OLE_LINK141"/>
      <w:bookmarkStart w:id="27" w:name="OLE_LINK140"/>
      <w:bookmarkStart w:id="28" w:name="OLE_LINK139"/>
      <w:r w:rsidRPr="002C2690">
        <w:rPr>
          <w:rFonts w:ascii="Times New Roman" w:eastAsia="標楷體" w:hAnsi="Times New Roman" w:cs="Times New Roman"/>
          <w:b/>
          <w:sz w:val="32"/>
          <w:szCs w:val="32"/>
        </w:rPr>
        <w:t>經營管理效能</w:t>
      </w:r>
      <w:bookmarkEnd w:id="26"/>
      <w:bookmarkEnd w:id="27"/>
      <w:bookmarkEnd w:id="28"/>
      <w:r w:rsidRPr="002C2690">
        <w:rPr>
          <w:rFonts w:ascii="Times New Roman" w:eastAsia="標楷體" w:hAnsi="Times New Roman" w:cs="Times New Roman"/>
          <w:b/>
          <w:sz w:val="32"/>
          <w:szCs w:val="32"/>
        </w:rPr>
        <w:t>（</w:t>
      </w:r>
      <w:r w:rsidRPr="002C2690">
        <w:rPr>
          <w:rFonts w:ascii="Times New Roman" w:eastAsia="標楷體" w:hAnsi="Times New Roman" w:cs="Times New Roman"/>
          <w:b/>
          <w:sz w:val="32"/>
          <w:szCs w:val="32"/>
        </w:rPr>
        <w:t>5</w:t>
      </w:r>
      <w:r w:rsidRPr="002C2690">
        <w:rPr>
          <w:rFonts w:ascii="Times New Roman" w:eastAsia="標楷體" w:hAnsi="Times New Roman" w:cs="Times New Roman"/>
          <w:b/>
          <w:sz w:val="32"/>
          <w:szCs w:val="32"/>
        </w:rPr>
        <w:t>項）</w:t>
      </w:r>
    </w:p>
    <w:tbl>
      <w:tblPr>
        <w:tblW w:w="504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701"/>
        <w:gridCol w:w="1414"/>
        <w:gridCol w:w="3262"/>
        <w:gridCol w:w="3389"/>
        <w:gridCol w:w="3544"/>
        <w:gridCol w:w="1832"/>
        <w:gridCol w:w="1361"/>
      </w:tblGrid>
      <w:tr w:rsidR="002C2690" w:rsidRPr="002C2690" w:rsidTr="00C46AEB">
        <w:trPr>
          <w:cantSplit/>
          <w:trHeight w:val="397"/>
          <w:tblHeader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A1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29" w:name="_Toc530779362"/>
            <w:bookmarkStart w:id="30" w:name="_Toc530779505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服務管理</w:t>
            </w:r>
            <w:bookmarkEnd w:id="29"/>
            <w:bookmarkEnd w:id="30"/>
            <w:r w:rsidR="00C325C3"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及緊急事件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應置家庭托顧服務人員一人，並有替代照顧措施，或置具家庭托顧服務人員資格之替代照顧者。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訂有意外事件預防及緊急處理流程，張貼緊急狀況聯絡電話表於明顯之處。</w:t>
            </w:r>
          </w:p>
          <w:p w:rsidR="001F5BBF" w:rsidRPr="002C2690" w:rsidRDefault="001F5BBF" w:rsidP="0044274F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發生時依處理流程確實執行並有紀錄。</w:t>
            </w:r>
          </w:p>
          <w:p w:rsidR="001F5BBF" w:rsidRPr="002C2690" w:rsidRDefault="001F5BBF" w:rsidP="0044274F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與家屬即時連繫之紀錄。</w:t>
            </w:r>
          </w:p>
          <w:p w:rsidR="001F5BBF" w:rsidRPr="002C2690" w:rsidRDefault="001F5BBF" w:rsidP="0044274F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投保公共意外責任險。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文件檢閱、現場訪談、實地察看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檢閱緊急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/>
                <w:szCs w:val="24"/>
              </w:rPr>
              <w:t>意外事件處理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檢閱事件發生之紀錄。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303D87"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家庭托顧服務人員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談發生事件時之處理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情形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察看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緊急狀況聯絡電話表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張貼情形。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3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3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3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1F5BBF" w:rsidRPr="002C2690" w:rsidRDefault="001F5BBF" w:rsidP="0044274F">
            <w:pPr>
              <w:pStyle w:val="a3"/>
              <w:numPr>
                <w:ilvl w:val="0"/>
                <w:numId w:val="3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1F5BBF" w:rsidRPr="002C2690" w:rsidRDefault="001F5BBF" w:rsidP="0044274F">
            <w:pPr>
              <w:pStyle w:val="a3"/>
              <w:numPr>
                <w:ilvl w:val="0"/>
                <w:numId w:val="3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5"/>
              </w:numPr>
              <w:adjustRightInd w:val="0"/>
              <w:snapToGrid w:val="0"/>
              <w:ind w:leftChars="0" w:left="24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替代照顧措施，或置具家庭托顧服務人員資格之替代照顧者。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05"/>
              </w:numPr>
              <w:adjustRightInd w:val="0"/>
              <w:snapToGrid w:val="0"/>
              <w:ind w:leftChars="0" w:left="24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緊急處理流程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如水災、火災、震災、跌倒、燙傷、意外吞嚥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確保機構管理情形良好，能處理緊急事件，以持續提供長照服務。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A2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31" w:name="_Toc530779367"/>
            <w:bookmarkStart w:id="32" w:name="_Toc530779510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健康檢查</w:t>
            </w:r>
            <w:bookmarkEnd w:id="31"/>
            <w:bookmarkEnd w:id="32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每年健康檢查包含家庭托顧服務</w:t>
            </w:r>
            <w:r w:rsidR="00303D87"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及其替代照顧者。</w:t>
            </w:r>
          </w:p>
          <w:p w:rsidR="00C515EC" w:rsidRPr="002C2690" w:rsidRDefault="00303D87" w:rsidP="0044274F">
            <w:pPr>
              <w:pStyle w:val="a3"/>
              <w:numPr>
                <w:ilvl w:val="0"/>
                <w:numId w:val="1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家庭托顧服務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人員每年接受健康檢查，檢查項目應包含：胸部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X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光、血液常規及生化、尿液檢查，且有紀錄。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</w:rPr>
              <w:t>第一次接受評鑑者，檢查項目應增列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糞便檢查（阿米巴痢疾、桿菌性痢疾、寄生蟲</w:t>
            </w:r>
            <w:r w:rsidR="00C515EC"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型肝炎抗原抗體報告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40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檢閱健康檢查報告書及相關處理紀錄。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40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健康檢查</w:t>
            </w:r>
            <w:r w:rsidRPr="002C2690">
              <w:rPr>
                <w:rFonts w:ascii="Times New Roman" w:eastAsia="標楷體" w:hAnsi="Times New Roman"/>
                <w:szCs w:val="24"/>
              </w:rPr>
              <w:t>報告書若為檢驗所，則需有醫生簽章。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2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A3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33" w:name="_Toc530779374"/>
            <w:bookmarkStart w:id="34" w:name="_Toc530779517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財務管理</w:t>
            </w:r>
            <w:bookmarkEnd w:id="33"/>
            <w:bookmarkEnd w:id="34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確實依長照服務給付及支付基準所訂給（支）付價格收費，且應開給載明收費項目之收據。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帳目詳實且清楚。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333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檢視機構開立之正式收據含發票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333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2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確保機構依據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長期照顧給付及支付基準規定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收費。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A4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AD1321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trike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輔導缺失改善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地方政府最近一次督導考核缺失事項確實改善情形（若尚未接受督考者，不適用）。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最近一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次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接受查核改善情形。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瞭解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最近一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次</w:t>
            </w:r>
            <w:r w:rsidRPr="002C2690">
              <w:rPr>
                <w:rFonts w:ascii="Times New Roman" w:eastAsia="標楷體" w:hAnsi="Times New Roman" w:hint="eastAsia"/>
                <w:szCs w:val="24"/>
                <w:lang w:eastAsia="zh-HK"/>
              </w:rPr>
              <w:t>缺失及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評鑑建議事項無法改善的要因說明。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由縣市政府提供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2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A5</w:t>
            </w:r>
          </w:p>
        </w:tc>
        <w:tc>
          <w:tcPr>
            <w:tcW w:w="4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35" w:name="_Toc530779399"/>
            <w:bookmarkStart w:id="36" w:name="_Toc530779542"/>
            <w:bookmarkStart w:id="37" w:name="OLE_LINK362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教育訓練</w:t>
            </w:r>
            <w:bookmarkEnd w:id="35"/>
            <w:bookmarkEnd w:id="36"/>
            <w:bookmarkEnd w:id="37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家庭托顧</w:t>
            </w:r>
            <w:r w:rsidR="00303D87"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人員及替代照顧者每年接受外部訓練或進修。</w:t>
            </w:r>
          </w:p>
          <w:p w:rsidR="00C515EC" w:rsidRPr="002C2690" w:rsidRDefault="00303D87" w:rsidP="0044274F">
            <w:pPr>
              <w:pStyle w:val="a3"/>
              <w:numPr>
                <w:ilvl w:val="0"/>
                <w:numId w:val="1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家庭托顧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服務人員具有接受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CPR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或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</w:rPr>
              <w:t>CPCR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BLS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</w:rPr>
              <w:t>訓練有效期之完訓證明。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檢視</w:t>
            </w:r>
            <w:r w:rsidR="00303D87" w:rsidRPr="00303D87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highlight w:val="yellow"/>
              </w:rPr>
              <w:t>家庭托顧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服務人員之急救證明文件。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2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utoSpaceDE w:val="0"/>
              <w:autoSpaceDN w:val="0"/>
              <w:adjustRightInd w:val="0"/>
              <w:snapToGrid w:val="0"/>
              <w:ind w:rightChars="29" w:right="7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持續提升專業服務能力，維持服務品質。</w:t>
            </w:r>
          </w:p>
        </w:tc>
      </w:tr>
    </w:tbl>
    <w:p w:rsidR="00C515EC" w:rsidRPr="002C2690" w:rsidRDefault="00C515EC" w:rsidP="0044274F">
      <w:pPr>
        <w:pStyle w:val="a3"/>
        <w:numPr>
          <w:ilvl w:val="0"/>
          <w:numId w:val="103"/>
        </w:numPr>
        <w:ind w:leftChars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38" w:name="OLE_LINK146"/>
      <w:bookmarkStart w:id="39" w:name="OLE_LINK145"/>
      <w:bookmarkStart w:id="40" w:name="OLE_LINK144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br w:type="page"/>
      </w:r>
    </w:p>
    <w:p w:rsidR="00C515EC" w:rsidRPr="002C2690" w:rsidRDefault="00C515EC" w:rsidP="0044274F">
      <w:pPr>
        <w:pStyle w:val="a3"/>
        <w:numPr>
          <w:ilvl w:val="0"/>
          <w:numId w:val="119"/>
        </w:numPr>
        <w:ind w:leftChars="0"/>
      </w:pP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專業照護品質</w:t>
      </w:r>
      <w:bookmarkEnd w:id="38"/>
      <w:bookmarkEnd w:id="39"/>
      <w:bookmarkEnd w:id="40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Pr="002C2690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5</w:t>
      </w: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</w:p>
    <w:tbl>
      <w:tblPr>
        <w:tblW w:w="504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58"/>
        <w:gridCol w:w="1557"/>
        <w:gridCol w:w="3262"/>
        <w:gridCol w:w="3389"/>
        <w:gridCol w:w="3677"/>
        <w:gridCol w:w="1696"/>
        <w:gridCol w:w="1364"/>
      </w:tblGrid>
      <w:tr w:rsidR="002C2690" w:rsidRPr="002C2690" w:rsidTr="00C46AEB">
        <w:trPr>
          <w:cantSplit/>
          <w:trHeight w:val="397"/>
          <w:tblHeader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B1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41" w:name="_Toc530779379"/>
            <w:bookmarkStart w:id="42" w:name="_Toc530779522"/>
            <w:bookmarkStart w:id="43" w:name="OLE_LINK357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服務對象照顧紀錄</w:t>
            </w:r>
            <w:bookmarkEnd w:id="41"/>
            <w:bookmarkEnd w:id="42"/>
            <w:bookmarkEnd w:id="43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建立服務對象資料檔案並留有照顧紀錄。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303D8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抽閱至少一位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服務對象之</w:t>
            </w:r>
            <w:r w:rsidR="00303D87">
              <w:rPr>
                <w:rFonts w:ascii="Times New Roman" w:eastAsia="標楷體" w:hAnsi="Times New Roman" w:cs="Times New Roman"/>
                <w:szCs w:val="24"/>
              </w:rPr>
              <w:t>服務</w:t>
            </w:r>
            <w:r w:rsidR="00303D87"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紀錄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相關文件，以瞭解個案</w:t>
            </w:r>
            <w:r w:rsidR="00303D87" w:rsidRPr="00303D87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服務過程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保存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，以利機構確實了解服務對象之狀況。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B2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AD1321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44" w:name="_Toc530779382"/>
            <w:bookmarkStart w:id="45" w:name="_Toc530779525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服務對象健康管理及監測</w:t>
            </w:r>
            <w:bookmarkEnd w:id="44"/>
            <w:bookmarkEnd w:id="45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每日測量生命徵象，如血壓、體溫、脈搏等，異常者協助處理。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清楚每個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健康狀況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及應</w:t>
            </w:r>
            <w:r w:rsidRPr="002C2690"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  <w:t>注意事項。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檢閱測量生命徵象相關佐證資料。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訪談</w:t>
            </w:r>
            <w:r w:rsidR="00303D87"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家庭托顧服務</w:t>
            </w:r>
            <w:r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</w:t>
            </w:r>
            <w:r w:rsidR="00303D87" w:rsidRPr="00303D87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執行情形。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訪談服務對象。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303D87" w:rsidP="00C46AEB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r w:rsidRPr="006D0666">
              <w:rPr>
                <w:rFonts w:ascii="Times New Roman" w:eastAsia="標楷體" w:hAnsi="Times New Roman" w:cs="Times New Roman" w:hint="eastAsia"/>
                <w:b w:val="0"/>
                <w:bCs w:val="0"/>
                <w:color w:val="FF0000"/>
                <w:sz w:val="24"/>
                <w:szCs w:val="24"/>
                <w:highlight w:val="yellow"/>
              </w:rPr>
              <w:t>評核方式訂有訪談服務對象了解執行情形者，不適用於失智症者。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確實掌握服務對象健康情況，以保障機構服務品質。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B3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46" w:name="_Toc530779387"/>
            <w:bookmarkStart w:id="47" w:name="_Toc530779530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服務對象衛生清潔及隱私維護</w:t>
            </w:r>
            <w:bookmarkEnd w:id="46"/>
            <w:bookmarkEnd w:id="47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TableParagraph"/>
              <w:numPr>
                <w:ilvl w:val="0"/>
                <w:numId w:val="110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保持服務對象身體清潔、無異味。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引導、協助如廁、清潔或沐浴時，需顧及其隱私。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協助服務對象保持清潔及相關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隱私維護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，以保持其尊嚴。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B4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48" w:name="_Toc530779395"/>
            <w:bookmarkStart w:id="49" w:name="_Toc530779538"/>
            <w:bookmarkStart w:id="50" w:name="OLE_LINK358"/>
            <w:bookmarkStart w:id="51" w:name="OLE_LINK359"/>
            <w:r w:rsidRPr="002C2690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服務對象營養膳食服務</w:t>
            </w:r>
            <w:bookmarkEnd w:id="48"/>
            <w:bookmarkEnd w:id="49"/>
            <w:bookmarkEnd w:id="50"/>
            <w:bookmarkEnd w:id="51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TableParagraph"/>
              <w:numPr>
                <w:ilvl w:val="0"/>
                <w:numId w:val="111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餐點符合服務對象個別需求。</w:t>
            </w:r>
          </w:p>
          <w:p w:rsidR="00C515EC" w:rsidRPr="002C2690" w:rsidRDefault="00303D87" w:rsidP="0044274F">
            <w:pPr>
              <w:pStyle w:val="TableParagraph"/>
              <w:numPr>
                <w:ilvl w:val="0"/>
                <w:numId w:val="111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620F2D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至少應設有</w:t>
            </w:r>
            <w:r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具</w:t>
            </w:r>
            <w:r w:rsidRPr="00620F2D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highlight w:val="yellow"/>
                <w:lang w:eastAsia="zh-TW"/>
              </w:rPr>
              <w:t>配膳功能之設施，並維持衛生清潔</w:t>
            </w:r>
            <w:r w:rsidR="00C515EC"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文件檢閱、現場訪談、現場察看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檢閱供餐相關佐證資料</w:t>
            </w:r>
            <w:r w:rsidR="00303D87" w:rsidRPr="000F0118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或</w:t>
            </w:r>
            <w:r w:rsidR="00303D87" w:rsidRPr="000F0118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實地察看供餐情形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現場訪談</w:t>
            </w:r>
            <w:r w:rsidR="00303D87"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家庭托顧服務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人員及服務對象，膳食提供是否依個別需求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實地察看</w:t>
            </w:r>
            <w:r w:rsidR="00303D87" w:rsidRPr="00620F2D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配膳</w:t>
            </w:r>
            <w:r w:rsidR="00303D8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設備清潔情形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配合服務對象之需求提供餐點，以提高機構服務品質。</w:t>
            </w:r>
          </w:p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維持冰箱清潔，以確保機構之供餐安全。</w:t>
            </w:r>
          </w:p>
          <w:p w:rsidR="00C515EC" w:rsidRPr="002C2690" w:rsidRDefault="00C515EC" w:rsidP="0044274F">
            <w:pPr>
              <w:pStyle w:val="a3"/>
              <w:numPr>
                <w:ilvl w:val="3"/>
                <w:numId w:val="1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B5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303D87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服務提供過程感染預防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position w:val="-1"/>
                <w:sz w:val="24"/>
                <w:szCs w:val="24"/>
                <w:lang w:eastAsia="zh-TW"/>
              </w:rPr>
              <w:t>落實實施手部衛生作業。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:rsidR="00C515EC" w:rsidRPr="002C2690" w:rsidRDefault="00C515EC" w:rsidP="00303D8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現場檢</w:t>
            </w:r>
            <w:r w:rsidRPr="002C2690">
              <w:rPr>
                <w:rFonts w:ascii="Times New Roman" w:eastAsia="標楷體" w:hAnsi="Times New Roman"/>
                <w:szCs w:val="24"/>
              </w:rPr>
              <w:t>測</w:t>
            </w:r>
            <w:r w:rsidR="00303D87"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家庭托顧</w:t>
            </w:r>
            <w:r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服</w:t>
            </w:r>
            <w:r w:rsidR="00303D87"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務人</w:t>
            </w:r>
            <w:r w:rsidRPr="00303D87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/>
                <w:szCs w:val="24"/>
              </w:rPr>
              <w:t>是否會正確洗手。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  <w:szCs w:val="28"/>
              </w:rPr>
              <w:t>維持手部清潔，確保服務安全。</w:t>
            </w:r>
          </w:p>
        </w:tc>
      </w:tr>
    </w:tbl>
    <w:p w:rsidR="00C515EC" w:rsidRPr="002C2690" w:rsidRDefault="00C515EC" w:rsidP="00C515EC">
      <w:pPr>
        <w:pStyle w:val="a3"/>
        <w:ind w:leftChars="0" w:left="672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52" w:name="OLE_LINK150"/>
      <w:bookmarkStart w:id="53" w:name="OLE_LINK149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br w:type="page"/>
      </w:r>
    </w:p>
    <w:p w:rsidR="00C515EC" w:rsidRPr="002C2690" w:rsidRDefault="00C515EC" w:rsidP="0044274F">
      <w:pPr>
        <w:pStyle w:val="a3"/>
        <w:numPr>
          <w:ilvl w:val="0"/>
          <w:numId w:val="120"/>
        </w:numPr>
        <w:ind w:leftChars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安全環境設備</w:t>
      </w:r>
      <w:bookmarkEnd w:id="52"/>
      <w:bookmarkEnd w:id="53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="00005F0C" w:rsidRPr="002C2690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4</w:t>
      </w: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</w:p>
    <w:tbl>
      <w:tblPr>
        <w:tblW w:w="504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58"/>
        <w:gridCol w:w="1557"/>
        <w:gridCol w:w="3262"/>
        <w:gridCol w:w="3389"/>
        <w:gridCol w:w="3677"/>
        <w:gridCol w:w="1696"/>
        <w:gridCol w:w="1364"/>
      </w:tblGrid>
      <w:tr w:rsidR="002C2690" w:rsidRPr="002C2690" w:rsidTr="00C46AEB">
        <w:trPr>
          <w:cantSplit/>
          <w:trHeight w:val="397"/>
          <w:tblHeader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C1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  <w:t>消防安全及急救設備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utoSpaceDE w:val="0"/>
              <w:autoSpaceDN w:val="0"/>
              <w:adjustRightInd w:val="0"/>
              <w:snapToGrid w:val="0"/>
              <w:spacing w:before="3"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應置基本且在有效期限內之急救箱、滅火器及住宅用火災警報器。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依據《各類場所消防安全設備設置標準》</w:t>
            </w:r>
          </w:p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因應日常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及緊急事件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處理。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1F5BB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="001F5BBF"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  <w:t>環境</w:t>
            </w:r>
            <w:r w:rsidR="001F5BBF"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清潔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  <w:t>維護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TableParagraph"/>
              <w:numPr>
                <w:ilvl w:val="0"/>
                <w:numId w:val="112"/>
              </w:numPr>
              <w:tabs>
                <w:tab w:val="left" w:pos="369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Chars="14" w:left="296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定期打掃消毒，</w:t>
            </w:r>
            <w:r w:rsidR="001F5BBF"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維持環境清潔衛生，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通風且無異味。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12"/>
              </w:numPr>
              <w:tabs>
                <w:tab w:val="left" w:pos="369"/>
              </w:tabs>
              <w:autoSpaceDE w:val="0"/>
              <w:autoSpaceDN w:val="0"/>
              <w:adjustRightInd w:val="0"/>
              <w:snapToGrid w:val="0"/>
              <w:spacing w:before="25" w:line="280" w:lineRule="exact"/>
              <w:ind w:leftChars="14" w:left="296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日常活動</w:t>
            </w:r>
            <w:r w:rsidR="001F5BBF"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空間光線明亮、溫馨、友善，且</w:t>
            </w:r>
            <w:r w:rsidR="001F5BBF"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空間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配置適當、利於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服務對象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使用，並設有休閒交誼空間。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標楷體"/>
                <w:lang w:eastAsia="zh-TW"/>
              </w:rPr>
            </w:pPr>
            <w:r w:rsidRPr="002C2690">
              <w:rPr>
                <w:rFonts w:ascii="Times New Roman" w:eastAsia="標楷體" w:hAnsi="標楷體"/>
                <w:lang w:eastAsia="zh-TW"/>
              </w:rPr>
              <w:t>訪</w:t>
            </w:r>
            <w:r w:rsidRPr="002C2690">
              <w:rPr>
                <w:rFonts w:ascii="Times New Roman" w:eastAsia="標楷體" w:hAnsi="標楷體" w:hint="eastAsia"/>
                <w:lang w:eastAsia="zh-TW"/>
              </w:rPr>
              <w:t>談</w:t>
            </w:r>
            <w:r w:rsidRPr="002C2690">
              <w:rPr>
                <w:rFonts w:ascii="Times New Roman" w:eastAsia="標楷體" w:hAnsi="標楷體"/>
                <w:lang w:eastAsia="zh-TW"/>
              </w:rPr>
              <w:t>服務對象使用情形。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標楷體" w:hint="eastAsia"/>
                <w:lang w:eastAsia="zh-TW"/>
              </w:rPr>
              <w:t>察看機構是否有足夠</w:t>
            </w:r>
            <w:r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空間供服務對象使用。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C762F" w:rsidP="00CC762F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服務對象衛生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、清潔及友善的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環境。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="00005F0C" w:rsidRPr="002C2690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trike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便利活動之空間及動線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TableParagraph"/>
              <w:numPr>
                <w:ilvl w:val="0"/>
                <w:numId w:val="114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提供符合服務對象特性之環境設施。</w:t>
            </w:r>
          </w:p>
          <w:p w:rsidR="00C515EC" w:rsidRPr="002C2690" w:rsidRDefault="00CC762F" w:rsidP="0044274F">
            <w:pPr>
              <w:pStyle w:val="TableParagraph"/>
              <w:numPr>
                <w:ilvl w:val="0"/>
                <w:numId w:val="114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Cs w:val="24"/>
                <w:lang w:eastAsia="zh-TW"/>
              </w:rPr>
              <w:t>依服務對象需</w:t>
            </w:r>
            <w:r w:rsidRPr="00CC762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  <w:lang w:eastAsia="zh-TW"/>
              </w:rPr>
              <w:t>求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提供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便利其活動之空間及動線。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jc w:val="both"/>
              <w:rPr>
                <w:rFonts w:ascii="Times New Roman" w:eastAsia="標楷體" w:hAnsi="標楷體"/>
                <w:lang w:eastAsia="zh-TW"/>
              </w:rPr>
            </w:pPr>
            <w:r w:rsidRPr="002C2690">
              <w:rPr>
                <w:rFonts w:ascii="Times New Roman" w:eastAsia="標楷體" w:hAnsi="標楷體"/>
                <w:lang w:eastAsia="zh-TW"/>
              </w:rPr>
              <w:t>訪</w:t>
            </w:r>
            <w:r w:rsidRPr="002C2690">
              <w:rPr>
                <w:rFonts w:ascii="Times New Roman" w:eastAsia="標楷體" w:hAnsi="標楷體" w:hint="eastAsia"/>
                <w:lang w:eastAsia="zh-TW"/>
              </w:rPr>
              <w:t>談</w:t>
            </w:r>
            <w:r w:rsidRPr="002C2690">
              <w:rPr>
                <w:rFonts w:ascii="Times New Roman" w:eastAsia="標楷體" w:hAnsi="標楷體"/>
                <w:lang w:eastAsia="zh-TW"/>
              </w:rPr>
              <w:t>服務對象使用情形。</w:t>
            </w:r>
          </w:p>
          <w:p w:rsidR="00C515EC" w:rsidRPr="002C2690" w:rsidRDefault="00CC762F" w:rsidP="0044274F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>
              <w:rPr>
                <w:rFonts w:ascii="Times New Roman" w:eastAsia="標楷體" w:hAnsi="標楷體" w:hint="eastAsia"/>
                <w:lang w:eastAsia="zh-TW"/>
              </w:rPr>
              <w:t>察看機構是否有依服務對象需</w:t>
            </w:r>
            <w:r w:rsidRPr="00CC762F">
              <w:rPr>
                <w:rFonts w:ascii="Times New Roman" w:eastAsia="標楷體" w:hAnsi="標楷體" w:hint="eastAsia"/>
                <w:color w:val="FF0000"/>
                <w:highlight w:val="yellow"/>
                <w:lang w:eastAsia="zh-TW"/>
              </w:rPr>
              <w:t>求</w:t>
            </w:r>
            <w:r w:rsidR="00C515EC" w:rsidRPr="002C2690">
              <w:rPr>
                <w:rFonts w:ascii="Times New Roman" w:eastAsia="標楷體" w:hAnsi="Times New Roman" w:cs="Times New Roman"/>
                <w:szCs w:val="24"/>
                <w:lang w:eastAsia="zh-TW"/>
              </w:rPr>
              <w:t>提供</w:t>
            </w:r>
            <w:r w:rsidR="00C515EC" w:rsidRPr="002C2690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便利其活動之空間及動線。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C762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確保提供服務對象便利及符合需求之日常生活環境。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="00005F0C" w:rsidRPr="002C26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bookmarkStart w:id="54" w:name="OLE_LINK360"/>
            <w:bookmarkStart w:id="55" w:name="OLE_LINK361"/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緊急疏散逃生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機制</w:t>
            </w:r>
            <w:bookmarkEnd w:id="54"/>
            <w:bookmarkEnd w:id="55"/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TableParagraph"/>
              <w:numPr>
                <w:ilvl w:val="0"/>
                <w:numId w:val="116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訂有緊急疏散流程，</w:t>
            </w:r>
            <w:r w:rsidR="001F5BBF"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每年至少演練</w:t>
            </w:r>
            <w:r w:rsidR="001F5BBF"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1</w:t>
            </w:r>
            <w:r w:rsidR="001F5BBF"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次</w:t>
            </w:r>
            <w:r w:rsidR="001F5BBF"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現場訪談人員，了解相關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流程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。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16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逃生動線順暢，</w:t>
            </w:r>
            <w:r w:rsidRPr="002C2690">
              <w:rPr>
                <w:rFonts w:ascii="Times New Roman" w:eastAsia="標楷體" w:hAnsi="Times New Roman" w:cs="Times New Roman"/>
                <w:spacing w:val="-9"/>
                <w:kern w:val="2"/>
                <w:sz w:val="24"/>
                <w:szCs w:val="24"/>
                <w:lang w:eastAsia="zh-TW"/>
              </w:rPr>
              <w:t>無堆放阻礙物。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文件檢閱、現場訪談、現場察看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2C2690">
              <w:rPr>
                <w:rFonts w:ascii="Times New Roman" w:eastAsia="標楷體" w:hAnsi="標楷體"/>
                <w:lang w:eastAsia="zh-TW"/>
              </w:rPr>
              <w:t>檢閱緊急疏散</w:t>
            </w:r>
            <w:r w:rsidRPr="002C2690">
              <w:rPr>
                <w:rFonts w:ascii="Times New Roman" w:eastAsia="標楷體" w:hAnsi="標楷體" w:hint="eastAsia"/>
                <w:lang w:eastAsia="zh-TW"/>
              </w:rPr>
              <w:t>流程及演練相關佐證資料</w:t>
            </w:r>
            <w:r w:rsidRPr="002C2690">
              <w:rPr>
                <w:rFonts w:ascii="Times New Roman" w:eastAsia="標楷體" w:hAnsi="Times New Roman"/>
                <w:szCs w:val="24"/>
                <w:lang w:eastAsia="zh-TW"/>
              </w:rPr>
              <w:t>。</w:t>
            </w:r>
          </w:p>
          <w:p w:rsidR="00C515EC" w:rsidRPr="002C2690" w:rsidRDefault="00C515EC" w:rsidP="0044274F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  <w:lang w:eastAsia="zh-TW"/>
              </w:rPr>
              <w:t>現場訪談人員，瞭解對</w:t>
            </w:r>
            <w:r w:rsidRPr="002C2690">
              <w:rPr>
                <w:rFonts w:ascii="Times New Roman" w:eastAsia="標楷體" w:hAnsi="標楷體"/>
                <w:lang w:eastAsia="zh-TW"/>
              </w:rPr>
              <w:t>緊急疏散</w:t>
            </w:r>
            <w:r w:rsidRPr="002C2690">
              <w:rPr>
                <w:rFonts w:ascii="Times New Roman" w:eastAsia="標楷體" w:hAnsi="標楷體" w:hint="eastAsia"/>
                <w:lang w:eastAsia="zh-TW"/>
              </w:rPr>
              <w:t>流程之熟悉情形。</w:t>
            </w:r>
          </w:p>
          <w:p w:rsidR="00C515EC" w:rsidRPr="00CC762F" w:rsidRDefault="00C515EC" w:rsidP="0044274F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2C2690">
              <w:rPr>
                <w:rFonts w:ascii="Times New Roman" w:eastAsia="標楷體" w:hAnsi="標楷體" w:hint="eastAsia"/>
                <w:lang w:eastAsia="zh-TW"/>
              </w:rPr>
              <w:t>現場察看逃生動線順暢情形。</w:t>
            </w:r>
          </w:p>
          <w:p w:rsidR="00CC762F" w:rsidRPr="002C2690" w:rsidRDefault="00CC762F" w:rsidP="0044274F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  <w:lang w:eastAsia="zh-TW"/>
              </w:rPr>
              <w:t>應由縣市政府消防人員先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  <w:lang w:eastAsia="zh-TW"/>
              </w:rPr>
              <w:t>行檢核。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為強化機構緊急災害應變能力，並參照本土災例經驗。</w:t>
            </w:r>
          </w:p>
        </w:tc>
      </w:tr>
    </w:tbl>
    <w:p w:rsidR="00C515EC" w:rsidRPr="002C2690" w:rsidRDefault="00C515EC" w:rsidP="0044274F">
      <w:pPr>
        <w:pStyle w:val="a3"/>
        <w:numPr>
          <w:ilvl w:val="0"/>
          <w:numId w:val="120"/>
        </w:numPr>
        <w:ind w:leftChars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56" w:name="OLE_LINK155"/>
      <w:bookmarkStart w:id="57" w:name="OLE_LINK154"/>
      <w:bookmarkStart w:id="58" w:name="OLE_LINK153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br w:type="page"/>
      </w:r>
    </w:p>
    <w:p w:rsidR="00C515EC" w:rsidRPr="002C2690" w:rsidRDefault="00C515EC" w:rsidP="0044274F">
      <w:pPr>
        <w:pStyle w:val="a3"/>
        <w:numPr>
          <w:ilvl w:val="0"/>
          <w:numId w:val="121"/>
        </w:numPr>
        <w:ind w:leftChars="0"/>
      </w:pP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個案權益保障</w:t>
      </w:r>
      <w:bookmarkEnd w:id="56"/>
      <w:bookmarkEnd w:id="57"/>
      <w:bookmarkEnd w:id="58"/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2</w:t>
      </w:r>
      <w:r w:rsidRPr="002C2690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</w:p>
    <w:tbl>
      <w:tblPr>
        <w:tblW w:w="5049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558"/>
        <w:gridCol w:w="1557"/>
        <w:gridCol w:w="3262"/>
        <w:gridCol w:w="3389"/>
        <w:gridCol w:w="3677"/>
        <w:gridCol w:w="1696"/>
        <w:gridCol w:w="1364"/>
      </w:tblGrid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D1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申訴或意見反應管道及流程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17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w w:val="9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訂有意見反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="00953A6F" w:rsidRPr="002C2690">
              <w:rPr>
                <w:rFonts w:ascii="Times New Roman" w:eastAsia="標楷體" w:hAnsi="Times New Roman" w:cs="Times New Roman"/>
                <w:szCs w:val="24"/>
              </w:rPr>
              <w:t>及解決辦法</w:t>
            </w:r>
            <w:r w:rsidR="00953A6F" w:rsidRPr="002C2690">
              <w:rPr>
                <w:rFonts w:ascii="Times New Roman" w:eastAsia="標楷體" w:hAnsi="Times New Roman" w:cs="Times New Roman" w:hint="eastAsia"/>
                <w:szCs w:val="24"/>
              </w:rPr>
              <w:t>，並公告</w:t>
            </w:r>
            <w:r w:rsidRPr="002C2690">
              <w:rPr>
                <w:rFonts w:ascii="Times New Roman" w:eastAsia="標楷體" w:hAnsi="Times New Roman" w:cs="Times New Roman"/>
                <w:w w:val="98"/>
                <w:szCs w:val="24"/>
              </w:rPr>
              <w:t>意見反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w w:val="98"/>
                <w:szCs w:val="24"/>
              </w:rPr>
              <w:t>管道、申訴處理辦法（含申訴流程、申訴處理程序），</w:t>
            </w:r>
            <w:r w:rsidR="00953A6F" w:rsidRPr="002C2690">
              <w:rPr>
                <w:rFonts w:ascii="Times New Roman" w:eastAsia="標楷體" w:hAnsi="Times New Roman" w:cs="Times New Roman" w:hint="eastAsia"/>
                <w:w w:val="98"/>
                <w:szCs w:val="24"/>
              </w:rPr>
              <w:t>且</w:t>
            </w:r>
            <w:r w:rsidR="00953A6F" w:rsidRPr="002C2690">
              <w:rPr>
                <w:rFonts w:ascii="Times New Roman" w:eastAsia="標楷體" w:hAnsi="Times New Roman" w:cs="Times New Roman"/>
                <w:w w:val="98"/>
                <w:szCs w:val="24"/>
              </w:rPr>
              <w:t>明確告知服務對象及其家屬</w:t>
            </w:r>
            <w:r w:rsidRPr="002C2690">
              <w:rPr>
                <w:rFonts w:ascii="Times New Roman" w:eastAsia="標楷體" w:hAnsi="Times New Roman" w:cs="Times New Roman"/>
                <w:w w:val="98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17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對於服務對象及其家屬之反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意見或申訴有處理並紀錄。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right="168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意見反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及解決辦法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。</w:t>
            </w:r>
          </w:p>
          <w:p w:rsidR="00C515EC" w:rsidRPr="002C2690" w:rsidRDefault="00C515EC" w:rsidP="0044274F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實地察看相關訊息公開情形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。</w:t>
            </w:r>
          </w:p>
          <w:p w:rsidR="00C515EC" w:rsidRPr="002C2690" w:rsidRDefault="00C515EC" w:rsidP="0044274F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left="242" w:right="168" w:hangingChars="100" w:hanging="242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服務對象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家屬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對於申訴事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件處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理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是否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清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楚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2C3F9C" w:rsidP="002C3F9C">
            <w:pPr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評核方式訂有訪談服務對象了解執行情形者，不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適用</w:t>
            </w:r>
            <w:r w:rsidRPr="00DB38F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於失智症者。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</w:tc>
      </w:tr>
      <w:tr w:rsidR="00406B8A" w:rsidRPr="002C2690" w:rsidTr="00C46AEB">
        <w:trPr>
          <w:cantSplit/>
          <w:trHeight w:val="397"/>
          <w:jc w:val="center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D2</w:t>
            </w:r>
          </w:p>
        </w:tc>
        <w:tc>
          <w:tcPr>
            <w:tcW w:w="5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與服務對象或家屬訂定服務契約情形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1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與委託人（本人或家屬、監護人、代理人）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訂契約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書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1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契約內容應完備（明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有服務項目、收費標準及雙方之權利義務），保障服務對象權益，不得低於定型化契約之內容。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C515EC" w:rsidRPr="002C2690" w:rsidRDefault="00C515EC" w:rsidP="0044274F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約相關資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料。</w:t>
            </w:r>
          </w:p>
          <w:p w:rsidR="00C515EC" w:rsidRPr="002C2690" w:rsidRDefault="00C515EC" w:rsidP="0044274F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0"/>
                <w:highlight w:val="yellow"/>
              </w:rPr>
              <w:t>家庭托顧服務</w:t>
            </w:r>
            <w:r w:rsidRPr="002C3F9C">
              <w:rPr>
                <w:rFonts w:ascii="Times New Roman" w:eastAsia="標楷體" w:hAnsi="Times New Roman" w:cs="Times New Roman"/>
                <w:color w:val="FF0000"/>
                <w:kern w:val="0"/>
                <w:highlight w:val="yellow"/>
              </w:rPr>
              <w:t>人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0"/>
                <w:highlight w:val="yellow"/>
              </w:rPr>
              <w:t>員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或委託人有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44274F">
            <w:pPr>
              <w:pStyle w:val="a3"/>
              <w:numPr>
                <w:ilvl w:val="0"/>
                <w:numId w:val="13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  <w:p w:rsidR="00C515EC" w:rsidRPr="002C2690" w:rsidRDefault="00C515EC" w:rsidP="0044274F">
            <w:pPr>
              <w:pStyle w:val="a3"/>
              <w:numPr>
                <w:ilvl w:val="0"/>
                <w:numId w:val="13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契約書之內容包含：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服務項目；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(6)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使用者隱私權之保密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。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15EC" w:rsidRPr="002C2690" w:rsidRDefault="00C515E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</w:tc>
      </w:tr>
    </w:tbl>
    <w:p w:rsidR="00C515EC" w:rsidRPr="002C2690" w:rsidRDefault="00C515EC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2E33D1" w:rsidRPr="002C2690" w:rsidRDefault="002E33D1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:rsidR="00C515EC" w:rsidRPr="002C2690" w:rsidRDefault="00C515EC" w:rsidP="001B0EA9">
      <w:pPr>
        <w:snapToGrid w:val="0"/>
        <w:spacing w:beforeLines="50" w:afterLines="50"/>
        <w:jc w:val="center"/>
        <w:rPr>
          <w:rFonts w:ascii="Times New Roman" w:eastAsia="標楷體" w:hAnsi="Times New Roman" w:cs="Times New Roman"/>
          <w:sz w:val="40"/>
          <w:szCs w:val="36"/>
        </w:rPr>
      </w:pPr>
      <w:r w:rsidRPr="002C2690">
        <w:rPr>
          <w:rFonts w:ascii="Times New Roman" w:eastAsia="標楷體" w:hAnsi="Times New Roman" w:cs="Times New Roman"/>
          <w:sz w:val="40"/>
          <w:szCs w:val="40"/>
        </w:rPr>
        <w:t>社區式</w:t>
      </w:r>
      <w:r w:rsidRPr="002C2690">
        <w:rPr>
          <w:rFonts w:ascii="Times New Roman" w:eastAsia="標楷體" w:hAnsi="Times New Roman" w:cs="Times New Roman" w:hint="eastAsia"/>
          <w:sz w:val="40"/>
          <w:szCs w:val="40"/>
        </w:rPr>
        <w:t>團體家屋</w:t>
      </w:r>
      <w:r w:rsidRPr="002C2690">
        <w:rPr>
          <w:rFonts w:ascii="Times New Roman" w:eastAsia="標楷體" w:hAnsi="Times New Roman" w:cs="Times New Roman"/>
          <w:sz w:val="40"/>
          <w:szCs w:val="40"/>
        </w:rPr>
        <w:t>長期照顧服務機構</w:t>
      </w:r>
      <w:r w:rsidRPr="002C2690">
        <w:rPr>
          <w:rFonts w:ascii="Times New Roman" w:eastAsia="標楷體" w:hAnsi="Times New Roman" w:cs="Times New Roman"/>
          <w:sz w:val="40"/>
          <w:szCs w:val="36"/>
        </w:rPr>
        <w:t>評鑑基準</w:t>
      </w:r>
      <w:bookmarkEnd w:id="3"/>
      <w:bookmarkEnd w:id="4"/>
      <w:r w:rsidR="00BB2AFE">
        <w:rPr>
          <w:rFonts w:ascii="Times New Roman" w:eastAsia="標楷體" w:hAnsi="Times New Roman" w:cs="Times New Roman" w:hint="eastAsia"/>
          <w:sz w:val="40"/>
          <w:szCs w:val="36"/>
        </w:rPr>
        <w:t>範本</w:t>
      </w:r>
    </w:p>
    <w:p w:rsidR="00C515EC" w:rsidRPr="002C2690" w:rsidRDefault="00C515EC" w:rsidP="0044274F">
      <w:pPr>
        <w:pStyle w:val="a3"/>
        <w:numPr>
          <w:ilvl w:val="0"/>
          <w:numId w:val="405"/>
        </w:numPr>
        <w:ind w:leftChars="0"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t>經營管理效能</w:t>
      </w:r>
      <w:r w:rsidRPr="002C2690">
        <w:rPr>
          <w:rFonts w:ascii="Times New Roman" w:eastAsia="標楷體" w:hAnsi="Times New Roman" w:cs="Times New Roman" w:hint="eastAsia"/>
          <w:sz w:val="32"/>
        </w:rPr>
        <w:t>(</w:t>
      </w:r>
      <w:r w:rsidRPr="002C2690">
        <w:rPr>
          <w:rFonts w:ascii="Times New Roman" w:eastAsia="標楷體" w:hAnsi="Times New Roman" w:cs="Times New Roman"/>
          <w:sz w:val="32"/>
        </w:rPr>
        <w:t>1</w:t>
      </w:r>
      <w:r w:rsidR="0014295C" w:rsidRPr="002C2690">
        <w:rPr>
          <w:rFonts w:ascii="Times New Roman" w:eastAsia="標楷體" w:hAnsi="Times New Roman" w:cs="Times New Roman" w:hint="eastAsia"/>
          <w:sz w:val="32"/>
        </w:rPr>
        <w:t>0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904" w:type="pct"/>
        <w:jc w:val="center"/>
        <w:tblLook w:val="04A0"/>
      </w:tblPr>
      <w:tblGrid>
        <w:gridCol w:w="758"/>
        <w:gridCol w:w="1235"/>
        <w:gridCol w:w="3310"/>
        <w:gridCol w:w="3599"/>
        <w:gridCol w:w="3596"/>
        <w:gridCol w:w="1295"/>
        <w:gridCol w:w="1265"/>
      </w:tblGrid>
      <w:tr w:rsidR="002C2690" w:rsidRPr="002C2690" w:rsidTr="00BB6A02">
        <w:trPr>
          <w:trHeight w:val="397"/>
          <w:tblHeader/>
          <w:jc w:val="center"/>
        </w:trPr>
        <w:tc>
          <w:tcPr>
            <w:tcW w:w="25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59" w:name="_Hlk531829155"/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1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bookmarkEnd w:id="59"/>
      <w:tr w:rsidR="002C2690" w:rsidRPr="002C2690" w:rsidTr="00BB6A02">
        <w:trPr>
          <w:jc w:val="center"/>
        </w:trPr>
        <w:tc>
          <w:tcPr>
            <w:tcW w:w="25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A1</w:t>
            </w:r>
          </w:p>
        </w:tc>
        <w:tc>
          <w:tcPr>
            <w:tcW w:w="410" w:type="pct"/>
          </w:tcPr>
          <w:p w:rsidR="00BB6A02" w:rsidRPr="002C2690" w:rsidRDefault="00B449F5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業務計畫擬訂與執行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研擬</w:t>
            </w:r>
            <w:r w:rsidRPr="002C2690">
              <w:rPr>
                <w:rFonts w:ascii="Times New Roman" w:eastAsia="標楷體" w:hAnsi="Times New Roman" w:cs="Times New Roman" w:hint="eastAsia"/>
                <w:spacing w:val="8"/>
                <w:szCs w:val="24"/>
              </w:rPr>
              <w:t>符合服務對象需求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之年度業務計畫並訂有計畫目標及執行內容。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針對年度業務計畫確實執行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且</w:t>
            </w:r>
            <w:r w:rsidRPr="002C2690">
              <w:rPr>
                <w:rFonts w:ascii="Times New Roman" w:eastAsia="標楷體" w:hAnsi="Times New Roman" w:cs="Times New Roman"/>
                <w:spacing w:val="8"/>
                <w:szCs w:val="24"/>
              </w:rPr>
              <w:t>留存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計畫目標達成狀況提出檢討改善策略。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36"/>
              </w:numPr>
              <w:adjustRightInd w:val="0"/>
              <w:snapToGrid w:val="0"/>
              <w:ind w:leftChars="0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檢視業務計畫內容及執行情形。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36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現場與</w:t>
            </w:r>
            <w:r w:rsidRPr="002C2690">
              <w:rPr>
                <w:rFonts w:eastAsia="標楷體" w:hAnsi="標楷體" w:hint="eastAsia"/>
              </w:rPr>
              <w:t>業務</w:t>
            </w:r>
            <w:r w:rsidRPr="002C2690">
              <w:rPr>
                <w:rFonts w:eastAsia="標楷體" w:hAnsi="標楷體"/>
              </w:rPr>
              <w:t>負責人會談。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36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/>
              </w:rPr>
              <w:t>年度業務計畫應於前</w:t>
            </w:r>
            <w:r w:rsidRPr="002C2690">
              <w:rPr>
                <w:rFonts w:eastAsia="標楷體"/>
              </w:rPr>
              <w:t>1</w:t>
            </w:r>
            <w:r w:rsidRPr="002C2690">
              <w:rPr>
                <w:rFonts w:eastAsia="標楷體" w:hAnsi="標楷體"/>
              </w:rPr>
              <w:t>年度訂定，且非指申請補助之計畫。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引導機構邁向永續發展及提升整體長照服務品質。</w:t>
            </w:r>
          </w:p>
        </w:tc>
      </w:tr>
      <w:tr w:rsidR="002C2690" w:rsidRPr="002C2690" w:rsidTr="00BB6A02">
        <w:trPr>
          <w:jc w:val="center"/>
        </w:trPr>
        <w:tc>
          <w:tcPr>
            <w:tcW w:w="25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A2</w:t>
            </w:r>
          </w:p>
        </w:tc>
        <w:tc>
          <w:tcPr>
            <w:tcW w:w="41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社會參與及社區資源連結運用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TableParagraph"/>
              <w:numPr>
                <w:ilvl w:val="0"/>
                <w:numId w:val="337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盤點社區資源，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Cs w:val="24"/>
                <w:lang w:eastAsia="zh-TW"/>
              </w:rPr>
              <w:t>建立與社區連結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之機制。</w:t>
            </w:r>
          </w:p>
          <w:p w:rsidR="00BB6A02" w:rsidRPr="002C3F9C" w:rsidRDefault="00BB6A02" w:rsidP="0044274F">
            <w:pPr>
              <w:pStyle w:val="TableParagraph"/>
              <w:numPr>
                <w:ilvl w:val="0"/>
                <w:numId w:val="337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訂有強化機構與社區連結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措施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(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如連結社區</w:t>
            </w:r>
            <w:r w:rsidR="002C3F9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資源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kern w:val="2"/>
                <w:szCs w:val="24"/>
                <w:lang w:eastAsia="zh-TW"/>
              </w:rPr>
              <w:t>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60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 w:hint="eastAsia"/>
                <w:szCs w:val="24"/>
              </w:rPr>
              <w:t>檢視機構盤點社區資源之相關資料。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60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 w:hint="eastAsia"/>
                <w:szCs w:val="24"/>
              </w:rPr>
              <w:t>檢視機構與社區連結之</w:t>
            </w:r>
            <w:r w:rsidR="002C3F9C" w:rsidRPr="002C3F9C">
              <w:rPr>
                <w:rFonts w:eastAsia="標楷體" w:hAnsi="標楷體" w:hint="eastAsia"/>
                <w:color w:val="FF0000"/>
                <w:szCs w:val="24"/>
                <w:highlight w:val="yellow"/>
              </w:rPr>
              <w:t>措施</w:t>
            </w:r>
            <w:r w:rsidRPr="002C2690">
              <w:rPr>
                <w:rFonts w:eastAsia="標楷體" w:hAnsi="標楷體" w:hint="eastAsia"/>
                <w:szCs w:val="24"/>
              </w:rPr>
              <w:t>相關資料。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60"/>
              </w:numPr>
              <w:adjustRightInd w:val="0"/>
              <w:snapToGrid w:val="0"/>
              <w:ind w:leftChars="0" w:left="192" w:hanging="192"/>
              <w:jc w:val="both"/>
              <w:rPr>
                <w:rFonts w:eastAsia="標楷體" w:hAnsi="標楷體"/>
                <w:szCs w:val="24"/>
              </w:rPr>
            </w:pPr>
            <w:r w:rsidRPr="002C2690">
              <w:rPr>
                <w:rFonts w:eastAsia="標楷體" w:hAnsi="標楷體" w:hint="eastAsia"/>
                <w:kern w:val="0"/>
                <w:szCs w:val="24"/>
              </w:rPr>
              <w:t>訪談現場相關人員實際情形。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鼓勵機構與社區交流連結，並且善用社區資源。</w:t>
            </w:r>
          </w:p>
        </w:tc>
      </w:tr>
      <w:tr w:rsidR="002C2690" w:rsidRPr="002C2690" w:rsidTr="00BB6A02">
        <w:trPr>
          <w:trHeight w:val="1916"/>
          <w:jc w:val="center"/>
        </w:trPr>
        <w:tc>
          <w:tcPr>
            <w:tcW w:w="25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A3</w:t>
            </w:r>
          </w:p>
        </w:tc>
        <w:tc>
          <w:tcPr>
            <w:tcW w:w="410" w:type="pct"/>
          </w:tcPr>
          <w:p w:rsidR="00BB6A02" w:rsidRPr="002C2690" w:rsidRDefault="00BB6A02" w:rsidP="00F27632">
            <w:pPr>
              <w:pStyle w:val="TableParagraph"/>
              <w:adjustRightInd w:val="0"/>
              <w:snapToGrid w:val="0"/>
              <w:ind w:left="23" w:rightChars="-18" w:right="-43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行政作業及服務品質管理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訂定工作手冊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紙本或電子檔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供每一工作人員運用</w:t>
            </w:r>
            <w:r w:rsidR="002C3F9C" w:rsidRPr="000E47D0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，並且定期修訂</w:t>
            </w:r>
            <w:r w:rsidR="002C3F9C" w:rsidRPr="000E47D0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工作手冊及行政管理規定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手冊內容應明列機構組織架構、各單位及人員業務執掌、主要提供之社區式長照服務項目工作流程、緊急或意外事件處理辦法（求助與通報等聯繫窗口、電話等）、安全看顧作業規範（預防跌倒、哽嗆等）等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訂有行政管理辦法，如開案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收案、轉介、暫停服務、結案標準及相關處理流程，並向服務對象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家屬說明。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召開機構內部服務品質相關會議，會議討論應包含提升服務品質及工作改善等內容。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會議決議事項須有執行及追蹤管考制度。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檢視工作手冊內容，工作手冊內容應明列機構組織架構、各單位及人員業務執掌、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主要提供之社區式長照服務項目工作流程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、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緊急或意外事件處理辦法（求助與通報等聯繫窗口、電話等）、安全看顧作業規範（預防跌倒、哽嗆等）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訪談工作人員，請其就工作手冊之內容重點，至少說明三項具體作法，並能列舉實際案例。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eastAsia="標楷體" w:hAnsi="標楷體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服務對象入出機構辦法，內容至少包含服務對象、流程與評估機制、服務計畫及收費標準等</w:t>
            </w:r>
            <w:r w:rsidRPr="002C2690">
              <w:rPr>
                <w:rFonts w:eastAsia="標楷體" w:hAnsi="標楷體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8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 w:hint="eastAsia"/>
              </w:rPr>
              <w:t>檢視每次會議是否有針對提升服務品質及工作改善做議題討論。</w:t>
            </w:r>
          </w:p>
          <w:p w:rsidR="00BB6A02" w:rsidRPr="002C3F9C" w:rsidRDefault="00BB6A02" w:rsidP="0044274F">
            <w:pPr>
              <w:pStyle w:val="a3"/>
              <w:numPr>
                <w:ilvl w:val="0"/>
                <w:numId w:val="338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2C2690">
              <w:rPr>
                <w:rFonts w:eastAsia="標楷體" w:hAnsi="標楷體" w:hint="eastAsia"/>
              </w:rPr>
              <w:t>檢視會議紀錄是否確實依決議事項執行及追蹤管考制度之落實</w:t>
            </w:r>
            <w:r w:rsidRPr="002C2690">
              <w:rPr>
                <w:rFonts w:eastAsia="標楷體" w:hAnsi="標楷體" w:hint="eastAsia"/>
              </w:rPr>
              <w:t>(</w:t>
            </w:r>
            <w:r w:rsidRPr="002C2690">
              <w:rPr>
                <w:rFonts w:eastAsia="標楷體" w:hAnsi="標楷體" w:hint="eastAsia"/>
              </w:rPr>
              <w:t>管考項目具連貫性</w:t>
            </w:r>
            <w:r w:rsidRPr="002C2690">
              <w:rPr>
                <w:rFonts w:eastAsia="標楷體" w:hAnsi="標楷體" w:hint="eastAsia"/>
              </w:rPr>
              <w:t>)</w:t>
            </w:r>
            <w:r w:rsidRPr="002C2690">
              <w:rPr>
                <w:rFonts w:eastAsia="標楷體" w:hAnsi="標楷體" w:hint="eastAsia"/>
              </w:rPr>
              <w:t>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2C3F9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26B6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服務</w:t>
            </w:r>
            <w:r w:rsidRPr="00626B6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人員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（以下稱長照人員）</w:t>
            </w:r>
            <w:r w:rsidRPr="00626B6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、行政人員等。</w:t>
            </w: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藉由建立專業服務之工作手冊，落實專業服務。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定期檢視服務提供情形，並持續追蹤服務品質改善與提升情形。</w:t>
            </w:r>
          </w:p>
        </w:tc>
      </w:tr>
      <w:tr w:rsidR="002C2690" w:rsidRPr="002C2690" w:rsidTr="00BB6A02">
        <w:trPr>
          <w:trHeight w:val="1118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pStyle w:val="TableParagraph"/>
              <w:adjustRightInd w:val="0"/>
              <w:snapToGrid w:val="0"/>
              <w:ind w:left="23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410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服務資訊公開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39"/>
              </w:numPr>
              <w:adjustRightInd w:val="0"/>
              <w:snapToGrid w:val="0"/>
              <w:ind w:leftChars="0" w:left="357" w:rightChars="-5" w:right="-12" w:hanging="357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依長照服務法第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29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條規範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製作機構簡介或文宣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隨時更新簡介或文宣與活動訊息。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39"/>
              </w:numPr>
              <w:adjustRightInd w:val="0"/>
              <w:snapToGrid w:val="0"/>
              <w:ind w:leftChars="0" w:left="357" w:rightChars="-5" w:right="-12" w:hanging="357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設有機構公開的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網際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網路平台介紹服務內容、可服務人數。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檢閱機構之簡介或文宣。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0"/>
              </w:numPr>
              <w:adjustRightInd w:val="0"/>
              <w:snapToGrid w:val="0"/>
              <w:ind w:leftChars="0" w:left="239" w:hanging="23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察看機構公開之網路平台內容。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機構公開的網際網路平台介紹服務內容，如：交通接送等。</w:t>
            </w: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機構將長照服務資訊透明公開化，方便需求者選擇服務。</w:t>
            </w:r>
          </w:p>
        </w:tc>
      </w:tr>
      <w:tr w:rsidR="002C2690" w:rsidRPr="002C2690" w:rsidTr="00BB6A02">
        <w:trPr>
          <w:trHeight w:val="438"/>
          <w:jc w:val="center"/>
        </w:trPr>
        <w:tc>
          <w:tcPr>
            <w:tcW w:w="25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1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健全的財務管理制度</w:t>
            </w:r>
          </w:p>
          <w:p w:rsidR="00BB6A02" w:rsidRPr="002C2690" w:rsidRDefault="00BB6A02" w:rsidP="00C46AEB">
            <w:pPr>
              <w:pStyle w:val="TableParagraph"/>
              <w:adjustRightInd w:val="0"/>
              <w:snapToGrid w:val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2C2690">
              <w:rPr>
                <w:rFonts w:ascii="Times New Roman" w:eastAsia="標楷體" w:hAnsi="Times New Roman" w:cs="Times New Roman"/>
                <w:spacing w:val="28"/>
                <w:sz w:val="24"/>
                <w:szCs w:val="24"/>
                <w:lang w:eastAsia="zh-TW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28"/>
                <w:sz w:val="24"/>
                <w:szCs w:val="24"/>
                <w:lang w:eastAsia="zh-TW"/>
              </w:rPr>
              <w:t>本項公立機構不</w:t>
            </w: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適用</w:t>
            </w: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獨立的會計制度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及有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報稅資料。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長照機構接受之捐款與財物公開徵信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，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收受捐款須開立正式收據。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61"/>
              </w:numPr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檢視機構開立之正式收據含發票。</w:t>
            </w:r>
          </w:p>
          <w:p w:rsidR="00BB6A02" w:rsidRPr="002C2690" w:rsidRDefault="00BB6A02" w:rsidP="0044274F">
            <w:pPr>
              <w:pStyle w:val="Default"/>
              <w:numPr>
                <w:ilvl w:val="0"/>
                <w:numId w:val="61"/>
              </w:numPr>
              <w:jc w:val="both"/>
              <w:rPr>
                <w:rFonts w:ascii="Times New Roman" w:eastAsia="標楷體" w:hAnsi="Times New Roman" w:cs="Times New Roman"/>
                <w:color w:val="auto"/>
                <w:szCs w:val="23"/>
              </w:rPr>
            </w:pPr>
            <w:r w:rsidRPr="002C2690">
              <w:rPr>
                <w:rFonts w:ascii="Times New Roman" w:eastAsia="標楷體" w:hAnsi="Times New Roman" w:cs="Times New Roman" w:hint="eastAsia"/>
                <w:color w:val="auto"/>
                <w:szCs w:val="23"/>
              </w:rPr>
              <w:t>不得收受</w:t>
            </w:r>
            <w:r w:rsidRPr="002C2690">
              <w:rPr>
                <w:rFonts w:ascii="Times New Roman" w:eastAsia="標楷體" w:hAnsi="Times New Roman" w:cs="Times New Roman"/>
                <w:color w:val="auto"/>
                <w:spacing w:val="1"/>
                <w:position w:val="-1"/>
              </w:rPr>
              <w:t>捐款與財物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之機構第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、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4</w:t>
            </w:r>
            <w:r w:rsidRPr="002C2690">
              <w:rPr>
                <w:rFonts w:ascii="Times New Roman" w:eastAsia="標楷體" w:hAnsi="Times New Roman" w:cs="Times New Roman" w:hint="eastAsia"/>
                <w:color w:val="auto"/>
                <w:spacing w:val="1"/>
                <w:position w:val="-1"/>
              </w:rPr>
              <w:t>項不適用。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獨立的會計制度係指</w:t>
            </w:r>
            <w:r w:rsidRPr="002C2690">
              <w:rPr>
                <w:rFonts w:ascii="標楷體" w:eastAsia="標楷體" w:hAnsi="標楷體" w:hint="eastAsia"/>
                <w:kern w:val="0"/>
                <w:szCs w:val="24"/>
              </w:rPr>
              <w:t>依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《長期照顧服務機構法人財務報告編製準則》：如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獨立帳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簿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，且帳目清楚。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/>
                <w:spacing w:val="1"/>
                <w:kern w:val="0"/>
                <w:position w:val="-1"/>
                <w:szCs w:val="24"/>
              </w:rPr>
              <w:t>報稅資料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：個別報稅或與母機構合併報稅皆可。</w:t>
            </w: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督促機構建立健全的財務管理制度，維護服務對象的權益。</w:t>
            </w:r>
          </w:p>
        </w:tc>
      </w:tr>
      <w:tr w:rsidR="002C2690" w:rsidRPr="002C2690" w:rsidTr="00BB6A02">
        <w:trPr>
          <w:trHeight w:val="633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10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接受主管機關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="00B449F5">
              <w:rPr>
                <w:rFonts w:ascii="Times New Roman" w:eastAsia="標楷體" w:hAnsi="Times New Roman" w:cs="Times New Roman"/>
                <w:szCs w:val="24"/>
              </w:rPr>
              <w:t>查核缺失改善</w:t>
            </w:r>
          </w:p>
        </w:tc>
        <w:tc>
          <w:tcPr>
            <w:tcW w:w="109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接受主管機關督考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查核缺失改善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情形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包含消防、建管、勞工等主管機關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10"/>
                <w:szCs w:val="24"/>
              </w:rPr>
              <w:t>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4"/>
              </w:numPr>
              <w:autoSpaceDE w:val="0"/>
              <w:autoSpaceDN w:val="0"/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接受查核改善情形。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4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瞭解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評鑑期間</w:t>
            </w:r>
            <w:r w:rsidRPr="002C2690">
              <w:rPr>
                <w:rFonts w:ascii="Times New Roman" w:eastAsia="標楷體" w:hAnsi="Times New Roman" w:hint="eastAsia"/>
                <w:szCs w:val="24"/>
                <w:lang w:eastAsia="zh-HK"/>
              </w:rPr>
              <w:t>缺失及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評鑑建議事項無法改善的要因說明。</w:t>
            </w:r>
          </w:p>
        </w:tc>
        <w:tc>
          <w:tcPr>
            <w:tcW w:w="119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由縣市政府提供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</w:t>
            </w:r>
            <w:r w:rsidRPr="002C2690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</w:tc>
      </w:tr>
      <w:tr w:rsidR="002C2690" w:rsidRPr="002C2690" w:rsidTr="00BB6A02">
        <w:trPr>
          <w:trHeight w:val="96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410" w:type="pct"/>
          </w:tcPr>
          <w:p w:rsidR="00BB6A02" w:rsidRPr="002C2690" w:rsidRDefault="00BB6A02" w:rsidP="00AD132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業務負責人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實際參與行政與照顧品質管理。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能提出機構經營管理問題及解決策略。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3"/>
              </w:numPr>
              <w:autoSpaceDE w:val="0"/>
              <w:autoSpaceDN w:val="0"/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業務負責人親自簡報與詢答。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3"/>
              </w:numPr>
              <w:autoSpaceDE w:val="0"/>
              <w:autoSpaceDN w:val="0"/>
              <w:adjustRightInd w:val="0"/>
              <w:snapToGrid w:val="0"/>
              <w:ind w:leftChars="0" w:left="224" w:rightChars="29" w:right="70" w:hanging="224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與業務負責人訪談，瞭解其對機構之行政與照護品質管理情形熟稔程度。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3"/>
              </w:numPr>
              <w:autoSpaceDE w:val="0"/>
              <w:autoSpaceDN w:val="0"/>
              <w:adjustRightInd w:val="0"/>
              <w:snapToGrid w:val="0"/>
              <w:ind w:leftChars="0" w:left="224" w:rightChars="29" w:right="70" w:hanging="224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與業務負責人訪談，瞭解其對機構現場及經營管理相關問題熟稔情形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例如獲知機構營運相關報表</w:t>
            </w:r>
            <w:r w:rsidRPr="002C2690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…</w:t>
            </w:r>
            <w:r w:rsidRPr="002C2690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hint="eastAsia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4"/>
              </w:numPr>
              <w:adjustRightInd w:val="0"/>
              <w:snapToGrid w:val="0"/>
              <w:ind w:leftChars="0" w:left="316" w:hanging="28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4"/>
              </w:numPr>
              <w:adjustRightInd w:val="0"/>
              <w:snapToGrid w:val="0"/>
              <w:ind w:leftChars="0" w:left="316" w:hanging="31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30" w:type="pct"/>
          </w:tcPr>
          <w:p w:rsidR="002C3F9C" w:rsidRDefault="002C3F9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BB6A02" w:rsidRPr="002C3F9C" w:rsidRDefault="00BB6A02" w:rsidP="002C3F9C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了解負責人確實餐與機構管理。</w:t>
            </w:r>
          </w:p>
        </w:tc>
      </w:tr>
      <w:tr w:rsidR="002C2690" w:rsidRPr="002C2690" w:rsidTr="00BB6A02">
        <w:trPr>
          <w:trHeight w:val="1236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0" w:name="_Hlk531439071"/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410" w:type="pct"/>
          </w:tcPr>
          <w:p w:rsidR="00BB6A02" w:rsidRPr="002C2690" w:rsidRDefault="00B449F5" w:rsidP="00C46AEB">
            <w:pPr>
              <w:pStyle w:val="TableParagraph"/>
              <w:adjustRightInd w:val="0"/>
              <w:snapToGrid w:val="0"/>
              <w:ind w:rightChars="-39" w:right="-94"/>
              <w:jc w:val="both"/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pacing w:val="1"/>
                <w:position w:val="-1"/>
                <w:sz w:val="24"/>
                <w:szCs w:val="24"/>
                <w:lang w:eastAsia="zh-TW"/>
              </w:rPr>
              <w:t>工作人員權益相關制度訂定及執行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4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訂定工作人員權益相關制度，包括：聘用、薪資、福利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如勞健保、</w:t>
            </w:r>
            <w:r w:rsidRPr="002C2690">
              <w:rPr>
                <w:rFonts w:ascii="Times New Roman" w:eastAsia="標楷體" w:hAnsi="標楷體" w:cs="Times New Roman" w:hint="eastAsia"/>
                <w:szCs w:val="24"/>
              </w:rPr>
              <w:t>勞退、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團保等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、差勤、獎懲考核、人力資源發展及申訴制度等。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09"/>
              </w:numPr>
              <w:adjustRightInd w:val="0"/>
              <w:snapToGrid w:val="0"/>
              <w:ind w:leftChars="0" w:left="333" w:hanging="333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確實依據制度執行各項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權益相關措施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並有佐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資料。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3"/>
              </w:numPr>
              <w:autoSpaceDE w:val="0"/>
              <w:autoSpaceDN w:val="0"/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position w:val="-1"/>
                <w:szCs w:val="24"/>
              </w:rPr>
              <w:t>檢視各項工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作人員權益相關制度規範內容。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3"/>
              </w:numPr>
              <w:autoSpaceDE w:val="0"/>
              <w:autoSpaceDN w:val="0"/>
              <w:adjustRightInd w:val="0"/>
              <w:snapToGrid w:val="0"/>
              <w:ind w:leftChars="0" w:left="224" w:rightChars="29" w:right="70" w:hanging="2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檢視</w:t>
            </w:r>
            <w:r w:rsidRPr="002C2690">
              <w:rPr>
                <w:rFonts w:ascii="Times New Roman" w:eastAsia="標楷體" w:hAnsi="Times New Roman" w:hint="eastAsia"/>
                <w:position w:val="-1"/>
                <w:szCs w:val="24"/>
              </w:rPr>
              <w:t>各項工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作人員權益制度相關佐證資料，例如勞健保投保情形</w:t>
            </w:r>
            <w:r w:rsidRPr="002C2690">
              <w:rPr>
                <w:rFonts w:ascii="Times New Roman" w:eastAsia="標楷體" w:hAnsi="Times New Roman"/>
                <w:szCs w:val="24"/>
              </w:rPr>
              <w:t>…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等。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3"/>
              </w:numPr>
              <w:autoSpaceDE w:val="0"/>
              <w:autoSpaceDN w:val="0"/>
              <w:adjustRightInd w:val="0"/>
              <w:snapToGrid w:val="0"/>
              <w:ind w:leftChars="0" w:left="224" w:rightChars="29" w:right="70" w:hanging="2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訪談</w:t>
            </w:r>
            <w:r w:rsidRPr="002C2690">
              <w:rPr>
                <w:rFonts w:ascii="Times New Roman" w:eastAsia="標楷體" w:hAnsi="Times New Roman" w:hint="eastAsia"/>
                <w:snapToGrid w:val="0"/>
                <w:kern w:val="0"/>
                <w:szCs w:val="24"/>
              </w:rPr>
              <w:t>工作人員，是否了解在機構中現有之申訴、福利、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差勤、獎懲考核、人力資源發展</w:t>
            </w:r>
            <w:r w:rsidRPr="002C2690">
              <w:rPr>
                <w:rFonts w:ascii="Times New Roman" w:eastAsia="標楷體" w:hAnsi="Times New Roman" w:hint="eastAsia"/>
                <w:snapToGrid w:val="0"/>
                <w:kern w:val="0"/>
                <w:szCs w:val="24"/>
              </w:rPr>
              <w:t>及薪資等規定。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3"/>
                <w:numId w:val="60"/>
              </w:numPr>
              <w:adjustRightInd w:val="0"/>
              <w:snapToGrid w:val="0"/>
              <w:ind w:leftChars="0" w:left="174" w:rightChars="-43" w:right="-103" w:hanging="14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3"/>
                <w:numId w:val="60"/>
              </w:numPr>
              <w:adjustRightInd w:val="0"/>
              <w:snapToGrid w:val="0"/>
              <w:ind w:leftChars="0" w:left="174" w:rightChars="-43" w:right="-103" w:hanging="14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2C3F9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21" w:type="pct"/>
          </w:tcPr>
          <w:p w:rsidR="00BB6A02" w:rsidRPr="002C2690" w:rsidRDefault="00BB6A02" w:rsidP="002C3F9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提升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工作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人員權益，持續健全長照服務。</w:t>
            </w:r>
          </w:p>
        </w:tc>
      </w:tr>
      <w:bookmarkEnd w:id="60"/>
      <w:tr w:rsidR="002C2690" w:rsidRPr="002C2690" w:rsidTr="00BB6A02">
        <w:trPr>
          <w:trHeight w:val="917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9</w:t>
            </w:r>
          </w:p>
        </w:tc>
        <w:tc>
          <w:tcPr>
            <w:tcW w:w="41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工</w:t>
            </w:r>
            <w:r w:rsidRPr="002C2690"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  <w:t>作人員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定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期接受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szCs w:val="24"/>
              </w:rPr>
              <w:t>健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康檢查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新進工作人員健康檢查項目包含：胸部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</w:t>
            </w:r>
            <w:r w:rsidR="002C3F9C" w:rsidRPr="0089326C">
              <w:rPr>
                <w:rFonts w:ascii="Times New Roman" w:eastAsia="標楷體" w:hAnsi="Times New Roman" w:cs="Times New Roman"/>
                <w:color w:val="FF0000"/>
                <w:spacing w:val="1"/>
                <w:position w:val="-1"/>
                <w:highlight w:val="yellow"/>
              </w:rPr>
              <w:t>血液常規及生化、尿液檢查</w:t>
            </w:r>
            <w:r w:rsidR="002C3F9C" w:rsidRPr="0089326C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糞便檢查（阿米巴痢疾、桿菌性痢疾、寄生蟲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）且有紀錄、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型肝炎抗原抗體報告。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在職工作人員每年接受健康檢查，檢查項目應包含：胸部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X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光、血液常規及生化、尿液檢查，且有紀錄。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2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檢閱健康檢查報告書及相關處理紀錄。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2"/>
              </w:numPr>
              <w:autoSpaceDE w:val="0"/>
              <w:autoSpaceDN w:val="0"/>
              <w:adjustRightInd w:val="0"/>
              <w:snapToGrid w:val="0"/>
              <w:ind w:leftChars="0" w:left="224" w:hanging="224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健康檢查報告書若為檢驗所，則需有醫生簽章。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2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新進人員健檢日期應於到職前完成。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412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標楷體" w:cs="Times New Roman" w:hint="eastAsia"/>
                <w:szCs w:val="24"/>
              </w:rPr>
              <w:t>體檢若有異常值須列入追蹤處理。</w:t>
            </w: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5"/>
              </w:numPr>
              <w:adjustRightInd w:val="0"/>
              <w:snapToGrid w:val="0"/>
              <w:ind w:leftChars="0" w:left="458" w:rightChars="-43" w:right="-103" w:hanging="42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5"/>
              </w:numPr>
              <w:adjustRightInd w:val="0"/>
              <w:snapToGrid w:val="0"/>
              <w:ind w:leftChars="0" w:left="458" w:rightChars="-43" w:right="-103" w:hanging="42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2C3F9C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</w:tc>
      </w:tr>
      <w:tr w:rsidR="002C2690" w:rsidRPr="002C2690" w:rsidTr="00BB6A02">
        <w:trPr>
          <w:trHeight w:val="982"/>
          <w:jc w:val="center"/>
        </w:trPr>
        <w:tc>
          <w:tcPr>
            <w:tcW w:w="252" w:type="pct"/>
          </w:tcPr>
          <w:p w:rsidR="00BB6A02" w:rsidRPr="002C2690" w:rsidRDefault="00BB6A02" w:rsidP="00F27632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bookmarkStart w:id="61" w:name="_Hlk531439249"/>
            <w:r w:rsidRPr="002C2690">
              <w:rPr>
                <w:rFonts w:ascii="Times New Roman" w:eastAsia="標楷體" w:hAnsi="Times New Roman" w:cs="Times New Roman"/>
                <w:szCs w:val="24"/>
              </w:rPr>
              <w:t>A1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410" w:type="pct"/>
          </w:tcPr>
          <w:p w:rsidR="00BB6A02" w:rsidRPr="00B449F5" w:rsidRDefault="00B449F5" w:rsidP="00B449F5">
            <w:pPr>
              <w:widowControl/>
              <w:adjustRightInd w:val="0"/>
              <w:snapToGrid w:val="0"/>
              <w:ind w:leftChars="-4" w:left="-10" w:right="-47"/>
              <w:jc w:val="both"/>
              <w:rPr>
                <w:rFonts w:ascii="Times New Roman" w:eastAsia="標楷體" w:hAnsi="Times New Roman" w:cs="Times New Roman"/>
                <w:vanish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新進工作人員職前訓練</w:t>
            </w:r>
          </w:p>
        </w:tc>
        <w:tc>
          <w:tcPr>
            <w:tcW w:w="1099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新進工作人員之職前訓練，應於到職後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個月內完成。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41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新進工作人員應接受職前訓練，訓練內容應包括整體環境介紹、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工作手冊說明、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職業安全衛生教育、感染控制、緊急事件處理及服務項目實地操作等。</w:t>
            </w:r>
          </w:p>
        </w:tc>
        <w:tc>
          <w:tcPr>
            <w:tcW w:w="1195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2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檢閱教育訓練相關課程內容。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2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檢閱教育訓練相關佐證資料。</w:t>
            </w:r>
          </w:p>
          <w:p w:rsidR="00BB6A02" w:rsidRPr="002C2690" w:rsidRDefault="00BB6A02" w:rsidP="00C46AEB">
            <w:pPr>
              <w:widowControl/>
              <w:adjustRightInd w:val="0"/>
              <w:snapToGrid w:val="0"/>
              <w:ind w:left="12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</w:p>
        </w:tc>
        <w:tc>
          <w:tcPr>
            <w:tcW w:w="1194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6"/>
              </w:numPr>
              <w:adjustRightInd w:val="0"/>
              <w:snapToGrid w:val="0"/>
              <w:ind w:leftChars="0" w:left="89" w:rightChars="-43" w:right="-103" w:hanging="8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6"/>
              </w:numPr>
              <w:adjustRightInd w:val="0"/>
              <w:snapToGrid w:val="0"/>
              <w:ind w:leftChars="0" w:left="89" w:rightChars="-43" w:right="-103" w:hanging="8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</w:p>
        </w:tc>
        <w:tc>
          <w:tcPr>
            <w:tcW w:w="421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機構透過職前訓練協助新進工作人員盡早熟悉工作內容，以提供專業服務</w:t>
            </w:r>
            <w:r w:rsidR="002C3F9C" w:rsidRPr="00921CA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，並符合職業安全衛生法保障工作者安全及健康之意旨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bookmarkStart w:id="62" w:name="OLE_LINK87"/>
      <w:bookmarkStart w:id="63" w:name="OLE_LINK88"/>
      <w:bookmarkStart w:id="64" w:name="OLE_LINK89"/>
      <w:bookmarkEnd w:id="61"/>
      <w:r w:rsidRPr="002C2690">
        <w:rPr>
          <w:rFonts w:ascii="Times New Roman" w:eastAsia="標楷體" w:hAnsi="Times New Roman" w:cs="Times New Roman"/>
          <w:sz w:val="32"/>
          <w:szCs w:val="32"/>
        </w:rPr>
        <w:br w:type="page"/>
      </w:r>
      <w:r w:rsidRPr="002C2690">
        <w:rPr>
          <w:rFonts w:ascii="Times New Roman" w:eastAsia="標楷體" w:hAnsi="Times New Roman" w:cs="Times New Roman" w:hint="eastAsia"/>
          <w:sz w:val="32"/>
          <w:szCs w:val="32"/>
        </w:rPr>
        <w:t>二、</w:t>
      </w:r>
      <w:r w:rsidRPr="002C2690">
        <w:rPr>
          <w:rFonts w:ascii="Times New Roman" w:eastAsia="標楷體" w:hAnsi="Times New Roman" w:cs="Times New Roman"/>
          <w:sz w:val="32"/>
          <w:szCs w:val="32"/>
        </w:rPr>
        <w:t>專業照護品質</w:t>
      </w:r>
      <w:bookmarkEnd w:id="62"/>
      <w:bookmarkEnd w:id="63"/>
      <w:bookmarkEnd w:id="64"/>
      <w:r w:rsidRPr="002C2690">
        <w:rPr>
          <w:rFonts w:ascii="Times New Roman" w:eastAsia="標楷體" w:hAnsi="Times New Roman" w:cs="Times New Roman" w:hint="eastAsia"/>
          <w:sz w:val="32"/>
        </w:rPr>
        <w:t>(1</w:t>
      </w:r>
      <w:r w:rsidR="0014295C" w:rsidRPr="002C2690">
        <w:rPr>
          <w:rFonts w:ascii="Times New Roman" w:eastAsia="標楷體" w:hAnsi="Times New Roman" w:cs="Times New Roman" w:hint="eastAsia"/>
          <w:sz w:val="32"/>
        </w:rPr>
        <w:t>2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921" w:type="pct"/>
        <w:jc w:val="center"/>
        <w:tblLook w:val="04A0"/>
      </w:tblPr>
      <w:tblGrid>
        <w:gridCol w:w="735"/>
        <w:gridCol w:w="1300"/>
        <w:gridCol w:w="3153"/>
        <w:gridCol w:w="3739"/>
        <w:gridCol w:w="3594"/>
        <w:gridCol w:w="1293"/>
        <w:gridCol w:w="1296"/>
      </w:tblGrid>
      <w:tr w:rsidR="002C2690" w:rsidRPr="002C2690" w:rsidTr="00F82AD0">
        <w:trPr>
          <w:trHeight w:val="397"/>
          <w:tblHeader/>
          <w:jc w:val="center"/>
        </w:trPr>
        <w:tc>
          <w:tcPr>
            <w:tcW w:w="243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5" w:name="_Hlk531829643"/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30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F82AD0">
        <w:trPr>
          <w:trHeight w:val="1973"/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6" w:name="_Hlk531439846"/>
            <w:bookmarkEnd w:id="65"/>
            <w:r w:rsidRPr="002C2690">
              <w:rPr>
                <w:rFonts w:ascii="Times New Roman" w:eastAsia="標楷體" w:hAnsi="Times New Roman" w:cs="Times New Roman"/>
                <w:szCs w:val="24"/>
              </w:rPr>
              <w:t>B1</w:t>
            </w:r>
          </w:p>
        </w:tc>
        <w:tc>
          <w:tcPr>
            <w:tcW w:w="430" w:type="pct"/>
          </w:tcPr>
          <w:p w:rsidR="00BB6A02" w:rsidRPr="002C2690" w:rsidRDefault="00BB6A02" w:rsidP="00F27632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</w:t>
            </w:r>
            <w:r w:rsidR="00005F0C" w:rsidRPr="002C2690">
              <w:rPr>
                <w:rFonts w:ascii="Times New Roman" w:eastAsia="標楷體" w:hAnsi="Times New Roman" w:cs="Times New Roman" w:hint="eastAsia"/>
                <w:szCs w:val="24"/>
              </w:rPr>
              <w:t>及跨專業服務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對新服務對象之需求評估，應包括服務對象生理、心理認知狀況、家庭及社會支持情形或重大生命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事件等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依評估結果確立問題及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並具體執行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有評估紀錄。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至少每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個月評估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次或依服務對象需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評估，並修正</w:t>
            </w:r>
            <w:r w:rsidR="002C3F9C" w:rsidRPr="002C3F9C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計畫。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需求，適時轉介醫療或其他專業</w:t>
            </w:r>
            <w:r w:rsidRPr="00DD15BF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4</w:t>
            </w:r>
            <w:r w:rsidRPr="002C2690">
              <w:rPr>
                <w:rFonts w:ascii="Times New Roman" w:eastAsia="標楷體" w:hAnsi="Times New Roman" w:cs="Times New Roman"/>
                <w:spacing w:val="-1"/>
                <w:szCs w:val="24"/>
              </w:rPr>
              <w:t>次跨專業服務對象個案討論會，並留有紀錄。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抽閱至少三位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服務對象之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服務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計畫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相關文件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現場訪談</w:t>
            </w:r>
            <w:r w:rsidR="002C3F9C" w:rsidRPr="002C3F9C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人員，瞭解評估實際操作情形、例如工具使用、</w:t>
            </w:r>
            <w:r w:rsidR="002C3F9C" w:rsidRPr="002C3F9C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計畫擬定及結果評值方式</w:t>
            </w:r>
            <w:r w:rsidRPr="002C2690">
              <w:rPr>
                <w:rFonts w:ascii="Times New Roman" w:eastAsia="標楷體" w:hAnsi="Times New Roman"/>
                <w:bCs/>
                <w:kern w:val="0"/>
                <w:szCs w:val="24"/>
              </w:rPr>
              <w:t>…</w:t>
            </w:r>
            <w:r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等。</w:t>
            </w:r>
          </w:p>
          <w:p w:rsidR="00BB6A02" w:rsidRPr="002C2690" w:rsidRDefault="002C3F9C" w:rsidP="0044274F">
            <w:pPr>
              <w:pStyle w:val="a3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以瞭解個案評估之正確性且與</w:t>
            </w:r>
            <w:r w:rsidRPr="002C3F9C">
              <w:rPr>
                <w:rFonts w:ascii="Times New Roman" w:eastAsia="標楷體" w:hAnsi="Times New Roman" w:hint="eastAsia"/>
                <w:bCs/>
                <w:color w:val="FF0000"/>
                <w:kern w:val="0"/>
                <w:szCs w:val="24"/>
                <w:highlight w:val="yellow"/>
              </w:rPr>
              <w:t>服務</w:t>
            </w:r>
            <w:r w:rsidR="00BB6A02" w:rsidRPr="002C2690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計畫之一致性。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現場訪談各類專業人員，了解轉介照會之作法及是否落實於照顧服務中。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專業人員係依其原來之專業背景定義</w:t>
            </w:r>
            <w:r w:rsidR="002C3F9C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，包含</w:t>
            </w:r>
            <w:r w:rsidR="002C3F9C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照顧服務、社會工作、醫護</w:t>
            </w:r>
            <w:r w:rsidR="002C3F9C" w:rsidRPr="007475F2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3"/>
              </w:numPr>
              <w:autoSpaceDE w:val="0"/>
              <w:autoSpaceDN w:val="0"/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/>
                <w:bCs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服務對象個案討論會相關紀錄。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服務計畫管理及評值情形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，以利機構確實了解服務對象之狀況。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-1"/>
                <w:szCs w:val="24"/>
              </w:rPr>
              <w:t>依服務對象情況，召開會議確實討論，以保障服務對象權益。</w:t>
            </w:r>
          </w:p>
        </w:tc>
      </w:tr>
      <w:bookmarkEnd w:id="66"/>
      <w:tr w:rsidR="002C2690" w:rsidRPr="002C2690" w:rsidTr="00F82AD0">
        <w:trPr>
          <w:trHeight w:val="1689"/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B2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服務對象適應輔導或支持措施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訂有服務對象適應輔導或支持措施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含環境、人員、權利及義務之解說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6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若出現適應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困難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之服務對象應有社工、護理師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士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或其他相關專業人員協處，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應確實回應需求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並有紀錄。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4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服務對象適應輔導或支持措施相關佐證資料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64"/>
              </w:numPr>
              <w:autoSpaceDE w:val="0"/>
              <w:autoSpaceDN w:val="0"/>
              <w:adjustRightInd w:val="0"/>
              <w:snapToGrid w:val="0"/>
              <w:ind w:leftChars="0" w:left="199" w:hanging="19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檢閱與訪談</w:t>
            </w:r>
            <w:r w:rsidRPr="00DD15BF">
              <w:rPr>
                <w:rFonts w:ascii="Times New Roman" w:eastAsia="標楷體" w:hAnsi="Times New Roman" w:hint="eastAsia"/>
                <w:color w:val="FF0000"/>
                <w:kern w:val="0"/>
                <w:szCs w:val="24"/>
                <w:highlight w:val="yellow"/>
              </w:rPr>
              <w:t>長照</w:t>
            </w:r>
            <w:r w:rsidR="00BB6A02"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人員，對於</w:t>
            </w:r>
            <w:r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適應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困難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之服務對象的協助情形相關佐證資料。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強化機構對服務對象適應情況之協助及確實回應服務需求。</w:t>
            </w:r>
          </w:p>
        </w:tc>
      </w:tr>
      <w:tr w:rsidR="002C2690" w:rsidRPr="002C2690" w:rsidTr="00F82AD0">
        <w:trPr>
          <w:trHeight w:val="1572"/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B3</w:t>
            </w:r>
          </w:p>
        </w:tc>
        <w:tc>
          <w:tcPr>
            <w:tcW w:w="430" w:type="pct"/>
          </w:tcPr>
          <w:p w:rsidR="00BB6A02" w:rsidRPr="002C2690" w:rsidRDefault="00B449F5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服務提供過程感染預防、處理及監測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4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制定感染管制手冊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、、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服務對象感染預防評估措施、處理辦法及流程，並確實執行，如有發生感染案件應逐案及定期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至少每半年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檢討並有改善方案。。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8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服務對象體溫每日至少測量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 xml:space="preserve"> 1 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次，且有紀錄。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8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感染情形，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有監測紀錄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，且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感染事件依規定通報處理，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並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8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落實實施手部衛生作業。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48"/>
              </w:numPr>
              <w:adjustRightInd w:val="0"/>
              <w:snapToGrid w:val="0"/>
              <w:ind w:leftChars="0" w:left="377" w:hanging="377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DD15B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鼓勵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服務對象與工作人員配合政策施打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相關</w:t>
            </w:r>
            <w:r w:rsidR="00BB6A02"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疫苗。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感染預防評估措施、處理辦法</w:t>
            </w:r>
            <w:r w:rsidRPr="002C2690">
              <w:rPr>
                <w:rFonts w:ascii="Times New Roman" w:eastAsia="標楷體" w:hAnsi="Times New Roman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流程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，與相關會議檢討紀錄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/>
                <w:szCs w:val="24"/>
              </w:rPr>
              <w:t>體溫紀錄表，是否每日量測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服務對象</w:t>
            </w:r>
            <w:r w:rsidRPr="002C2690">
              <w:rPr>
                <w:rFonts w:ascii="Times New Roman" w:eastAsia="標楷體" w:hAnsi="Times New Roman"/>
                <w:szCs w:val="24"/>
              </w:rPr>
              <w:t>體溫至少</w:t>
            </w:r>
            <w:r w:rsidRPr="002C2690">
              <w:rPr>
                <w:rFonts w:ascii="Times New Roman" w:eastAsia="標楷體" w:hAnsi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/>
                <w:szCs w:val="24"/>
              </w:rPr>
              <w:t>次及有否異常。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訪談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人員是否熟悉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通報作業流程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感染</w:t>
            </w:r>
            <w:r w:rsidRPr="002C2690">
              <w:rPr>
                <w:rFonts w:ascii="Times New Roman" w:eastAsia="標楷體" w:hAnsi="Times New Roman"/>
                <w:szCs w:val="24"/>
              </w:rPr>
              <w:t>事件發生之紀錄。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現場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檢</w:t>
            </w:r>
            <w:r w:rsidR="00DD15BF">
              <w:rPr>
                <w:rFonts w:ascii="Times New Roman" w:eastAsia="標楷體" w:hAnsi="Times New Roman" w:hint="eastAsia"/>
                <w:szCs w:val="24"/>
              </w:rPr>
              <w:t>測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含兼職人員等所有人員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2C2690">
              <w:rPr>
                <w:rFonts w:ascii="Times New Roman" w:eastAsia="標楷體" w:hAnsi="Times New Roman"/>
                <w:szCs w:val="24"/>
              </w:rPr>
              <w:t>是否會正確洗手。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49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檢</w:t>
            </w:r>
            <w:r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視機構鼓勵</w:t>
            </w:r>
            <w:r w:rsidR="00BB6A02" w:rsidRPr="002C2690">
              <w:rPr>
                <w:rFonts w:ascii="Times New Roman" w:eastAsia="標楷體" w:hAnsi="Times New Roman" w:hint="eastAsia"/>
                <w:szCs w:val="24"/>
              </w:rPr>
              <w:t>服務對象與工作人員</w:t>
            </w:r>
            <w:r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施打相關</w:t>
            </w:r>
            <w:r w:rsidR="00BB6A02" w:rsidRPr="002C2690">
              <w:rPr>
                <w:rFonts w:ascii="Times New Roman" w:eastAsia="標楷體" w:hAnsi="Times New Roman" w:hint="eastAsia"/>
                <w:szCs w:val="24"/>
              </w:rPr>
              <w:t>預防性疫苗</w:t>
            </w:r>
            <w:r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之措施</w:t>
            </w:r>
            <w:r w:rsidR="00BB6A02"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79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9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9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9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79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DD15B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本項所稱工作人員，如長照人員、行政人員等。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提醒機構留意感控問題，以提供服務對象安全的服務及環境。</w:t>
            </w:r>
          </w:p>
        </w:tc>
      </w:tr>
      <w:tr w:rsidR="002C2690" w:rsidRPr="002C2690" w:rsidTr="00F82AD0">
        <w:trPr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B4</w:t>
            </w:r>
          </w:p>
        </w:tc>
        <w:tc>
          <w:tcPr>
            <w:tcW w:w="430" w:type="pct"/>
          </w:tcPr>
          <w:p w:rsidR="00BB6A02" w:rsidRPr="002C2690" w:rsidRDefault="00B449F5" w:rsidP="00C46AEB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服務對象健康檢查及健康管理</w:t>
            </w:r>
          </w:p>
        </w:tc>
        <w:tc>
          <w:tcPr>
            <w:tcW w:w="1043" w:type="pct"/>
          </w:tcPr>
          <w:p w:rsidR="00BB6A02" w:rsidRPr="002C2690" w:rsidRDefault="00BB6A02" w:rsidP="00DD15B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服務對象應提供入住前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pacing w:val="11"/>
                <w:kern w:val="0"/>
                <w:position w:val="-1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個月內之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體檢文件，體檢項目包括胸部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Ⅹ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光、糞便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阿米巴痢疾、桿菌性痢疾及寄生蟲感染檢驗陰性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)</w:t>
            </w:r>
            <w:r w:rsidR="00DD15BF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、血液常規及生化、尿液檢查，並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6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檢閱健康檢查報告書，確認體檢項目內容。</w:t>
            </w:r>
          </w:p>
          <w:p w:rsidR="00BB6A02" w:rsidRPr="00BE4EEA" w:rsidRDefault="00BB6A02" w:rsidP="0044274F">
            <w:pPr>
              <w:pStyle w:val="a3"/>
              <w:numPr>
                <w:ilvl w:val="0"/>
                <w:numId w:val="65"/>
              </w:numPr>
              <w:adjustRightInd w:val="0"/>
              <w:snapToGrid w:val="0"/>
              <w:ind w:leftChars="0" w:left="196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若有異常情形，檢閱相關處理佐證記錄。</w:t>
            </w:r>
          </w:p>
        </w:tc>
        <w:tc>
          <w:tcPr>
            <w:tcW w:w="118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係參酌衛福部疾病管制署「人口密集機構感染管制措施指引」、一般護理之家評鑑基準及老人福利機構評鑑基準。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.</w:t>
            </w:r>
            <w:r w:rsidRPr="002C2690">
              <w:rPr>
                <w:rFonts w:ascii="Times New Roman" w:eastAsia="標楷體" w:hAnsi="Times New Roman" w:cs="Times New Roman" w:hint="eastAsia"/>
                <w:spacing w:val="11"/>
                <w:kern w:val="0"/>
                <w:position w:val="-1"/>
                <w:szCs w:val="24"/>
              </w:rPr>
              <w:t>透過服務對象健康檢查，以確實保障機構及服務對象權益。</w:t>
            </w:r>
          </w:p>
        </w:tc>
      </w:tr>
      <w:tr w:rsidR="002C2690" w:rsidRPr="002C2690" w:rsidTr="00F82AD0">
        <w:trPr>
          <w:trHeight w:val="1277"/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意外</w:t>
            </w:r>
            <w:r w:rsidRPr="002C2690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  <w:lang w:eastAsia="zh-TW"/>
              </w:rPr>
              <w:t>事件、</w:t>
            </w:r>
            <w:r w:rsidRPr="002C2690">
              <w:rPr>
                <w:rFonts w:ascii="Times New Roman" w:eastAsia="標楷體" w:hAnsi="Times New Roman" w:cs="Times New Roman"/>
                <w:bCs/>
                <w:sz w:val="24"/>
                <w:szCs w:val="24"/>
                <w:lang w:eastAsia="zh-TW"/>
              </w:rPr>
              <w:t>緊急事件處理</w:t>
            </w:r>
            <w:r w:rsidRPr="002C2690">
              <w:rPr>
                <w:rFonts w:ascii="Times New Roman" w:eastAsia="標楷體" w:hAnsi="Times New Roman" w:cs="Times New Roman" w:hint="eastAsia"/>
                <w:bCs/>
                <w:sz w:val="24"/>
                <w:szCs w:val="24"/>
                <w:lang w:eastAsia="zh-TW"/>
              </w:rPr>
              <w:t>與預防</w:t>
            </w:r>
          </w:p>
        </w:tc>
        <w:tc>
          <w:tcPr>
            <w:tcW w:w="1043" w:type="pct"/>
          </w:tcPr>
          <w:p w:rsidR="00314A2F" w:rsidRPr="002C2690" w:rsidRDefault="00314A2F" w:rsidP="0044274F">
            <w:pPr>
              <w:pStyle w:val="a3"/>
              <w:numPr>
                <w:ilvl w:val="0"/>
                <w:numId w:val="3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有緊急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或意外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事件處理</w:t>
            </w:r>
            <w:r w:rsidRPr="002C2690">
              <w:rPr>
                <w:rFonts w:ascii="Times New Roman" w:eastAsia="標楷體" w:hAnsi="Times New Roman" w:cs="Times New Roman"/>
                <w:bCs/>
                <w:szCs w:val="24"/>
              </w:rPr>
              <w:t>辦法及流程。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DD15BF">
              <w:rPr>
                <w:rFonts w:ascii="Times New Roman" w:eastAsia="標楷體" w:hAnsi="Times New Roman" w:cs="Times New Roman" w:hint="eastAsia"/>
                <w:bCs/>
                <w:color w:val="FF0000"/>
                <w:szCs w:val="24"/>
                <w:highlight w:val="yellow"/>
              </w:rPr>
              <w:t>長照</w:t>
            </w:r>
            <w:r w:rsidR="00BB6A02"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人員應熟悉意外或緊急事件處理流程。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發生時依處理流程確實執行並有紀錄。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對發生之事件之檢討有分析報告、檢討改善措施及追蹤紀錄。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檢閱緊急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/>
                <w:szCs w:val="24"/>
              </w:rPr>
              <w:t>意外事件處理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/>
                <w:szCs w:val="24"/>
              </w:rPr>
              <w:t>人員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談發生事件時之處理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情形</w:t>
            </w:r>
            <w:r w:rsidRPr="002C2690">
              <w:rPr>
                <w:rFonts w:ascii="Times New Roman" w:eastAsia="標楷體" w:hAnsi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檢閱事件發生之紀錄。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業務</w:t>
            </w:r>
            <w:r w:rsidR="00DD15BF">
              <w:rPr>
                <w:rFonts w:ascii="Times New Roman" w:eastAsia="標楷體" w:hAnsi="Times New Roman"/>
                <w:szCs w:val="24"/>
              </w:rPr>
              <w:t>負責人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訪</w:t>
            </w:r>
            <w:r w:rsidRPr="002C2690">
              <w:rPr>
                <w:rFonts w:ascii="Times New Roman" w:eastAsia="標楷體" w:hAnsi="Times New Roman"/>
                <w:szCs w:val="24"/>
              </w:rPr>
              <w:t>談針對年度內發生之意外事件進行分析及檢討。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標楷體" w:eastAsia="標楷體" w:hAnsi="標楷體" w:hint="eastAsia"/>
                <w:szCs w:val="24"/>
              </w:rPr>
              <w:t>意外或緊急事件處理紀錄內容：如服務人員姓名、服務對象姓名、時間及地點。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發生意外或緊急事件時，機構確實執行處理程序及紀錄，以保障機構權益，並維護服務對象安全。</w:t>
            </w:r>
          </w:p>
        </w:tc>
      </w:tr>
      <w:tr w:rsidR="002C2690" w:rsidRPr="002C2690" w:rsidTr="00F82AD0">
        <w:trPr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30" w:type="pct"/>
          </w:tcPr>
          <w:p w:rsidR="00BB6A02" w:rsidRPr="002C2690" w:rsidRDefault="00DD15BF" w:rsidP="00C46AEB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提供緊急送醫服務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有緊急送醫辦法及流程。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送醫前視需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提供必要之處置或照顧措施。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緊急就醫服務之紀錄。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與家屬即時連繫之紀錄。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3"/>
              </w:numPr>
              <w:adjustRightInd w:val="0"/>
              <w:snapToGrid w:val="0"/>
              <w:ind w:leftChars="0" w:rightChars="29" w:right="70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檢閱緊急送醫辦法及流程。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3"/>
              </w:numPr>
              <w:adjustRightInd w:val="0"/>
              <w:snapToGrid w:val="0"/>
              <w:ind w:leftChars="0" w:left="314" w:rightChars="29" w:right="70" w:hanging="283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檢閱就醫服務紀錄與家屬之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即時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連繫服務紀錄。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3"/>
              </w:numPr>
              <w:adjustRightInd w:val="0"/>
              <w:snapToGrid w:val="0"/>
              <w:ind w:leftChars="0" w:left="314" w:rightChars="29" w:right="70" w:hanging="314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訪談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人員，瞭解緊急送醫時之實際處理情形。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機構確實執行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緊急送醫服務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流程</w:t>
            </w:r>
            <w:r w:rsidRPr="002C2690">
              <w:rPr>
                <w:rFonts w:ascii="Times New Roman" w:eastAsia="標楷體" w:hAnsi="Times New Roman" w:cs="Times New Roman" w:hint="eastAsia"/>
                <w:bCs/>
                <w:szCs w:val="24"/>
              </w:rPr>
              <w:t>及紀錄，以利機構後續與家屬、醫院之討論過程。</w:t>
            </w:r>
          </w:p>
        </w:tc>
      </w:tr>
      <w:tr w:rsidR="002C2690" w:rsidRPr="002C2690" w:rsidTr="00F82AD0">
        <w:trPr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430" w:type="pct"/>
          </w:tcPr>
          <w:p w:rsidR="00BB6A02" w:rsidRPr="002C2690" w:rsidRDefault="00B449F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服務對象團體或社區活動辦理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5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辦理符合服務對象需求之個別、團體、社區活動，涵蓋動態、靜態或輔療活動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有鼓勵服務對象參與之策略。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每月至少辦理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次團體或社區活動並有紀錄。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55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</w:t>
            </w:r>
            <w:r w:rsidRPr="002C2690">
              <w:rPr>
                <w:rFonts w:ascii="Times New Roman" w:eastAsia="標楷體" w:hAnsi="Times New Roman"/>
                <w:szCs w:val="24"/>
              </w:rPr>
              <w:t>機構之社區相關服務網絡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與交流紀錄等。</w:t>
            </w:r>
          </w:p>
          <w:p w:rsidR="00BB6A02" w:rsidRPr="00DD15BF" w:rsidRDefault="00BB6A02" w:rsidP="0044274F">
            <w:pPr>
              <w:pStyle w:val="a3"/>
              <w:widowControl/>
              <w:numPr>
                <w:ilvl w:val="0"/>
                <w:numId w:val="355"/>
              </w:numPr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訪談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人員是否有鼓勵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服務對象參與。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為預防服務對象功能退化，鼓勵其參與各類型活動，以強化長照機構之功能性。</w:t>
            </w:r>
          </w:p>
        </w:tc>
      </w:tr>
      <w:tr w:rsidR="002C2690" w:rsidRPr="002C2690" w:rsidTr="00F82AD0">
        <w:trPr>
          <w:trHeight w:val="393"/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430" w:type="pct"/>
          </w:tcPr>
          <w:p w:rsidR="00BB6A02" w:rsidRPr="002C2690" w:rsidRDefault="00BB6A02" w:rsidP="00DD15BF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支持性服務</w:t>
            </w:r>
          </w:p>
        </w:tc>
        <w:tc>
          <w:tcPr>
            <w:tcW w:w="1043" w:type="pct"/>
          </w:tcPr>
          <w:p w:rsidR="00BB6A02" w:rsidRPr="002C2690" w:rsidRDefault="00DD15BF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視服務對象需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，與照顧者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電訪或會談瞭解服務對象狀況，並有紀錄。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66"/>
              </w:numPr>
              <w:snapToGrid w:val="0"/>
              <w:ind w:leftChars="0" w:left="209" w:rightChars="29" w:right="70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szCs w:val="24"/>
              </w:rPr>
              <w:t>檢閱機構辦理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有助照顧者支持性之活動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66"/>
              </w:numPr>
              <w:snapToGrid w:val="0"/>
              <w:ind w:leftChars="0" w:left="209" w:rightChars="29" w:right="70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訪談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kern w:val="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人員機構與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照顧者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聯繫之作法，並檢閱</w:t>
            </w:r>
            <w:r w:rsidRPr="002C2690">
              <w:rPr>
                <w:rFonts w:ascii="Times New Roman" w:eastAsia="標楷體" w:hAnsi="Times New Roman" w:hint="eastAsia"/>
                <w:kern w:val="0"/>
                <w:szCs w:val="24"/>
              </w:rPr>
              <w:t>相關聯繫紀錄。</w:t>
            </w:r>
          </w:p>
        </w:tc>
        <w:tc>
          <w:tcPr>
            <w:tcW w:w="118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/>
                <w:szCs w:val="24"/>
              </w:rPr>
              <w:t>機構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有助照顧者支持性之活動</w:t>
            </w:r>
            <w:r w:rsidRPr="002C2690">
              <w:rPr>
                <w:rFonts w:ascii="Times New Roman" w:eastAsia="標楷體" w:hAnsi="Times New Roman"/>
                <w:szCs w:val="24"/>
              </w:rPr>
              <w:t>紀錄</w:t>
            </w:r>
            <w:r w:rsidRPr="002C2690">
              <w:rPr>
                <w:rFonts w:ascii="Times New Roman" w:eastAsia="標楷體" w:hAnsi="Times New Roman" w:hint="eastAsia"/>
                <w:szCs w:val="24"/>
              </w:rPr>
              <w:t>，如：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影音紀錄或照片。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利於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照顧者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關係人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確實了解服務對象之實際情況。</w:t>
            </w:r>
          </w:p>
        </w:tc>
      </w:tr>
      <w:tr w:rsidR="002C2690" w:rsidRPr="002C2690" w:rsidTr="00F82AD0">
        <w:trPr>
          <w:trHeight w:val="580"/>
          <w:jc w:val="center"/>
        </w:trPr>
        <w:tc>
          <w:tcPr>
            <w:tcW w:w="243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7" w:name="_Hlk531440022"/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430" w:type="pct"/>
          </w:tcPr>
          <w:p w:rsidR="00BB6A02" w:rsidRPr="002C2690" w:rsidRDefault="00DD15BF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  <w:lang w:val="zh-TW" w:bidi="zh-TW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服務對象生活輔助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56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應依服務對象個別需求提供進食、盥洗清潔、行動、如廁、等生活輔助服務項目。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6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應依服務對象個別需求提供或連結適切輔具，並考量輔具功能及安全性，引導服務對象使用。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DD15BF" w:rsidRDefault="00BB6A02" w:rsidP="00DD15B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D15BF">
              <w:rPr>
                <w:rFonts w:ascii="Times New Roman" w:eastAsia="標楷體" w:hAnsi="Times New Roman" w:cs="Times New Roman"/>
                <w:szCs w:val="24"/>
              </w:rPr>
              <w:t>現場訪</w:t>
            </w:r>
            <w:r w:rsidRPr="00DD15BF">
              <w:rPr>
                <w:rFonts w:ascii="Times New Roman" w:eastAsia="標楷體" w:hAnsi="Times New Roman" w:cs="Times New Roman" w:hint="eastAsia"/>
                <w:szCs w:val="24"/>
              </w:rPr>
              <w:t>談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DD15BF">
              <w:rPr>
                <w:rFonts w:ascii="Times New Roman" w:eastAsia="標楷體" w:hAnsi="Times New Roman" w:cs="Times New Roman"/>
                <w:szCs w:val="24"/>
              </w:rPr>
              <w:t>人員</w:t>
            </w:r>
            <w:r w:rsidRPr="00DD15BF">
              <w:rPr>
                <w:rFonts w:ascii="Times New Roman" w:eastAsia="標楷體" w:hAnsi="Times New Roman" w:cs="Times New Roman" w:hint="eastAsia"/>
                <w:szCs w:val="24"/>
              </w:rPr>
              <w:t>執</w:t>
            </w:r>
            <w:r w:rsidRPr="00DD15BF">
              <w:rPr>
                <w:rFonts w:ascii="Times New Roman" w:eastAsia="標楷體" w:hAnsi="Times New Roman" w:cs="Times New Roman"/>
                <w:szCs w:val="24"/>
              </w:rPr>
              <w:t>行服務情形。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服務對象生活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相關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輔助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，以落實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機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之服務提供。</w:t>
            </w:r>
          </w:p>
        </w:tc>
      </w:tr>
      <w:tr w:rsidR="002C2690" w:rsidRPr="002C2690" w:rsidTr="00F82AD0">
        <w:trPr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8" w:name="_Hlk531440047"/>
            <w:bookmarkEnd w:id="67"/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</w:p>
        </w:tc>
        <w:tc>
          <w:tcPr>
            <w:tcW w:w="430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ind w:left="23" w:right="7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</w:rPr>
              <w:t>維持自我照顧能力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57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依服務對象需求安排日常活動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其他生活照顧服務，如提供自立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支援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、協助購物或服藥提醒等。。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7"/>
              </w:numPr>
              <w:adjustRightInd w:val="0"/>
              <w:snapToGrid w:val="0"/>
              <w:ind w:leftChars="0" w:left="323" w:hanging="32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落實增加服務對象自我照顧能力之措施，確實執行並有紀錄。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檢視機構鼓勵服務對象具體策略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佐證資料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。</w:t>
            </w:r>
          </w:p>
          <w:p w:rsidR="00BB6A02" w:rsidRPr="00DD15BF" w:rsidRDefault="00BB6A02" w:rsidP="0044274F">
            <w:pPr>
              <w:pStyle w:val="a3"/>
              <w:numPr>
                <w:ilvl w:val="0"/>
                <w:numId w:val="358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檢視服務對象之照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顧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紀錄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，並了解是否有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提供或轉介連結其他生活照顧服務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DD15BF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自我照顧能力之措施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如提供服務對象最少必要之協助、鼓勵服務對象自己照顧自己，如自己吃飯、如廁等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透過協助服務對象提升或維持自我照顧能力，以健全長照服務機構之服務提供。</w:t>
            </w:r>
          </w:p>
        </w:tc>
      </w:tr>
      <w:bookmarkEnd w:id="68"/>
      <w:tr w:rsidR="002C2690" w:rsidRPr="002C2690" w:rsidTr="00F82AD0">
        <w:trPr>
          <w:trHeight w:val="1525"/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</w:p>
        </w:tc>
        <w:tc>
          <w:tcPr>
            <w:tcW w:w="430" w:type="pct"/>
          </w:tcPr>
          <w:p w:rsidR="00BB6A02" w:rsidRPr="002C2690" w:rsidRDefault="00BB6A02" w:rsidP="00DD15B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員專業知能</w:t>
            </w:r>
          </w:p>
        </w:tc>
        <w:tc>
          <w:tcPr>
            <w:tcW w:w="1043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長照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人員每年均接受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失智照顧及長期照顧相關知能之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繼續教育。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每位長照人員具有接受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CPR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PCR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BLS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訓練有效期之完訓文件證明。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長照人</w:t>
            </w:r>
            <w:r w:rsidR="00BB6A02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員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參與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提升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服務對象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自我照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顧能力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相關課程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情形。</w:t>
            </w:r>
          </w:p>
          <w:p w:rsidR="00BB6A02" w:rsidRPr="002C2690" w:rsidRDefault="00DD15BF" w:rsidP="0044274F">
            <w:pPr>
              <w:pStyle w:val="a3"/>
              <w:numPr>
                <w:ilvl w:val="0"/>
                <w:numId w:val="35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提供鼓勵</w:t>
            </w:r>
            <w:r w:rsidRPr="00DD15BF">
              <w:rPr>
                <w:rFonts w:ascii="Times New Roman" w:eastAsia="標楷體" w:hAnsi="Times New Roman" w:cs="Times New Roman" w:hint="eastAsia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長照</w:t>
            </w:r>
            <w:r w:rsidR="00BB6A02" w:rsidRPr="00DD15BF">
              <w:rPr>
                <w:rFonts w:ascii="Times New Roman" w:eastAsia="標楷體" w:hAnsi="Times New Roman" w:cs="Times New Roman"/>
                <w:color w:val="FF0000"/>
                <w:spacing w:val="1"/>
                <w:kern w:val="0"/>
                <w:position w:val="-1"/>
                <w:szCs w:val="24"/>
                <w:highlight w:val="yellow"/>
              </w:rPr>
              <w:t>人員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參與各類教育訓練之情形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(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如公假等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)</w:t>
            </w:r>
            <w:r w:rsidR="00BB6A02"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0"/>
              </w:numPr>
              <w:snapToGrid w:val="0"/>
              <w:spacing w:line="240" w:lineRule="exact"/>
              <w:ind w:leftChars="0" w:rightChars="-5" w:right="-12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檢視機構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長照人員參與繼續教育之項目、內容及紀錄。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0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檢視</w:t>
            </w: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</w:rPr>
              <w:t>機構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長照人員之急救證明文件。</w:t>
            </w:r>
            <w:r w:rsidR="00DD15BF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如為新進人員，應於進用起</w:t>
            </w:r>
            <w:r w:rsidR="00DD15BF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3</w:t>
            </w:r>
            <w:r w:rsidR="00DD15BF"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個月內取得。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0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訪談業務負責人機構提供各類教育訓練之鼓勵措施。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0"/>
              </w:numPr>
              <w:snapToGrid w:val="0"/>
              <w:spacing w:line="240" w:lineRule="exact"/>
              <w:ind w:leftChars="0" w:left="196" w:rightChars="-5" w:right="-12" w:hanging="196"/>
              <w:jc w:val="both"/>
              <w:rPr>
                <w:rFonts w:ascii="Times New Roman" w:eastAsia="標楷體" w:hAnsi="Times New Roman" w:cs="Times New Roman"/>
                <w:snapToGrid w:val="0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訪談</w:t>
            </w:r>
            <w:r w:rsidR="00DD15BF" w:rsidRPr="00DD15BF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highlight w:val="yellow"/>
              </w:rPr>
              <w:t>長照</w:t>
            </w:r>
            <w:r w:rsidRPr="002C2690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人員參與各類教育訓練之情形。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</w:p>
        </w:tc>
        <w:tc>
          <w:tcPr>
            <w:tcW w:w="429" w:type="pct"/>
          </w:tcPr>
          <w:p w:rsidR="00BB6A02" w:rsidRPr="002C2690" w:rsidRDefault="00DD15BF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提升長照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人員專業知能，持續提升機構所提供之長照服務品質。</w:t>
            </w:r>
          </w:p>
        </w:tc>
      </w:tr>
      <w:tr w:rsidR="002C2690" w:rsidRPr="002C2690" w:rsidTr="00F82AD0">
        <w:trPr>
          <w:jc w:val="center"/>
        </w:trPr>
        <w:tc>
          <w:tcPr>
            <w:tcW w:w="243" w:type="pct"/>
          </w:tcPr>
          <w:p w:rsidR="00BB6A02" w:rsidRPr="002C2690" w:rsidRDefault="00BB6A02" w:rsidP="002C278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9" w:name="_Hlk531440100"/>
            <w:r w:rsidRPr="002C2690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</w:p>
        </w:tc>
        <w:tc>
          <w:tcPr>
            <w:tcW w:w="430" w:type="pct"/>
          </w:tcPr>
          <w:p w:rsidR="00BB6A02" w:rsidRPr="002C2690" w:rsidRDefault="00DD15BF" w:rsidP="00C46AEB">
            <w:pPr>
              <w:pStyle w:val="TableParagraph"/>
              <w:adjustRightInd w:val="0"/>
              <w:snapToGrid w:val="0"/>
              <w:ind w:left="2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提供個別化飲食</w:t>
            </w:r>
          </w:p>
        </w:tc>
        <w:tc>
          <w:tcPr>
            <w:tcW w:w="1043" w:type="pct"/>
          </w:tcPr>
          <w:p w:rsidR="00BB6A02" w:rsidRPr="002C2690" w:rsidRDefault="00DD15BF" w:rsidP="0044274F">
            <w:pPr>
              <w:pStyle w:val="a3"/>
              <w:numPr>
                <w:ilvl w:val="0"/>
                <w:numId w:val="36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FF0000"/>
                <w:spacing w:val="1"/>
                <w:position w:val="-1"/>
                <w:highlight w:val="yellow"/>
              </w:rPr>
              <w:t>依個別需</w:t>
            </w:r>
            <w:r>
              <w:rPr>
                <w:rFonts w:ascii="Times New Roman" w:eastAsia="標楷體" w:hAnsi="Times New Roman" w:cs="Times New Roman" w:hint="eastAsia"/>
                <w:color w:val="FF0000"/>
                <w:spacing w:val="1"/>
                <w:position w:val="-1"/>
                <w:highlight w:val="yellow"/>
              </w:rPr>
              <w:t>求</w:t>
            </w:r>
            <w:r w:rsidRPr="003350DC">
              <w:rPr>
                <w:rFonts w:ascii="Times New Roman" w:eastAsia="標楷體" w:hAnsi="Times New Roman" w:cs="Times New Roman"/>
                <w:color w:val="FF0000"/>
                <w:spacing w:val="1"/>
                <w:position w:val="-1"/>
                <w:highlight w:val="yellow"/>
              </w:rPr>
              <w:t>提供適當餐點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提供之食物質地應符合服務對象之生理需求。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文件檢閱、現場訪談、實地察看</w:t>
            </w:r>
          </w:p>
          <w:p w:rsidR="00BB6A02" w:rsidRPr="00DD15BF" w:rsidRDefault="00BB6A02" w:rsidP="00DD15BF">
            <w:pPr>
              <w:widowControl/>
              <w:snapToGrid w:val="0"/>
              <w:ind w:rightChars="29" w:right="70"/>
              <w:jc w:val="both"/>
              <w:rPr>
                <w:rFonts w:ascii="Times New Roman" w:eastAsia="標楷體" w:hAnsi="Times New Roman"/>
                <w:szCs w:val="24"/>
              </w:rPr>
            </w:pPr>
            <w:r w:rsidRPr="00DD15BF">
              <w:rPr>
                <w:rFonts w:ascii="Times New Roman" w:eastAsia="標楷體" w:hAnsi="Times New Roman"/>
                <w:szCs w:val="24"/>
              </w:rPr>
              <w:t>現場訪談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</w:rPr>
              <w:t>長照</w:t>
            </w:r>
            <w:r w:rsidRPr="00DD15BF">
              <w:rPr>
                <w:rFonts w:ascii="Times New Roman" w:eastAsia="標楷體" w:hAnsi="Times New Roman" w:hint="eastAsia"/>
                <w:szCs w:val="24"/>
              </w:rPr>
              <w:t>人員膳食提供情形</w:t>
            </w:r>
            <w:r w:rsidR="00DD15BF" w:rsidRPr="00DD15BF">
              <w:rPr>
                <w:rFonts w:ascii="Times New Roman" w:eastAsia="標楷體" w:hAnsi="Times New Roman" w:hint="eastAsia"/>
                <w:color w:val="FF0000"/>
                <w:highlight w:val="yellow"/>
              </w:rPr>
              <w:t>或實地察看供餐情形</w:t>
            </w:r>
            <w:r w:rsidRPr="00DD15BF">
              <w:rPr>
                <w:rFonts w:ascii="Times New Roman" w:eastAsia="標楷體" w:hAnsi="Times New Roman"/>
                <w:szCs w:val="24"/>
              </w:rPr>
              <w:t>。</w:t>
            </w:r>
          </w:p>
        </w:tc>
        <w:tc>
          <w:tcPr>
            <w:tcW w:w="1189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8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提供之食物質地應符合服務對象之生理需求，如：一般飲食、細碎、軟質、流質等。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配合服務對象之生理或心理需求提供餐點，以提高機構服務品質。</w:t>
            </w:r>
          </w:p>
        </w:tc>
      </w:tr>
      <w:bookmarkEnd w:id="69"/>
    </w:tbl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/>
          <w:sz w:val="32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</w:rPr>
      </w:pPr>
      <w:r w:rsidRPr="002C2690">
        <w:rPr>
          <w:rFonts w:ascii="Times New Roman" w:eastAsia="標楷體" w:hAnsi="Times New Roman" w:cs="Times New Roman" w:hint="eastAsia"/>
          <w:sz w:val="32"/>
        </w:rPr>
        <w:t>三、</w:t>
      </w:r>
      <w:r w:rsidRPr="002C2690">
        <w:rPr>
          <w:rFonts w:ascii="Times New Roman" w:eastAsia="標楷體" w:hAnsi="Times New Roman" w:cs="Times New Roman"/>
          <w:sz w:val="32"/>
        </w:rPr>
        <w:t>安全環境設備</w:t>
      </w:r>
      <w:r w:rsidRPr="002C2690">
        <w:rPr>
          <w:rFonts w:ascii="Times New Roman" w:eastAsia="標楷體" w:hAnsi="Times New Roman" w:cs="Times New Roman" w:hint="eastAsia"/>
          <w:sz w:val="32"/>
        </w:rPr>
        <w:t>(</w:t>
      </w:r>
      <w:r w:rsidRPr="002C2690">
        <w:rPr>
          <w:rFonts w:ascii="Times New Roman" w:eastAsia="標楷體" w:hAnsi="Times New Roman" w:cs="Times New Roman"/>
          <w:sz w:val="32"/>
        </w:rPr>
        <w:t>1</w:t>
      </w:r>
      <w:r w:rsidR="0014295C" w:rsidRPr="002C2690">
        <w:rPr>
          <w:rFonts w:ascii="Times New Roman" w:eastAsia="標楷體" w:hAnsi="Times New Roman" w:cs="Times New Roman" w:hint="eastAsia"/>
          <w:sz w:val="32"/>
        </w:rPr>
        <w:t>2</w:t>
      </w:r>
      <w:r w:rsidRPr="002C2690">
        <w:rPr>
          <w:rFonts w:ascii="Times New Roman" w:eastAsia="標楷體" w:hAnsi="Times New Roman" w:cs="Times New Roman" w:hint="eastAsia"/>
          <w:sz w:val="32"/>
        </w:rPr>
        <w:t>項</w:t>
      </w:r>
      <w:r w:rsidRPr="002C2690">
        <w:rPr>
          <w:rFonts w:ascii="Times New Roman" w:eastAsia="標楷體" w:hAnsi="Times New Roman" w:cs="Times New Roman"/>
          <w:sz w:val="32"/>
        </w:rPr>
        <w:t>)</w:t>
      </w:r>
    </w:p>
    <w:tbl>
      <w:tblPr>
        <w:tblStyle w:val="a5"/>
        <w:tblW w:w="4921" w:type="pct"/>
        <w:jc w:val="center"/>
        <w:tblLook w:val="04A0"/>
      </w:tblPr>
      <w:tblGrid>
        <w:gridCol w:w="686"/>
        <w:gridCol w:w="1327"/>
        <w:gridCol w:w="3083"/>
        <w:gridCol w:w="3715"/>
        <w:gridCol w:w="3591"/>
        <w:gridCol w:w="1416"/>
        <w:gridCol w:w="1292"/>
      </w:tblGrid>
      <w:tr w:rsidR="002C2690" w:rsidRPr="002C2690" w:rsidTr="00F82AD0">
        <w:trPr>
          <w:trHeight w:val="397"/>
          <w:tblHeader/>
          <w:jc w:val="center"/>
        </w:trPr>
        <w:tc>
          <w:tcPr>
            <w:tcW w:w="235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70" w:name="_Hlk531830199"/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47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bookmarkEnd w:id="70"/>
      <w:tr w:rsidR="002C2690" w:rsidRPr="002C2690" w:rsidTr="00F82AD0">
        <w:trPr>
          <w:trHeight w:val="1378"/>
          <w:jc w:val="center"/>
        </w:trPr>
        <w:tc>
          <w:tcPr>
            <w:tcW w:w="235" w:type="pct"/>
          </w:tcPr>
          <w:p w:rsidR="00BB6A02" w:rsidRPr="002C2690" w:rsidRDefault="00BB6A02" w:rsidP="00892BCE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t>C</w:t>
            </w:r>
            <w:r w:rsidRPr="002C2690">
              <w:rPr>
                <w:rFonts w:hint="eastAsia"/>
              </w:rPr>
              <w:t>1</w:t>
            </w:r>
          </w:p>
        </w:tc>
        <w:tc>
          <w:tcPr>
            <w:tcW w:w="447" w:type="pct"/>
          </w:tcPr>
          <w:p w:rsidR="00BB6A02" w:rsidRPr="002C2690" w:rsidRDefault="00DD15BF" w:rsidP="00C46AEB">
            <w:pPr>
              <w:pStyle w:val="1"/>
              <w:snapToGrid w:val="0"/>
              <w:ind w:left="0" w:firstLine="0"/>
              <w:jc w:val="both"/>
              <w:rPr>
                <w:kern w:val="0"/>
              </w:rPr>
            </w:pPr>
            <w:r>
              <w:t>休憩設備及寢室設置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休憩設備及寢室符合機構設置標準及相關法規。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每一寢室皆有自然採光，且可依服務對象需求提供調整冷暖之設施。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2"/>
              </w:numPr>
              <w:autoSpaceDE w:val="0"/>
              <w:autoSpaceDN w:val="0"/>
              <w:adjustRightInd w:val="0"/>
              <w:snapToGrid w:val="0"/>
              <w:ind w:leftChars="0" w:right="-45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提供足夠且清潔之寢具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含床、床單、冬夏棉被、被套、枕頭及枕頭套）。</w:t>
            </w:r>
          </w:p>
          <w:p w:rsidR="00BB6A02" w:rsidRPr="00DD15BF" w:rsidRDefault="00BB6A02" w:rsidP="0044274F">
            <w:pPr>
              <w:pStyle w:val="a3"/>
              <w:widowControl/>
              <w:numPr>
                <w:ilvl w:val="0"/>
                <w:numId w:val="36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提供服務對象適當休息場所</w:t>
            </w:r>
            <w:r w:rsidR="00DD15BF" w:rsidRP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及設備</w:t>
            </w:r>
            <w:r w:rsidR="00DD15BF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，並注意</w:t>
            </w:r>
            <w:r w:rsidR="003F477B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個人空間隱私之維護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3F477B" w:rsidRDefault="00BB6A02" w:rsidP="0044274F">
            <w:pPr>
              <w:pStyle w:val="a3"/>
              <w:numPr>
                <w:ilvl w:val="0"/>
                <w:numId w:val="36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標楷體"/>
              </w:rPr>
              <w:t>訪問服務對象使用情形。</w:t>
            </w:r>
          </w:p>
          <w:p w:rsidR="003F477B" w:rsidRPr="002C2690" w:rsidRDefault="003F477B" w:rsidP="0044274F">
            <w:pPr>
              <w:pStyle w:val="a3"/>
              <w:numPr>
                <w:ilvl w:val="0"/>
                <w:numId w:val="36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F477B">
              <w:rPr>
                <w:rFonts w:ascii="Times New Roman" w:eastAsia="標楷體" w:hAnsi="標楷體" w:hint="eastAsia"/>
                <w:color w:val="FF0000"/>
                <w:highlight w:val="yellow"/>
              </w:rPr>
              <w:t>現場察看機構個人空間是否具隱私性。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7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7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7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E81097" w:rsidRDefault="00BB6A02" w:rsidP="0044274F">
            <w:pPr>
              <w:pStyle w:val="a3"/>
              <w:numPr>
                <w:ilvl w:val="0"/>
                <w:numId w:val="87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3F477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」涉及設置標準，各縣市政府可斟酌實際情況納入此項共識基準。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團體家屋屬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小時住宿，為確保服務對象住宿環境品質。</w:t>
            </w:r>
          </w:p>
        </w:tc>
      </w:tr>
      <w:tr w:rsidR="002C2690" w:rsidRPr="002C2690" w:rsidTr="00F82AD0">
        <w:trPr>
          <w:trHeight w:val="318"/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="00005F0C"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447" w:type="pct"/>
          </w:tcPr>
          <w:p w:rsidR="00BB6A02" w:rsidRPr="002C2690" w:rsidRDefault="00BB6A02" w:rsidP="00AD1321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bidi="zh-T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日常活動場所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使用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提供客廳、廚房等居家空間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單元照顧的活動空間。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空間標示明確，方便服務對象辨識。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日常活動空間之位置符合服務對象使用之需求及便利性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依服務對象需</w:t>
            </w:r>
            <w:r w:rsidR="003F477B" w:rsidRPr="003F477B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求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提供便利其活動之空間及動線。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提供</w:t>
            </w:r>
            <w:r w:rsidR="003F477B" w:rsidRPr="003F477B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服務對象交誼所需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設施設備。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3F477B" w:rsidRDefault="00BB6A02" w:rsidP="003F477B">
            <w:pPr>
              <w:adjustRightInd w:val="0"/>
              <w:snapToGrid w:val="0"/>
              <w:jc w:val="both"/>
              <w:rPr>
                <w:rFonts w:ascii="Times New Roman" w:eastAsia="標楷體" w:hAnsi="標楷體"/>
              </w:rPr>
            </w:pPr>
            <w:r w:rsidRPr="003F477B">
              <w:rPr>
                <w:rFonts w:ascii="Times New Roman" w:eastAsia="標楷體" w:hAnsi="標楷體" w:hint="eastAsia"/>
              </w:rPr>
              <w:t>現場察看機構是否有</w:t>
            </w:r>
            <w:r w:rsidRPr="003F477B">
              <w:rPr>
                <w:rFonts w:ascii="Times New Roman" w:eastAsia="標楷體" w:hAnsi="Times New Roman" w:cs="Times New Roman"/>
                <w:szCs w:val="24"/>
              </w:rPr>
              <w:t>設施設備</w:t>
            </w:r>
            <w:r w:rsidRPr="003F477B">
              <w:rPr>
                <w:rFonts w:ascii="Times New Roman" w:eastAsia="標楷體" w:hAnsi="Times New Roman" w:cs="Times New Roman" w:hint="eastAsia"/>
                <w:szCs w:val="24"/>
              </w:rPr>
              <w:t>供服務對象交誼所需。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324CB7" w:rsidRDefault="00BB6A02" w:rsidP="0044274F">
            <w:pPr>
              <w:pStyle w:val="a3"/>
              <w:numPr>
                <w:ilvl w:val="0"/>
                <w:numId w:val="8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」涉及設置標準，各縣市政府可斟酌實際情況納入此項共識基準。</w:t>
            </w:r>
          </w:p>
          <w:p w:rsidR="00BB6A02" w:rsidRPr="002C2690" w:rsidRDefault="00BB6A02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」可參照「高齡友善健康照護機構認證」。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團體家屋服務對象以失智高齡者為主，為提供友善與便利之日常生活環境。</w:t>
            </w:r>
          </w:p>
        </w:tc>
      </w:tr>
      <w:tr w:rsidR="002C2690" w:rsidRPr="002C2690" w:rsidTr="00F82AD0">
        <w:trPr>
          <w:trHeight w:val="565"/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="00005F0C"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</w:p>
        </w:tc>
        <w:tc>
          <w:tcPr>
            <w:tcW w:w="447" w:type="pct"/>
          </w:tcPr>
          <w:p w:rsidR="00BB6A02" w:rsidRPr="002C2690" w:rsidRDefault="00BB6A02" w:rsidP="00C46AEB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廚房及</w:t>
            </w:r>
            <w:r w:rsidRPr="002C2690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用餐環境</w:t>
            </w:r>
            <w:r w:rsidR="00324CB7" w:rsidRPr="00324CB7">
              <w:rPr>
                <w:rFonts w:ascii="Times New Roman" w:eastAsia="標楷體" w:hAnsi="Times New Roman" w:cs="Times New Roman" w:hint="eastAsia"/>
                <w:color w:val="FF0000"/>
                <w:kern w:val="2"/>
                <w:sz w:val="24"/>
                <w:szCs w:val="24"/>
                <w:highlight w:val="yellow"/>
                <w:lang w:eastAsia="zh-TW"/>
              </w:rPr>
              <w:t>、</w:t>
            </w:r>
            <w:r w:rsidR="00324CB7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清潔衛生</w:t>
            </w:r>
          </w:p>
        </w:tc>
        <w:tc>
          <w:tcPr>
            <w:tcW w:w="1028" w:type="pct"/>
          </w:tcPr>
          <w:p w:rsidR="00BB6A02" w:rsidRPr="002C2690" w:rsidRDefault="00952067" w:rsidP="0044274F">
            <w:pPr>
              <w:pStyle w:val="a3"/>
              <w:widowControl/>
              <w:numPr>
                <w:ilvl w:val="0"/>
                <w:numId w:val="36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廚房應配置食物之貯藏、冷藏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凍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、烹煮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(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或加熱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)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與配膳及餐具清潔之設備。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廚房及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用餐環境維持清潔，且有定期清掃及消毒之紀錄。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用餐的設施設備、動線，可滿足服務對象之需求。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/>
              </w:rPr>
              <w:t>檢視</w:t>
            </w:r>
            <w:r w:rsidRPr="002C2690">
              <w:rPr>
                <w:rFonts w:ascii="Times New Roman" w:eastAsia="標楷體" w:hAnsi="標楷體" w:hint="eastAsia"/>
              </w:rPr>
              <w:t>廚房及用餐環境</w:t>
            </w:r>
            <w:r w:rsidRPr="002C2690">
              <w:rPr>
                <w:rFonts w:ascii="Times New Roman" w:eastAsia="標楷體" w:hAnsi="標楷體"/>
              </w:rPr>
              <w:t>定期清掃及消毒紀錄。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6"/>
              </w:numPr>
              <w:adjustRightInd w:val="0"/>
              <w:snapToGrid w:val="0"/>
              <w:ind w:leftChars="0" w:left="197" w:hanging="197"/>
              <w:jc w:val="both"/>
              <w:rPr>
                <w:rFonts w:ascii="Times New Roman" w:eastAsia="標楷體" w:hAnsi="標楷體"/>
              </w:rPr>
            </w:pPr>
            <w:r w:rsidRPr="002C2690">
              <w:rPr>
                <w:rFonts w:ascii="Times New Roman" w:eastAsia="標楷體" w:hAnsi="標楷體"/>
              </w:rPr>
              <w:t>設施設備可滿足服務對象之需求係強調</w:t>
            </w:r>
            <w:r w:rsidRPr="002C2690">
              <w:rPr>
                <w:rFonts w:ascii="Times New Roman" w:eastAsia="標楷體" w:hAnsi="標楷體" w:hint="eastAsia"/>
              </w:rPr>
              <w:t>用餐環境之</w:t>
            </w:r>
            <w:r w:rsidRPr="002C2690">
              <w:rPr>
                <w:rFonts w:ascii="Times New Roman" w:eastAsia="標楷體" w:hAnsi="標楷體"/>
              </w:rPr>
              <w:t>傢俱、通行空間應能符合使用輔具者之需求。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8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8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確保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服務對象衛生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、清潔及符合需求的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用餐環境性。</w:t>
            </w:r>
          </w:p>
        </w:tc>
      </w:tr>
      <w:tr w:rsidR="002C2690" w:rsidRPr="002C2690" w:rsidTr="00F82AD0">
        <w:trPr>
          <w:trHeight w:val="970"/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pStyle w:val="1"/>
              <w:snapToGrid w:val="0"/>
              <w:jc w:val="center"/>
              <w:rPr>
                <w:kern w:val="0"/>
              </w:rPr>
            </w:pPr>
            <w:bookmarkStart w:id="71" w:name="_Hlk531440398"/>
            <w:r w:rsidRPr="002C2690">
              <w:rPr>
                <w:kern w:val="0"/>
              </w:rPr>
              <w:t>C</w:t>
            </w:r>
            <w:r w:rsidR="00005F0C" w:rsidRPr="002C2690">
              <w:rPr>
                <w:rFonts w:hint="eastAsia"/>
                <w:kern w:val="0"/>
              </w:rPr>
              <w:t>4</w:t>
            </w:r>
          </w:p>
        </w:tc>
        <w:tc>
          <w:tcPr>
            <w:tcW w:w="447" w:type="pct"/>
          </w:tcPr>
          <w:p w:rsidR="00BB6A02" w:rsidRPr="002C2690" w:rsidRDefault="00BB6A02" w:rsidP="00C46AEB">
            <w:pPr>
              <w:pStyle w:val="1"/>
              <w:snapToGrid w:val="0"/>
              <w:ind w:left="0" w:firstLine="0"/>
              <w:jc w:val="both"/>
            </w:pPr>
            <w:r w:rsidRPr="002C2690">
              <w:t>緊急呼叫系統</w:t>
            </w:r>
            <w:r w:rsidRPr="002C2690">
              <w:rPr>
                <w:rFonts w:hint="eastAsia"/>
              </w:rPr>
              <w:t>運作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67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浴室、廁所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之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緊急呼叫設備功能正常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有人按鈴，服務人員能立即反應處理。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7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緊急呼叫設備，設置位置符合服務對象需求。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8"/>
              </w:numPr>
              <w:spacing w:line="28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現場察看機構內浴室</w:t>
            </w:r>
            <w:r w:rsidRPr="002C2690">
              <w:rPr>
                <w:rFonts w:eastAsia="標楷體" w:hAnsi="標楷體" w:hint="eastAsia"/>
              </w:rPr>
              <w:t>及</w:t>
            </w:r>
            <w:r w:rsidRPr="002C2690">
              <w:rPr>
                <w:rFonts w:eastAsia="標楷體" w:hAnsi="標楷體"/>
              </w:rPr>
              <w:t>廁所</w:t>
            </w:r>
            <w:r w:rsidRPr="002C2690">
              <w:rPr>
                <w:rFonts w:eastAsia="標楷體" w:hAnsi="標楷體" w:hint="eastAsia"/>
              </w:rPr>
              <w:t>之</w:t>
            </w:r>
            <w:r w:rsidRPr="002C2690">
              <w:rPr>
                <w:rFonts w:eastAsia="標楷體" w:hAnsi="標楷體"/>
              </w:rPr>
              <w:t>緊急呼叫設備設置情形。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68"/>
              </w:numPr>
              <w:spacing w:line="280" w:lineRule="exact"/>
              <w:ind w:leftChars="0" w:left="197" w:hanging="197"/>
              <w:jc w:val="both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現場測試機構內浴室及廁所之緊急呼叫設備之功能。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」涉及設置標準，各縣市政府可斟酌實際情況納入此項共識基準。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依據《長期照顧服務機構設立標準》。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確保緊急事件處理運作正常。</w:t>
            </w:r>
          </w:p>
        </w:tc>
      </w:tr>
      <w:bookmarkEnd w:id="71"/>
      <w:tr w:rsidR="002C2690" w:rsidRPr="002C2690" w:rsidTr="00F82AD0">
        <w:trPr>
          <w:jc w:val="center"/>
        </w:trPr>
        <w:tc>
          <w:tcPr>
            <w:tcW w:w="235" w:type="pct"/>
          </w:tcPr>
          <w:p w:rsidR="00BB6A02" w:rsidRPr="002C2690" w:rsidRDefault="00005F0C" w:rsidP="00C46AEB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447" w:type="pct"/>
          </w:tcPr>
          <w:p w:rsidR="00BB6A02" w:rsidRPr="002C2690" w:rsidRDefault="00BB6A02" w:rsidP="00C46AE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餐飲</w:t>
            </w:r>
            <w:r w:rsidR="00324CB7">
              <w:rPr>
                <w:rFonts w:ascii="Times New Roman" w:eastAsia="標楷體" w:hAnsi="Times New Roman" w:cs="Times New Roman"/>
                <w:kern w:val="0"/>
                <w:szCs w:val="24"/>
              </w:rPr>
              <w:t>衛生</w:t>
            </w:r>
          </w:p>
        </w:tc>
        <w:tc>
          <w:tcPr>
            <w:tcW w:w="1028" w:type="pct"/>
          </w:tcPr>
          <w:p w:rsidR="00BB6A02" w:rsidRPr="00324CB7" w:rsidRDefault="00BB6A02" w:rsidP="00324CB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24CB7">
              <w:rPr>
                <w:rFonts w:ascii="Times New Roman" w:eastAsia="標楷體" w:hAnsi="Times New Roman" w:cs="Times New Roman"/>
                <w:szCs w:val="24"/>
              </w:rPr>
              <w:t>食物檢體留存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整份或每樣食物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100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公克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分開盛裝，標示日期及餐次，冷藏存放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48</w:t>
            </w:r>
            <w:r w:rsidRPr="00324CB7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324CB7" w:rsidRDefault="00BB6A02" w:rsidP="00324CB7">
            <w:pPr>
              <w:widowControl/>
              <w:spacing w:line="280" w:lineRule="exact"/>
              <w:jc w:val="both"/>
              <w:rPr>
                <w:rFonts w:ascii="Times New Roman" w:eastAsia="標楷體" w:hAnsi="標楷體"/>
              </w:rPr>
            </w:pPr>
            <w:r w:rsidRPr="00324CB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檢視食物檢體留存情形。</w:t>
            </w:r>
          </w:p>
        </w:tc>
        <w:tc>
          <w:tcPr>
            <w:tcW w:w="1196" w:type="pct"/>
          </w:tcPr>
          <w:p w:rsidR="00BB6A02" w:rsidRPr="00E81097" w:rsidRDefault="00BB6A02" w:rsidP="00324CB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81097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E8109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E81097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E8109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E81097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E81097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Default="00E97C51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涉及設置標準，各縣市政府可斟酌實際情況納入此項共識基準。</w:t>
            </w:r>
          </w:p>
          <w:p w:rsidR="00E97C51" w:rsidRPr="00E97C51" w:rsidRDefault="00E97C51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8023B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 xml:space="preserve"> </w:t>
            </w:r>
            <w:r w:rsidRPr="008023B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食物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檢體亦可以每樣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菜色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拚組達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100</w:t>
            </w:r>
            <w:r w:rsidRPr="00926AEA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公克之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形式留存。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依據《長期照顧服務機構設立標準》、《食品中毒採樣操作手冊及《食品良好衛生規範準則》。</w:t>
            </w:r>
          </w:p>
        </w:tc>
      </w:tr>
      <w:tr w:rsidR="002C2690" w:rsidRPr="002C2690" w:rsidTr="00F82AD0">
        <w:trPr>
          <w:jc w:val="center"/>
        </w:trPr>
        <w:tc>
          <w:tcPr>
            <w:tcW w:w="235" w:type="pct"/>
          </w:tcPr>
          <w:p w:rsidR="00BB6A02" w:rsidRPr="002C2690" w:rsidRDefault="00005F0C" w:rsidP="00C46AEB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447" w:type="pct"/>
          </w:tcPr>
          <w:p w:rsidR="00BB6A02" w:rsidRPr="002C2690" w:rsidRDefault="00B449F5" w:rsidP="00C46AEB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消防安全管理</w:t>
            </w:r>
          </w:p>
        </w:tc>
        <w:tc>
          <w:tcPr>
            <w:tcW w:w="1028" w:type="pct"/>
          </w:tcPr>
          <w:p w:rsidR="00E97C51" w:rsidRPr="00E97C51" w:rsidRDefault="00E97C51" w:rsidP="0044274F">
            <w:pPr>
              <w:widowControl/>
              <w:numPr>
                <w:ilvl w:val="0"/>
                <w:numId w:val="408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  <w:highlight w:val="yellow"/>
              </w:rPr>
            </w:pP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最近</w:t>
            </w: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1</w:t>
            </w: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次消防主管機關檢查合格並備有文件。</w:t>
            </w:r>
          </w:p>
          <w:p w:rsidR="00E97C51" w:rsidRDefault="00E97C51" w:rsidP="0044274F">
            <w:pPr>
              <w:widowControl/>
              <w:numPr>
                <w:ilvl w:val="0"/>
                <w:numId w:val="408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  <w:highlight w:val="yellow"/>
              </w:rPr>
            </w:pP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每年檢修申報至少</w:t>
            </w: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1</w:t>
            </w: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次。</w:t>
            </w:r>
          </w:p>
          <w:p w:rsidR="00BB6A02" w:rsidRPr="00E97C51" w:rsidRDefault="00E97C51" w:rsidP="0044274F">
            <w:pPr>
              <w:widowControl/>
              <w:numPr>
                <w:ilvl w:val="0"/>
                <w:numId w:val="408"/>
              </w:num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  <w:highlight w:val="yellow"/>
              </w:rPr>
            </w:pPr>
            <w:r w:rsidRPr="00E97C5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建立防火管理制度。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E97C51" w:rsidRDefault="00E97C51" w:rsidP="00E97C51">
            <w:pPr>
              <w:widowControl/>
              <w:spacing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消防安全設備設置情形、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消防安全設備檢修申報情形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、</w:t>
            </w:r>
            <w:r w:rsidRPr="00CC7476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防火管理制度執行情形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等，應由縣市政府消防機關人員先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E81097" w:rsidRDefault="00BB6A02" w:rsidP="0044274F">
            <w:pPr>
              <w:pStyle w:val="a3"/>
              <w:numPr>
                <w:ilvl w:val="0"/>
                <w:numId w:val="9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E97C51" w:rsidRPr="00E97C51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3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」為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消防安檢例行查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核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項目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屬消防法第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消防安全設備設置及維護義務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9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消防安全設備定期檢修申報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11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項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地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毯等物品應使用防焰物品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、第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13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(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應實施防火管理</w:t>
            </w:r>
            <w:r w:rsidR="00E97C51" w:rsidRPr="00D509B1">
              <w:rPr>
                <w:rFonts w:ascii="Times New Roman" w:eastAsia="標楷體" w:hAnsi="Times New Roman" w:cs="Times New Roman"/>
                <w:bCs/>
                <w:color w:val="FF0000"/>
                <w:highlight w:val="yellow"/>
              </w:rPr>
              <w:t>)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之範疇；另如有使用液化石油氣或燃氣熱水器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(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非電熱水器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)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部分，亦需符合消防法第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15</w:t>
            </w:r>
            <w:r w:rsidR="00E97C51" w:rsidRPr="00D509B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條等規範</w:t>
            </w:r>
            <w:r w:rsidR="00E97C51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各縣市政府可斟酌實際情況納入此項共識基準。</w:t>
            </w:r>
          </w:p>
          <w:p w:rsidR="00BB6A02" w:rsidRPr="002C2690" w:rsidRDefault="00BB6A02" w:rsidP="00E97C5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E97C51">
              <w:rPr>
                <w:rFonts w:ascii="Times New Roman" w:eastAsia="標楷體" w:hAnsi="Times New Roman" w:cs="Times New Roman" w:hint="eastAsia"/>
                <w:szCs w:val="24"/>
              </w:rPr>
              <w:t>.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「基準說明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2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」為消防法施行細則第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6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條管理權人法定應辦事項，檢修頻率屬甲類場所，每半年實施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次，甲類以外場所，每年實施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1</w:t>
            </w:r>
            <w:r w:rsidR="00E97C51" w:rsidRPr="00D04F88">
              <w:rPr>
                <w:rFonts w:ascii="Times New Roman" w:eastAsia="標楷體" w:hAnsi="Times New Roman" w:cs="Times New Roman" w:hint="eastAsia"/>
                <w:bCs/>
                <w:color w:val="FF0000"/>
                <w:highlight w:val="yellow"/>
              </w:rPr>
              <w:t>次。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依據《長期照顧服務機構設立標準》、《各類場所消防安全設備設置標準》</w:t>
            </w:r>
            <w:r w:rsidR="00E97C51" w:rsidRPr="00E97C51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、</w:t>
            </w:r>
            <w:r w:rsidR="00E97C51" w:rsidRPr="00F83FD4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《消防法施行細則》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強化機構防火管理安全並參照本土災例經驗。</w:t>
            </w:r>
          </w:p>
        </w:tc>
      </w:tr>
      <w:tr w:rsidR="002C2690" w:rsidRPr="002C2690" w:rsidTr="00F82AD0">
        <w:trPr>
          <w:trHeight w:val="1468"/>
          <w:jc w:val="center"/>
        </w:trPr>
        <w:tc>
          <w:tcPr>
            <w:tcW w:w="235" w:type="pct"/>
          </w:tcPr>
          <w:p w:rsidR="00BB6A02" w:rsidRPr="002C2690" w:rsidRDefault="00005F0C" w:rsidP="00C46AEB">
            <w:pPr>
              <w:pStyle w:val="1"/>
              <w:snapToGrid w:val="0"/>
              <w:ind w:left="-1" w:firstLine="0"/>
              <w:jc w:val="center"/>
              <w:rPr>
                <w:kern w:val="0"/>
              </w:rPr>
            </w:pPr>
            <w:r w:rsidRPr="002C2690">
              <w:t>C</w:t>
            </w:r>
            <w:r w:rsidRPr="002C2690">
              <w:rPr>
                <w:rFonts w:hint="eastAsia"/>
              </w:rPr>
              <w:t>7</w:t>
            </w:r>
          </w:p>
        </w:tc>
        <w:tc>
          <w:tcPr>
            <w:tcW w:w="447" w:type="pct"/>
          </w:tcPr>
          <w:p w:rsidR="00BB6A02" w:rsidRPr="002C2690" w:rsidRDefault="00BB6A02" w:rsidP="00AD1321">
            <w:pPr>
              <w:pStyle w:val="1"/>
              <w:snapToGrid w:val="0"/>
              <w:ind w:left="0" w:firstLine="0"/>
              <w:jc w:val="both"/>
            </w:pPr>
            <w:r w:rsidRPr="002C2690">
              <w:t>建築物公共安全檢查簽證申報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69"/>
              </w:numPr>
              <w:adjustRightInd w:val="0"/>
              <w:snapToGrid w:val="0"/>
              <w:ind w:leftChars="0" w:left="316" w:hanging="316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依規定辦理建築物公共安全檢查簽證申報。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69"/>
              </w:numPr>
              <w:adjustRightInd w:val="0"/>
              <w:snapToGrid w:val="0"/>
              <w:ind w:leftChars="0" w:left="316" w:hanging="316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現場置有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最近一次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檢查報告書及地方政府核發之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准予備查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文件。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eastAsia="標楷體" w:hAnsi="標楷體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</w:t>
            </w:r>
            <w:r w:rsidRPr="002C2690">
              <w:rPr>
                <w:rFonts w:eastAsia="標楷體" w:hAnsi="標楷體"/>
              </w:rPr>
              <w:t>現場實務觀察評估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eastAsia="標楷體" w:hAnsi="標楷體"/>
              </w:rPr>
              <w:t>依規定辦理建築物公共安全檢查係依</w:t>
            </w:r>
            <w:r w:rsidRPr="002C2690">
              <w:rPr>
                <w:rFonts w:eastAsia="標楷體" w:hAnsi="標楷體"/>
                <w:bCs/>
              </w:rPr>
              <w:t>建築物公共安全檢查申報期間及施行日期</w:t>
            </w:r>
            <w:r w:rsidRPr="002C2690">
              <w:rPr>
                <w:rFonts w:eastAsia="標楷體" w:hAnsi="標楷體"/>
              </w:rPr>
              <w:t>表之規定辦理。</w:t>
            </w:r>
            <w:r w:rsidR="00E97C5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="00E97C51"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2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2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此共識基準為公共安全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例行檢查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作業，各縣市政府可斟酌實際情況納入此項共識基準。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依據《長期照顧服務機構設立標準》、《建築物公共安全檢查簽證及申報辦法》。</w:t>
            </w:r>
          </w:p>
        </w:tc>
      </w:tr>
      <w:tr w:rsidR="002C2690" w:rsidRPr="002C2690" w:rsidTr="00F82AD0">
        <w:trPr>
          <w:trHeight w:val="1053"/>
          <w:jc w:val="center"/>
        </w:trPr>
        <w:tc>
          <w:tcPr>
            <w:tcW w:w="235" w:type="pct"/>
          </w:tcPr>
          <w:p w:rsidR="00BB6A02" w:rsidRPr="002C2690" w:rsidRDefault="00005F0C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8</w:t>
            </w:r>
          </w:p>
        </w:tc>
        <w:tc>
          <w:tcPr>
            <w:tcW w:w="44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疏散避難逃生系統設置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70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逃生路徑為雙向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其中具備一座安全梯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兩個以上避難途徑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樓梯間、走廊、緊急進口、防火門等</w:t>
            </w:r>
            <w:r w:rsidRPr="00E85FC4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應</w:t>
            </w:r>
            <w:r w:rsidR="00E85FC4" w:rsidRPr="00E85FC4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依消防建管法規處理，並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保持暢通無阻礙物。</w:t>
            </w:r>
          </w:p>
          <w:p w:rsidR="00BB6A02" w:rsidRPr="002C2690" w:rsidRDefault="00AF7B19" w:rsidP="00AF7B19">
            <w:pPr>
              <w:pStyle w:val="a3"/>
              <w:numPr>
                <w:ilvl w:val="0"/>
                <w:numId w:val="37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37B42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應依相關法規</w:t>
            </w:r>
            <w:r w:rsidRPr="00237B42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設置符合建築物無障礙設施設計規範之逃生路徑。</w:t>
            </w:r>
            <w:bookmarkStart w:id="72" w:name="_GoBack"/>
            <w:bookmarkEnd w:id="72"/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eastAsia="標楷體" w:hAnsi="標楷體"/>
              </w:rPr>
              <w:t>現場實務觀察評估</w:t>
            </w:r>
          </w:p>
          <w:p w:rsidR="00BB6A02" w:rsidRPr="002C2690" w:rsidRDefault="00E97C51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應由縣市政府建築機關人員先</w:t>
            </w:r>
            <w:r w:rsidRPr="005E1771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行檢核。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3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3"/>
              </w:numPr>
              <w:adjustRightInd w:val="0"/>
              <w:snapToGrid w:val="0"/>
              <w:ind w:leftChars="0" w:left="323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8C18BD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6" w:type="pct"/>
          </w:tcPr>
          <w:p w:rsidR="00BB6A02" w:rsidRPr="002C2690" w:rsidRDefault="00F022E5" w:rsidP="0095206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依據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內政部營建署頒訂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建築技術規則建築設計施工編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76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條、</w:t>
            </w:r>
            <w:r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《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原有合法建築物防火避難設施及消防設備改善辦法》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第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14</w:t>
            </w:r>
            <w:r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條規定辦理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2C2690" w:rsidRPr="002C2690" w:rsidTr="00F82AD0">
        <w:trPr>
          <w:trHeight w:val="602"/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1"/>
                <w:kern w:val="0"/>
                <w:position w:val="-1"/>
                <w:szCs w:val="24"/>
              </w:rPr>
              <w:t>C</w:t>
            </w:r>
            <w:r w:rsidR="00005F0C" w:rsidRPr="002C2690">
              <w:rPr>
                <w:rFonts w:ascii="Times New Roman" w:eastAsia="標楷體" w:hAnsi="Times New Roman" w:cs="Times New Roman" w:hint="eastAsia"/>
                <w:spacing w:val="1"/>
                <w:kern w:val="0"/>
                <w:position w:val="-1"/>
                <w:szCs w:val="24"/>
              </w:rPr>
              <w:t>9</w:t>
            </w:r>
          </w:p>
        </w:tc>
        <w:tc>
          <w:tcPr>
            <w:tcW w:w="447" w:type="pct"/>
          </w:tcPr>
          <w:p w:rsidR="00BB6A02" w:rsidRPr="002C2690" w:rsidRDefault="00E97C51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訂定符合長照機構特性及需</w:t>
            </w:r>
            <w:r w:rsidRPr="00E97C51">
              <w:rPr>
                <w:rFonts w:ascii="Times New Roman" w:eastAsia="標楷體" w:hAnsi="Times New Roman" w:cs="Times New Roman" w:hint="eastAsia"/>
                <w:snapToGrid w:val="0"/>
                <w:color w:val="FF0000"/>
                <w:kern w:val="0"/>
                <w:szCs w:val="24"/>
                <w:highlight w:val="yellow"/>
              </w:rPr>
              <w:t>求</w:t>
            </w:r>
            <w:r w:rsidR="00BB6A02" w:rsidRPr="002C2690">
              <w:rPr>
                <w:rFonts w:ascii="Times New Roman" w:eastAsia="標楷體" w:hAnsi="Times New Roman" w:cs="Times New Roman"/>
                <w:snapToGrid w:val="0"/>
                <w:kern w:val="0"/>
                <w:szCs w:val="24"/>
              </w:rPr>
              <w:t>之緊急災害應變計畫及作業程序，並落實演練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7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對於緊急災害，機構風險評估後應訂有符合機構災害特性（如火災、風災、水災、地震等）之緊急災害應變計畫與作業程序。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完備緊急聯絡網及災害應變啟動機制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災害發生時，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具有適當的人力調度及緊急召回機制。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1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機構避難平面圖示應明顯適當，明確訂定各樓層服務對象疏散運送之順序與策略。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應每年實施緊急災害應變演練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次，並有演練之過程、檢討改善方案、紀錄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含照片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C46AEB">
            <w:pPr>
              <w:spacing w:line="26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2C2690">
              <w:rPr>
                <w:rFonts w:ascii="Times New Roman" w:eastAsia="標楷體" w:hAnsi="Times New Roman" w:cs="Times New Roman"/>
              </w:rPr>
              <w:t>現場實務觀察評估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現場察閱機構相關緊急應變辦法及流程與每半年演練之紀錄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照片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E97C51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，或</w:t>
            </w:r>
            <w:r w:rsidR="00E97C51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檢閱機構</w:t>
            </w:r>
            <w:r w:rsidR="00E97C51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辦理</w:t>
            </w:r>
            <w:r w:rsidR="00E97C51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自衛消防編組應變</w:t>
            </w:r>
            <w:r w:rsidR="00E97C51" w:rsidRPr="00074FCE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能力</w:t>
            </w:r>
            <w:r w:rsidR="00E97C51" w:rsidRPr="00074FCE">
              <w:rPr>
                <w:rFonts w:ascii="Times New Roman" w:eastAsia="標楷體" w:hAnsi="Times New Roman" w:cs="Times New Roman"/>
                <w:color w:val="FF0000"/>
                <w:highlight w:val="yellow"/>
              </w:rPr>
              <w:t>驗證之紀錄（照片）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305D7B" w:rsidRDefault="00E97C51" w:rsidP="0044274F">
            <w:pPr>
              <w:pStyle w:val="a3"/>
              <w:numPr>
                <w:ilvl w:val="0"/>
                <w:numId w:val="372"/>
              </w:numPr>
              <w:adjustRightInd w:val="0"/>
              <w:snapToGrid w:val="0"/>
              <w:ind w:leftChars="0" w:left="243" w:hanging="2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D709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應由縣市政府消防</w:t>
            </w:r>
            <w:r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機關</w:t>
            </w:r>
            <w:r w:rsidRPr="002D7097">
              <w:rPr>
                <w:rFonts w:ascii="Times New Roman" w:eastAsia="標楷體" w:hAnsi="Times New Roman" w:cs="Times New Roman" w:hint="eastAsia"/>
                <w:color w:val="FF0000"/>
                <w:highlight w:val="yellow"/>
              </w:rPr>
              <w:t>人員先行檢核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305D7B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」為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消防安檢例行查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核</w:t>
            </w:r>
            <w:r w:rsidR="00BB6A02" w:rsidRPr="002C2690">
              <w:rPr>
                <w:rFonts w:ascii="Times New Roman" w:eastAsia="標楷體" w:hAnsi="Times New Roman" w:cs="Times New Roman"/>
                <w:szCs w:val="24"/>
              </w:rPr>
              <w:t>項目</w:t>
            </w:r>
            <w:r w:rsidR="00BB6A02" w:rsidRPr="002C2690">
              <w:rPr>
                <w:rFonts w:ascii="Times New Roman" w:eastAsia="標楷體" w:hAnsi="Times New Roman" w:cs="Times New Roman" w:hint="eastAsia"/>
                <w:szCs w:val="24"/>
              </w:rPr>
              <w:t>，各縣市政府可斟酌實際情況納入此項共識基準。</w:t>
            </w:r>
          </w:p>
          <w:p w:rsidR="00305D7B" w:rsidRPr="00305D7B" w:rsidRDefault="00305D7B" w:rsidP="00305D7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2.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本項所稱工作人員，如長照人員、行政人員等。</w:t>
            </w:r>
          </w:p>
          <w:p w:rsidR="00BB6A02" w:rsidRPr="00305D7B" w:rsidRDefault="00305D7B" w:rsidP="00305D7B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3.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有關「自衛消防編組應變能力驗證」應依內政部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107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年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10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月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26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日內授消字第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1070822953</w:t>
            </w:r>
            <w:r w:rsidRPr="00305D7B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  <w:highlight w:val="yellow"/>
              </w:rPr>
              <w:t>號令辦理。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強化機構緊急災害應變能力，並參照本土災例經驗。</w:t>
            </w:r>
          </w:p>
        </w:tc>
      </w:tr>
      <w:tr w:rsidR="002C2690" w:rsidRPr="002C2690" w:rsidTr="00F82AD0">
        <w:trPr>
          <w:jc w:val="center"/>
        </w:trPr>
        <w:tc>
          <w:tcPr>
            <w:tcW w:w="235" w:type="pct"/>
            <w:shd w:val="clear" w:color="auto" w:fill="auto"/>
          </w:tcPr>
          <w:p w:rsidR="00BB6A02" w:rsidRPr="002C2690" w:rsidRDefault="00BB6A02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C1</w:t>
            </w:r>
            <w:r w:rsidR="00005F0C"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機構環境清潔及病媒防治措施</w:t>
            </w:r>
          </w:p>
        </w:tc>
        <w:tc>
          <w:tcPr>
            <w:tcW w:w="1028" w:type="pct"/>
            <w:shd w:val="clear" w:color="auto" w:fill="auto"/>
          </w:tcPr>
          <w:p w:rsidR="00BB6A02" w:rsidRPr="002C2690" w:rsidRDefault="00BB6A02" w:rsidP="0044274F">
            <w:pPr>
              <w:pStyle w:val="a3"/>
              <w:numPr>
                <w:ilvl w:val="0"/>
                <w:numId w:val="373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機構內外環境清潔，且無異味。每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個月機構內外環境消毒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3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有具體杜絕蚊蟲害之防治措施及設施，如紗窗、紗門等。委外病媒防治業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執行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病媒、害蟲防治或殺菌消毒，並有佐證文件。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74"/>
              </w:numPr>
              <w:spacing w:line="280" w:lineRule="exact"/>
              <w:ind w:left="197" w:hanging="197"/>
              <w:rPr>
                <w:rFonts w:asci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檢閱清掃、消毒、害蟲防治、檢討改進等相關紀錄。若工作外包，請提供合約。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74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實地察看內外環境及設施。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374"/>
              </w:numPr>
              <w:spacing w:line="280" w:lineRule="exact"/>
              <w:ind w:left="197" w:hanging="197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/>
                <w:szCs w:val="22"/>
              </w:rPr>
              <w:t>環境消毒作業可自行進行，亦可委外進行，惟均需有消毒紀錄資料可查證。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5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「基準說明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」若未委外者則不適用。</w:t>
            </w: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確保機構環境清潔與蟲害防治，提升長照機構環境品質。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依據《病媒防治業管理辦法》</w:t>
            </w:r>
            <w:r w:rsidR="00C61294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2C2690" w:rsidRPr="002C2690" w:rsidTr="00F82AD0">
        <w:trPr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pStyle w:val="1"/>
              <w:snapToGrid w:val="0"/>
              <w:ind w:left="0" w:firstLine="0"/>
              <w:jc w:val="center"/>
              <w:rPr>
                <w:kern w:val="0"/>
              </w:rPr>
            </w:pPr>
            <w:r w:rsidRPr="002C2690">
              <w:rPr>
                <w:kern w:val="0"/>
              </w:rPr>
              <w:t>C1</w:t>
            </w:r>
            <w:r w:rsidR="00005F0C" w:rsidRPr="002C2690">
              <w:rPr>
                <w:rFonts w:hint="eastAsia"/>
                <w:kern w:val="0"/>
              </w:rPr>
              <w:t>1</w:t>
            </w:r>
          </w:p>
        </w:tc>
        <w:tc>
          <w:tcPr>
            <w:tcW w:w="44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具有急救物品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75"/>
              </w:numPr>
              <w:adjustRightInd w:val="0"/>
              <w:snapToGrid w:val="0"/>
              <w:ind w:leftChars="0" w:rightChars="-18" w:right="-4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備有</w:t>
            </w:r>
            <w:r w:rsidR="00952067" w:rsidRPr="00F022E5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簡易</w:t>
            </w:r>
            <w:r w:rsidR="00305D7B" w:rsidRPr="00305D7B">
              <w:rPr>
                <w:rFonts w:ascii="Times New Roman" w:eastAsia="標楷體" w:hAnsi="Times New Roman" w:cs="Times New Roman" w:hint="eastAsia"/>
                <w:color w:val="FF0000"/>
                <w:szCs w:val="24"/>
                <w:highlight w:val="yellow"/>
              </w:rPr>
              <w:t>急救</w:t>
            </w:r>
            <w:r w:rsidRPr="00305D7B">
              <w:rPr>
                <w:rFonts w:ascii="Times New Roman" w:eastAsia="標楷體" w:hAnsi="Times New Roman" w:cs="Times New Roman"/>
                <w:color w:val="FF0000"/>
                <w:szCs w:val="24"/>
                <w:highlight w:val="yellow"/>
              </w:rPr>
              <w:t>箱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5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每位長照人員會操作。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67"/>
              </w:numPr>
              <w:spacing w:line="280" w:lineRule="exact"/>
              <w:ind w:left="197" w:hanging="197"/>
              <w:rPr>
                <w:rFonts w:ascii="Times New Roman" w:hAnsi="Times New Roman"/>
              </w:rPr>
            </w:pPr>
            <w:r w:rsidRPr="002C2690">
              <w:rPr>
                <w:rFonts w:ascii="Times New Roman" w:hAnsi="Times New Roman" w:hint="eastAsia"/>
              </w:rPr>
              <w:t>檢視</w:t>
            </w:r>
            <w:r w:rsidR="00B14E31">
              <w:rPr>
                <w:rFonts w:ascii="Times New Roman" w:hAnsi="Times New Roman" w:hint="eastAsia"/>
                <w:color w:val="FF0000"/>
                <w:highlight w:val="yellow"/>
              </w:rPr>
              <w:t>一般</w:t>
            </w:r>
            <w:r w:rsidR="00305D7B" w:rsidRPr="00305D7B">
              <w:rPr>
                <w:rFonts w:ascii="Times New Roman" w:hAnsi="Times New Roman" w:hint="eastAsia"/>
                <w:color w:val="FF0000"/>
                <w:highlight w:val="yellow"/>
              </w:rPr>
              <w:t>急救</w:t>
            </w:r>
            <w:r w:rsidRPr="00305D7B">
              <w:rPr>
                <w:rFonts w:ascii="Times New Roman" w:hAnsi="Times New Roman" w:hint="eastAsia"/>
                <w:color w:val="FF0000"/>
                <w:highlight w:val="yellow"/>
              </w:rPr>
              <w:t>箱</w:t>
            </w:r>
            <w:r w:rsidR="00305D7B" w:rsidRPr="00305D7B">
              <w:rPr>
                <w:rFonts w:ascii="Times New Roman" w:hAnsi="Times New Roman" w:hint="eastAsia"/>
                <w:color w:val="FF0000"/>
                <w:highlight w:val="yellow"/>
              </w:rPr>
              <w:t>內含物品</w:t>
            </w:r>
            <w:r w:rsidR="00952067" w:rsidRPr="00F022E5">
              <w:rPr>
                <w:rFonts w:ascii="Times New Roman" w:hAnsi="Times New Roman" w:hint="eastAsia"/>
                <w:color w:val="FF0000"/>
                <w:highlight w:val="yellow"/>
              </w:rPr>
              <w:t>是否</w:t>
            </w:r>
            <w:r w:rsidRPr="002C2690">
              <w:rPr>
                <w:rFonts w:ascii="Times New Roman" w:hAnsi="Times New Roman" w:hint="eastAsia"/>
              </w:rPr>
              <w:t>均在使用效期內。</w:t>
            </w:r>
          </w:p>
          <w:p w:rsidR="00BB6A02" w:rsidRPr="002C2690" w:rsidRDefault="00BB6A02" w:rsidP="0044274F">
            <w:pPr>
              <w:pStyle w:val="21"/>
              <w:numPr>
                <w:ilvl w:val="0"/>
                <w:numId w:val="67"/>
              </w:numPr>
              <w:spacing w:line="280" w:lineRule="exact"/>
              <w:ind w:left="197" w:hanging="197"/>
              <w:rPr>
                <w:rFonts w:ascii="Times New Roman" w:hAnsi="Times New Roman"/>
              </w:rPr>
            </w:pPr>
            <w:r w:rsidRPr="002C2690">
              <w:rPr>
                <w:rFonts w:ascii="Times New Roman" w:hAnsi="Times New Roman" w:hint="eastAsia"/>
              </w:rPr>
              <w:t>現場訪談及瞭解長照人員操作情形。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952067" w:rsidRDefault="00BB6A02" w:rsidP="0098247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確保機構能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因應日常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及緊急事件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處理。</w:t>
            </w:r>
          </w:p>
        </w:tc>
      </w:tr>
      <w:tr w:rsidR="00BB6A02" w:rsidRPr="002C2690" w:rsidTr="00F82AD0">
        <w:trPr>
          <w:trHeight w:val="487"/>
          <w:jc w:val="center"/>
        </w:trPr>
        <w:tc>
          <w:tcPr>
            <w:tcW w:w="235" w:type="pct"/>
          </w:tcPr>
          <w:p w:rsidR="00BB6A02" w:rsidRPr="002C2690" w:rsidRDefault="00BB6A02" w:rsidP="00005F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73" w:name="_Hlk531440773"/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C1</w:t>
            </w:r>
            <w:r w:rsidR="00005F0C"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</w:p>
        </w:tc>
        <w:tc>
          <w:tcPr>
            <w:tcW w:w="447" w:type="pct"/>
          </w:tcPr>
          <w:p w:rsidR="00BB6A02" w:rsidRPr="002C2690" w:rsidRDefault="00BB6A02" w:rsidP="00305D7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機構飲用供水設備安全及清潔</w:t>
            </w:r>
          </w:p>
        </w:tc>
        <w:tc>
          <w:tcPr>
            <w:tcW w:w="102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76"/>
              </w:numPr>
              <w:adjustRightInd w:val="0"/>
              <w:snapToGrid w:val="0"/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設有水塔者，應每半年清洗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次並有紀錄。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自來水經飲用水設備處理後水質，每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個月檢測水質之大腸桿菌群；非用自來水者，其水源應加測硝酸鹽氮及砷。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使用包裝水者，須符有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效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期限。使用盛裝水者，須檢附水質檢驗合格證明。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飲水機每月定期檢查保養並有紀錄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飲水機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使用濾芯者，應依產品說明書所備註日期更換濾芯，若無規定每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個月更換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次濾芯。</w:t>
            </w:r>
          </w:p>
        </w:tc>
        <w:tc>
          <w:tcPr>
            <w:tcW w:w="123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文件檢閱、現場察看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77"/>
              </w:numPr>
              <w:spacing w:line="300" w:lineRule="exact"/>
              <w:ind w:leftChars="0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檢閱水塔、飲水機、開飲機清潔保養、飲用水檢驗、改善與補驗等紀錄。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77"/>
              </w:numPr>
              <w:spacing w:line="300" w:lineRule="exact"/>
              <w:ind w:leftChars="0" w:left="197" w:hanging="197"/>
              <w:rPr>
                <w:rFonts w:eastAsia="標楷體" w:hAnsi="標楷體"/>
              </w:rPr>
            </w:pPr>
            <w:r w:rsidRPr="002C2690">
              <w:rPr>
                <w:rFonts w:eastAsia="標楷體" w:hAnsi="標楷體"/>
              </w:rPr>
              <w:t>有使用包裝水者察看標示是否過期（包裝飲用水以瓶外標示使用期限為準。）及儲存狀況。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77"/>
              </w:numPr>
              <w:spacing w:line="300" w:lineRule="exact"/>
              <w:ind w:leftChars="0" w:left="197" w:hanging="197"/>
              <w:rPr>
                <w:rFonts w:eastAsia="標楷體" w:hAnsi="標楷體"/>
              </w:rPr>
            </w:pPr>
            <w:r w:rsidRPr="002C2690">
              <w:rPr>
                <w:rFonts w:eastAsia="標楷體" w:hAnsi="標楷體" w:hint="eastAsia"/>
              </w:rPr>
              <w:t>如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使用熱水瓶者，應有清潔紀錄。</w:t>
            </w:r>
          </w:p>
        </w:tc>
        <w:tc>
          <w:tcPr>
            <w:tcW w:w="1196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2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6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依據《飲用水管理條例》、《飲用水連續供水固定設備使用及維護管理辦法》</w:t>
            </w:r>
            <w:r w:rsidR="006F4B7D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bookmarkEnd w:id="73"/>
    </w:tbl>
    <w:p w:rsidR="00C515EC" w:rsidRPr="002C2690" w:rsidRDefault="00C515EC" w:rsidP="00C515EC">
      <w:pPr>
        <w:rPr>
          <w:rFonts w:ascii="標楷體" w:eastAsia="標楷體" w:hAnsi="標楷體"/>
        </w:rPr>
      </w:pPr>
    </w:p>
    <w:p w:rsidR="00C515EC" w:rsidRPr="002C2690" w:rsidRDefault="00C515EC" w:rsidP="00C515E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bookmarkStart w:id="74" w:name="OLE_LINK131"/>
      <w:bookmarkStart w:id="75" w:name="OLE_LINK132"/>
      <w:bookmarkStart w:id="76" w:name="OLE_LINK133"/>
      <w:bookmarkStart w:id="77" w:name="OLE_LINK134"/>
      <w:r w:rsidRPr="002C2690">
        <w:rPr>
          <w:rFonts w:ascii="Times New Roman" w:eastAsia="標楷體" w:hAnsi="Times New Roman" w:cs="Times New Roman"/>
          <w:sz w:val="32"/>
          <w:szCs w:val="28"/>
        </w:rPr>
        <w:br w:type="page"/>
      </w:r>
    </w:p>
    <w:p w:rsidR="00C515EC" w:rsidRPr="002C2690" w:rsidRDefault="00C515EC" w:rsidP="00C515EC">
      <w:pPr>
        <w:rPr>
          <w:rFonts w:ascii="Times New Roman" w:eastAsia="標楷體" w:hAnsi="Times New Roman" w:cs="Times New Roman"/>
          <w:sz w:val="32"/>
          <w:szCs w:val="28"/>
        </w:rPr>
      </w:pP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四、</w:t>
      </w:r>
      <w:r w:rsidRPr="002C2690">
        <w:rPr>
          <w:rFonts w:ascii="Times New Roman" w:eastAsia="標楷體" w:hAnsi="Times New Roman" w:cs="Times New Roman"/>
          <w:sz w:val="32"/>
          <w:szCs w:val="28"/>
        </w:rPr>
        <w:t>個案權益保障</w:t>
      </w:r>
      <w:bookmarkEnd w:id="74"/>
      <w:bookmarkEnd w:id="75"/>
      <w:bookmarkEnd w:id="76"/>
      <w:bookmarkEnd w:id="77"/>
      <w:r w:rsidRPr="002C2690">
        <w:rPr>
          <w:rFonts w:ascii="Times New Roman" w:eastAsia="標楷體" w:hAnsi="Times New Roman" w:cs="Times New Roman" w:hint="eastAsia"/>
          <w:sz w:val="32"/>
          <w:szCs w:val="28"/>
        </w:rPr>
        <w:t>(5</w:t>
      </w: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項</w:t>
      </w:r>
      <w:r w:rsidRPr="002C2690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tbl>
      <w:tblPr>
        <w:tblStyle w:val="a5"/>
        <w:tblW w:w="4921" w:type="pct"/>
        <w:jc w:val="center"/>
        <w:tblLook w:val="04A0"/>
      </w:tblPr>
      <w:tblGrid>
        <w:gridCol w:w="672"/>
        <w:gridCol w:w="1342"/>
        <w:gridCol w:w="3167"/>
        <w:gridCol w:w="3744"/>
        <w:gridCol w:w="3599"/>
        <w:gridCol w:w="1296"/>
        <w:gridCol w:w="1290"/>
      </w:tblGrid>
      <w:tr w:rsidR="002C2690" w:rsidRPr="002C2690" w:rsidTr="00F82AD0">
        <w:trPr>
          <w:trHeight w:val="397"/>
          <w:jc w:val="center"/>
        </w:trPr>
        <w:tc>
          <w:tcPr>
            <w:tcW w:w="222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78" w:name="_Hlk531831740"/>
            <w:r w:rsidRPr="002C2690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44" w:type="pct"/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基準修訂參考</w:t>
            </w:r>
          </w:p>
        </w:tc>
      </w:tr>
      <w:tr w:rsidR="002C2690" w:rsidRPr="002C2690" w:rsidTr="00F82AD0">
        <w:trPr>
          <w:jc w:val="center"/>
        </w:trPr>
        <w:tc>
          <w:tcPr>
            <w:tcW w:w="22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79" w:name="_Hlk531441045"/>
            <w:bookmarkEnd w:id="78"/>
            <w:r w:rsidRPr="002C2690">
              <w:rPr>
                <w:rFonts w:ascii="Times New Roman" w:eastAsia="標楷體" w:hAnsi="Times New Roman" w:cs="Times New Roman"/>
                <w:szCs w:val="24"/>
              </w:rPr>
              <w:t>D1</w:t>
            </w:r>
          </w:p>
        </w:tc>
        <w:tc>
          <w:tcPr>
            <w:tcW w:w="444" w:type="pct"/>
          </w:tcPr>
          <w:p w:rsidR="00BB6A02" w:rsidRPr="002C2690" w:rsidRDefault="00B449F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長照機構辦理安全保險事項</w:t>
            </w:r>
          </w:p>
        </w:tc>
        <w:tc>
          <w:tcPr>
            <w:tcW w:w="104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投保公共意外責任險。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7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定期更換投保契約且未中斷。</w:t>
            </w:r>
          </w:p>
        </w:tc>
        <w:tc>
          <w:tcPr>
            <w:tcW w:w="123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79"/>
              </w:numPr>
              <w:snapToGrid w:val="0"/>
              <w:spacing w:line="240" w:lineRule="exact"/>
              <w:ind w:leftChars="0"/>
              <w:rPr>
                <w:rFonts w:ascii="標楷體" w:eastAsia="標楷體" w:hAnsi="標楷體"/>
              </w:rPr>
            </w:pPr>
            <w:r w:rsidRPr="002C2690">
              <w:rPr>
                <w:rFonts w:ascii="標楷體" w:eastAsia="標楷體" w:hAnsi="標楷體"/>
              </w:rPr>
              <w:t>檢視機構投保佐證文件。</w:t>
            </w:r>
          </w:p>
          <w:p w:rsidR="00BB6A02" w:rsidRPr="002C2690" w:rsidRDefault="00BB6A02" w:rsidP="0044274F">
            <w:pPr>
              <w:pStyle w:val="a3"/>
              <w:widowControl/>
              <w:numPr>
                <w:ilvl w:val="0"/>
                <w:numId w:val="379"/>
              </w:numPr>
              <w:snapToGrid w:val="0"/>
              <w:spacing w:line="240" w:lineRule="exact"/>
              <w:ind w:leftChars="0" w:left="197" w:hanging="197"/>
              <w:rPr>
                <w:rFonts w:ascii="標楷體" w:eastAsia="標楷體" w:hAnsi="標楷體"/>
              </w:rPr>
            </w:pPr>
            <w:r w:rsidRPr="002C2690">
              <w:rPr>
                <w:rFonts w:ascii="標楷體" w:eastAsia="標楷體" w:hAnsi="標楷體"/>
              </w:rPr>
              <w:t>訪</w:t>
            </w:r>
            <w:r w:rsidRPr="002C2690">
              <w:rPr>
                <w:rFonts w:ascii="標楷體" w:eastAsia="標楷體" w:hAnsi="標楷體" w:hint="eastAsia"/>
              </w:rPr>
              <w:t>談</w:t>
            </w:r>
            <w:r w:rsidRPr="002C2690">
              <w:rPr>
                <w:rFonts w:ascii="標楷體" w:eastAsia="標楷體" w:hAnsi="標楷體"/>
              </w:rPr>
              <w:t>機構</w:t>
            </w:r>
            <w:r w:rsidRPr="002C2690">
              <w:rPr>
                <w:rFonts w:ascii="標楷體" w:eastAsia="標楷體" w:hAnsi="標楷體" w:hint="eastAsia"/>
              </w:rPr>
              <w:t>業務</w:t>
            </w:r>
            <w:r w:rsidRPr="002C2690">
              <w:rPr>
                <w:rFonts w:ascii="標楷體" w:eastAsia="標楷體" w:hAnsi="標楷體"/>
              </w:rPr>
              <w:t>負責人有關機構投保情形。</w:t>
            </w:r>
          </w:p>
        </w:tc>
        <w:tc>
          <w:tcPr>
            <w:tcW w:w="119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02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保障服務對象人身安全。</w:t>
            </w:r>
          </w:p>
        </w:tc>
      </w:tr>
      <w:tr w:rsidR="002C2690" w:rsidRPr="002C2690" w:rsidTr="00F82AD0">
        <w:trPr>
          <w:trHeight w:val="20"/>
          <w:jc w:val="center"/>
        </w:trPr>
        <w:tc>
          <w:tcPr>
            <w:tcW w:w="222" w:type="pct"/>
            <w:shd w:val="clear" w:color="auto" w:fill="auto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D2</w:t>
            </w:r>
          </w:p>
        </w:tc>
        <w:tc>
          <w:tcPr>
            <w:tcW w:w="444" w:type="pct"/>
            <w:shd w:val="clear" w:color="auto" w:fill="auto"/>
          </w:tcPr>
          <w:p w:rsidR="00BB6A02" w:rsidRPr="002C2690" w:rsidRDefault="00BB6A02" w:rsidP="00B449F5">
            <w:pPr>
              <w:pStyle w:val="TableParagraph"/>
              <w:adjustRightInd w:val="0"/>
              <w:snapToGrid w:val="0"/>
              <w:ind w:left="23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zh-TW" w:eastAsia="zh-TW" w:bidi="zh-TW"/>
              </w:rPr>
            </w:pPr>
            <w:r w:rsidRPr="002C2690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與服務對象或家屬訂定服務契約</w:t>
            </w:r>
          </w:p>
        </w:tc>
        <w:tc>
          <w:tcPr>
            <w:tcW w:w="1048" w:type="pct"/>
            <w:shd w:val="clear" w:color="auto" w:fill="auto"/>
          </w:tcPr>
          <w:p w:rsidR="00BB6A02" w:rsidRPr="002C2690" w:rsidRDefault="00BB6A02" w:rsidP="0044274F">
            <w:pPr>
              <w:pStyle w:val="a3"/>
              <w:numPr>
                <w:ilvl w:val="0"/>
                <w:numId w:val="3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與委託人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本人或家屬、監護人、代理人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簽訂契約書。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8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契約書之內容包含：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；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(6)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使用者隱私權之保密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。</w:t>
            </w:r>
          </w:p>
        </w:tc>
        <w:tc>
          <w:tcPr>
            <w:tcW w:w="123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381"/>
              </w:numPr>
              <w:autoSpaceDE w:val="0"/>
              <w:autoSpaceDN w:val="0"/>
              <w:adjustRightInd w:val="0"/>
              <w:snapToGrid w:val="0"/>
              <w:spacing w:before="16" w:line="240" w:lineRule="exact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檢視契約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相關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資料。</w:t>
            </w:r>
          </w:p>
          <w:p w:rsidR="00BB6A02" w:rsidRPr="002C2690" w:rsidRDefault="00BB6A02" w:rsidP="0044274F">
            <w:pPr>
              <w:numPr>
                <w:ilvl w:val="0"/>
                <w:numId w:val="381"/>
              </w:numPr>
              <w:autoSpaceDE w:val="0"/>
              <w:autoSpaceDN w:val="0"/>
              <w:adjustRightInd w:val="0"/>
              <w:snapToGrid w:val="0"/>
              <w:spacing w:before="16" w:line="240" w:lineRule="exact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機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構業務負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人或委託人有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19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01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</w:tc>
      </w:tr>
      <w:tr w:rsidR="002C2690" w:rsidRPr="002C2690" w:rsidTr="00F82AD0">
        <w:trPr>
          <w:trHeight w:val="20"/>
          <w:jc w:val="center"/>
        </w:trPr>
        <w:tc>
          <w:tcPr>
            <w:tcW w:w="22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D3</w:t>
            </w:r>
          </w:p>
        </w:tc>
        <w:tc>
          <w:tcPr>
            <w:tcW w:w="444" w:type="pct"/>
          </w:tcPr>
          <w:p w:rsidR="00BB6A02" w:rsidRPr="002C2690" w:rsidRDefault="00B449F5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收費標準與開立收據</w:t>
            </w:r>
          </w:p>
        </w:tc>
        <w:tc>
          <w:tcPr>
            <w:tcW w:w="104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標準依規定報主管機關核定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，並依核定標準收費</w:t>
            </w:r>
            <w:r w:rsidRPr="002C2690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，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且告知服務對象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pacing w:val="-8"/>
                <w:szCs w:val="24"/>
              </w:rPr>
              <w:t>家屬。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83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pacing w:val="-8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所開立的收據，內容至少須包含服務對象姓名、月份、金額、服務單位用印、經手人簽章等項目。</w:t>
            </w:r>
          </w:p>
        </w:tc>
        <w:tc>
          <w:tcPr>
            <w:tcW w:w="123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numPr>
                <w:ilvl w:val="0"/>
                <w:numId w:val="382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27" w:right="-27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抽閱機構開立之收據。</w:t>
            </w:r>
          </w:p>
          <w:p w:rsidR="00BB6A02" w:rsidRPr="002C2690" w:rsidRDefault="00BB6A02" w:rsidP="0044274F">
            <w:pPr>
              <w:numPr>
                <w:ilvl w:val="0"/>
                <w:numId w:val="382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27" w:right="-27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檢視收費標準項目及報主管機關之相關佐證資料。</w:t>
            </w:r>
          </w:p>
        </w:tc>
        <w:tc>
          <w:tcPr>
            <w:tcW w:w="119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10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10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C2690" w:rsidRPr="002C2690" w:rsidTr="00F82AD0">
        <w:trPr>
          <w:trHeight w:val="20"/>
          <w:jc w:val="center"/>
        </w:trPr>
        <w:tc>
          <w:tcPr>
            <w:tcW w:w="22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D4</w:t>
            </w:r>
          </w:p>
        </w:tc>
        <w:tc>
          <w:tcPr>
            <w:tcW w:w="444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意見反應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B449F5">
              <w:rPr>
                <w:rFonts w:ascii="Times New Roman" w:eastAsia="標楷體" w:hAnsi="Times New Roman" w:cs="Times New Roman"/>
                <w:szCs w:val="24"/>
              </w:rPr>
              <w:t>申訴機制的訂定與處理</w:t>
            </w:r>
          </w:p>
        </w:tc>
        <w:tc>
          <w:tcPr>
            <w:tcW w:w="104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訂有服務對象、家屬意見反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及申訴處理辦法、流程，並張貼於機構明顯處。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8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設置多元的意見反映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申訴管道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，並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確實告知服務對象或家屬申訴管道及處理流程。</w:t>
            </w:r>
          </w:p>
        </w:tc>
        <w:tc>
          <w:tcPr>
            <w:tcW w:w="123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  <w:p w:rsidR="00BB6A02" w:rsidRPr="002C2690" w:rsidRDefault="00BB6A02" w:rsidP="0044274F">
            <w:pPr>
              <w:numPr>
                <w:ilvl w:val="0"/>
                <w:numId w:val="385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檢視申訴辦法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及流程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  <w:p w:rsidR="00BB6A02" w:rsidRPr="002C2690" w:rsidRDefault="00BB6A02" w:rsidP="0044274F">
            <w:pPr>
              <w:numPr>
                <w:ilvl w:val="0"/>
                <w:numId w:val="385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</w:rPr>
              <w:t>實地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觀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察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多元的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意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見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反映管道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設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置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情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形。</w:t>
            </w:r>
          </w:p>
          <w:p w:rsidR="00BB6A02" w:rsidRPr="002C2690" w:rsidRDefault="00BB6A02" w:rsidP="0044274F">
            <w:pPr>
              <w:numPr>
                <w:ilvl w:val="0"/>
                <w:numId w:val="385"/>
              </w:numPr>
              <w:autoSpaceDE w:val="0"/>
              <w:autoSpaceDN w:val="0"/>
              <w:adjustRightInd w:val="0"/>
              <w:snapToGrid w:val="0"/>
              <w:spacing w:line="240" w:lineRule="exact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2C2690">
              <w:rPr>
                <w:rFonts w:ascii="Times New Roman" w:eastAsia="標楷體" w:hAnsi="Times New Roman" w:cs="Times New Roman" w:hint="eastAsia"/>
                <w:kern w:val="0"/>
              </w:rPr>
              <w:t>訪談</w:t>
            </w:r>
            <w:r w:rsidRPr="002C2690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家屬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對於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申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訴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件處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理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流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程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是否</w:t>
            </w:r>
            <w:r w:rsidRPr="002C2690">
              <w:rPr>
                <w:rFonts w:ascii="Times New Roman" w:eastAsia="標楷體" w:hAnsi="Times New Roman" w:cs="Times New Roman"/>
                <w:spacing w:val="1"/>
                <w:kern w:val="0"/>
              </w:rPr>
              <w:t>清</w:t>
            </w:r>
            <w:r w:rsidRPr="002C2690">
              <w:rPr>
                <w:rFonts w:ascii="Times New Roman" w:eastAsia="標楷體" w:hAnsi="Times New Roman" w:cs="Times New Roman"/>
                <w:spacing w:val="-31"/>
                <w:kern w:val="0"/>
              </w:rPr>
              <w:t>楚</w:t>
            </w:r>
            <w:r w:rsidRPr="002C2690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119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7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</w:tc>
      </w:tr>
      <w:tr w:rsidR="00BB6A02" w:rsidRPr="002C2690" w:rsidTr="00F82AD0">
        <w:trPr>
          <w:trHeight w:val="64"/>
          <w:jc w:val="center"/>
        </w:trPr>
        <w:tc>
          <w:tcPr>
            <w:tcW w:w="222" w:type="pct"/>
          </w:tcPr>
          <w:p w:rsidR="00BB6A02" w:rsidRPr="002C2690" w:rsidRDefault="00BB6A02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D5</w:t>
            </w:r>
          </w:p>
        </w:tc>
        <w:tc>
          <w:tcPr>
            <w:tcW w:w="444" w:type="pct"/>
          </w:tcPr>
          <w:p w:rsidR="00BB6A02" w:rsidRPr="002C2690" w:rsidRDefault="00BB6A02" w:rsidP="00C46AEB">
            <w:pPr>
              <w:autoSpaceDE w:val="0"/>
              <w:autoSpaceDN w:val="0"/>
              <w:adjustRightInd w:val="0"/>
              <w:snapToGrid w:val="0"/>
              <w:ind w:right="-20"/>
              <w:jc w:val="both"/>
              <w:rPr>
                <w:rFonts w:ascii="Times New Roman" w:eastAsia="標楷體" w:hAnsi="Times New Roman" w:cs="Times New Roman"/>
                <w:strike/>
                <w:kern w:val="0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服務滿意</w:t>
            </w:r>
            <w:r w:rsidR="00305D7B">
              <w:rPr>
                <w:rFonts w:ascii="Times New Roman" w:eastAsia="標楷體" w:hAnsi="Times New Roman" w:cs="Times New Roman"/>
                <w:szCs w:val="24"/>
              </w:rPr>
              <w:t>度調查</w:t>
            </w:r>
          </w:p>
        </w:tc>
        <w:tc>
          <w:tcPr>
            <w:tcW w:w="1048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38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每年至少辦理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次滿意度調查</w:t>
            </w: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，內容應</w:t>
            </w:r>
            <w:r w:rsidRPr="002C2690">
              <w:rPr>
                <w:rFonts w:ascii="Times New Roman" w:eastAsia="標楷體" w:hAnsi="Times New Roman" w:cs="Times New Roman"/>
                <w:szCs w:val="24"/>
              </w:rPr>
              <w:t>包含服務內容、服務人員態度、設施設備等項目。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38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szCs w:val="24"/>
              </w:rPr>
              <w:t>依據調查結果分析及檢討，提出改善措施。</w:t>
            </w:r>
          </w:p>
        </w:tc>
        <w:tc>
          <w:tcPr>
            <w:tcW w:w="123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387"/>
              </w:numPr>
              <w:snapToGrid w:val="0"/>
              <w:spacing w:before="72" w:line="240" w:lineRule="exact"/>
              <w:jc w:val="both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檢閱調查問卷及改善方案內容。</w:t>
            </w:r>
          </w:p>
          <w:p w:rsidR="00BB6A02" w:rsidRPr="002C2690" w:rsidRDefault="00BB6A02" w:rsidP="0044274F">
            <w:pPr>
              <w:pStyle w:val="10"/>
              <w:numPr>
                <w:ilvl w:val="0"/>
                <w:numId w:val="387"/>
              </w:numPr>
              <w:snapToGrid w:val="0"/>
              <w:spacing w:before="72" w:line="240" w:lineRule="exact"/>
              <w:ind w:left="197" w:hanging="197"/>
              <w:jc w:val="both"/>
              <w:rPr>
                <w:rFonts w:ascii="Times New Roman" w:hAnsi="Times New Roman"/>
                <w:szCs w:val="22"/>
              </w:rPr>
            </w:pPr>
            <w:r w:rsidRPr="002C2690">
              <w:rPr>
                <w:rFonts w:ascii="Times New Roman" w:hAnsi="Times New Roman"/>
                <w:szCs w:val="22"/>
              </w:rPr>
              <w:t>訪談</w:t>
            </w:r>
            <w:r w:rsidRPr="002C2690">
              <w:rPr>
                <w:rFonts w:ascii="Times New Roman" w:hAnsi="Times New Roman"/>
              </w:rPr>
              <w:t>照顧者</w:t>
            </w:r>
            <w:r w:rsidRPr="002C2690">
              <w:rPr>
                <w:rFonts w:ascii="Times New Roman" w:hAnsi="Times New Roman"/>
              </w:rPr>
              <w:t>(</w:t>
            </w:r>
            <w:r w:rsidRPr="002C2690">
              <w:rPr>
                <w:rFonts w:ascii="Times New Roman" w:hAnsi="Times New Roman"/>
              </w:rPr>
              <w:t>關係人</w:t>
            </w:r>
            <w:r w:rsidRPr="002C2690">
              <w:rPr>
                <w:rFonts w:ascii="Times New Roman" w:hAnsi="Times New Roman"/>
              </w:rPr>
              <w:t>)</w:t>
            </w:r>
            <w:r w:rsidRPr="002C2690">
              <w:rPr>
                <w:rFonts w:ascii="Times New Roman" w:hAnsi="Times New Roman"/>
                <w:szCs w:val="22"/>
              </w:rPr>
              <w:t>。</w:t>
            </w:r>
          </w:p>
        </w:tc>
        <w:tc>
          <w:tcPr>
            <w:tcW w:w="1191" w:type="pct"/>
          </w:tcPr>
          <w:p w:rsidR="00BB6A02" w:rsidRPr="002C2690" w:rsidRDefault="00BB6A02" w:rsidP="0044274F">
            <w:pPr>
              <w:pStyle w:val="a3"/>
              <w:numPr>
                <w:ilvl w:val="0"/>
                <w:numId w:val="9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  <w:p w:rsidR="00BB6A02" w:rsidRPr="002C2690" w:rsidRDefault="00BB6A02" w:rsidP="0044274F">
            <w:pPr>
              <w:pStyle w:val="a3"/>
              <w:numPr>
                <w:ilvl w:val="0"/>
                <w:numId w:val="9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A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B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部分符合</w:t>
            </w:r>
            <w:r w:rsidRPr="002C2690">
              <w:rPr>
                <w:rFonts w:ascii="Times New Roman" w:eastAsia="標楷體" w:hAnsi="Times New Roman" w:cs="Times New Roman"/>
                <w:kern w:val="0"/>
                <w:szCs w:val="24"/>
              </w:rPr>
              <w:t>C</w:t>
            </w:r>
            <w:r w:rsidRPr="002C2690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不符合</w:t>
            </w:r>
          </w:p>
        </w:tc>
        <w:tc>
          <w:tcPr>
            <w:tcW w:w="429" w:type="pct"/>
          </w:tcPr>
          <w:p w:rsidR="00BB6A02" w:rsidRPr="002C2690" w:rsidRDefault="00BB6A02" w:rsidP="00C46AEB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7" w:type="pct"/>
          </w:tcPr>
          <w:p w:rsidR="00BB6A02" w:rsidRPr="002C2690" w:rsidRDefault="00BB6A02" w:rsidP="00C46AEB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C2690">
              <w:rPr>
                <w:rFonts w:ascii="Times New Roman" w:eastAsia="標楷體" w:hAnsi="Times New Roman" w:cs="Times New Roman" w:hint="eastAsia"/>
                <w:szCs w:val="24"/>
              </w:rPr>
              <w:t>機構透過服務對象了解服務提供情形，以做為持續提升服務品質之參考依據。</w:t>
            </w:r>
          </w:p>
        </w:tc>
      </w:tr>
      <w:bookmarkEnd w:id="79"/>
    </w:tbl>
    <w:p w:rsidR="00C46AEB" w:rsidRPr="002C2690" w:rsidRDefault="00C46AEB" w:rsidP="00406B8A"/>
    <w:sectPr w:rsidR="00C46AEB" w:rsidRPr="002C2690" w:rsidSect="00C46AEB">
      <w:headerReference w:type="even" r:id="rId8"/>
      <w:headerReference w:type="default" r:id="rId9"/>
      <w:footerReference w:type="default" r:id="rId10"/>
      <w:headerReference w:type="first" r:id="rId11"/>
      <w:pgSz w:w="16839" w:h="11907" w:orient="landscape" w:code="9"/>
      <w:pgMar w:top="851" w:right="851" w:bottom="851" w:left="851" w:header="851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387" w:rsidRDefault="00364387">
      <w:r>
        <w:separator/>
      </w:r>
    </w:p>
  </w:endnote>
  <w:endnote w:type="continuationSeparator" w:id="1">
    <w:p w:rsidR="00364387" w:rsidRDefault="00364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4857966"/>
      <w:docPartObj>
        <w:docPartGallery w:val="Page Numbers (Bottom of Page)"/>
        <w:docPartUnique/>
      </w:docPartObj>
    </w:sdtPr>
    <w:sdtContent>
      <w:p w:rsidR="00237B42" w:rsidRDefault="00170B47">
        <w:pPr>
          <w:pStyle w:val="af"/>
          <w:jc w:val="center"/>
        </w:pPr>
        <w:r>
          <w:rPr>
            <w:noProof/>
            <w:lang w:val="zh-TW"/>
          </w:rPr>
          <w:fldChar w:fldCharType="begin"/>
        </w:r>
        <w:r w:rsidR="00237B42">
          <w:rPr>
            <w:noProof/>
            <w:lang w:val="zh-TW"/>
          </w:rPr>
          <w:instrText>PAGE   \* MERGEFORMAT</w:instrText>
        </w:r>
        <w:r>
          <w:rPr>
            <w:noProof/>
            <w:lang w:val="zh-TW"/>
          </w:rPr>
          <w:fldChar w:fldCharType="separate"/>
        </w:r>
        <w:r w:rsidR="00364387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237B42" w:rsidRDefault="00237B4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387" w:rsidRDefault="00364387">
      <w:r>
        <w:separator/>
      </w:r>
    </w:p>
  </w:footnote>
  <w:footnote w:type="continuationSeparator" w:id="1">
    <w:p w:rsidR="00364387" w:rsidRDefault="003643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2" w:rsidRDefault="00170B47">
    <w:pPr>
      <w:pStyle w:val="ad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27563" o:spid="_x0000_s2050" type="#_x0000_t136" style="position:absolute;margin-left:0;margin-top:0;width:639.45pt;height:79.9pt;rotation:315;z-index:-251655168;mso-position-horizontal:center;mso-position-horizontal-relative:margin;mso-position-vertical:center;mso-position-vertical-relative:margin" o:allowincell="f" fillcolor="silver" stroked="f">
          <v:textpath style="font-family:&quot;新細明體&quot;;font-size:1pt;v-text-reverse:t" string="僅供地方政府參考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2" w:rsidRDefault="00170B47" w:rsidP="0068126E">
    <w:pPr>
      <w:pStyle w:val="ad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27564" o:spid="_x0000_s2051" type="#_x0000_t136" style="position:absolute;left:0;text-align:left;margin-left:0;margin-top:0;width:639.45pt;height:79.9pt;rotation:315;z-index:-251653120;mso-position-horizontal:center;mso-position-horizontal-relative:margin;mso-position-vertical:center;mso-position-vertical-relative:margin" o:allowincell="f" fillcolor="silver" stroked="f">
          <v:textpath style="font-family:&quot;新細明體&quot;;font-size:1pt;v-text-reverse:t" string="僅供地方政府參考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B42" w:rsidRDefault="00170B47">
    <w:pPr>
      <w:pStyle w:val="ad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827562" o:spid="_x0000_s2049" type="#_x0000_t136" style="position:absolute;margin-left:0;margin-top:0;width:639.45pt;height:79.9pt;rotation:315;z-index:-251657216;mso-position-horizontal:center;mso-position-horizontal-relative:margin;mso-position-vertical:center;mso-position-vertical-relative:margin" o:allowincell="f" fillcolor="silver" stroked="f">
          <v:textpath style="font-family:&quot;新細明體&quot;;font-size:1pt;v-text-reverse:t" string="僅供地方政府參考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461"/>
    <w:multiLevelType w:val="hybridMultilevel"/>
    <w:tmpl w:val="6A68858E"/>
    <w:lvl w:ilvl="0" w:tplc="E7D200B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6833BE"/>
    <w:multiLevelType w:val="hybridMultilevel"/>
    <w:tmpl w:val="EC086EC4"/>
    <w:lvl w:ilvl="0" w:tplc="CBD42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11D72AD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16B1004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1CF1A02"/>
    <w:multiLevelType w:val="hybridMultilevel"/>
    <w:tmpl w:val="AABC9E6A"/>
    <w:lvl w:ilvl="0" w:tplc="E8E079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21E6A3D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2B876D3"/>
    <w:multiLevelType w:val="hybridMultilevel"/>
    <w:tmpl w:val="20584228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36576A4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37A07BA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4D208EF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04ED30A8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059D09AA"/>
    <w:multiLevelType w:val="hybridMultilevel"/>
    <w:tmpl w:val="71E014D0"/>
    <w:lvl w:ilvl="0" w:tplc="F0F6D6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065755E7"/>
    <w:multiLevelType w:val="hybridMultilevel"/>
    <w:tmpl w:val="0D8C3872"/>
    <w:lvl w:ilvl="0" w:tplc="66F0A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06CD13C6"/>
    <w:multiLevelType w:val="hybridMultilevel"/>
    <w:tmpl w:val="6D2A3D32"/>
    <w:lvl w:ilvl="0" w:tplc="36D60CF4">
      <w:start w:val="1"/>
      <w:numFmt w:val="decimal"/>
      <w:lvlText w:val="%1."/>
      <w:lvlJc w:val="left"/>
      <w:pPr>
        <w:ind w:left="369" w:hanging="262"/>
      </w:pPr>
      <w:rPr>
        <w:rFonts w:ascii="Times New Roman" w:eastAsia="細明體" w:hAnsi="Times New Roman" w:cs="Times New Roman" w:hint="default"/>
        <w:w w:val="100"/>
        <w:sz w:val="24"/>
        <w:szCs w:val="24"/>
        <w:lang w:val="zh-TW" w:eastAsia="zh-TW" w:bidi="zh-TW"/>
      </w:rPr>
    </w:lvl>
    <w:lvl w:ilvl="1" w:tplc="F168CA16">
      <w:numFmt w:val="bullet"/>
      <w:lvlText w:val="•"/>
      <w:lvlJc w:val="left"/>
      <w:pPr>
        <w:ind w:left="986" w:hanging="262"/>
      </w:pPr>
      <w:rPr>
        <w:lang w:val="zh-TW" w:eastAsia="zh-TW" w:bidi="zh-TW"/>
      </w:rPr>
    </w:lvl>
    <w:lvl w:ilvl="2" w:tplc="5DD88042">
      <w:numFmt w:val="bullet"/>
      <w:lvlText w:val="•"/>
      <w:lvlJc w:val="left"/>
      <w:pPr>
        <w:ind w:left="1613" w:hanging="262"/>
      </w:pPr>
      <w:rPr>
        <w:lang w:val="zh-TW" w:eastAsia="zh-TW" w:bidi="zh-TW"/>
      </w:rPr>
    </w:lvl>
    <w:lvl w:ilvl="3" w:tplc="CD9695C0">
      <w:numFmt w:val="bullet"/>
      <w:lvlText w:val="•"/>
      <w:lvlJc w:val="left"/>
      <w:pPr>
        <w:ind w:left="2239" w:hanging="262"/>
      </w:pPr>
      <w:rPr>
        <w:lang w:val="zh-TW" w:eastAsia="zh-TW" w:bidi="zh-TW"/>
      </w:rPr>
    </w:lvl>
    <w:lvl w:ilvl="4" w:tplc="78584AD2">
      <w:numFmt w:val="bullet"/>
      <w:lvlText w:val="•"/>
      <w:lvlJc w:val="left"/>
      <w:pPr>
        <w:ind w:left="2866" w:hanging="262"/>
      </w:pPr>
      <w:rPr>
        <w:lang w:val="zh-TW" w:eastAsia="zh-TW" w:bidi="zh-TW"/>
      </w:rPr>
    </w:lvl>
    <w:lvl w:ilvl="5" w:tplc="DD7ED9BA">
      <w:numFmt w:val="bullet"/>
      <w:lvlText w:val="•"/>
      <w:lvlJc w:val="left"/>
      <w:pPr>
        <w:ind w:left="3492" w:hanging="262"/>
      </w:pPr>
      <w:rPr>
        <w:lang w:val="zh-TW" w:eastAsia="zh-TW" w:bidi="zh-TW"/>
      </w:rPr>
    </w:lvl>
    <w:lvl w:ilvl="6" w:tplc="3AF2D992">
      <w:numFmt w:val="bullet"/>
      <w:lvlText w:val="•"/>
      <w:lvlJc w:val="left"/>
      <w:pPr>
        <w:ind w:left="4119" w:hanging="262"/>
      </w:pPr>
      <w:rPr>
        <w:lang w:val="zh-TW" w:eastAsia="zh-TW" w:bidi="zh-TW"/>
      </w:rPr>
    </w:lvl>
    <w:lvl w:ilvl="7" w:tplc="73AAA58C">
      <w:numFmt w:val="bullet"/>
      <w:lvlText w:val="•"/>
      <w:lvlJc w:val="left"/>
      <w:pPr>
        <w:ind w:left="4745" w:hanging="262"/>
      </w:pPr>
      <w:rPr>
        <w:lang w:val="zh-TW" w:eastAsia="zh-TW" w:bidi="zh-TW"/>
      </w:rPr>
    </w:lvl>
    <w:lvl w:ilvl="8" w:tplc="8952A3FE">
      <w:numFmt w:val="bullet"/>
      <w:lvlText w:val="•"/>
      <w:lvlJc w:val="left"/>
      <w:pPr>
        <w:ind w:left="5372" w:hanging="262"/>
      </w:pPr>
      <w:rPr>
        <w:lang w:val="zh-TW" w:eastAsia="zh-TW" w:bidi="zh-TW"/>
      </w:rPr>
    </w:lvl>
  </w:abstractNum>
  <w:abstractNum w:abstractNumId="14">
    <w:nsid w:val="071E431C"/>
    <w:multiLevelType w:val="hybridMultilevel"/>
    <w:tmpl w:val="BAE8EF10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07ED3E3C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6">
    <w:nsid w:val="07FC7D6B"/>
    <w:multiLevelType w:val="hybridMultilevel"/>
    <w:tmpl w:val="44D04510"/>
    <w:lvl w:ilvl="0" w:tplc="5CD85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08BB158F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092050C7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092328D9"/>
    <w:multiLevelType w:val="hybridMultilevel"/>
    <w:tmpl w:val="D2A0D8E8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09634BE5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097E4A0A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0A016FF8"/>
    <w:multiLevelType w:val="hybridMultilevel"/>
    <w:tmpl w:val="41305DF0"/>
    <w:lvl w:ilvl="0" w:tplc="56E4D8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0A593C20"/>
    <w:multiLevelType w:val="hybridMultilevel"/>
    <w:tmpl w:val="8A7AE332"/>
    <w:lvl w:ilvl="0" w:tplc="95508F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0A5E77AD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0AE944B5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0B296673"/>
    <w:multiLevelType w:val="hybridMultilevel"/>
    <w:tmpl w:val="19089BE4"/>
    <w:lvl w:ilvl="0" w:tplc="CBC00B64">
      <w:start w:val="1"/>
      <w:numFmt w:val="decimal"/>
      <w:lvlText w:val="%1."/>
      <w:lvlJc w:val="left"/>
      <w:pPr>
        <w:ind w:left="37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7">
    <w:nsid w:val="0BEC03AA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8">
    <w:nsid w:val="0C3E4DF2"/>
    <w:multiLevelType w:val="hybridMultilevel"/>
    <w:tmpl w:val="277E88C0"/>
    <w:lvl w:ilvl="0" w:tplc="7AFE0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0C63652F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0C6B1151"/>
    <w:multiLevelType w:val="hybridMultilevel"/>
    <w:tmpl w:val="96469226"/>
    <w:lvl w:ilvl="0" w:tplc="CE701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0CD56FA5"/>
    <w:multiLevelType w:val="hybridMultilevel"/>
    <w:tmpl w:val="892E2EC4"/>
    <w:lvl w:ilvl="0" w:tplc="96187E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0CD87CB3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0D1873CA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">
    <w:nsid w:val="0D6C1149"/>
    <w:multiLevelType w:val="hybridMultilevel"/>
    <w:tmpl w:val="C0309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0E0C1BF9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0E1F7D6F"/>
    <w:multiLevelType w:val="hybridMultilevel"/>
    <w:tmpl w:val="1F6A8600"/>
    <w:lvl w:ilvl="0" w:tplc="F13AC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0EA92E0F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10041B5B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11437B5F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119A7368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11CA2D56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13125FBA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134569D3"/>
    <w:multiLevelType w:val="hybridMultilevel"/>
    <w:tmpl w:val="6E90E5F2"/>
    <w:lvl w:ilvl="0" w:tplc="0570EE42">
      <w:start w:val="1"/>
      <w:numFmt w:val="decimal"/>
      <w:lvlText w:val="%1."/>
      <w:lvlJc w:val="left"/>
      <w:pPr>
        <w:ind w:left="273" w:hanging="360"/>
      </w:pPr>
      <w:rPr>
        <w:rFonts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44">
    <w:nsid w:val="13F54E3C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14250189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46">
    <w:nsid w:val="1469442C"/>
    <w:multiLevelType w:val="hybridMultilevel"/>
    <w:tmpl w:val="B89E085C"/>
    <w:lvl w:ilvl="0" w:tplc="1BFC1C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1483126F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15243C3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154C28D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156D2349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159A6F6E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>
    <w:nsid w:val="15AA4E29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15DE1081"/>
    <w:multiLevelType w:val="hybridMultilevel"/>
    <w:tmpl w:val="B0808BF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15F753D8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15FD359F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160A43F6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16E0431D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17222E49"/>
    <w:multiLevelType w:val="hybridMultilevel"/>
    <w:tmpl w:val="C59EDD32"/>
    <w:lvl w:ilvl="0" w:tplc="4088ED7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177939B6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60">
    <w:nsid w:val="17E73F3D"/>
    <w:multiLevelType w:val="hybridMultilevel"/>
    <w:tmpl w:val="C7E6674E"/>
    <w:lvl w:ilvl="0" w:tplc="30C0B3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181876F4"/>
    <w:multiLevelType w:val="hybridMultilevel"/>
    <w:tmpl w:val="6B0AEE90"/>
    <w:lvl w:ilvl="0" w:tplc="22AED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>
    <w:nsid w:val="18454522"/>
    <w:multiLevelType w:val="hybridMultilevel"/>
    <w:tmpl w:val="E65A8A14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18C1548F"/>
    <w:multiLevelType w:val="hybridMultilevel"/>
    <w:tmpl w:val="C7E6674E"/>
    <w:lvl w:ilvl="0" w:tplc="30C0B3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18EE15FA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19050AFB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190C1E3C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19B618AB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1A1B314A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1AA44245"/>
    <w:multiLevelType w:val="hybridMultilevel"/>
    <w:tmpl w:val="5AB6727E"/>
    <w:lvl w:ilvl="0" w:tplc="DE9810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1AFC75E4"/>
    <w:multiLevelType w:val="hybridMultilevel"/>
    <w:tmpl w:val="D6A8934E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1B2339FE"/>
    <w:multiLevelType w:val="hybridMultilevel"/>
    <w:tmpl w:val="7D3AA4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1B7515B4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1BA83D5C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1BAC547A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1BE5623E"/>
    <w:multiLevelType w:val="hybridMultilevel"/>
    <w:tmpl w:val="F3A8350C"/>
    <w:lvl w:ilvl="0" w:tplc="0646FE50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1C163369"/>
    <w:multiLevelType w:val="hybridMultilevel"/>
    <w:tmpl w:val="0ACA3A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1C92509B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1D5A2D18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1D8111FC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>
    <w:nsid w:val="1DD8225A"/>
    <w:multiLevelType w:val="hybridMultilevel"/>
    <w:tmpl w:val="C074AF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>
    <w:nsid w:val="1E235059"/>
    <w:multiLevelType w:val="hybridMultilevel"/>
    <w:tmpl w:val="3ADC8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>
    <w:nsid w:val="1E653BF5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83">
    <w:nsid w:val="1EA02A67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>
    <w:nsid w:val="1EAC543D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>
    <w:nsid w:val="1ED74375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>
    <w:nsid w:val="1EE2730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>
    <w:nsid w:val="1F9B399E"/>
    <w:multiLevelType w:val="hybridMultilevel"/>
    <w:tmpl w:val="29B8EA8A"/>
    <w:lvl w:ilvl="0" w:tplc="62F6F9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>
    <w:nsid w:val="1FBC16DE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>
    <w:nsid w:val="20313BB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>
    <w:nsid w:val="20767B47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>
    <w:nsid w:val="20B75234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>
    <w:nsid w:val="20C149AF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>
    <w:nsid w:val="212A76F3"/>
    <w:multiLevelType w:val="hybridMultilevel"/>
    <w:tmpl w:val="FE8CFA70"/>
    <w:lvl w:ilvl="0" w:tplc="252A0636">
      <w:start w:val="1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5AECA43C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>
    <w:nsid w:val="21B30CEF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>
    <w:nsid w:val="21E203B3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6">
    <w:nsid w:val="220135D9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97">
    <w:nsid w:val="22344CDB"/>
    <w:multiLevelType w:val="hybridMultilevel"/>
    <w:tmpl w:val="873EDD80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>
    <w:nsid w:val="22E576A7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>
    <w:nsid w:val="23AF34EC"/>
    <w:multiLevelType w:val="hybridMultilevel"/>
    <w:tmpl w:val="A2F082FC"/>
    <w:lvl w:ilvl="0" w:tplc="6B5882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>
    <w:nsid w:val="248002FB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>
    <w:nsid w:val="24B45789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>
    <w:nsid w:val="258E7980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>
    <w:nsid w:val="25D518C3"/>
    <w:multiLevelType w:val="hybridMultilevel"/>
    <w:tmpl w:val="606C63A2"/>
    <w:lvl w:ilvl="0" w:tplc="D92AE08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>
    <w:nsid w:val="262751F3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05">
    <w:nsid w:val="263E64B8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>
    <w:nsid w:val="267B70A5"/>
    <w:multiLevelType w:val="hybridMultilevel"/>
    <w:tmpl w:val="7D26769C"/>
    <w:lvl w:ilvl="0" w:tplc="46023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>
    <w:nsid w:val="268A2B7C"/>
    <w:multiLevelType w:val="hybridMultilevel"/>
    <w:tmpl w:val="44E8F876"/>
    <w:lvl w:ilvl="0" w:tplc="3D7C4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>
    <w:nsid w:val="26C51E1D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>
    <w:nsid w:val="26C87A38"/>
    <w:multiLevelType w:val="hybridMultilevel"/>
    <w:tmpl w:val="2FA05C16"/>
    <w:lvl w:ilvl="0" w:tplc="51942AE0">
      <w:start w:val="4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>
    <w:nsid w:val="26E95FBF"/>
    <w:multiLevelType w:val="hybridMultilevel"/>
    <w:tmpl w:val="27CAEA0C"/>
    <w:lvl w:ilvl="0" w:tplc="6A62AD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>
    <w:nsid w:val="273606E5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112">
    <w:nsid w:val="27CC7E50"/>
    <w:multiLevelType w:val="hybridMultilevel"/>
    <w:tmpl w:val="4664ED82"/>
    <w:lvl w:ilvl="0" w:tplc="475AD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3">
    <w:nsid w:val="28283E2C"/>
    <w:multiLevelType w:val="hybridMultilevel"/>
    <w:tmpl w:val="8490E8D6"/>
    <w:lvl w:ilvl="0" w:tplc="EA069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>
    <w:nsid w:val="286C00CF"/>
    <w:multiLevelType w:val="hybridMultilevel"/>
    <w:tmpl w:val="10866946"/>
    <w:lvl w:ilvl="0" w:tplc="3260FD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5">
    <w:nsid w:val="28AA36BC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>
    <w:nsid w:val="28D11B02"/>
    <w:multiLevelType w:val="hybridMultilevel"/>
    <w:tmpl w:val="929276A8"/>
    <w:lvl w:ilvl="0" w:tplc="3CCE3A8A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>
    <w:nsid w:val="28E0533E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>
    <w:nsid w:val="29A603CB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>
    <w:nsid w:val="29CB7F68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>
    <w:nsid w:val="29D92551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>
    <w:nsid w:val="2A3444F9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>
    <w:nsid w:val="2A4003B5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>
    <w:nsid w:val="2B562E58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>
    <w:nsid w:val="2B5E0335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>
    <w:nsid w:val="2C5F7F03"/>
    <w:multiLevelType w:val="hybridMultilevel"/>
    <w:tmpl w:val="6B14713A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>
    <w:nsid w:val="2C9510D9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>
    <w:nsid w:val="2D264905"/>
    <w:multiLevelType w:val="hybridMultilevel"/>
    <w:tmpl w:val="20584228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>
    <w:nsid w:val="2D276E1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>
    <w:nsid w:val="2D304B62"/>
    <w:multiLevelType w:val="hybridMultilevel"/>
    <w:tmpl w:val="0E82F65C"/>
    <w:lvl w:ilvl="0" w:tplc="B5588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>
    <w:nsid w:val="2D351805"/>
    <w:multiLevelType w:val="hybridMultilevel"/>
    <w:tmpl w:val="9C829E88"/>
    <w:lvl w:ilvl="0" w:tplc="84F2DB7A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>
    <w:nsid w:val="2DC17712"/>
    <w:multiLevelType w:val="hybridMultilevel"/>
    <w:tmpl w:val="C90C5790"/>
    <w:lvl w:ilvl="0" w:tplc="839ECB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>
    <w:nsid w:val="2E4F5145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3">
    <w:nsid w:val="2E5B10F6"/>
    <w:multiLevelType w:val="hybridMultilevel"/>
    <w:tmpl w:val="56B861FC"/>
    <w:lvl w:ilvl="0" w:tplc="D730D43A">
      <w:start w:val="1"/>
      <w:numFmt w:val="decimal"/>
      <w:lvlText w:val="%1."/>
      <w:lvlJc w:val="left"/>
      <w:pPr>
        <w:ind w:left="372" w:hanging="360"/>
      </w:pPr>
      <w:rPr>
        <w:rFonts w:hAnsi="Calibri"/>
      </w:r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134">
    <w:nsid w:val="2EB22A22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5">
    <w:nsid w:val="2EB33942"/>
    <w:multiLevelType w:val="hybridMultilevel"/>
    <w:tmpl w:val="D6643FC4"/>
    <w:lvl w:ilvl="0" w:tplc="052CDC6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6">
    <w:nsid w:val="2ED44015"/>
    <w:multiLevelType w:val="hybridMultilevel"/>
    <w:tmpl w:val="852A09AA"/>
    <w:lvl w:ilvl="0" w:tplc="7B3293A6">
      <w:start w:val="1"/>
      <w:numFmt w:val="decimal"/>
      <w:lvlText w:val="%1."/>
      <w:lvlJc w:val="left"/>
      <w:pPr>
        <w:ind w:left="2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137">
    <w:nsid w:val="2F3C5E89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>
    <w:nsid w:val="2F615816"/>
    <w:multiLevelType w:val="hybridMultilevel"/>
    <w:tmpl w:val="39E2F484"/>
    <w:lvl w:ilvl="0" w:tplc="5232C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>
    <w:nsid w:val="2F905BAE"/>
    <w:multiLevelType w:val="hybridMultilevel"/>
    <w:tmpl w:val="F9FE50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>
    <w:nsid w:val="30321B9F"/>
    <w:multiLevelType w:val="hybridMultilevel"/>
    <w:tmpl w:val="AA24CA9C"/>
    <w:lvl w:ilvl="0" w:tplc="1A3E238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>
    <w:nsid w:val="304F0F4A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2">
    <w:nsid w:val="305C04C1"/>
    <w:multiLevelType w:val="hybridMultilevel"/>
    <w:tmpl w:val="799E1744"/>
    <w:lvl w:ilvl="0" w:tplc="5232C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>
    <w:nsid w:val="3094687F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>
    <w:nsid w:val="30CC397C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>
    <w:nsid w:val="31170A91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>
    <w:nsid w:val="316828F6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7">
    <w:nsid w:val="31FF36F5"/>
    <w:multiLevelType w:val="hybridMultilevel"/>
    <w:tmpl w:val="C1FC9CE4"/>
    <w:lvl w:ilvl="0" w:tplc="325A04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>
    <w:nsid w:val="320A6B2A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149">
    <w:nsid w:val="324E15F9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>
    <w:nsid w:val="32FC2A37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1">
    <w:nsid w:val="331F7BC0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>
    <w:nsid w:val="33A9120E"/>
    <w:multiLevelType w:val="hybridMultilevel"/>
    <w:tmpl w:val="6E6EED3A"/>
    <w:lvl w:ilvl="0" w:tplc="6B30A4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>
    <w:nsid w:val="34153569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>
    <w:nsid w:val="344744C4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>
    <w:nsid w:val="34AE27DF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6">
    <w:nsid w:val="34D62DC7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>
    <w:nsid w:val="35485043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8">
    <w:nsid w:val="3618047E"/>
    <w:multiLevelType w:val="hybridMultilevel"/>
    <w:tmpl w:val="6FA6A1C0"/>
    <w:lvl w:ilvl="0" w:tplc="C3C279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>
    <w:nsid w:val="36C25E06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>
    <w:nsid w:val="36C96E60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1">
    <w:nsid w:val="371E3A39"/>
    <w:multiLevelType w:val="hybridMultilevel"/>
    <w:tmpl w:val="82185ECE"/>
    <w:lvl w:ilvl="0" w:tplc="971448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>
    <w:nsid w:val="37322DC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3">
    <w:nsid w:val="3754523F"/>
    <w:multiLevelType w:val="hybridMultilevel"/>
    <w:tmpl w:val="0CB269D6"/>
    <w:lvl w:ilvl="0" w:tplc="BDECB9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>
    <w:nsid w:val="375F68E5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5">
    <w:nsid w:val="37AC0EDD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>
    <w:nsid w:val="37C67593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>
    <w:nsid w:val="37D70114"/>
    <w:multiLevelType w:val="hybridMultilevel"/>
    <w:tmpl w:val="C074AF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>
    <w:nsid w:val="37F32EF7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>
    <w:nsid w:val="381C48FE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0">
    <w:nsid w:val="3856789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>
    <w:nsid w:val="386D758C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2">
    <w:nsid w:val="389F7841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>
    <w:nsid w:val="38DC213A"/>
    <w:multiLevelType w:val="hybridMultilevel"/>
    <w:tmpl w:val="373A1CB4"/>
    <w:lvl w:ilvl="0" w:tplc="A984D2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4">
    <w:nsid w:val="39472A3F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>
    <w:nsid w:val="394E263D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6">
    <w:nsid w:val="39680014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77">
    <w:nsid w:val="398E37D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>
    <w:nsid w:val="39965C3C"/>
    <w:multiLevelType w:val="hybridMultilevel"/>
    <w:tmpl w:val="09A0B5D8"/>
    <w:lvl w:ilvl="0" w:tplc="997483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9">
    <w:nsid w:val="39C87571"/>
    <w:multiLevelType w:val="hybridMultilevel"/>
    <w:tmpl w:val="F134E1D4"/>
    <w:lvl w:ilvl="0" w:tplc="0F2A40A6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0">
    <w:nsid w:val="3A0D40B9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>
    <w:nsid w:val="3A2E463D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2">
    <w:nsid w:val="3A6E4EC6"/>
    <w:multiLevelType w:val="hybridMultilevel"/>
    <w:tmpl w:val="386844A4"/>
    <w:lvl w:ilvl="0" w:tplc="96A60D7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>
    <w:nsid w:val="3A8F47F0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>
    <w:nsid w:val="3B0271EE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5">
    <w:nsid w:val="3B112FE9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>
    <w:nsid w:val="3B5A31B9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>
    <w:nsid w:val="3B80674B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8">
    <w:nsid w:val="3C3E58A9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9">
    <w:nsid w:val="3CAA7D38"/>
    <w:multiLevelType w:val="hybridMultilevel"/>
    <w:tmpl w:val="4C8276D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0">
    <w:nsid w:val="3CE44630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1">
    <w:nsid w:val="3CF42BCA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2">
    <w:nsid w:val="3D4249D7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>
    <w:nsid w:val="3D4D05CF"/>
    <w:multiLevelType w:val="hybridMultilevel"/>
    <w:tmpl w:val="F134E1D4"/>
    <w:lvl w:ilvl="0" w:tplc="0F2A40A6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4">
    <w:nsid w:val="3D743EEB"/>
    <w:multiLevelType w:val="hybridMultilevel"/>
    <w:tmpl w:val="8BBC4AF8"/>
    <w:lvl w:ilvl="0" w:tplc="A19AFFC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>
    <w:nsid w:val="3E0055BE"/>
    <w:multiLevelType w:val="hybridMultilevel"/>
    <w:tmpl w:val="41BE7D28"/>
    <w:lvl w:ilvl="0" w:tplc="DA5444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6">
    <w:nsid w:val="3E2832D0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7">
    <w:nsid w:val="3E2C4E40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>
    <w:nsid w:val="3E3E06CE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>
    <w:nsid w:val="3E99293A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0">
    <w:nsid w:val="3F683AFC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1">
    <w:nsid w:val="3F8211CA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2">
    <w:nsid w:val="3FD06260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3">
    <w:nsid w:val="40692EFC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4">
    <w:nsid w:val="412B632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>
    <w:nsid w:val="413F5334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6">
    <w:nsid w:val="41411E88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>
    <w:nsid w:val="41441100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8">
    <w:nsid w:val="41EA5F7F"/>
    <w:multiLevelType w:val="hybridMultilevel"/>
    <w:tmpl w:val="EC086EC4"/>
    <w:lvl w:ilvl="0" w:tplc="CBD42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>
    <w:nsid w:val="41F519AF"/>
    <w:multiLevelType w:val="hybridMultilevel"/>
    <w:tmpl w:val="929276A8"/>
    <w:lvl w:ilvl="0" w:tplc="3CCE3A8A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0">
    <w:nsid w:val="42CA0B18"/>
    <w:multiLevelType w:val="hybridMultilevel"/>
    <w:tmpl w:val="D102D1E6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1">
    <w:nsid w:val="43415918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>
    <w:nsid w:val="4352559D"/>
    <w:multiLevelType w:val="hybridMultilevel"/>
    <w:tmpl w:val="B56EC1BA"/>
    <w:lvl w:ilvl="0" w:tplc="55FCF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3">
    <w:nsid w:val="436236D0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4">
    <w:nsid w:val="43E330E5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>
    <w:nsid w:val="43EB4FD7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>
    <w:nsid w:val="447502DF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17">
    <w:nsid w:val="44BD3F04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>
    <w:nsid w:val="44D617D5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9">
    <w:nsid w:val="4506470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0">
    <w:nsid w:val="45127C72"/>
    <w:multiLevelType w:val="hybridMultilevel"/>
    <w:tmpl w:val="0D8C3872"/>
    <w:lvl w:ilvl="0" w:tplc="66F0A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1">
    <w:nsid w:val="467D7DED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>
    <w:nsid w:val="46A911B0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>
    <w:nsid w:val="46C408D8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4">
    <w:nsid w:val="478E55B6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5">
    <w:nsid w:val="47A836FD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>
    <w:nsid w:val="481050B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>
    <w:nsid w:val="48355059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>
    <w:nsid w:val="48802BD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9">
    <w:nsid w:val="48C32908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0">
    <w:nsid w:val="49172E17"/>
    <w:multiLevelType w:val="hybridMultilevel"/>
    <w:tmpl w:val="C4104B20"/>
    <w:lvl w:ilvl="0" w:tplc="0409000F">
      <w:start w:val="1"/>
      <w:numFmt w:val="decimal"/>
      <w:lvlText w:val="%1.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231">
    <w:nsid w:val="491D2178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2">
    <w:nsid w:val="493236C4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3">
    <w:nsid w:val="497D0F34"/>
    <w:multiLevelType w:val="hybridMultilevel"/>
    <w:tmpl w:val="73027BB0"/>
    <w:lvl w:ilvl="0" w:tplc="A09E46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4">
    <w:nsid w:val="499C2304"/>
    <w:multiLevelType w:val="hybridMultilevel"/>
    <w:tmpl w:val="D0001D4A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5">
    <w:nsid w:val="4A987559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>
    <w:nsid w:val="4B054BA8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7">
    <w:nsid w:val="4B8F7088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>
    <w:nsid w:val="4B983D53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>
    <w:nsid w:val="4C1175EB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>
    <w:nsid w:val="4C7F65CD"/>
    <w:multiLevelType w:val="hybridMultilevel"/>
    <w:tmpl w:val="4860F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>
    <w:nsid w:val="4C870E7C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2">
    <w:nsid w:val="4C9B16CE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243">
    <w:nsid w:val="4CD41659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>
    <w:nsid w:val="4D0B6792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5">
    <w:nsid w:val="4D3A6C5C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>
    <w:nsid w:val="4D3D556C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7">
    <w:nsid w:val="4DF868F3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>
    <w:nsid w:val="4E9A3095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9">
    <w:nsid w:val="4F263756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0">
    <w:nsid w:val="4F831063"/>
    <w:multiLevelType w:val="hybridMultilevel"/>
    <w:tmpl w:val="D102D1E6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>
    <w:nsid w:val="4FB22D9C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2">
    <w:nsid w:val="50761775"/>
    <w:multiLevelType w:val="hybridMultilevel"/>
    <w:tmpl w:val="33AE0ABE"/>
    <w:lvl w:ilvl="0" w:tplc="E7D200B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3">
    <w:nsid w:val="50D83127"/>
    <w:multiLevelType w:val="hybridMultilevel"/>
    <w:tmpl w:val="E31E7E0A"/>
    <w:lvl w:ilvl="0" w:tplc="D8142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4">
    <w:nsid w:val="513E06D7"/>
    <w:multiLevelType w:val="hybridMultilevel"/>
    <w:tmpl w:val="304C2174"/>
    <w:lvl w:ilvl="0" w:tplc="FC0E2E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5">
    <w:nsid w:val="513E75C1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6">
    <w:nsid w:val="51544C04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>
    <w:nsid w:val="518644D6"/>
    <w:multiLevelType w:val="hybridMultilevel"/>
    <w:tmpl w:val="840AEA1E"/>
    <w:lvl w:ilvl="0" w:tplc="45AA1EEC">
      <w:start w:val="1"/>
      <w:numFmt w:val="decimal"/>
      <w:lvlText w:val="%1."/>
      <w:lvlJc w:val="left"/>
      <w:pPr>
        <w:ind w:left="480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>
    <w:nsid w:val="522B7800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>
    <w:nsid w:val="52711142"/>
    <w:multiLevelType w:val="hybridMultilevel"/>
    <w:tmpl w:val="54023606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>
    <w:nsid w:val="528A49B3"/>
    <w:multiLevelType w:val="hybridMultilevel"/>
    <w:tmpl w:val="44D04510"/>
    <w:lvl w:ilvl="0" w:tplc="5CD85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>
    <w:nsid w:val="52C519CA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2">
    <w:nsid w:val="532B614F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63">
    <w:nsid w:val="535C43DE"/>
    <w:multiLevelType w:val="hybridMultilevel"/>
    <w:tmpl w:val="5AD03D96"/>
    <w:lvl w:ilvl="0" w:tplc="3A2E7768">
      <w:start w:val="1"/>
      <w:numFmt w:val="decimal"/>
      <w:lvlText w:val="%1."/>
      <w:lvlJc w:val="left"/>
      <w:pPr>
        <w:ind w:left="372" w:hanging="360"/>
      </w:p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264">
    <w:nsid w:val="53A23493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5">
    <w:nsid w:val="54285709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6">
    <w:nsid w:val="547E1DCA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>
    <w:nsid w:val="54E22E4E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8">
    <w:nsid w:val="54E348D9"/>
    <w:multiLevelType w:val="hybridMultilevel"/>
    <w:tmpl w:val="D7E4DDF8"/>
    <w:lvl w:ilvl="0" w:tplc="5150D29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9">
    <w:nsid w:val="55781DE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>
    <w:nsid w:val="559175DF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1">
    <w:nsid w:val="55A443A0"/>
    <w:multiLevelType w:val="hybridMultilevel"/>
    <w:tmpl w:val="B0808BF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2">
    <w:nsid w:val="55BB289B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3">
    <w:nsid w:val="55E91CB6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74">
    <w:nsid w:val="578C5399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5">
    <w:nsid w:val="57C561BA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6">
    <w:nsid w:val="57D00E3E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7">
    <w:nsid w:val="59096780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>
    <w:nsid w:val="59207059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9">
    <w:nsid w:val="592C42DD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>
    <w:nsid w:val="5941672F"/>
    <w:multiLevelType w:val="hybridMultilevel"/>
    <w:tmpl w:val="35905C82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1">
    <w:nsid w:val="597222E5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2">
    <w:nsid w:val="597821CE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3">
    <w:nsid w:val="597A62C7"/>
    <w:multiLevelType w:val="hybridMultilevel"/>
    <w:tmpl w:val="44E8F876"/>
    <w:lvl w:ilvl="0" w:tplc="3D7C4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>
    <w:nsid w:val="59A66B6C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5">
    <w:nsid w:val="5A2463DE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6">
    <w:nsid w:val="5A441E66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>
    <w:nsid w:val="5AB52CC2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88">
    <w:nsid w:val="5AE00559"/>
    <w:multiLevelType w:val="hybridMultilevel"/>
    <w:tmpl w:val="5AD03D96"/>
    <w:lvl w:ilvl="0" w:tplc="3A2E7768">
      <w:start w:val="1"/>
      <w:numFmt w:val="decimal"/>
      <w:lvlText w:val="%1."/>
      <w:lvlJc w:val="left"/>
      <w:pPr>
        <w:ind w:left="372" w:hanging="360"/>
      </w:p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289">
    <w:nsid w:val="5B4416E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0">
    <w:nsid w:val="5BB464E6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1">
    <w:nsid w:val="5BF75DFF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>
    <w:nsid w:val="5C1132E6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>
    <w:nsid w:val="5CD65022"/>
    <w:multiLevelType w:val="hybridMultilevel"/>
    <w:tmpl w:val="0CA8D07E"/>
    <w:lvl w:ilvl="0" w:tplc="EFE6F0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4">
    <w:nsid w:val="5CEE5776"/>
    <w:multiLevelType w:val="hybridMultilevel"/>
    <w:tmpl w:val="54942202"/>
    <w:lvl w:ilvl="0" w:tplc="25D019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5">
    <w:nsid w:val="5D445495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>
    <w:nsid w:val="5D9F600E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7">
    <w:nsid w:val="5E344A24"/>
    <w:multiLevelType w:val="hybridMultilevel"/>
    <w:tmpl w:val="4008C58E"/>
    <w:lvl w:ilvl="0" w:tplc="69F4379A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abstractNum w:abstractNumId="298">
    <w:nsid w:val="5E4D783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9">
    <w:nsid w:val="5E51075B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0">
    <w:nsid w:val="5EAF2272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>
    <w:nsid w:val="5EEF3B7C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302">
    <w:nsid w:val="5F0F1F21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3">
    <w:nsid w:val="5FFD4A57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4">
    <w:nsid w:val="6113585C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5">
    <w:nsid w:val="61316872"/>
    <w:multiLevelType w:val="hybridMultilevel"/>
    <w:tmpl w:val="6B14713A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6">
    <w:nsid w:val="61B65993"/>
    <w:multiLevelType w:val="hybridMultilevel"/>
    <w:tmpl w:val="05EEE81C"/>
    <w:lvl w:ilvl="0" w:tplc="AE36D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>
    <w:nsid w:val="620116CB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8">
    <w:nsid w:val="624119AC"/>
    <w:multiLevelType w:val="hybridMultilevel"/>
    <w:tmpl w:val="1660C534"/>
    <w:lvl w:ilvl="0" w:tplc="152698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9">
    <w:nsid w:val="635161F0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>
    <w:nsid w:val="636A1530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1">
    <w:nsid w:val="63BA167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>
    <w:nsid w:val="63CC6514"/>
    <w:multiLevelType w:val="hybridMultilevel"/>
    <w:tmpl w:val="E6EA5AA4"/>
    <w:lvl w:ilvl="0" w:tplc="A3209C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>
    <w:nsid w:val="64055A0D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>
    <w:nsid w:val="643E6EC2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>
    <w:nsid w:val="646718CC"/>
    <w:multiLevelType w:val="hybridMultilevel"/>
    <w:tmpl w:val="DA54638C"/>
    <w:lvl w:ilvl="0" w:tplc="EBB060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6">
    <w:nsid w:val="6474134E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>
    <w:nsid w:val="647D553C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8">
    <w:nsid w:val="648C1CFE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9">
    <w:nsid w:val="651776B8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0">
    <w:nsid w:val="651E779F"/>
    <w:multiLevelType w:val="hybridMultilevel"/>
    <w:tmpl w:val="19B82138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1">
    <w:nsid w:val="657465EB"/>
    <w:multiLevelType w:val="hybridMultilevel"/>
    <w:tmpl w:val="8B62915C"/>
    <w:lvl w:ilvl="0" w:tplc="C9C4E40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2">
    <w:nsid w:val="65B06A0F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3">
    <w:nsid w:val="65C502AF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4">
    <w:nsid w:val="65F95BD8"/>
    <w:multiLevelType w:val="hybridMultilevel"/>
    <w:tmpl w:val="4F40BCA2"/>
    <w:lvl w:ilvl="0" w:tplc="0450C3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5">
    <w:nsid w:val="660C3326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6">
    <w:nsid w:val="663C5FA3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7">
    <w:nsid w:val="665D3A36"/>
    <w:multiLevelType w:val="hybridMultilevel"/>
    <w:tmpl w:val="72E0681C"/>
    <w:lvl w:ilvl="0" w:tplc="53DE05A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8">
    <w:nsid w:val="667F726F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>
    <w:nsid w:val="668C46A5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0">
    <w:nsid w:val="670860A0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>
    <w:nsid w:val="674F1672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>
    <w:nsid w:val="67D47A7E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3">
    <w:nsid w:val="67DC1F1A"/>
    <w:multiLevelType w:val="hybridMultilevel"/>
    <w:tmpl w:val="9E82744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4">
    <w:nsid w:val="68723B54"/>
    <w:multiLevelType w:val="hybridMultilevel"/>
    <w:tmpl w:val="3A3C86E6"/>
    <w:lvl w:ilvl="0" w:tplc="BEAE90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5">
    <w:nsid w:val="690F2021"/>
    <w:multiLevelType w:val="hybridMultilevel"/>
    <w:tmpl w:val="71E014D0"/>
    <w:lvl w:ilvl="0" w:tplc="F0F6D6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>
    <w:nsid w:val="69B336B7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>
    <w:nsid w:val="69B51C2D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8">
    <w:nsid w:val="69EA7E0A"/>
    <w:multiLevelType w:val="hybridMultilevel"/>
    <w:tmpl w:val="58E816DA"/>
    <w:lvl w:ilvl="0" w:tplc="D9BC7C64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>
    <w:nsid w:val="69F52E0C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0">
    <w:nsid w:val="6A051019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1">
    <w:nsid w:val="6A70201D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>
    <w:nsid w:val="6AF4546A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>
    <w:nsid w:val="6AFB72CD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4">
    <w:nsid w:val="6BA90CBF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345">
    <w:nsid w:val="6BBD795C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6">
    <w:nsid w:val="6BC47BA6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7">
    <w:nsid w:val="6BD4002D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8">
    <w:nsid w:val="6BD87969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9">
    <w:nsid w:val="6BF13E1D"/>
    <w:multiLevelType w:val="hybridMultilevel"/>
    <w:tmpl w:val="274E6604"/>
    <w:lvl w:ilvl="0" w:tplc="09A0A6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>
    <w:nsid w:val="6C1113B2"/>
    <w:multiLevelType w:val="hybridMultilevel"/>
    <w:tmpl w:val="9A5C4556"/>
    <w:lvl w:ilvl="0" w:tplc="CE7268CC">
      <w:start w:val="3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>
    <w:nsid w:val="6C972653"/>
    <w:multiLevelType w:val="hybridMultilevel"/>
    <w:tmpl w:val="F8A2140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>
    <w:nsid w:val="6CDD2247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3">
    <w:nsid w:val="6CE01C3D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4">
    <w:nsid w:val="6D180790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5">
    <w:nsid w:val="6D854356"/>
    <w:multiLevelType w:val="hybridMultilevel"/>
    <w:tmpl w:val="00425542"/>
    <w:lvl w:ilvl="0" w:tplc="8A0C96B4">
      <w:start w:val="1"/>
      <w:numFmt w:val="taiwaneseCountingThousand"/>
      <w:lvlText w:val="%1、"/>
      <w:lvlJc w:val="left"/>
      <w:pPr>
        <w:ind w:left="8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7" w:hanging="480"/>
      </w:pPr>
    </w:lvl>
    <w:lvl w:ilvl="2" w:tplc="0409001B" w:tentative="1">
      <w:start w:val="1"/>
      <w:numFmt w:val="lowerRoman"/>
      <w:lvlText w:val="%3."/>
      <w:lvlJc w:val="right"/>
      <w:pPr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ind w:left="4467" w:hanging="480"/>
      </w:pPr>
    </w:lvl>
  </w:abstractNum>
  <w:abstractNum w:abstractNumId="356">
    <w:nsid w:val="6DB45FB8"/>
    <w:multiLevelType w:val="hybridMultilevel"/>
    <w:tmpl w:val="4C42F94E"/>
    <w:lvl w:ilvl="0" w:tplc="F08E26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7">
    <w:nsid w:val="6DB92A0B"/>
    <w:multiLevelType w:val="hybridMultilevel"/>
    <w:tmpl w:val="00425542"/>
    <w:lvl w:ilvl="0" w:tplc="8A0C96B4">
      <w:start w:val="1"/>
      <w:numFmt w:val="taiwaneseCountingThousand"/>
      <w:lvlText w:val="%1、"/>
      <w:lvlJc w:val="left"/>
      <w:pPr>
        <w:ind w:left="8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7" w:hanging="480"/>
      </w:pPr>
    </w:lvl>
    <w:lvl w:ilvl="2" w:tplc="0409001B" w:tentative="1">
      <w:start w:val="1"/>
      <w:numFmt w:val="lowerRoman"/>
      <w:lvlText w:val="%3."/>
      <w:lvlJc w:val="right"/>
      <w:pPr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ind w:left="4467" w:hanging="480"/>
      </w:pPr>
    </w:lvl>
  </w:abstractNum>
  <w:abstractNum w:abstractNumId="358">
    <w:nsid w:val="6DCD2CD8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>
    <w:nsid w:val="6E9638F0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0">
    <w:nsid w:val="6F014226"/>
    <w:multiLevelType w:val="hybridMultilevel"/>
    <w:tmpl w:val="10EA56B8"/>
    <w:lvl w:ilvl="0" w:tplc="45E0303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1">
    <w:nsid w:val="6F1E22B0"/>
    <w:multiLevelType w:val="hybridMultilevel"/>
    <w:tmpl w:val="6E90E5F2"/>
    <w:lvl w:ilvl="0" w:tplc="0570EE42">
      <w:start w:val="1"/>
      <w:numFmt w:val="decimal"/>
      <w:lvlText w:val="%1."/>
      <w:lvlJc w:val="left"/>
      <w:pPr>
        <w:ind w:left="273" w:hanging="360"/>
      </w:pPr>
      <w:rPr>
        <w:rFonts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362">
    <w:nsid w:val="6F623F9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3">
    <w:nsid w:val="6FCF2742"/>
    <w:multiLevelType w:val="hybridMultilevel"/>
    <w:tmpl w:val="74069ECE"/>
    <w:lvl w:ilvl="0" w:tplc="E12257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4">
    <w:nsid w:val="70292EBF"/>
    <w:multiLevelType w:val="hybridMultilevel"/>
    <w:tmpl w:val="2C7045F4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5">
    <w:nsid w:val="703B4C9A"/>
    <w:multiLevelType w:val="hybridMultilevel"/>
    <w:tmpl w:val="C0309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6">
    <w:nsid w:val="7127238A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7">
    <w:nsid w:val="713E167D"/>
    <w:multiLevelType w:val="hybridMultilevel"/>
    <w:tmpl w:val="54023606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8">
    <w:nsid w:val="719E0003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69">
    <w:nsid w:val="72562234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0">
    <w:nsid w:val="7335075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1">
    <w:nsid w:val="73387D75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>
    <w:nsid w:val="733A3AE7"/>
    <w:multiLevelType w:val="hybridMultilevel"/>
    <w:tmpl w:val="6256EA22"/>
    <w:lvl w:ilvl="0" w:tplc="758873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3">
    <w:nsid w:val="738C1757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374">
    <w:nsid w:val="73E3175F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5">
    <w:nsid w:val="74C33F28"/>
    <w:multiLevelType w:val="hybridMultilevel"/>
    <w:tmpl w:val="062E7760"/>
    <w:lvl w:ilvl="0" w:tplc="04441B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6">
    <w:nsid w:val="75A641EE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7">
    <w:nsid w:val="75F210D6"/>
    <w:multiLevelType w:val="hybridMultilevel"/>
    <w:tmpl w:val="99E0AE92"/>
    <w:lvl w:ilvl="0" w:tplc="8AF688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78">
    <w:nsid w:val="76323EA9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9">
    <w:nsid w:val="76352438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0">
    <w:nsid w:val="765A237F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1">
    <w:nsid w:val="76810D29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2">
    <w:nsid w:val="76D93814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3">
    <w:nsid w:val="76E345EE"/>
    <w:multiLevelType w:val="hybridMultilevel"/>
    <w:tmpl w:val="F1A048BE"/>
    <w:lvl w:ilvl="0" w:tplc="B414D444">
      <w:start w:val="2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4">
    <w:nsid w:val="777223F1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5">
    <w:nsid w:val="78286F4F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6">
    <w:nsid w:val="78924BFF"/>
    <w:multiLevelType w:val="hybridMultilevel"/>
    <w:tmpl w:val="7D3AA4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>
    <w:nsid w:val="78FD5C4C"/>
    <w:multiLevelType w:val="hybridMultilevel"/>
    <w:tmpl w:val="CC321A62"/>
    <w:lvl w:ilvl="0" w:tplc="651C42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8">
    <w:nsid w:val="79DA7972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9">
    <w:nsid w:val="79E400E3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0">
    <w:nsid w:val="7A7A7132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1">
    <w:nsid w:val="7A864CC3"/>
    <w:multiLevelType w:val="hybridMultilevel"/>
    <w:tmpl w:val="4C4A3F96"/>
    <w:lvl w:ilvl="0" w:tplc="F30222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2">
    <w:nsid w:val="7ADB7AEF"/>
    <w:multiLevelType w:val="hybridMultilevel"/>
    <w:tmpl w:val="657A5020"/>
    <w:lvl w:ilvl="0" w:tplc="5002C8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3">
    <w:nsid w:val="7B0D6DEA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4">
    <w:nsid w:val="7B4A130E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5">
    <w:nsid w:val="7C3A113C"/>
    <w:multiLevelType w:val="hybridMultilevel"/>
    <w:tmpl w:val="B03C9CDE"/>
    <w:lvl w:ilvl="0" w:tplc="6C3E1B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6">
    <w:nsid w:val="7C7728DE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7">
    <w:nsid w:val="7C8B2B92"/>
    <w:multiLevelType w:val="hybridMultilevel"/>
    <w:tmpl w:val="C1FC9CE4"/>
    <w:lvl w:ilvl="0" w:tplc="325A04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>
    <w:nsid w:val="7CB92614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9">
    <w:nsid w:val="7CE4042C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>
    <w:nsid w:val="7CFC2AE7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1">
    <w:nsid w:val="7D394EE2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2">
    <w:nsid w:val="7D527859"/>
    <w:multiLevelType w:val="hybridMultilevel"/>
    <w:tmpl w:val="74F44A86"/>
    <w:lvl w:ilvl="0" w:tplc="84F2DB7A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>
    <w:nsid w:val="7DE22498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4">
    <w:nsid w:val="7E7F3562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5">
    <w:nsid w:val="7F7F776A"/>
    <w:multiLevelType w:val="hybridMultilevel"/>
    <w:tmpl w:val="7FB850CC"/>
    <w:lvl w:ilvl="0" w:tplc="684C9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>
    <w:nsid w:val="7FEE1AD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0"/>
  </w:num>
  <w:num w:numId="2">
    <w:abstractNumId w:val="373"/>
  </w:num>
  <w:num w:numId="3">
    <w:abstractNumId w:val="309"/>
  </w:num>
  <w:num w:numId="4">
    <w:abstractNumId w:val="60"/>
  </w:num>
  <w:num w:numId="5">
    <w:abstractNumId w:val="329"/>
  </w:num>
  <w:num w:numId="6">
    <w:abstractNumId w:val="221"/>
  </w:num>
  <w:num w:numId="7">
    <w:abstractNumId w:val="278"/>
  </w:num>
  <w:num w:numId="8">
    <w:abstractNumId w:val="154"/>
  </w:num>
  <w:num w:numId="9">
    <w:abstractNumId w:val="359"/>
  </w:num>
  <w:num w:numId="10">
    <w:abstractNumId w:val="196"/>
  </w:num>
  <w:num w:numId="11">
    <w:abstractNumId w:val="156"/>
  </w:num>
  <w:num w:numId="12">
    <w:abstractNumId w:val="262"/>
  </w:num>
  <w:num w:numId="13">
    <w:abstractNumId w:val="2"/>
  </w:num>
  <w:num w:numId="14">
    <w:abstractNumId w:val="125"/>
  </w:num>
  <w:num w:numId="15">
    <w:abstractNumId w:val="259"/>
  </w:num>
  <w:num w:numId="16">
    <w:abstractNumId w:val="53"/>
  </w:num>
  <w:num w:numId="17">
    <w:abstractNumId w:val="214"/>
  </w:num>
  <w:num w:numId="18">
    <w:abstractNumId w:val="227"/>
  </w:num>
  <w:num w:numId="19">
    <w:abstractNumId w:val="396"/>
  </w:num>
  <w:num w:numId="20">
    <w:abstractNumId w:val="256"/>
  </w:num>
  <w:num w:numId="21">
    <w:abstractNumId w:val="327"/>
  </w:num>
  <w:num w:numId="22">
    <w:abstractNumId w:val="216"/>
  </w:num>
  <w:num w:numId="23">
    <w:abstractNumId w:val="361"/>
  </w:num>
  <w:num w:numId="24">
    <w:abstractNumId w:val="150"/>
  </w:num>
  <w:num w:numId="25">
    <w:abstractNumId w:val="168"/>
  </w:num>
  <w:num w:numId="26">
    <w:abstractNumId w:val="68"/>
  </w:num>
  <w:num w:numId="27">
    <w:abstractNumId w:val="398"/>
  </w:num>
  <w:num w:numId="28">
    <w:abstractNumId w:val="336"/>
  </w:num>
  <w:num w:numId="29">
    <w:abstractNumId w:val="397"/>
  </w:num>
  <w:num w:numId="30">
    <w:abstractNumId w:val="127"/>
  </w:num>
  <w:num w:numId="31">
    <w:abstractNumId w:val="357"/>
  </w:num>
  <w:num w:numId="32">
    <w:abstractNumId w:val="292"/>
  </w:num>
  <w:num w:numId="33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6"/>
  </w:num>
  <w:num w:numId="36">
    <w:abstractNumId w:val="144"/>
  </w:num>
  <w:num w:numId="37">
    <w:abstractNumId w:val="330"/>
  </w:num>
  <w:num w:numId="38">
    <w:abstractNumId w:val="155"/>
  </w:num>
  <w:num w:numId="39">
    <w:abstractNumId w:val="403"/>
  </w:num>
  <w:num w:numId="40">
    <w:abstractNumId w:val="255"/>
  </w:num>
  <w:num w:numId="41">
    <w:abstractNumId w:val="376"/>
  </w:num>
  <w:num w:numId="42">
    <w:abstractNumId w:val="47"/>
  </w:num>
  <w:num w:numId="43">
    <w:abstractNumId w:val="235"/>
  </w:num>
  <w:num w:numId="44">
    <w:abstractNumId w:val="213"/>
  </w:num>
  <w:num w:numId="45">
    <w:abstractNumId w:val="111"/>
  </w:num>
  <w:num w:numId="46">
    <w:abstractNumId w:val="386"/>
  </w:num>
  <w:num w:numId="47">
    <w:abstractNumId w:val="243"/>
  </w:num>
  <w:num w:numId="48">
    <w:abstractNumId w:val="228"/>
  </w:num>
  <w:num w:numId="49">
    <w:abstractNumId w:val="20"/>
  </w:num>
  <w:num w:numId="50">
    <w:abstractNumId w:val="299"/>
  </w:num>
  <w:num w:numId="51">
    <w:abstractNumId w:val="183"/>
  </w:num>
  <w:num w:numId="52">
    <w:abstractNumId w:val="265"/>
  </w:num>
  <w:num w:numId="53">
    <w:abstractNumId w:val="84"/>
  </w:num>
  <w:num w:numId="54">
    <w:abstractNumId w:val="302"/>
  </w:num>
  <w:num w:numId="55">
    <w:abstractNumId w:val="323"/>
  </w:num>
  <w:num w:numId="56">
    <w:abstractNumId w:val="385"/>
  </w:num>
  <w:num w:numId="57">
    <w:abstractNumId w:val="266"/>
  </w:num>
  <w:num w:numId="58">
    <w:abstractNumId w:val="137"/>
  </w:num>
  <w:num w:numId="59">
    <w:abstractNumId w:val="246"/>
  </w:num>
  <w:num w:numId="60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68"/>
  </w:num>
  <w:num w:numId="68">
    <w:abstractNumId w:val="335"/>
  </w:num>
  <w:num w:numId="69">
    <w:abstractNumId w:val="106"/>
  </w:num>
  <w:num w:numId="70">
    <w:abstractNumId w:val="77"/>
  </w:num>
  <w:num w:numId="71">
    <w:abstractNumId w:val="279"/>
  </w:num>
  <w:num w:numId="72">
    <w:abstractNumId w:val="73"/>
  </w:num>
  <w:num w:numId="73">
    <w:abstractNumId w:val="244"/>
  </w:num>
  <w:num w:numId="74">
    <w:abstractNumId w:val="337"/>
  </w:num>
  <w:num w:numId="75">
    <w:abstractNumId w:val="189"/>
  </w:num>
  <w:num w:numId="76">
    <w:abstractNumId w:val="230"/>
  </w:num>
  <w:num w:numId="77">
    <w:abstractNumId w:val="134"/>
  </w:num>
  <w:num w:numId="78">
    <w:abstractNumId w:val="55"/>
  </w:num>
  <w:num w:numId="79">
    <w:abstractNumId w:val="231"/>
  </w:num>
  <w:num w:numId="80">
    <w:abstractNumId w:val="332"/>
  </w:num>
  <w:num w:numId="81">
    <w:abstractNumId w:val="275"/>
  </w:num>
  <w:num w:numId="82">
    <w:abstractNumId w:val="371"/>
  </w:num>
  <w:num w:numId="83">
    <w:abstractNumId w:val="404"/>
  </w:num>
  <w:num w:numId="84">
    <w:abstractNumId w:val="177"/>
  </w:num>
  <w:num w:numId="85">
    <w:abstractNumId w:val="198"/>
  </w:num>
  <w:num w:numId="86">
    <w:abstractNumId w:val="65"/>
  </w:num>
  <w:num w:numId="87">
    <w:abstractNumId w:val="316"/>
  </w:num>
  <w:num w:numId="88">
    <w:abstractNumId w:val="384"/>
  </w:num>
  <w:num w:numId="89">
    <w:abstractNumId w:val="264"/>
  </w:num>
  <w:num w:numId="90">
    <w:abstractNumId w:val="290"/>
  </w:num>
  <w:num w:numId="91">
    <w:abstractNumId w:val="377"/>
  </w:num>
  <w:num w:numId="92">
    <w:abstractNumId w:val="51"/>
  </w:num>
  <w:num w:numId="93">
    <w:abstractNumId w:val="166"/>
  </w:num>
  <w:num w:numId="94">
    <w:abstractNumId w:val="352"/>
  </w:num>
  <w:num w:numId="95">
    <w:abstractNumId w:val="245"/>
  </w:num>
  <w:num w:numId="96">
    <w:abstractNumId w:val="174"/>
  </w:num>
  <w:num w:numId="97">
    <w:abstractNumId w:val="331"/>
  </w:num>
  <w:num w:numId="98">
    <w:abstractNumId w:val="192"/>
  </w:num>
  <w:num w:numId="99">
    <w:abstractNumId w:val="169"/>
  </w:num>
  <w:num w:numId="100">
    <w:abstractNumId w:val="56"/>
  </w:num>
  <w:num w:numId="101">
    <w:abstractNumId w:val="370"/>
  </w:num>
  <w:num w:numId="102">
    <w:abstractNumId w:val="378"/>
  </w:num>
  <w:num w:numId="103">
    <w:abstractNumId w:val="93"/>
  </w:num>
  <w:num w:numId="10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81"/>
  </w:num>
  <w:num w:numId="1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364"/>
  </w:num>
  <w:num w:numId="109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2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220"/>
  </w:num>
  <w:num w:numId="114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2"/>
  </w:num>
  <w:num w:numId="116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252"/>
  </w:num>
  <w:num w:numId="119">
    <w:abstractNumId w:val="383"/>
  </w:num>
  <w:num w:numId="120">
    <w:abstractNumId w:val="350"/>
  </w:num>
  <w:num w:numId="121">
    <w:abstractNumId w:val="109"/>
  </w:num>
  <w:num w:numId="122">
    <w:abstractNumId w:val="238"/>
  </w:num>
  <w:num w:numId="123">
    <w:abstractNumId w:val="315"/>
  </w:num>
  <w:num w:numId="124">
    <w:abstractNumId w:val="312"/>
  </w:num>
  <w:num w:numId="125">
    <w:abstractNumId w:val="349"/>
  </w:num>
  <w:num w:numId="126">
    <w:abstractNumId w:val="219"/>
  </w:num>
  <w:num w:numId="127">
    <w:abstractNumId w:val="3"/>
  </w:num>
  <w:num w:numId="128">
    <w:abstractNumId w:val="18"/>
  </w:num>
  <w:num w:numId="129">
    <w:abstractNumId w:val="170"/>
  </w:num>
  <w:num w:numId="130">
    <w:abstractNumId w:val="226"/>
  </w:num>
  <w:num w:numId="131">
    <w:abstractNumId w:val="38"/>
  </w:num>
  <w:num w:numId="132">
    <w:abstractNumId w:val="200"/>
  </w:num>
  <w:num w:numId="133">
    <w:abstractNumId w:val="162"/>
  </w:num>
  <w:num w:numId="134">
    <w:abstractNumId w:val="298"/>
  </w:num>
  <w:num w:numId="135">
    <w:abstractNumId w:val="151"/>
  </w:num>
  <w:num w:numId="136">
    <w:abstractNumId w:val="66"/>
  </w:num>
  <w:num w:numId="137">
    <w:abstractNumId w:val="24"/>
  </w:num>
  <w:num w:numId="138">
    <w:abstractNumId w:val="344"/>
  </w:num>
  <w:num w:numId="139">
    <w:abstractNumId w:val="303"/>
  </w:num>
  <w:num w:numId="140">
    <w:abstractNumId w:val="172"/>
  </w:num>
  <w:num w:numId="141">
    <w:abstractNumId w:val="317"/>
  </w:num>
  <w:num w:numId="142">
    <w:abstractNumId w:val="95"/>
  </w:num>
  <w:num w:numId="143">
    <w:abstractNumId w:val="274"/>
  </w:num>
  <w:num w:numId="144">
    <w:abstractNumId w:val="229"/>
  </w:num>
  <w:num w:numId="145">
    <w:abstractNumId w:val="193"/>
  </w:num>
  <w:num w:numId="146">
    <w:abstractNumId w:val="321"/>
  </w:num>
  <w:num w:numId="147">
    <w:abstractNumId w:val="116"/>
  </w:num>
  <w:num w:numId="148">
    <w:abstractNumId w:val="57"/>
  </w:num>
  <w:num w:numId="149">
    <w:abstractNumId w:val="188"/>
  </w:num>
  <w:num w:numId="150">
    <w:abstractNumId w:val="391"/>
  </w:num>
  <w:num w:numId="151">
    <w:abstractNumId w:val="395"/>
  </w:num>
  <w:num w:numId="152">
    <w:abstractNumId w:val="28"/>
  </w:num>
  <w:num w:numId="153">
    <w:abstractNumId w:val="140"/>
  </w:num>
  <w:num w:numId="154">
    <w:abstractNumId w:val="253"/>
  </w:num>
  <w:num w:numId="155">
    <w:abstractNumId w:val="35"/>
  </w:num>
  <w:num w:numId="156">
    <w:abstractNumId w:val="269"/>
  </w:num>
  <w:num w:numId="157">
    <w:abstractNumId w:val="78"/>
  </w:num>
  <w:num w:numId="158">
    <w:abstractNumId w:val="333"/>
  </w:num>
  <w:num w:numId="159">
    <w:abstractNumId w:val="159"/>
  </w:num>
  <w:num w:numId="160">
    <w:abstractNumId w:val="310"/>
  </w:num>
  <w:num w:numId="161">
    <w:abstractNumId w:val="203"/>
  </w:num>
  <w:num w:numId="162">
    <w:abstractNumId w:val="241"/>
  </w:num>
  <w:num w:numId="163">
    <w:abstractNumId w:val="325"/>
  </w:num>
  <w:num w:numId="164">
    <w:abstractNumId w:val="100"/>
  </w:num>
  <w:num w:numId="165">
    <w:abstractNumId w:val="328"/>
  </w:num>
  <w:num w:numId="166">
    <w:abstractNumId w:val="348"/>
  </w:num>
  <w:num w:numId="167">
    <w:abstractNumId w:val="126"/>
  </w:num>
  <w:num w:numId="168">
    <w:abstractNumId w:val="122"/>
  </w:num>
  <w:num w:numId="169">
    <w:abstractNumId w:val="141"/>
  </w:num>
  <w:num w:numId="170">
    <w:abstractNumId w:val="369"/>
  </w:num>
  <w:num w:numId="171">
    <w:abstractNumId w:val="175"/>
  </w:num>
  <w:num w:numId="172">
    <w:abstractNumId w:val="399"/>
  </w:num>
  <w:num w:numId="173">
    <w:abstractNumId w:val="29"/>
  </w:num>
  <w:num w:numId="174">
    <w:abstractNumId w:val="400"/>
  </w:num>
  <w:num w:numId="175">
    <w:abstractNumId w:val="353"/>
  </w:num>
  <w:num w:numId="176">
    <w:abstractNumId w:val="248"/>
  </w:num>
  <w:num w:numId="177">
    <w:abstractNumId w:val="90"/>
  </w:num>
  <w:num w:numId="178">
    <w:abstractNumId w:val="94"/>
  </w:num>
  <w:num w:numId="179">
    <w:abstractNumId w:val="343"/>
  </w:num>
  <w:num w:numId="180">
    <w:abstractNumId w:val="366"/>
  </w:num>
  <w:num w:numId="181">
    <w:abstractNumId w:val="201"/>
  </w:num>
  <w:num w:numId="182">
    <w:abstractNumId w:val="128"/>
  </w:num>
  <w:num w:numId="183">
    <w:abstractNumId w:val="49"/>
  </w:num>
  <w:num w:numId="184">
    <w:abstractNumId w:val="64"/>
  </w:num>
  <w:num w:numId="185">
    <w:abstractNumId w:val="289"/>
  </w:num>
  <w:num w:numId="186">
    <w:abstractNumId w:val="50"/>
  </w:num>
  <w:num w:numId="187">
    <w:abstractNumId w:val="32"/>
  </w:num>
  <w:num w:numId="188">
    <w:abstractNumId w:val="202"/>
  </w:num>
  <w:num w:numId="189">
    <w:abstractNumId w:val="206"/>
  </w:num>
  <w:num w:numId="190">
    <w:abstractNumId w:val="381"/>
  </w:num>
  <w:num w:numId="191">
    <w:abstractNumId w:val="52"/>
  </w:num>
  <w:num w:numId="192">
    <w:abstractNumId w:val="251"/>
  </w:num>
  <w:num w:numId="193">
    <w:abstractNumId w:val="294"/>
  </w:num>
  <w:num w:numId="194">
    <w:abstractNumId w:val="161"/>
  </w:num>
  <w:num w:numId="195">
    <w:abstractNumId w:val="1"/>
  </w:num>
  <w:num w:numId="196">
    <w:abstractNumId w:val="392"/>
  </w:num>
  <w:num w:numId="197">
    <w:abstractNumId w:val="112"/>
  </w:num>
  <w:num w:numId="198">
    <w:abstractNumId w:val="324"/>
  </w:num>
  <w:num w:numId="199">
    <w:abstractNumId w:val="363"/>
  </w:num>
  <w:num w:numId="200">
    <w:abstractNumId w:val="99"/>
  </w:num>
  <w:num w:numId="201">
    <w:abstractNumId w:val="233"/>
  </w:num>
  <w:num w:numId="202">
    <w:abstractNumId w:val="405"/>
  </w:num>
  <w:num w:numId="203">
    <w:abstractNumId w:val="69"/>
  </w:num>
  <w:num w:numId="204">
    <w:abstractNumId w:val="129"/>
  </w:num>
  <w:num w:numId="205">
    <w:abstractNumId w:val="360"/>
  </w:num>
  <w:num w:numId="206">
    <w:abstractNumId w:val="30"/>
  </w:num>
  <w:num w:numId="207">
    <w:abstractNumId w:val="87"/>
  </w:num>
  <w:num w:numId="208">
    <w:abstractNumId w:val="23"/>
  </w:num>
  <w:num w:numId="209">
    <w:abstractNumId w:val="158"/>
  </w:num>
  <w:num w:numId="210">
    <w:abstractNumId w:val="195"/>
  </w:num>
  <w:num w:numId="211">
    <w:abstractNumId w:val="31"/>
  </w:num>
  <w:num w:numId="212">
    <w:abstractNumId w:val="254"/>
  </w:num>
  <w:num w:numId="213">
    <w:abstractNumId w:val="139"/>
  </w:num>
  <w:num w:numId="214">
    <w:abstractNumId w:val="372"/>
  </w:num>
  <w:num w:numId="215">
    <w:abstractNumId w:val="178"/>
  </w:num>
  <w:num w:numId="216">
    <w:abstractNumId w:val="36"/>
  </w:num>
  <w:num w:numId="217">
    <w:abstractNumId w:val="61"/>
  </w:num>
  <w:num w:numId="218">
    <w:abstractNumId w:val="306"/>
  </w:num>
  <w:num w:numId="219">
    <w:abstractNumId w:val="46"/>
  </w:num>
  <w:num w:numId="220">
    <w:abstractNumId w:val="375"/>
  </w:num>
  <w:num w:numId="221">
    <w:abstractNumId w:val="387"/>
  </w:num>
  <w:num w:numId="222">
    <w:abstractNumId w:val="152"/>
  </w:num>
  <w:num w:numId="223">
    <w:abstractNumId w:val="110"/>
  </w:num>
  <w:num w:numId="224">
    <w:abstractNumId w:val="293"/>
  </w:num>
  <w:num w:numId="225">
    <w:abstractNumId w:val="4"/>
  </w:num>
  <w:num w:numId="226">
    <w:abstractNumId w:val="308"/>
  </w:num>
  <w:num w:numId="227">
    <w:abstractNumId w:val="131"/>
  </w:num>
  <w:num w:numId="228">
    <w:abstractNumId w:val="163"/>
  </w:num>
  <w:num w:numId="229">
    <w:abstractNumId w:val="334"/>
  </w:num>
  <w:num w:numId="230">
    <w:abstractNumId w:val="26"/>
  </w:num>
  <w:num w:numId="231">
    <w:abstractNumId w:val="194"/>
  </w:num>
  <w:num w:numId="232">
    <w:abstractNumId w:val="14"/>
  </w:num>
  <w:num w:numId="233">
    <w:abstractNumId w:val="40"/>
  </w:num>
  <w:num w:numId="234">
    <w:abstractNumId w:val="70"/>
  </w:num>
  <w:num w:numId="235">
    <w:abstractNumId w:val="113"/>
  </w:num>
  <w:num w:numId="236">
    <w:abstractNumId w:val="136"/>
  </w:num>
  <w:num w:numId="237">
    <w:abstractNumId w:val="297"/>
  </w:num>
  <w:num w:numId="238">
    <w:abstractNumId w:val="103"/>
  </w:num>
  <w:num w:numId="239">
    <w:abstractNumId w:val="115"/>
  </w:num>
  <w:num w:numId="240">
    <w:abstractNumId w:val="98"/>
  </w:num>
  <w:num w:numId="241">
    <w:abstractNumId w:val="356"/>
  </w:num>
  <w:num w:numId="242">
    <w:abstractNumId w:val="75"/>
  </w:num>
  <w:num w:numId="243">
    <w:abstractNumId w:val="97"/>
  </w:num>
  <w:num w:numId="244">
    <w:abstractNumId w:val="212"/>
  </w:num>
  <w:num w:numId="245">
    <w:abstractNumId w:val="300"/>
  </w:num>
  <w:num w:numId="246">
    <w:abstractNumId w:val="182"/>
  </w:num>
  <w:num w:numId="247">
    <w:abstractNumId w:val="76"/>
  </w:num>
  <w:num w:numId="248">
    <w:abstractNumId w:val="138"/>
  </w:num>
  <w:num w:numId="249">
    <w:abstractNumId w:val="283"/>
  </w:num>
  <w:num w:numId="250">
    <w:abstractNumId w:val="338"/>
  </w:num>
  <w:num w:numId="251">
    <w:abstractNumId w:val="22"/>
  </w:num>
  <w:num w:numId="252">
    <w:abstractNumId w:val="257"/>
  </w:num>
  <w:num w:numId="253">
    <w:abstractNumId w:val="260"/>
  </w:num>
  <w:num w:numId="254">
    <w:abstractNumId w:val="234"/>
  </w:num>
  <w:num w:numId="255">
    <w:abstractNumId w:val="280"/>
  </w:num>
  <w:num w:numId="256">
    <w:abstractNumId w:val="390"/>
  </w:num>
  <w:num w:numId="257">
    <w:abstractNumId w:val="393"/>
  </w:num>
  <w:num w:numId="258">
    <w:abstractNumId w:val="345"/>
  </w:num>
  <w:num w:numId="259">
    <w:abstractNumId w:val="142"/>
  </w:num>
  <w:num w:numId="260">
    <w:abstractNumId w:val="107"/>
  </w:num>
  <w:num w:numId="261">
    <w:abstractNumId w:val="16"/>
  </w:num>
  <w:num w:numId="262">
    <w:abstractNumId w:val="135"/>
  </w:num>
  <w:num w:numId="263">
    <w:abstractNumId w:val="207"/>
  </w:num>
  <w:num w:numId="264">
    <w:abstractNumId w:val="286"/>
  </w:num>
  <w:num w:numId="265">
    <w:abstractNumId w:val="48"/>
  </w:num>
  <w:num w:numId="266">
    <w:abstractNumId w:val="123"/>
  </w:num>
  <w:num w:numId="267">
    <w:abstractNumId w:val="261"/>
  </w:num>
  <w:num w:numId="268">
    <w:abstractNumId w:val="318"/>
  </w:num>
  <w:num w:numId="269">
    <w:abstractNumId w:val="339"/>
  </w:num>
  <w:num w:numId="270">
    <w:abstractNumId w:val="247"/>
  </w:num>
  <w:num w:numId="271">
    <w:abstractNumId w:val="285"/>
  </w:num>
  <w:num w:numId="272">
    <w:abstractNumId w:val="80"/>
  </w:num>
  <w:num w:numId="273">
    <w:abstractNumId w:val="239"/>
  </w:num>
  <w:num w:numId="274">
    <w:abstractNumId w:val="42"/>
  </w:num>
  <w:num w:numId="275">
    <w:abstractNumId w:val="224"/>
  </w:num>
  <w:num w:numId="276">
    <w:abstractNumId w:val="102"/>
  </w:num>
  <w:num w:numId="277">
    <w:abstractNumId w:val="17"/>
  </w:num>
  <w:num w:numId="278">
    <w:abstractNumId w:val="210"/>
  </w:num>
  <w:num w:numId="279">
    <w:abstractNumId w:val="236"/>
  </w:num>
  <w:num w:numId="280">
    <w:abstractNumId w:val="211"/>
  </w:num>
  <w:num w:numId="281">
    <w:abstractNumId w:val="167"/>
  </w:num>
  <w:num w:numId="282">
    <w:abstractNumId w:val="33"/>
  </w:num>
  <w:num w:numId="283">
    <w:abstractNumId w:val="322"/>
  </w:num>
  <w:num w:numId="284">
    <w:abstractNumId w:val="44"/>
  </w:num>
  <w:num w:numId="285">
    <w:abstractNumId w:val="37"/>
  </w:num>
  <w:num w:numId="286">
    <w:abstractNumId w:val="185"/>
  </w:num>
  <w:num w:numId="287">
    <w:abstractNumId w:val="273"/>
  </w:num>
  <w:num w:numId="288">
    <w:abstractNumId w:val="176"/>
  </w:num>
  <w:num w:numId="289">
    <w:abstractNumId w:val="171"/>
  </w:num>
  <w:num w:numId="290">
    <w:abstractNumId w:val="63"/>
  </w:num>
  <w:num w:numId="291">
    <w:abstractNumId w:val="160"/>
  </w:num>
  <w:num w:numId="292">
    <w:abstractNumId w:val="54"/>
  </w:num>
  <w:num w:numId="293">
    <w:abstractNumId w:val="272"/>
  </w:num>
  <w:num w:numId="294">
    <w:abstractNumId w:val="365"/>
  </w:num>
  <w:num w:numId="295">
    <w:abstractNumId w:val="401"/>
  </w:num>
  <w:num w:numId="296">
    <w:abstractNumId w:val="179"/>
  </w:num>
  <w:num w:numId="297">
    <w:abstractNumId w:val="342"/>
  </w:num>
  <w:num w:numId="298">
    <w:abstractNumId w:val="119"/>
  </w:num>
  <w:num w:numId="299">
    <w:abstractNumId w:val="88"/>
  </w:num>
  <w:num w:numId="300">
    <w:abstractNumId w:val="8"/>
  </w:num>
  <w:num w:numId="301">
    <w:abstractNumId w:val="311"/>
  </w:num>
  <w:num w:numId="302">
    <w:abstractNumId w:val="96"/>
  </w:num>
  <w:num w:numId="303">
    <w:abstractNumId w:val="89"/>
  </w:num>
  <w:num w:numId="304">
    <w:abstractNumId w:val="132"/>
  </w:num>
  <w:num w:numId="305">
    <w:abstractNumId w:val="295"/>
  </w:num>
  <w:num w:numId="306">
    <w:abstractNumId w:val="218"/>
  </w:num>
  <w:num w:numId="307">
    <w:abstractNumId w:val="314"/>
  </w:num>
  <w:num w:numId="308">
    <w:abstractNumId w:val="225"/>
  </w:num>
  <w:num w:numId="309">
    <w:abstractNumId w:val="237"/>
  </w:num>
  <w:num w:numId="310">
    <w:abstractNumId w:val="341"/>
  </w:num>
  <w:num w:numId="311">
    <w:abstractNumId w:val="108"/>
  </w:num>
  <w:num w:numId="312">
    <w:abstractNumId w:val="319"/>
  </w:num>
  <w:num w:numId="313">
    <w:abstractNumId w:val="181"/>
  </w:num>
  <w:num w:numId="314">
    <w:abstractNumId w:val="313"/>
  </w:num>
  <w:num w:numId="315">
    <w:abstractNumId w:val="9"/>
  </w:num>
  <w:num w:numId="316">
    <w:abstractNumId w:val="326"/>
  </w:num>
  <w:num w:numId="317">
    <w:abstractNumId w:val="82"/>
  </w:num>
  <w:num w:numId="318">
    <w:abstractNumId w:val="340"/>
  </w:num>
  <w:num w:numId="319">
    <w:abstractNumId w:val="276"/>
  </w:num>
  <w:num w:numId="320">
    <w:abstractNumId w:val="41"/>
  </w:num>
  <w:num w:numId="321">
    <w:abstractNumId w:val="184"/>
  </w:num>
  <w:num w:numId="322">
    <w:abstractNumId w:val="27"/>
  </w:num>
  <w:num w:numId="323">
    <w:abstractNumId w:val="148"/>
  </w:num>
  <w:num w:numId="324">
    <w:abstractNumId w:val="209"/>
  </w:num>
  <w:num w:numId="325">
    <w:abstractNumId w:val="379"/>
  </w:num>
  <w:num w:numId="326">
    <w:abstractNumId w:val="101"/>
  </w:num>
  <w:num w:numId="327">
    <w:abstractNumId w:val="307"/>
  </w:num>
  <w:num w:numId="328">
    <w:abstractNumId w:val="91"/>
  </w:num>
  <w:num w:numId="329">
    <w:abstractNumId w:val="374"/>
  </w:num>
  <w:num w:numId="330">
    <w:abstractNumId w:val="270"/>
  </w:num>
  <w:num w:numId="331">
    <w:abstractNumId w:val="83"/>
  </w:num>
  <w:num w:numId="332">
    <w:abstractNumId w:val="304"/>
  </w:num>
  <w:num w:numId="333">
    <w:abstractNumId w:val="45"/>
  </w:num>
  <w:num w:numId="334">
    <w:abstractNumId w:val="389"/>
  </w:num>
  <w:num w:numId="335">
    <w:abstractNumId w:val="121"/>
  </w:num>
  <w:num w:numId="336">
    <w:abstractNumId w:val="232"/>
  </w:num>
  <w:num w:numId="337">
    <w:abstractNumId w:val="164"/>
  </w:num>
  <w:num w:numId="338">
    <w:abstractNumId w:val="186"/>
  </w:num>
  <w:num w:numId="339">
    <w:abstractNumId w:val="271"/>
  </w:num>
  <w:num w:numId="340">
    <w:abstractNumId w:val="25"/>
  </w:num>
  <w:num w:numId="341">
    <w:abstractNumId w:val="58"/>
  </w:num>
  <w:num w:numId="342">
    <w:abstractNumId w:val="284"/>
  </w:num>
  <w:num w:numId="343">
    <w:abstractNumId w:val="347"/>
  </w:num>
  <w:num w:numId="344">
    <w:abstractNumId w:val="346"/>
  </w:num>
  <w:num w:numId="345">
    <w:abstractNumId w:val="351"/>
  </w:num>
  <w:num w:numId="346">
    <w:abstractNumId w:val="249"/>
  </w:num>
  <w:num w:numId="347">
    <w:abstractNumId w:val="240"/>
  </w:num>
  <w:num w:numId="348">
    <w:abstractNumId w:val="34"/>
  </w:num>
  <w:num w:numId="349">
    <w:abstractNumId w:val="258"/>
  </w:num>
  <w:num w:numId="350">
    <w:abstractNumId w:val="291"/>
  </w:num>
  <w:num w:numId="351">
    <w:abstractNumId w:val="190"/>
  </w:num>
  <w:num w:numId="352">
    <w:abstractNumId w:val="354"/>
  </w:num>
  <w:num w:numId="353">
    <w:abstractNumId w:val="223"/>
  </w:num>
  <w:num w:numId="354">
    <w:abstractNumId w:val="362"/>
  </w:num>
  <w:num w:numId="355">
    <w:abstractNumId w:val="242"/>
  </w:num>
  <w:num w:numId="356">
    <w:abstractNumId w:val="394"/>
  </w:num>
  <w:num w:numId="357">
    <w:abstractNumId w:val="145"/>
  </w:num>
  <w:num w:numId="358">
    <w:abstractNumId w:val="204"/>
  </w:num>
  <w:num w:numId="359">
    <w:abstractNumId w:val="124"/>
  </w:num>
  <w:num w:numId="360">
    <w:abstractNumId w:val="153"/>
  </w:num>
  <w:num w:numId="361">
    <w:abstractNumId w:val="120"/>
  </w:num>
  <w:num w:numId="362">
    <w:abstractNumId w:val="146"/>
  </w:num>
  <w:num w:numId="363">
    <w:abstractNumId w:val="72"/>
  </w:num>
  <w:num w:numId="364">
    <w:abstractNumId w:val="296"/>
  </w:num>
  <w:num w:numId="365">
    <w:abstractNumId w:val="222"/>
  </w:num>
  <w:num w:numId="366">
    <w:abstractNumId w:val="180"/>
  </w:num>
  <w:num w:numId="367">
    <w:abstractNumId w:val="85"/>
  </w:num>
  <w:num w:numId="368">
    <w:abstractNumId w:val="267"/>
  </w:num>
  <w:num w:numId="369">
    <w:abstractNumId w:val="287"/>
  </w:num>
  <w:num w:numId="370">
    <w:abstractNumId w:val="191"/>
  </w:num>
  <w:num w:numId="371">
    <w:abstractNumId w:val="149"/>
  </w:num>
  <w:num w:numId="372">
    <w:abstractNumId w:val="118"/>
  </w:num>
  <w:num w:numId="373">
    <w:abstractNumId w:val="39"/>
  </w:num>
  <w:num w:numId="374">
    <w:abstractNumId w:val="15"/>
  </w:num>
  <w:num w:numId="375">
    <w:abstractNumId w:val="147"/>
  </w:num>
  <w:num w:numId="376">
    <w:abstractNumId w:val="7"/>
  </w:num>
  <w:num w:numId="377">
    <w:abstractNumId w:val="157"/>
  </w:num>
  <w:num w:numId="378">
    <w:abstractNumId w:val="305"/>
  </w:num>
  <w:num w:numId="379">
    <w:abstractNumId w:val="143"/>
  </w:num>
  <w:num w:numId="380">
    <w:abstractNumId w:val="43"/>
  </w:num>
  <w:num w:numId="381">
    <w:abstractNumId w:val="86"/>
  </w:num>
  <w:num w:numId="382">
    <w:abstractNumId w:val="11"/>
  </w:num>
  <w:num w:numId="383">
    <w:abstractNumId w:val="74"/>
  </w:num>
  <w:num w:numId="384">
    <w:abstractNumId w:val="367"/>
  </w:num>
  <w:num w:numId="385">
    <w:abstractNumId w:val="217"/>
  </w:num>
  <w:num w:numId="386">
    <w:abstractNumId w:val="6"/>
  </w:num>
  <w:num w:numId="387">
    <w:abstractNumId w:val="187"/>
  </w:num>
  <w:num w:numId="388">
    <w:abstractNumId w:val="5"/>
  </w:num>
  <w:num w:numId="389">
    <w:abstractNumId w:val="380"/>
  </w:num>
  <w:num w:numId="390">
    <w:abstractNumId w:val="197"/>
  </w:num>
  <w:num w:numId="391">
    <w:abstractNumId w:val="199"/>
  </w:num>
  <w:num w:numId="392">
    <w:abstractNumId w:val="281"/>
  </w:num>
  <w:num w:numId="393">
    <w:abstractNumId w:val="368"/>
  </w:num>
  <w:num w:numId="394">
    <w:abstractNumId w:val="105"/>
  </w:num>
  <w:num w:numId="395">
    <w:abstractNumId w:val="10"/>
  </w:num>
  <w:num w:numId="396">
    <w:abstractNumId w:val="205"/>
  </w:num>
  <w:num w:numId="397">
    <w:abstractNumId w:val="21"/>
  </w:num>
  <w:num w:numId="398">
    <w:abstractNumId w:val="215"/>
  </w:num>
  <w:num w:numId="399">
    <w:abstractNumId w:val="67"/>
  </w:num>
  <w:num w:numId="400">
    <w:abstractNumId w:val="71"/>
  </w:num>
  <w:num w:numId="401">
    <w:abstractNumId w:val="92"/>
  </w:num>
  <w:num w:numId="402">
    <w:abstractNumId w:val="388"/>
  </w:num>
  <w:num w:numId="403">
    <w:abstractNumId w:val="117"/>
  </w:num>
  <w:num w:numId="404">
    <w:abstractNumId w:val="165"/>
  </w:num>
  <w:num w:numId="405">
    <w:abstractNumId w:val="355"/>
  </w:num>
  <w:num w:numId="406">
    <w:abstractNumId w:val="208"/>
  </w:num>
  <w:num w:numId="407">
    <w:abstractNumId w:val="402"/>
  </w:num>
  <w:num w:numId="408">
    <w:abstractNumId w:val="130"/>
  </w:num>
  <w:num w:numId="409">
    <w:abstractNumId w:val="358"/>
  </w:num>
  <w:num w:numId="410">
    <w:abstractNumId w:val="104"/>
  </w:num>
  <w:num w:numId="411">
    <w:abstractNumId w:val="59"/>
  </w:num>
  <w:num w:numId="412">
    <w:abstractNumId w:val="277"/>
  </w:num>
  <w:num w:numId="413">
    <w:abstractNumId w:val="282"/>
  </w:num>
  <w:num w:numId="414">
    <w:abstractNumId w:val="301"/>
  </w:num>
  <w:numIdMacAtCleanup w:val="4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15EC"/>
    <w:rsid w:val="00001F67"/>
    <w:rsid w:val="00005F0C"/>
    <w:rsid w:val="00020386"/>
    <w:rsid w:val="00021CBD"/>
    <w:rsid w:val="00030267"/>
    <w:rsid w:val="00040DF7"/>
    <w:rsid w:val="000447FF"/>
    <w:rsid w:val="00056EA1"/>
    <w:rsid w:val="00072924"/>
    <w:rsid w:val="00074E11"/>
    <w:rsid w:val="000758EE"/>
    <w:rsid w:val="00086BB4"/>
    <w:rsid w:val="00090175"/>
    <w:rsid w:val="00094498"/>
    <w:rsid w:val="000A4BD4"/>
    <w:rsid w:val="000B0A57"/>
    <w:rsid w:val="000B2A14"/>
    <w:rsid w:val="000B2DE0"/>
    <w:rsid w:val="000E198B"/>
    <w:rsid w:val="000F72E1"/>
    <w:rsid w:val="0014295C"/>
    <w:rsid w:val="0015269F"/>
    <w:rsid w:val="00170B47"/>
    <w:rsid w:val="00177321"/>
    <w:rsid w:val="00183966"/>
    <w:rsid w:val="0019239F"/>
    <w:rsid w:val="0019383A"/>
    <w:rsid w:val="001B0EA9"/>
    <w:rsid w:val="001B6F2C"/>
    <w:rsid w:val="001C4AFF"/>
    <w:rsid w:val="001F5BBF"/>
    <w:rsid w:val="001F622F"/>
    <w:rsid w:val="0021095A"/>
    <w:rsid w:val="0022227A"/>
    <w:rsid w:val="00237B42"/>
    <w:rsid w:val="002440A4"/>
    <w:rsid w:val="00257507"/>
    <w:rsid w:val="0028093C"/>
    <w:rsid w:val="00282F0B"/>
    <w:rsid w:val="0028741A"/>
    <w:rsid w:val="0029044D"/>
    <w:rsid w:val="002A4AE1"/>
    <w:rsid w:val="002A5C31"/>
    <w:rsid w:val="002C2690"/>
    <w:rsid w:val="002C2788"/>
    <w:rsid w:val="002C3F9C"/>
    <w:rsid w:val="002D3A55"/>
    <w:rsid w:val="002E33D1"/>
    <w:rsid w:val="00303D87"/>
    <w:rsid w:val="00305D7B"/>
    <w:rsid w:val="00314A2F"/>
    <w:rsid w:val="00324CB7"/>
    <w:rsid w:val="00364387"/>
    <w:rsid w:val="00374083"/>
    <w:rsid w:val="00391332"/>
    <w:rsid w:val="00395EBC"/>
    <w:rsid w:val="003A39AA"/>
    <w:rsid w:val="003A66D9"/>
    <w:rsid w:val="003D39DD"/>
    <w:rsid w:val="003D6E1F"/>
    <w:rsid w:val="003E56DD"/>
    <w:rsid w:val="003E700E"/>
    <w:rsid w:val="003F22A4"/>
    <w:rsid w:val="003F477B"/>
    <w:rsid w:val="00406B8A"/>
    <w:rsid w:val="0041454A"/>
    <w:rsid w:val="00421583"/>
    <w:rsid w:val="00437EA2"/>
    <w:rsid w:val="0044274F"/>
    <w:rsid w:val="00477B79"/>
    <w:rsid w:val="004B0597"/>
    <w:rsid w:val="004C7FCA"/>
    <w:rsid w:val="004F2FD4"/>
    <w:rsid w:val="005145EF"/>
    <w:rsid w:val="0053163E"/>
    <w:rsid w:val="0053350B"/>
    <w:rsid w:val="00540566"/>
    <w:rsid w:val="0054139C"/>
    <w:rsid w:val="005413BA"/>
    <w:rsid w:val="005613FB"/>
    <w:rsid w:val="00570B94"/>
    <w:rsid w:val="00597C52"/>
    <w:rsid w:val="005A523B"/>
    <w:rsid w:val="005B38AB"/>
    <w:rsid w:val="005B6D6E"/>
    <w:rsid w:val="005E140E"/>
    <w:rsid w:val="006134A8"/>
    <w:rsid w:val="0061496F"/>
    <w:rsid w:val="00614B3E"/>
    <w:rsid w:val="006748C2"/>
    <w:rsid w:val="0068126E"/>
    <w:rsid w:val="006901DD"/>
    <w:rsid w:val="00694B45"/>
    <w:rsid w:val="0069599D"/>
    <w:rsid w:val="006C0FE6"/>
    <w:rsid w:val="006F4B7D"/>
    <w:rsid w:val="00757547"/>
    <w:rsid w:val="00765959"/>
    <w:rsid w:val="007707DE"/>
    <w:rsid w:val="00773188"/>
    <w:rsid w:val="007D14FA"/>
    <w:rsid w:val="007D4389"/>
    <w:rsid w:val="007E1965"/>
    <w:rsid w:val="007E69BC"/>
    <w:rsid w:val="007F3D75"/>
    <w:rsid w:val="008023B2"/>
    <w:rsid w:val="00811F18"/>
    <w:rsid w:val="00843530"/>
    <w:rsid w:val="00843ED4"/>
    <w:rsid w:val="008642DB"/>
    <w:rsid w:val="0086598F"/>
    <w:rsid w:val="00881265"/>
    <w:rsid w:val="00892BCE"/>
    <w:rsid w:val="008969D8"/>
    <w:rsid w:val="008A2D69"/>
    <w:rsid w:val="008C155B"/>
    <w:rsid w:val="008C18BD"/>
    <w:rsid w:val="008C4DA0"/>
    <w:rsid w:val="008F52DD"/>
    <w:rsid w:val="00921CAF"/>
    <w:rsid w:val="00926AEA"/>
    <w:rsid w:val="0093477E"/>
    <w:rsid w:val="00943144"/>
    <w:rsid w:val="00952067"/>
    <w:rsid w:val="00953A6F"/>
    <w:rsid w:val="00975495"/>
    <w:rsid w:val="0098247B"/>
    <w:rsid w:val="00984B8C"/>
    <w:rsid w:val="00994608"/>
    <w:rsid w:val="009D7343"/>
    <w:rsid w:val="009F1508"/>
    <w:rsid w:val="009F7BB9"/>
    <w:rsid w:val="00A13868"/>
    <w:rsid w:val="00A34540"/>
    <w:rsid w:val="00A466B4"/>
    <w:rsid w:val="00A75983"/>
    <w:rsid w:val="00A82B7A"/>
    <w:rsid w:val="00A82CA7"/>
    <w:rsid w:val="00AA1820"/>
    <w:rsid w:val="00AA7397"/>
    <w:rsid w:val="00AD1321"/>
    <w:rsid w:val="00AD57F9"/>
    <w:rsid w:val="00AF083D"/>
    <w:rsid w:val="00AF7B19"/>
    <w:rsid w:val="00B01E45"/>
    <w:rsid w:val="00B14E31"/>
    <w:rsid w:val="00B449F5"/>
    <w:rsid w:val="00B72575"/>
    <w:rsid w:val="00BB2098"/>
    <w:rsid w:val="00BB2AFE"/>
    <w:rsid w:val="00BB6A02"/>
    <w:rsid w:val="00BC64F2"/>
    <w:rsid w:val="00BE3B35"/>
    <w:rsid w:val="00BE4EEA"/>
    <w:rsid w:val="00BF6DC0"/>
    <w:rsid w:val="00C00EEF"/>
    <w:rsid w:val="00C30609"/>
    <w:rsid w:val="00C325C3"/>
    <w:rsid w:val="00C46AEB"/>
    <w:rsid w:val="00C50606"/>
    <w:rsid w:val="00C515EC"/>
    <w:rsid w:val="00C6028D"/>
    <w:rsid w:val="00C61294"/>
    <w:rsid w:val="00C63547"/>
    <w:rsid w:val="00C86683"/>
    <w:rsid w:val="00CA6ACE"/>
    <w:rsid w:val="00CC762F"/>
    <w:rsid w:val="00CD4D1C"/>
    <w:rsid w:val="00D232AD"/>
    <w:rsid w:val="00D44743"/>
    <w:rsid w:val="00D559B7"/>
    <w:rsid w:val="00D82ABE"/>
    <w:rsid w:val="00DB6C04"/>
    <w:rsid w:val="00DC12FF"/>
    <w:rsid w:val="00DD15BF"/>
    <w:rsid w:val="00DD6C20"/>
    <w:rsid w:val="00DF5793"/>
    <w:rsid w:val="00E17785"/>
    <w:rsid w:val="00E759E7"/>
    <w:rsid w:val="00E81097"/>
    <w:rsid w:val="00E82265"/>
    <w:rsid w:val="00E85FC4"/>
    <w:rsid w:val="00E97C51"/>
    <w:rsid w:val="00EA022F"/>
    <w:rsid w:val="00EB24DC"/>
    <w:rsid w:val="00EB5578"/>
    <w:rsid w:val="00EF3732"/>
    <w:rsid w:val="00F022E5"/>
    <w:rsid w:val="00F15A9B"/>
    <w:rsid w:val="00F27632"/>
    <w:rsid w:val="00F82AD0"/>
    <w:rsid w:val="00F94C23"/>
    <w:rsid w:val="00FD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EC"/>
    <w:pPr>
      <w:widowControl w:val="0"/>
    </w:pPr>
  </w:style>
  <w:style w:type="paragraph" w:styleId="2">
    <w:name w:val="heading 2"/>
    <w:aliases w:val="字元, 字元"/>
    <w:basedOn w:val="a"/>
    <w:next w:val="a"/>
    <w:link w:val="20"/>
    <w:unhideWhenUsed/>
    <w:qFormat/>
    <w:rsid w:val="00C515E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表名"/>
    <w:basedOn w:val="a"/>
    <w:link w:val="a4"/>
    <w:uiPriority w:val="34"/>
    <w:qFormat/>
    <w:rsid w:val="00C515EC"/>
    <w:pPr>
      <w:ind w:leftChars="200" w:left="480"/>
    </w:pPr>
  </w:style>
  <w:style w:type="table" w:styleId="a5">
    <w:name w:val="Table Grid"/>
    <w:basedOn w:val="a1"/>
    <w:uiPriority w:val="59"/>
    <w:rsid w:val="00C51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aliases w:val="表名 字元"/>
    <w:link w:val="a3"/>
    <w:uiPriority w:val="34"/>
    <w:locked/>
    <w:rsid w:val="00C515EC"/>
  </w:style>
  <w:style w:type="paragraph" w:customStyle="1" w:styleId="TableParagraph">
    <w:name w:val="Table Paragraph"/>
    <w:basedOn w:val="a"/>
    <w:uiPriority w:val="1"/>
    <w:qFormat/>
    <w:rsid w:val="00C515EC"/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51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515EC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515E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515EC"/>
  </w:style>
  <w:style w:type="character" w:customStyle="1" w:styleId="aa">
    <w:name w:val="註解文字 字元"/>
    <w:basedOn w:val="a0"/>
    <w:link w:val="a9"/>
    <w:uiPriority w:val="99"/>
    <w:semiHidden/>
    <w:rsid w:val="00C515EC"/>
  </w:style>
  <w:style w:type="paragraph" w:styleId="ab">
    <w:name w:val="annotation subject"/>
    <w:basedOn w:val="a9"/>
    <w:next w:val="a9"/>
    <w:link w:val="ac"/>
    <w:uiPriority w:val="99"/>
    <w:semiHidden/>
    <w:unhideWhenUsed/>
    <w:rsid w:val="00C515EC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515EC"/>
    <w:rPr>
      <w:b/>
      <w:bCs/>
    </w:rPr>
  </w:style>
  <w:style w:type="paragraph" w:customStyle="1" w:styleId="1">
    <w:name w:val="1.."/>
    <w:basedOn w:val="a"/>
    <w:rsid w:val="00C515EC"/>
    <w:pPr>
      <w:autoSpaceDE w:val="0"/>
      <w:autoSpaceDN w:val="0"/>
      <w:adjustRightInd w:val="0"/>
      <w:ind w:left="242" w:hanging="240"/>
      <w:textAlignment w:val="baseline"/>
    </w:pPr>
    <w:rPr>
      <w:rFonts w:ascii="Times New Roman" w:eastAsia="標楷體" w:hAnsi="Times New Roman" w:cs="Times New Roman"/>
      <w:szCs w:val="24"/>
    </w:rPr>
  </w:style>
  <w:style w:type="paragraph" w:styleId="ad">
    <w:name w:val="header"/>
    <w:basedOn w:val="a"/>
    <w:link w:val="ae"/>
    <w:uiPriority w:val="99"/>
    <w:unhideWhenUsed/>
    <w:rsid w:val="00C51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C515EC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C51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C515EC"/>
    <w:rPr>
      <w:sz w:val="20"/>
      <w:szCs w:val="20"/>
    </w:rPr>
  </w:style>
  <w:style w:type="paragraph" w:styleId="af1">
    <w:name w:val="No Spacing"/>
    <w:uiPriority w:val="1"/>
    <w:qFormat/>
    <w:rsid w:val="00C515EC"/>
    <w:pPr>
      <w:widowControl w:val="0"/>
    </w:pPr>
  </w:style>
  <w:style w:type="paragraph" w:customStyle="1" w:styleId="Default">
    <w:name w:val="Default"/>
    <w:rsid w:val="00C515E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customStyle="1" w:styleId="21">
    <w:name w:val="2"/>
    <w:basedOn w:val="a"/>
    <w:rsid w:val="00C515EC"/>
    <w:pPr>
      <w:autoSpaceDE w:val="0"/>
      <w:autoSpaceDN w:val="0"/>
      <w:adjustRightInd w:val="0"/>
      <w:ind w:left="240" w:hanging="240"/>
      <w:jc w:val="both"/>
      <w:textAlignment w:val="baseline"/>
    </w:pPr>
    <w:rPr>
      <w:rFonts w:ascii="標楷體" w:eastAsia="標楷體" w:hAnsi="標楷體" w:cs="Times New Roman"/>
      <w:kern w:val="0"/>
      <w:szCs w:val="24"/>
    </w:rPr>
  </w:style>
  <w:style w:type="paragraph" w:customStyle="1" w:styleId="10">
    <w:name w:val="1"/>
    <w:basedOn w:val="a"/>
    <w:rsid w:val="00C515EC"/>
    <w:pPr>
      <w:autoSpaceDE w:val="0"/>
      <w:autoSpaceDN w:val="0"/>
      <w:adjustRightInd w:val="0"/>
      <w:ind w:left="242" w:hanging="240"/>
      <w:textAlignment w:val="baseline"/>
    </w:pPr>
    <w:rPr>
      <w:rFonts w:ascii="標楷體" w:eastAsia="標楷體" w:hAnsi="標楷體" w:cs="Times New Roman"/>
      <w:szCs w:val="24"/>
    </w:rPr>
  </w:style>
  <w:style w:type="paragraph" w:customStyle="1" w:styleId="Formal1">
    <w:name w:val="Formal1"/>
    <w:basedOn w:val="a"/>
    <w:rsid w:val="00C515EC"/>
    <w:pPr>
      <w:widowControl/>
      <w:spacing w:before="60" w:after="60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20">
    <w:name w:val="標題 2 字元"/>
    <w:aliases w:val="字元 字元, 字元 字元"/>
    <w:basedOn w:val="a0"/>
    <w:link w:val="2"/>
    <w:rsid w:val="00C515EC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f2">
    <w:name w:val="Revision"/>
    <w:hidden/>
    <w:uiPriority w:val="99"/>
    <w:semiHidden/>
    <w:rsid w:val="00C515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7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BE906-E753-432F-AF5B-3EFBFAF1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80</Pages>
  <Words>6185</Words>
  <Characters>35260</Characters>
  <Application>Microsoft Office Word</Application>
  <DocSecurity>0</DocSecurity>
  <Lines>293</Lines>
  <Paragraphs>82</Paragraphs>
  <ScaleCrop>false</ScaleCrop>
  <Company/>
  <LinksUpToDate>false</LinksUpToDate>
  <CharactersWithSpaces>41363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護理及健康照護司蔡璧竹</dc:creator>
  <cp:lastModifiedBy>洪士雲</cp:lastModifiedBy>
  <cp:revision>2</cp:revision>
  <cp:lastPrinted>2019-06-25T07:35:00Z</cp:lastPrinted>
  <dcterms:created xsi:type="dcterms:W3CDTF">2020-02-14T08:56:00Z</dcterms:created>
  <dcterms:modified xsi:type="dcterms:W3CDTF">2020-02-14T08:56:00Z</dcterms:modified>
</cp:coreProperties>
</file>