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Pr="000C73FE" w:rsidRDefault="00D92BD1">
      <w:pPr>
        <w:adjustRightInd w:val="0"/>
        <w:snapToGrid w:val="0"/>
        <w:spacing w:line="360" w:lineRule="exact"/>
        <w:jc w:val="center"/>
        <w:rPr>
          <w:rFonts w:eastAsia="標楷體"/>
          <w:b/>
          <w:bCs/>
          <w:spacing w:val="-4"/>
          <w:szCs w:val="24"/>
        </w:rPr>
      </w:pPr>
      <w:r w:rsidRPr="000C73FE">
        <w:rPr>
          <w:rFonts w:eastAsia="標楷體" w:hAnsi="標楷體"/>
          <w:b/>
          <w:bCs/>
          <w:spacing w:val="-4"/>
          <w:szCs w:val="24"/>
        </w:rPr>
        <w:t>統計資料背景說明</w:t>
      </w:r>
    </w:p>
    <w:p w:rsidR="00104064" w:rsidRDefault="00104064" w:rsidP="007754AA">
      <w:pPr>
        <w:adjustRightInd w:val="0"/>
        <w:snapToGrid w:val="0"/>
        <w:spacing w:line="360" w:lineRule="exact"/>
        <w:rPr>
          <w:rFonts w:eastAsia="標楷體"/>
          <w:b/>
          <w:szCs w:val="24"/>
        </w:rPr>
      </w:pPr>
    </w:p>
    <w:p w:rsidR="007754AA" w:rsidRPr="007754AA" w:rsidRDefault="007754AA" w:rsidP="007754AA">
      <w:pPr>
        <w:adjustRightInd w:val="0"/>
        <w:snapToGrid w:val="0"/>
        <w:spacing w:line="360" w:lineRule="exact"/>
        <w:rPr>
          <w:rFonts w:eastAsia="標楷體"/>
          <w:szCs w:val="24"/>
        </w:rPr>
      </w:pPr>
      <w:r w:rsidRPr="007754AA">
        <w:rPr>
          <w:rFonts w:eastAsia="標楷體" w:hint="eastAsia"/>
          <w:szCs w:val="24"/>
        </w:rPr>
        <w:t>資料種類：學生統計</w:t>
      </w:r>
    </w:p>
    <w:p w:rsidR="00B36293" w:rsidRDefault="007754AA" w:rsidP="006A67FF">
      <w:pPr>
        <w:adjustRightInd w:val="0"/>
        <w:snapToGrid w:val="0"/>
        <w:spacing w:line="360" w:lineRule="exact"/>
        <w:rPr>
          <w:rFonts w:eastAsia="標楷體"/>
          <w:szCs w:val="24"/>
        </w:rPr>
      </w:pPr>
      <w:r w:rsidRPr="007754AA">
        <w:rPr>
          <w:rFonts w:eastAsia="標楷體" w:hint="eastAsia"/>
          <w:szCs w:val="24"/>
        </w:rPr>
        <w:t>資料項目：</w:t>
      </w:r>
      <w:r w:rsidR="006A67FF" w:rsidRPr="006A67FF">
        <w:rPr>
          <w:rFonts w:eastAsia="標楷體" w:hint="eastAsia"/>
          <w:szCs w:val="24"/>
        </w:rPr>
        <w:t>國民中學原住民學生</w:t>
      </w:r>
      <w:proofErr w:type="gramStart"/>
      <w:r w:rsidR="006A67FF" w:rsidRPr="006A67FF">
        <w:rPr>
          <w:rFonts w:eastAsia="標楷體" w:hint="eastAsia"/>
          <w:szCs w:val="24"/>
        </w:rPr>
        <w:t>數－族別</w:t>
      </w:r>
      <w:proofErr w:type="gramEnd"/>
    </w:p>
    <w:p w:rsidR="00D92BD1" w:rsidRPr="000C73FE" w:rsidRDefault="00D92BD1" w:rsidP="006A67FF">
      <w:pPr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 w:rsidRPr="000C73FE">
        <w:rPr>
          <w:rFonts w:eastAsia="標楷體" w:hAnsi="標楷體"/>
          <w:bCs/>
          <w:szCs w:val="24"/>
        </w:rPr>
        <w:t>發布及編製機關單位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pacing w:val="-4"/>
          <w:szCs w:val="24"/>
        </w:rPr>
      </w:pPr>
      <w:proofErr w:type="gramStart"/>
      <w:r w:rsidRPr="000C73FE">
        <w:rPr>
          <w:rFonts w:eastAsia="標楷體" w:hAnsi="標楷體"/>
          <w:spacing w:val="-4"/>
          <w:szCs w:val="24"/>
        </w:rPr>
        <w:t>＊</w:t>
      </w:r>
      <w:proofErr w:type="gramEnd"/>
      <w:r w:rsidRPr="000C73FE">
        <w:rPr>
          <w:rFonts w:eastAsia="標楷體" w:hAnsi="標楷體"/>
          <w:spacing w:val="-4"/>
          <w:szCs w:val="24"/>
        </w:rPr>
        <w:t>發布機關、單位：澎湖縣政府</w:t>
      </w:r>
      <w:r w:rsidR="00E965F2">
        <w:rPr>
          <w:rFonts w:eastAsia="標楷體" w:hAnsi="標楷體" w:hint="eastAsia"/>
          <w:spacing w:val="-4"/>
          <w:szCs w:val="24"/>
        </w:rPr>
        <w:t>教育處</w:t>
      </w:r>
    </w:p>
    <w:p w:rsidR="00D92BD1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 w:hAnsi="標楷體"/>
          <w:spacing w:val="-4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編製單位：</w:t>
      </w:r>
      <w:r w:rsidR="00E965F2">
        <w:rPr>
          <w:rFonts w:eastAsia="標楷體" w:hAnsi="標楷體" w:hint="eastAsia"/>
          <w:spacing w:val="-4"/>
          <w:szCs w:val="24"/>
        </w:rPr>
        <w:t>國民教育科</w:t>
      </w:r>
    </w:p>
    <w:p w:rsidR="00E965F2" w:rsidRPr="000C73FE" w:rsidRDefault="00E965F2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pacing w:val="-10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>
        <w:rPr>
          <w:rFonts w:eastAsia="標楷體" w:hAnsi="標楷體" w:hint="eastAsia"/>
          <w:szCs w:val="24"/>
        </w:rPr>
        <w:t>聯絡人：</w:t>
      </w:r>
      <w:r w:rsidR="006764B5">
        <w:rPr>
          <w:rFonts w:eastAsia="標楷體" w:hAnsi="標楷體" w:hint="eastAsia"/>
          <w:szCs w:val="24"/>
        </w:rPr>
        <w:t>葉佳萍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聯絡電話：</w:t>
      </w:r>
      <w:r w:rsidRPr="000C73FE">
        <w:rPr>
          <w:rFonts w:eastAsia="標楷體"/>
          <w:szCs w:val="24"/>
        </w:rPr>
        <w:t>06-9274400</w:t>
      </w:r>
      <w:r w:rsidRPr="000C73FE">
        <w:rPr>
          <w:rFonts w:eastAsia="標楷體" w:hAnsi="標楷體"/>
          <w:szCs w:val="24"/>
        </w:rPr>
        <w:t>轉</w:t>
      </w:r>
      <w:r w:rsidR="0095090C">
        <w:rPr>
          <w:rFonts w:eastAsia="標楷體" w:hint="eastAsia"/>
          <w:szCs w:val="24"/>
        </w:rPr>
        <w:t>385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傳真：</w:t>
      </w:r>
      <w:r w:rsidR="0095090C">
        <w:rPr>
          <w:rFonts w:eastAsia="標楷體"/>
          <w:szCs w:val="24"/>
        </w:rPr>
        <w:t>06-92</w:t>
      </w:r>
      <w:r w:rsidR="0095090C">
        <w:rPr>
          <w:rFonts w:eastAsia="標楷體" w:hint="eastAsia"/>
          <w:szCs w:val="24"/>
        </w:rPr>
        <w:t>68493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電子信箱：</w:t>
      </w:r>
      <w:r w:rsidR="003863D4" w:rsidRPr="000C73FE">
        <w:rPr>
          <w:rFonts w:eastAsia="標楷體"/>
          <w:szCs w:val="24"/>
        </w:rPr>
        <w:t xml:space="preserve"> </w:t>
      </w:r>
      <w:r w:rsidR="00BB0571">
        <w:rPr>
          <w:rFonts w:eastAsia="標楷體"/>
          <w:szCs w:val="24"/>
        </w:rPr>
        <w:t>fa</w:t>
      </w:r>
      <w:r w:rsidR="006764B5">
        <w:rPr>
          <w:rFonts w:eastAsia="標楷體" w:hint="eastAsia"/>
          <w:szCs w:val="24"/>
        </w:rPr>
        <w:t>80860</w:t>
      </w:r>
      <w:r w:rsidR="00BB0571">
        <w:rPr>
          <w:rFonts w:eastAsia="標楷體"/>
          <w:szCs w:val="24"/>
        </w:rPr>
        <w:t>@mail.penghu.gov.tw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 w:rsidRPr="000C73FE">
        <w:rPr>
          <w:rFonts w:eastAsia="標楷體" w:hAnsi="標楷體"/>
          <w:bCs/>
          <w:szCs w:val="24"/>
        </w:rPr>
        <w:t>二、發布形式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口頭：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（　）記者會或說明會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書面：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（　）新聞稿　（</w:t>
      </w:r>
      <w:r w:rsidR="00714CD0">
        <w:rPr>
          <w:rFonts w:eastAsia="標楷體" w:hAnsi="標楷體" w:hint="eastAsia"/>
          <w:szCs w:val="24"/>
        </w:rPr>
        <w:t>V</w:t>
      </w:r>
      <w:r w:rsidRPr="000C73FE">
        <w:rPr>
          <w:rFonts w:eastAsia="標楷體" w:hAnsi="標楷體"/>
          <w:szCs w:val="24"/>
        </w:rPr>
        <w:t>）報表　（</w:t>
      </w:r>
      <w:r w:rsidR="0095090C">
        <w:rPr>
          <w:rFonts w:eastAsia="標楷體" w:hAnsi="標楷體" w:hint="eastAsia"/>
          <w:szCs w:val="24"/>
        </w:rPr>
        <w:t xml:space="preserve">  </w:t>
      </w:r>
      <w:r w:rsidRPr="000C73FE">
        <w:rPr>
          <w:rFonts w:eastAsia="標楷體" w:hAnsi="標楷體"/>
          <w:szCs w:val="24"/>
        </w:rPr>
        <w:t>）書刊，刊名：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電子媒體：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（</w:t>
      </w:r>
      <w:r w:rsidR="0095090C">
        <w:rPr>
          <w:rFonts w:ascii="新細明體" w:hAnsi="新細明體" w:hint="eastAsia"/>
          <w:szCs w:val="24"/>
        </w:rPr>
        <w:t xml:space="preserve"> </w:t>
      </w:r>
      <w:r w:rsidR="00714CD0">
        <w:rPr>
          <w:rFonts w:ascii="新細明體" w:hAnsi="新細明體" w:hint="eastAsia"/>
          <w:szCs w:val="24"/>
        </w:rPr>
        <w:t>V</w:t>
      </w:r>
      <w:r w:rsidR="0095090C">
        <w:rPr>
          <w:rFonts w:ascii="新細明體" w:hAnsi="新細明體" w:hint="eastAsia"/>
          <w:szCs w:val="24"/>
        </w:rPr>
        <w:t xml:space="preserve"> </w:t>
      </w:r>
      <w:r w:rsidRPr="000C73FE">
        <w:rPr>
          <w:rFonts w:eastAsia="標楷體" w:hAnsi="標楷體"/>
          <w:szCs w:val="24"/>
        </w:rPr>
        <w:t>）</w:t>
      </w:r>
      <w:proofErr w:type="gramStart"/>
      <w:r w:rsidRPr="000C73FE">
        <w:rPr>
          <w:rFonts w:eastAsia="標楷體" w:hAnsi="標楷體"/>
          <w:szCs w:val="24"/>
        </w:rPr>
        <w:t>線上書刊</w:t>
      </w:r>
      <w:proofErr w:type="gramEnd"/>
      <w:r w:rsidRPr="000C73FE">
        <w:rPr>
          <w:rFonts w:eastAsia="標楷體" w:hAnsi="標楷體"/>
          <w:szCs w:val="24"/>
        </w:rPr>
        <w:t>及資料庫，網址：澎湖縣政府</w:t>
      </w:r>
      <w:r w:rsidR="00903EC5">
        <w:rPr>
          <w:rFonts w:eastAsia="標楷體" w:hAnsi="標楷體" w:hint="eastAsia"/>
          <w:szCs w:val="24"/>
        </w:rPr>
        <w:t>教育</w:t>
      </w:r>
      <w:r w:rsidR="00853165" w:rsidRPr="000C73FE">
        <w:rPr>
          <w:rFonts w:eastAsia="標楷體" w:hAnsi="標楷體"/>
          <w:szCs w:val="24"/>
        </w:rPr>
        <w:t>處</w:t>
      </w:r>
      <w:r w:rsidRPr="000C73FE">
        <w:rPr>
          <w:rFonts w:eastAsia="標楷體" w:hAnsi="標楷體"/>
          <w:szCs w:val="24"/>
        </w:rPr>
        <w:t>網頁。</w:t>
      </w:r>
    </w:p>
    <w:p w:rsidR="003863D4" w:rsidRDefault="00872BC6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hyperlink r:id="rId7" w:history="1">
        <w:r w:rsidR="00903EC5" w:rsidRPr="002A14A4">
          <w:rPr>
            <w:rStyle w:val="a8"/>
            <w:rFonts w:eastAsia="標楷體"/>
            <w:szCs w:val="24"/>
          </w:rPr>
          <w:t>http://www.phc.edu.tw/</w:t>
        </w:r>
      </w:hyperlink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（　）磁片　（　）光碟片　（　）其他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 w:rsidRPr="000C73FE">
        <w:rPr>
          <w:rFonts w:eastAsia="標楷體" w:hAnsi="標楷體"/>
          <w:bCs/>
          <w:szCs w:val="24"/>
        </w:rPr>
        <w:t>三、資料範圍、週期及時效</w:t>
      </w:r>
    </w:p>
    <w:p w:rsidR="002A7CB2" w:rsidRPr="006E4A49" w:rsidRDefault="00D92BD1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color w:val="000000" w:themeColor="text1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統計地區範圍及對象：</w:t>
      </w:r>
      <w:r w:rsidR="006A67FF" w:rsidRPr="006A67FF">
        <w:rPr>
          <w:rFonts w:eastAsia="標楷體" w:hAnsi="標楷體" w:hint="eastAsia"/>
          <w:szCs w:val="24"/>
        </w:rPr>
        <w:t>凡在本縣轄區內已立案公私立國民中學</w:t>
      </w:r>
      <w:r w:rsidR="006A67FF" w:rsidRPr="006A67FF">
        <w:rPr>
          <w:rFonts w:eastAsia="標楷體" w:hAnsi="標楷體" w:hint="eastAsia"/>
          <w:szCs w:val="24"/>
        </w:rPr>
        <w:t>(</w:t>
      </w:r>
      <w:r w:rsidR="006A67FF" w:rsidRPr="006A67FF">
        <w:rPr>
          <w:rFonts w:eastAsia="標楷體" w:hAnsi="標楷體" w:hint="eastAsia"/>
          <w:szCs w:val="24"/>
        </w:rPr>
        <w:t>含附設但不含特殊教育學校</w:t>
      </w:r>
      <w:r w:rsidR="006A67FF" w:rsidRPr="006A67FF">
        <w:rPr>
          <w:rFonts w:eastAsia="標楷體" w:hAnsi="標楷體" w:hint="eastAsia"/>
          <w:szCs w:val="24"/>
        </w:rPr>
        <w:t>)</w:t>
      </w:r>
      <w:r w:rsidR="006A67FF" w:rsidRPr="006A67FF">
        <w:rPr>
          <w:rFonts w:eastAsia="標楷體" w:hAnsi="標楷體" w:hint="eastAsia"/>
          <w:szCs w:val="24"/>
        </w:rPr>
        <w:t>之原住</w:t>
      </w:r>
      <w:r w:rsidR="006A67FF" w:rsidRPr="006E4A49">
        <w:rPr>
          <w:rFonts w:eastAsia="標楷體" w:hAnsi="標楷體" w:hint="eastAsia"/>
          <w:color w:val="000000" w:themeColor="text1"/>
          <w:szCs w:val="24"/>
        </w:rPr>
        <w:t>民</w:t>
      </w:r>
      <w:proofErr w:type="gramStart"/>
      <w:r w:rsidR="006A67FF" w:rsidRPr="006E4A49">
        <w:rPr>
          <w:rFonts w:eastAsia="標楷體" w:hAnsi="標楷體" w:hint="eastAsia"/>
          <w:color w:val="000000" w:themeColor="text1"/>
          <w:szCs w:val="24"/>
        </w:rPr>
        <w:t>學生均為統計</w:t>
      </w:r>
      <w:proofErr w:type="gramEnd"/>
      <w:r w:rsidR="006A67FF" w:rsidRPr="006E4A49">
        <w:rPr>
          <w:rFonts w:eastAsia="標楷體" w:hAnsi="標楷體" w:hint="eastAsia"/>
          <w:color w:val="000000" w:themeColor="text1"/>
          <w:szCs w:val="24"/>
        </w:rPr>
        <w:t>對象。</w:t>
      </w:r>
    </w:p>
    <w:p w:rsidR="00D92BD1" w:rsidRPr="006E4A49" w:rsidRDefault="0095090C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color w:val="000000" w:themeColor="text1"/>
          <w:szCs w:val="24"/>
        </w:rPr>
      </w:pPr>
      <w:proofErr w:type="gramStart"/>
      <w:r w:rsidRPr="006E4A49">
        <w:rPr>
          <w:rFonts w:eastAsia="標楷體" w:hAnsi="標楷體"/>
          <w:color w:val="000000" w:themeColor="text1"/>
          <w:szCs w:val="24"/>
        </w:rPr>
        <w:t>＊</w:t>
      </w:r>
      <w:proofErr w:type="gramEnd"/>
      <w:r w:rsidRPr="006E4A49">
        <w:rPr>
          <w:rFonts w:eastAsia="標楷體" w:hAnsi="標楷體"/>
          <w:color w:val="000000" w:themeColor="text1"/>
          <w:szCs w:val="24"/>
        </w:rPr>
        <w:t>統計標準時間：</w:t>
      </w:r>
      <w:r w:rsidR="00287023" w:rsidRPr="006E4A49">
        <w:rPr>
          <w:rFonts w:eastAsia="標楷體" w:hAnsi="標楷體" w:hint="eastAsia"/>
          <w:color w:val="000000" w:themeColor="text1"/>
          <w:szCs w:val="24"/>
        </w:rPr>
        <w:t>以每學年度第</w:t>
      </w:r>
      <w:r w:rsidR="00287023" w:rsidRPr="006E4A49">
        <w:rPr>
          <w:rFonts w:eastAsia="標楷體" w:hAnsi="標楷體" w:hint="eastAsia"/>
          <w:color w:val="000000" w:themeColor="text1"/>
          <w:szCs w:val="24"/>
        </w:rPr>
        <w:t>1</w:t>
      </w:r>
      <w:r w:rsidR="00287023" w:rsidRPr="006E4A49">
        <w:rPr>
          <w:rFonts w:eastAsia="標楷體" w:hAnsi="標楷體" w:hint="eastAsia"/>
          <w:color w:val="000000" w:themeColor="text1"/>
          <w:szCs w:val="24"/>
        </w:rPr>
        <w:t>學期</w:t>
      </w:r>
      <w:r w:rsidR="00287023" w:rsidRPr="006E4A49">
        <w:rPr>
          <w:rFonts w:eastAsia="標楷體" w:hAnsi="標楷體" w:hint="eastAsia"/>
          <w:color w:val="000000" w:themeColor="text1"/>
          <w:szCs w:val="24"/>
        </w:rPr>
        <w:t>9</w:t>
      </w:r>
      <w:r w:rsidR="00287023" w:rsidRPr="006E4A49">
        <w:rPr>
          <w:rFonts w:eastAsia="標楷體" w:hAnsi="標楷體" w:hint="eastAsia"/>
          <w:color w:val="000000" w:themeColor="text1"/>
          <w:szCs w:val="24"/>
        </w:rPr>
        <w:t>月底之事實為</w:t>
      </w:r>
      <w:proofErr w:type="gramStart"/>
      <w:r w:rsidR="00287023" w:rsidRPr="006E4A49">
        <w:rPr>
          <w:rFonts w:eastAsia="標楷體" w:hAnsi="標楷體" w:hint="eastAsia"/>
          <w:color w:val="000000" w:themeColor="text1"/>
          <w:szCs w:val="24"/>
        </w:rPr>
        <w:t>準</w:t>
      </w:r>
      <w:proofErr w:type="gramEnd"/>
      <w:r w:rsidR="00287023" w:rsidRPr="006E4A49">
        <w:rPr>
          <w:rFonts w:eastAsia="標楷體" w:hAnsi="標楷體" w:hint="eastAsia"/>
          <w:color w:val="000000" w:themeColor="text1"/>
          <w:szCs w:val="24"/>
        </w:rPr>
        <w:t>。</w:t>
      </w:r>
    </w:p>
    <w:p w:rsidR="00D92BD1" w:rsidRPr="006E4A49" w:rsidRDefault="00D92BD1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color w:val="000000" w:themeColor="text1"/>
          <w:szCs w:val="24"/>
        </w:rPr>
      </w:pPr>
      <w:proofErr w:type="gramStart"/>
      <w:r w:rsidRPr="006E4A49">
        <w:rPr>
          <w:rFonts w:eastAsia="標楷體" w:hAnsi="標楷體"/>
          <w:color w:val="000000" w:themeColor="text1"/>
          <w:szCs w:val="24"/>
        </w:rPr>
        <w:t>＊</w:t>
      </w:r>
      <w:proofErr w:type="gramEnd"/>
      <w:r w:rsidRPr="006E4A49">
        <w:rPr>
          <w:rFonts w:eastAsia="標楷體" w:hAnsi="標楷體"/>
          <w:color w:val="000000" w:themeColor="text1"/>
          <w:szCs w:val="24"/>
        </w:rPr>
        <w:t>統計項目定義：</w:t>
      </w:r>
    </w:p>
    <w:p w:rsidR="00F84128" w:rsidRDefault="00D92BD1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300" w:left="960" w:hangingChars="100" w:hanging="240"/>
        <w:rPr>
          <w:rFonts w:eastAsia="標楷體" w:hAnsi="標楷體"/>
          <w:bCs/>
          <w:szCs w:val="24"/>
        </w:rPr>
      </w:pPr>
      <w:r w:rsidRPr="000C73FE">
        <w:rPr>
          <w:rFonts w:eastAsia="標楷體"/>
          <w:bCs/>
          <w:szCs w:val="24"/>
        </w:rPr>
        <w:t>1.</w:t>
      </w:r>
      <w:r w:rsidR="006A67FF" w:rsidRPr="006A67FF">
        <w:rPr>
          <w:rFonts w:eastAsia="標楷體" w:hAnsi="標楷體" w:hint="eastAsia"/>
          <w:bCs/>
          <w:szCs w:val="24"/>
          <w:u w:val="single"/>
        </w:rPr>
        <w:t>原住民族別：</w:t>
      </w:r>
      <w:r w:rsidR="006A67FF" w:rsidRPr="006A67FF">
        <w:rPr>
          <w:rFonts w:eastAsia="標楷體" w:hAnsi="標楷體" w:hint="eastAsia"/>
          <w:bCs/>
          <w:szCs w:val="24"/>
        </w:rPr>
        <w:t>係指經行政院核定之原住民族別項目。</w:t>
      </w:r>
    </w:p>
    <w:p w:rsidR="006A67FF" w:rsidRPr="006E4A49" w:rsidRDefault="00D92BD1" w:rsidP="001B02A4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300" w:left="960" w:hangingChars="100" w:hanging="240"/>
        <w:rPr>
          <w:rFonts w:eastAsia="標楷體"/>
          <w:bCs/>
          <w:color w:val="000000" w:themeColor="text1"/>
          <w:szCs w:val="24"/>
        </w:rPr>
      </w:pPr>
      <w:r w:rsidRPr="000C73FE">
        <w:rPr>
          <w:rFonts w:eastAsia="標楷體"/>
          <w:bCs/>
          <w:szCs w:val="24"/>
        </w:rPr>
        <w:t>2.</w:t>
      </w:r>
      <w:r w:rsidR="006A67FF" w:rsidRPr="006A67FF">
        <w:rPr>
          <w:rFonts w:eastAsia="標楷體" w:hint="eastAsia"/>
          <w:bCs/>
          <w:szCs w:val="24"/>
          <w:u w:val="single"/>
        </w:rPr>
        <w:t>原住民族學生數：</w:t>
      </w:r>
      <w:r w:rsidR="006A67FF" w:rsidRPr="006A67FF">
        <w:rPr>
          <w:rFonts w:eastAsia="標楷體" w:hint="eastAsia"/>
          <w:bCs/>
          <w:szCs w:val="24"/>
        </w:rPr>
        <w:t>凡我國原住民族</w:t>
      </w:r>
      <w:r w:rsidR="006A67FF" w:rsidRPr="006A67FF">
        <w:rPr>
          <w:rFonts w:eastAsia="標楷體" w:hint="eastAsia"/>
          <w:bCs/>
          <w:szCs w:val="24"/>
        </w:rPr>
        <w:t>(</w:t>
      </w:r>
      <w:r w:rsidR="006A67FF" w:rsidRPr="006A67FF">
        <w:rPr>
          <w:rFonts w:eastAsia="標楷體" w:hint="eastAsia"/>
          <w:bCs/>
          <w:szCs w:val="24"/>
        </w:rPr>
        <w:t>原住民族身分認定以戶籍謄本、族籍證明或戶口名簿有所註記者為</w:t>
      </w:r>
      <w:proofErr w:type="gramStart"/>
      <w:r w:rsidR="006A67FF" w:rsidRPr="006A67FF">
        <w:rPr>
          <w:rFonts w:eastAsia="標楷體" w:hint="eastAsia"/>
          <w:bCs/>
          <w:szCs w:val="24"/>
        </w:rPr>
        <w:t>準</w:t>
      </w:r>
      <w:proofErr w:type="gramEnd"/>
      <w:r w:rsidR="006A67FF" w:rsidRPr="006A67FF">
        <w:rPr>
          <w:rFonts w:eastAsia="標楷體" w:hint="eastAsia"/>
          <w:bCs/>
          <w:szCs w:val="24"/>
        </w:rPr>
        <w:t>)</w:t>
      </w:r>
      <w:r w:rsidR="006A67FF" w:rsidRPr="006A67FF">
        <w:rPr>
          <w:rFonts w:eastAsia="標楷體" w:hint="eastAsia"/>
          <w:bCs/>
          <w:szCs w:val="24"/>
        </w:rPr>
        <w:t>，並具有公私立</w:t>
      </w:r>
      <w:r w:rsidR="006A67FF" w:rsidRPr="006E4A49">
        <w:rPr>
          <w:rFonts w:eastAsia="標楷體" w:hint="eastAsia"/>
          <w:bCs/>
          <w:color w:val="000000" w:themeColor="text1"/>
          <w:szCs w:val="24"/>
        </w:rPr>
        <w:t>國民中學</w:t>
      </w:r>
      <w:proofErr w:type="gramStart"/>
      <w:r w:rsidR="00287023" w:rsidRPr="006E4A49">
        <w:rPr>
          <w:rFonts w:eastAsia="標楷體" w:hint="eastAsia"/>
          <w:bCs/>
          <w:color w:val="000000" w:themeColor="text1"/>
          <w:szCs w:val="24"/>
        </w:rPr>
        <w:t>學藉</w:t>
      </w:r>
      <w:proofErr w:type="gramEnd"/>
      <w:r w:rsidR="00287023" w:rsidRPr="006E4A49">
        <w:rPr>
          <w:rFonts w:eastAsia="標楷體" w:hint="eastAsia"/>
          <w:bCs/>
          <w:color w:val="000000" w:themeColor="text1"/>
          <w:szCs w:val="24"/>
        </w:rPr>
        <w:t>之學生。</w:t>
      </w:r>
    </w:p>
    <w:p w:rsidR="00D92BD1" w:rsidRPr="000C73FE" w:rsidRDefault="009A2364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proofErr w:type="gramStart"/>
      <w:r>
        <w:rPr>
          <w:rFonts w:eastAsia="標楷體" w:hAnsi="標楷體"/>
          <w:szCs w:val="24"/>
        </w:rPr>
        <w:t>＊</w:t>
      </w:r>
      <w:proofErr w:type="gramEnd"/>
      <w:r>
        <w:rPr>
          <w:rFonts w:eastAsia="標楷體" w:hAnsi="標楷體"/>
          <w:szCs w:val="24"/>
        </w:rPr>
        <w:t>統計單位：</w:t>
      </w:r>
      <w:r w:rsidR="00E95460">
        <w:rPr>
          <w:rFonts w:eastAsia="標楷體" w:hAnsi="標楷體" w:hint="eastAsia"/>
          <w:szCs w:val="24"/>
        </w:rPr>
        <w:t>人</w:t>
      </w:r>
      <w:r>
        <w:rPr>
          <w:rFonts w:eastAsia="標楷體" w:hAnsi="標楷體" w:hint="eastAsia"/>
          <w:szCs w:val="24"/>
        </w:rPr>
        <w:t>。</w:t>
      </w:r>
    </w:p>
    <w:p w:rsidR="00120F51" w:rsidRDefault="00D92BD1" w:rsidP="00251645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統計分類：</w:t>
      </w:r>
    </w:p>
    <w:p w:rsidR="00120F51" w:rsidRPr="002F27CD" w:rsidRDefault="00120F51" w:rsidP="002F27CD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szCs w:val="24"/>
        </w:rPr>
      </w:pPr>
      <w:r w:rsidRPr="00120F51">
        <w:rPr>
          <w:rFonts w:eastAsia="標楷體" w:hAnsi="標楷體" w:hint="eastAsia"/>
          <w:szCs w:val="24"/>
        </w:rPr>
        <w:t>(</w:t>
      </w:r>
      <w:proofErr w:type="gramStart"/>
      <w:r w:rsidRPr="00120F51">
        <w:rPr>
          <w:rFonts w:eastAsia="標楷體" w:hAnsi="標楷體" w:hint="eastAsia"/>
          <w:szCs w:val="24"/>
        </w:rPr>
        <w:t>一</w:t>
      </w:r>
      <w:proofErr w:type="gramEnd"/>
      <w:r w:rsidRPr="00120F51">
        <w:rPr>
          <w:rFonts w:eastAsia="標楷體" w:hAnsi="標楷體" w:hint="eastAsia"/>
          <w:szCs w:val="24"/>
        </w:rPr>
        <w:t>)</w:t>
      </w:r>
      <w:r w:rsidR="002F27CD" w:rsidRPr="002F27CD">
        <w:rPr>
          <w:rFonts w:hint="eastAsia"/>
        </w:rPr>
        <w:t xml:space="preserve"> </w:t>
      </w:r>
      <w:r w:rsidR="002F27CD" w:rsidRPr="002F27CD">
        <w:rPr>
          <w:rFonts w:eastAsia="標楷體" w:hAnsi="標楷體" w:hint="eastAsia"/>
          <w:szCs w:val="24"/>
        </w:rPr>
        <w:t>縱項目：</w:t>
      </w:r>
      <w:proofErr w:type="gramStart"/>
      <w:r w:rsidR="002F27CD" w:rsidRPr="002F27CD">
        <w:rPr>
          <w:rFonts w:eastAsia="標楷體" w:hAnsi="標楷體" w:hint="eastAsia"/>
          <w:szCs w:val="24"/>
        </w:rPr>
        <w:t>按阿美</w:t>
      </w:r>
      <w:proofErr w:type="gramEnd"/>
      <w:r w:rsidR="002F27CD" w:rsidRPr="002F27CD">
        <w:rPr>
          <w:rFonts w:eastAsia="標楷體" w:hAnsi="標楷體" w:hint="eastAsia"/>
          <w:szCs w:val="24"/>
        </w:rPr>
        <w:t>族、泰雅族、排灣族、布農族、卑南族、</w:t>
      </w:r>
      <w:proofErr w:type="gramStart"/>
      <w:r w:rsidR="002F27CD" w:rsidRPr="002F27CD">
        <w:rPr>
          <w:rFonts w:eastAsia="標楷體" w:hAnsi="標楷體" w:hint="eastAsia"/>
          <w:szCs w:val="24"/>
        </w:rPr>
        <w:t>鄒</w:t>
      </w:r>
      <w:proofErr w:type="gramEnd"/>
      <w:r w:rsidR="002F27CD" w:rsidRPr="002F27CD">
        <w:rPr>
          <w:rFonts w:eastAsia="標楷體" w:hAnsi="標楷體" w:hint="eastAsia"/>
          <w:szCs w:val="24"/>
        </w:rPr>
        <w:t>(</w:t>
      </w:r>
      <w:r w:rsidR="002F27CD" w:rsidRPr="002F27CD">
        <w:rPr>
          <w:rFonts w:eastAsia="標楷體" w:hAnsi="標楷體" w:hint="eastAsia"/>
          <w:szCs w:val="24"/>
        </w:rPr>
        <w:t>曹</w:t>
      </w:r>
      <w:r w:rsidR="002F27CD" w:rsidRPr="002F27CD">
        <w:rPr>
          <w:rFonts w:eastAsia="標楷體" w:hAnsi="標楷體" w:hint="eastAsia"/>
          <w:szCs w:val="24"/>
        </w:rPr>
        <w:t>)</w:t>
      </w:r>
      <w:r w:rsidR="002F27CD" w:rsidRPr="002F27CD">
        <w:rPr>
          <w:rFonts w:eastAsia="標楷體" w:hAnsi="標楷體" w:hint="eastAsia"/>
          <w:szCs w:val="24"/>
        </w:rPr>
        <w:t>族、魯凱族、賽夏族、雅美族或達</w:t>
      </w:r>
      <w:proofErr w:type="gramStart"/>
      <w:r w:rsidR="002F27CD" w:rsidRPr="002F27CD">
        <w:rPr>
          <w:rFonts w:eastAsia="標楷體" w:hAnsi="標楷體" w:hint="eastAsia"/>
          <w:szCs w:val="24"/>
        </w:rPr>
        <w:t>悟族、噶瑪</w:t>
      </w:r>
      <w:proofErr w:type="gramEnd"/>
      <w:r w:rsidR="002F27CD" w:rsidRPr="002F27CD">
        <w:rPr>
          <w:rFonts w:eastAsia="標楷體" w:hAnsi="標楷體" w:hint="eastAsia"/>
          <w:szCs w:val="24"/>
        </w:rPr>
        <w:t>蘭族、太魯閣族、撒奇萊雅族、賽德克族、</w:t>
      </w:r>
      <w:proofErr w:type="gramStart"/>
      <w:r w:rsidR="002F27CD" w:rsidRPr="002F27CD">
        <w:rPr>
          <w:rFonts w:eastAsia="標楷體" w:hAnsi="標楷體" w:hint="eastAsia"/>
          <w:szCs w:val="24"/>
        </w:rPr>
        <w:t>拉阿魯哇族</w:t>
      </w:r>
      <w:proofErr w:type="gramEnd"/>
      <w:r w:rsidR="002F27CD" w:rsidRPr="002F27CD">
        <w:rPr>
          <w:rFonts w:eastAsia="標楷體" w:hAnsi="標楷體" w:hint="eastAsia"/>
          <w:szCs w:val="24"/>
        </w:rPr>
        <w:t>、卡那卡那富族及尚未申報</w:t>
      </w:r>
      <w:proofErr w:type="gramStart"/>
      <w:r w:rsidR="002F27CD" w:rsidRPr="002F27CD">
        <w:rPr>
          <w:rFonts w:eastAsia="標楷體" w:hAnsi="標楷體" w:hint="eastAsia"/>
          <w:szCs w:val="24"/>
        </w:rPr>
        <w:t>族籍分</w:t>
      </w:r>
      <w:proofErr w:type="gramEnd"/>
      <w:r w:rsidR="002F27CD" w:rsidRPr="002F27CD">
        <w:rPr>
          <w:rFonts w:eastAsia="標楷體" w:hAnsi="標楷體" w:hint="eastAsia"/>
          <w:szCs w:val="24"/>
        </w:rPr>
        <w:t>。</w:t>
      </w:r>
    </w:p>
    <w:p w:rsidR="001B02A4" w:rsidRPr="006E4A49" w:rsidRDefault="00120F51" w:rsidP="00120F5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color w:val="000000" w:themeColor="text1"/>
          <w:szCs w:val="24"/>
        </w:rPr>
      </w:pPr>
      <w:r w:rsidRPr="006E4A49">
        <w:rPr>
          <w:rFonts w:eastAsia="標楷體" w:hAnsi="標楷體" w:hint="eastAsia"/>
          <w:color w:val="000000" w:themeColor="text1"/>
          <w:szCs w:val="24"/>
        </w:rPr>
        <w:t>(</w:t>
      </w:r>
      <w:r w:rsidRPr="006E4A49">
        <w:rPr>
          <w:rFonts w:eastAsia="標楷體" w:hAnsi="標楷體" w:hint="eastAsia"/>
          <w:color w:val="000000" w:themeColor="text1"/>
          <w:szCs w:val="24"/>
        </w:rPr>
        <w:t>二</w:t>
      </w:r>
      <w:r w:rsidRPr="006E4A49">
        <w:rPr>
          <w:rFonts w:eastAsia="標楷體" w:hAnsi="標楷體" w:hint="eastAsia"/>
          <w:color w:val="000000" w:themeColor="text1"/>
          <w:szCs w:val="24"/>
        </w:rPr>
        <w:t>)</w:t>
      </w:r>
      <w:r w:rsidR="001B02A4" w:rsidRPr="006E4A49">
        <w:rPr>
          <w:rFonts w:eastAsia="標楷體" w:hAnsi="標楷體" w:hint="eastAsia"/>
          <w:color w:val="000000" w:themeColor="text1"/>
          <w:szCs w:val="24"/>
        </w:rPr>
        <w:t>橫項目：</w:t>
      </w:r>
    </w:p>
    <w:p w:rsidR="001B02A4" w:rsidRPr="001B02A4" w:rsidRDefault="001B02A4" w:rsidP="001B02A4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</w:t>
      </w:r>
      <w:r w:rsidRPr="001B02A4">
        <w:rPr>
          <w:rFonts w:eastAsia="標楷體" w:hAnsi="標楷體" w:hint="eastAsia"/>
          <w:szCs w:val="24"/>
        </w:rPr>
        <w:t>1.</w:t>
      </w:r>
      <w:r w:rsidRPr="001B02A4">
        <w:rPr>
          <w:rFonts w:eastAsia="標楷體" w:hAnsi="標楷體" w:hint="eastAsia"/>
          <w:szCs w:val="24"/>
        </w:rPr>
        <w:t>按學生數及上學年度畢業生數分。</w:t>
      </w:r>
    </w:p>
    <w:p w:rsidR="001B02A4" w:rsidRPr="006E4A49" w:rsidRDefault="001B02A4" w:rsidP="001B02A4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szCs w:val="24"/>
        </w:rPr>
        <w:t xml:space="preserve">  </w:t>
      </w:r>
      <w:r w:rsidRPr="001B02A4">
        <w:rPr>
          <w:rFonts w:eastAsia="標楷體" w:hAnsi="標楷體" w:hint="eastAsia"/>
          <w:szCs w:val="24"/>
        </w:rPr>
        <w:t>2.</w:t>
      </w:r>
      <w:proofErr w:type="gramStart"/>
      <w:r w:rsidRPr="001B02A4">
        <w:rPr>
          <w:rFonts w:eastAsia="標楷體" w:hAnsi="標楷體" w:hint="eastAsia"/>
          <w:szCs w:val="24"/>
        </w:rPr>
        <w:t>學生</w:t>
      </w:r>
      <w:r w:rsidRPr="006E4A49">
        <w:rPr>
          <w:rFonts w:eastAsia="標楷體" w:hAnsi="標楷體" w:hint="eastAsia"/>
          <w:color w:val="000000" w:themeColor="text1"/>
          <w:szCs w:val="24"/>
        </w:rPr>
        <w:t>數按年</w:t>
      </w:r>
      <w:proofErr w:type="gramEnd"/>
      <w:r w:rsidRPr="006E4A49">
        <w:rPr>
          <w:rFonts w:eastAsia="標楷體" w:hAnsi="標楷體" w:hint="eastAsia"/>
          <w:color w:val="000000" w:themeColor="text1"/>
          <w:szCs w:val="24"/>
        </w:rPr>
        <w:t>級別及性別分。</w:t>
      </w:r>
    </w:p>
    <w:p w:rsidR="00E7578A" w:rsidRPr="006E4A49" w:rsidRDefault="001B02A4" w:rsidP="001B02A4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color w:val="000000" w:themeColor="text1"/>
          <w:szCs w:val="24"/>
        </w:rPr>
      </w:pPr>
      <w:r w:rsidRPr="006E4A49">
        <w:rPr>
          <w:rFonts w:eastAsia="標楷體" w:hAnsi="標楷體" w:hint="eastAsia"/>
          <w:color w:val="000000" w:themeColor="text1"/>
          <w:szCs w:val="24"/>
        </w:rPr>
        <w:t xml:space="preserve">  3.</w:t>
      </w:r>
      <w:r w:rsidRPr="006E4A49">
        <w:rPr>
          <w:rFonts w:eastAsia="標楷體" w:hAnsi="標楷體" w:hint="eastAsia"/>
          <w:color w:val="000000" w:themeColor="text1"/>
          <w:szCs w:val="24"/>
        </w:rPr>
        <w:t>上學年度</w:t>
      </w:r>
      <w:proofErr w:type="gramStart"/>
      <w:r w:rsidRPr="006E4A49">
        <w:rPr>
          <w:rFonts w:eastAsia="標楷體" w:hAnsi="標楷體" w:hint="eastAsia"/>
          <w:color w:val="000000" w:themeColor="text1"/>
          <w:szCs w:val="24"/>
        </w:rPr>
        <w:t>畢業生數按性別</w:t>
      </w:r>
      <w:proofErr w:type="gramEnd"/>
      <w:r w:rsidRPr="006E4A49">
        <w:rPr>
          <w:rFonts w:eastAsia="標楷體" w:hAnsi="標楷體" w:hint="eastAsia"/>
          <w:color w:val="000000" w:themeColor="text1"/>
          <w:szCs w:val="24"/>
        </w:rPr>
        <w:t>分。</w:t>
      </w:r>
      <w:r w:rsidR="00251645" w:rsidRPr="006E4A49">
        <w:rPr>
          <w:rFonts w:eastAsia="標楷體" w:hAnsi="標楷體" w:hint="eastAsia"/>
          <w:color w:val="000000" w:themeColor="text1"/>
          <w:szCs w:val="24"/>
        </w:rPr>
        <w:t xml:space="preserve"> </w:t>
      </w:r>
    </w:p>
    <w:p w:rsidR="00D92BD1" w:rsidRPr="006E4A49" w:rsidRDefault="00E7578A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color w:val="000000" w:themeColor="text1"/>
          <w:szCs w:val="24"/>
        </w:rPr>
      </w:pPr>
      <w:proofErr w:type="gramStart"/>
      <w:r w:rsidRPr="006E4A49">
        <w:rPr>
          <w:rFonts w:eastAsia="標楷體" w:hAnsi="標楷體"/>
          <w:color w:val="000000" w:themeColor="text1"/>
          <w:szCs w:val="24"/>
        </w:rPr>
        <w:t>＊</w:t>
      </w:r>
      <w:proofErr w:type="gramEnd"/>
      <w:r w:rsidRPr="006E4A49">
        <w:rPr>
          <w:rFonts w:eastAsia="標楷體" w:hAnsi="標楷體"/>
          <w:color w:val="000000" w:themeColor="text1"/>
          <w:szCs w:val="24"/>
        </w:rPr>
        <w:t>發布週期：每</w:t>
      </w:r>
      <w:r w:rsidRPr="006E4A49">
        <w:rPr>
          <w:rFonts w:eastAsia="標楷體" w:hAnsi="標楷體" w:hint="eastAsia"/>
          <w:color w:val="000000" w:themeColor="text1"/>
          <w:szCs w:val="24"/>
        </w:rPr>
        <w:t>學年</w:t>
      </w:r>
      <w:r w:rsidR="00D92BD1" w:rsidRPr="006E4A49">
        <w:rPr>
          <w:rFonts w:eastAsia="標楷體" w:hAnsi="標楷體"/>
          <w:color w:val="000000" w:themeColor="text1"/>
          <w:szCs w:val="24"/>
        </w:rPr>
        <w:t>。</w:t>
      </w:r>
    </w:p>
    <w:p w:rsidR="00D92BD1" w:rsidRPr="006E4A49" w:rsidRDefault="00E7578A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color w:val="000000" w:themeColor="text1"/>
          <w:szCs w:val="24"/>
        </w:rPr>
      </w:pPr>
      <w:proofErr w:type="gramStart"/>
      <w:r w:rsidRPr="006E4A49">
        <w:rPr>
          <w:rFonts w:eastAsia="標楷體" w:hAnsi="標楷體"/>
          <w:color w:val="000000" w:themeColor="text1"/>
          <w:szCs w:val="24"/>
        </w:rPr>
        <w:t>＊</w:t>
      </w:r>
      <w:proofErr w:type="gramEnd"/>
      <w:r w:rsidRPr="006E4A49">
        <w:rPr>
          <w:rFonts w:eastAsia="標楷體" w:hAnsi="標楷體"/>
          <w:color w:val="000000" w:themeColor="text1"/>
          <w:szCs w:val="24"/>
        </w:rPr>
        <w:t>時效：</w:t>
      </w:r>
      <w:r w:rsidR="00287023" w:rsidRPr="006E4A49">
        <w:rPr>
          <w:rFonts w:eastAsia="標楷體" w:hAnsi="標楷體" w:hint="eastAsia"/>
          <w:color w:val="000000" w:themeColor="text1"/>
          <w:szCs w:val="24"/>
        </w:rPr>
        <w:t>8</w:t>
      </w:r>
      <w:r w:rsidR="00D92BD1" w:rsidRPr="006E4A49">
        <w:rPr>
          <w:rFonts w:eastAsia="標楷體" w:hAnsi="標楷體"/>
          <w:color w:val="000000" w:themeColor="text1"/>
          <w:szCs w:val="24"/>
        </w:rPr>
        <w:t>個月</w:t>
      </w:r>
      <w:r w:rsidR="00287023" w:rsidRPr="006E4A49">
        <w:rPr>
          <w:rFonts w:eastAsia="標楷體" w:hAnsi="標楷體" w:hint="eastAsia"/>
          <w:color w:val="000000" w:themeColor="text1"/>
          <w:szCs w:val="24"/>
        </w:rPr>
        <w:t>又</w:t>
      </w:r>
      <w:r w:rsidR="00287023" w:rsidRPr="006E4A49">
        <w:rPr>
          <w:rFonts w:eastAsia="標楷體" w:hAnsi="標楷體" w:hint="eastAsia"/>
          <w:color w:val="000000" w:themeColor="text1"/>
          <w:szCs w:val="24"/>
        </w:rPr>
        <w:t>5</w:t>
      </w:r>
      <w:r w:rsidR="00287023" w:rsidRPr="006E4A49">
        <w:rPr>
          <w:rFonts w:eastAsia="標楷體" w:hAnsi="標楷體" w:hint="eastAsia"/>
          <w:color w:val="000000" w:themeColor="text1"/>
          <w:szCs w:val="24"/>
        </w:rPr>
        <w:t>天</w:t>
      </w:r>
      <w:r w:rsidR="00D92BD1" w:rsidRPr="006E4A49">
        <w:rPr>
          <w:rFonts w:eastAsia="標楷體" w:hAnsi="標楷體"/>
          <w:color w:val="000000" w:themeColor="text1"/>
          <w:szCs w:val="24"/>
        </w:rPr>
        <w:t>。</w:t>
      </w:r>
    </w:p>
    <w:p w:rsidR="00D92BD1" w:rsidRPr="006E4A49" w:rsidRDefault="00D92BD1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color w:val="000000" w:themeColor="text1"/>
          <w:szCs w:val="24"/>
        </w:rPr>
      </w:pPr>
      <w:proofErr w:type="gramStart"/>
      <w:r w:rsidRPr="006E4A49">
        <w:rPr>
          <w:rFonts w:eastAsia="標楷體" w:hAnsi="標楷體"/>
          <w:color w:val="000000" w:themeColor="text1"/>
          <w:szCs w:val="24"/>
        </w:rPr>
        <w:t>＊</w:t>
      </w:r>
      <w:proofErr w:type="gramEnd"/>
      <w:r w:rsidRPr="006E4A49">
        <w:rPr>
          <w:rFonts w:eastAsia="標楷體" w:hAnsi="標楷體"/>
          <w:color w:val="000000" w:themeColor="text1"/>
          <w:szCs w:val="24"/>
        </w:rPr>
        <w:t>資料變革：</w:t>
      </w:r>
      <w:r w:rsidR="00714CD0" w:rsidRPr="006E4A49">
        <w:rPr>
          <w:rFonts w:eastAsia="標楷體" w:hAnsi="標楷體" w:hint="eastAsia"/>
          <w:color w:val="000000" w:themeColor="text1"/>
          <w:szCs w:val="24"/>
        </w:rPr>
        <w:t>無</w:t>
      </w:r>
    </w:p>
    <w:p w:rsidR="0013327E" w:rsidRPr="000C73FE" w:rsidRDefault="0013327E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 w:rsidRPr="000C73FE">
        <w:rPr>
          <w:rFonts w:eastAsia="標楷體" w:hAnsi="標楷體"/>
          <w:bCs/>
          <w:szCs w:val="24"/>
        </w:rPr>
        <w:t>四、公開資料發布訊息</w:t>
      </w:r>
    </w:p>
    <w:p w:rsidR="00D92BD1" w:rsidRPr="000C73FE" w:rsidRDefault="00D92BD1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預告發布日期：發公布日期載於澎湖縣政府</w:t>
      </w:r>
      <w:r w:rsidR="00521DDB">
        <w:rPr>
          <w:rFonts w:eastAsia="標楷體" w:hAnsi="標楷體" w:hint="eastAsia"/>
          <w:szCs w:val="24"/>
        </w:rPr>
        <w:t>教育</w:t>
      </w:r>
      <w:r w:rsidR="00957606" w:rsidRPr="000C73FE">
        <w:rPr>
          <w:rFonts w:eastAsia="標楷體" w:hAnsi="標楷體"/>
          <w:szCs w:val="24"/>
        </w:rPr>
        <w:t>處</w:t>
      </w:r>
      <w:r w:rsidRPr="000C73FE">
        <w:rPr>
          <w:rFonts w:eastAsia="標楷體" w:hAnsi="標楷體"/>
          <w:szCs w:val="24"/>
        </w:rPr>
        <w:t>網頁，網址：</w:t>
      </w:r>
    </w:p>
    <w:p w:rsidR="0013327E" w:rsidRDefault="00F64817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r w:rsidRPr="000C73FE">
        <w:rPr>
          <w:rFonts w:eastAsia="標楷體" w:hint="eastAsia"/>
          <w:szCs w:val="24"/>
        </w:rPr>
        <w:t xml:space="preserve">   </w:t>
      </w:r>
      <w:hyperlink r:id="rId8" w:history="1">
        <w:r w:rsidR="00521DDB" w:rsidRPr="00D34221">
          <w:rPr>
            <w:rStyle w:val="a8"/>
            <w:rFonts w:eastAsia="標楷體"/>
            <w:szCs w:val="24"/>
          </w:rPr>
          <w:t>http://www.phc.edu.tw/</w:t>
        </w:r>
      </w:hyperlink>
    </w:p>
    <w:p w:rsidR="00D92BD1" w:rsidRPr="000C73FE" w:rsidRDefault="00D92BD1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同步發送單位：統計資料載於澎湖縣政府主計</w:t>
      </w:r>
      <w:r w:rsidR="00957606" w:rsidRPr="000C73FE">
        <w:rPr>
          <w:rFonts w:eastAsia="標楷體" w:hAnsi="標楷體"/>
          <w:szCs w:val="24"/>
        </w:rPr>
        <w:t>處</w:t>
      </w:r>
      <w:r w:rsidRPr="000C73FE">
        <w:rPr>
          <w:rFonts w:eastAsia="標楷體" w:hAnsi="標楷體"/>
          <w:szCs w:val="24"/>
        </w:rPr>
        <w:t>網頁，網址：</w:t>
      </w:r>
    </w:p>
    <w:p w:rsidR="0013327E" w:rsidRPr="000C73FE" w:rsidRDefault="00F64817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szCs w:val="24"/>
        </w:rPr>
      </w:pPr>
      <w:r w:rsidRPr="000C73FE">
        <w:rPr>
          <w:rFonts w:eastAsia="標楷體" w:hint="eastAsia"/>
          <w:szCs w:val="24"/>
        </w:rPr>
        <w:t xml:space="preserve">      </w:t>
      </w:r>
      <w:hyperlink r:id="rId9" w:history="1">
        <w:r w:rsidRPr="000C73FE">
          <w:rPr>
            <w:rStyle w:val="a8"/>
            <w:rFonts w:eastAsia="標楷體"/>
            <w:szCs w:val="24"/>
          </w:rPr>
          <w:t>http://www.penghu.gov.tw/accounting/</w:t>
        </w:r>
      </w:hyperlink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 w:rsidRPr="000C73FE">
        <w:rPr>
          <w:rFonts w:eastAsia="標楷體" w:hAnsi="標楷體"/>
          <w:bCs/>
          <w:szCs w:val="24"/>
        </w:rPr>
        <w:t>五、資料品質</w:t>
      </w:r>
    </w:p>
    <w:p w:rsidR="00DF74B6" w:rsidRDefault="00D92BD1" w:rsidP="006A67F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統計指標編製方法與資料來源說明：</w:t>
      </w:r>
      <w:r w:rsidR="006A67FF" w:rsidRPr="006A67FF">
        <w:rPr>
          <w:rFonts w:eastAsia="標楷體" w:hAnsi="標楷體" w:hint="eastAsia"/>
          <w:szCs w:val="24"/>
        </w:rPr>
        <w:t>依據本縣轄區內各公私立國民中學填報之教育部「國中小定期公務統計報表網路填報作業系統」資料，。</w:t>
      </w:r>
    </w:p>
    <w:p w:rsidR="00D92BD1" w:rsidRPr="000C73FE" w:rsidRDefault="00D92BD1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統計資料交叉查核及確保資料合理性之機制：均</w:t>
      </w:r>
      <w:proofErr w:type="gramStart"/>
      <w:r w:rsidRPr="000C73FE">
        <w:rPr>
          <w:rFonts w:eastAsia="標楷體" w:hAnsi="標楷體"/>
          <w:szCs w:val="24"/>
        </w:rPr>
        <w:t>採</w:t>
      </w:r>
      <w:proofErr w:type="gramEnd"/>
      <w:r w:rsidRPr="000C73FE">
        <w:rPr>
          <w:rFonts w:eastAsia="標楷體" w:hAnsi="標楷體"/>
          <w:szCs w:val="24"/>
        </w:rPr>
        <w:t>電腦連線作業且有</w:t>
      </w:r>
      <w:r w:rsidR="006D68E5">
        <w:rPr>
          <w:rFonts w:eastAsia="標楷體" w:hAnsi="標楷體" w:hint="eastAsia"/>
          <w:szCs w:val="24"/>
        </w:rPr>
        <w:t>教育部統計處</w:t>
      </w:r>
      <w:r w:rsidRPr="000C73FE">
        <w:rPr>
          <w:rFonts w:eastAsia="標楷體" w:hAnsi="標楷體"/>
          <w:szCs w:val="24"/>
        </w:rPr>
        <w:t>查核機制，資料正確無誤。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szCs w:val="24"/>
        </w:rPr>
      </w:pPr>
      <w:r w:rsidRPr="000C73FE">
        <w:rPr>
          <w:rFonts w:eastAsia="標楷體" w:hAnsi="標楷體"/>
          <w:bCs/>
          <w:szCs w:val="24"/>
        </w:rPr>
        <w:t>六、須注意及預定改變之事項</w:t>
      </w:r>
      <w:r w:rsidRPr="000C73FE">
        <w:rPr>
          <w:rFonts w:eastAsia="標楷體" w:hAnsi="標楷體"/>
          <w:szCs w:val="24"/>
        </w:rPr>
        <w:t>：無。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</w:p>
    <w:sectPr w:rsidR="00D92BD1" w:rsidRPr="000C73FE" w:rsidSect="001332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697" w:rsidRDefault="00A03697" w:rsidP="00BB0571">
      <w:r>
        <w:separator/>
      </w:r>
    </w:p>
  </w:endnote>
  <w:endnote w:type="continuationSeparator" w:id="0">
    <w:p w:rsidR="00A03697" w:rsidRDefault="00A03697" w:rsidP="00BB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697" w:rsidRDefault="00A03697" w:rsidP="00BB0571">
      <w:r>
        <w:separator/>
      </w:r>
    </w:p>
  </w:footnote>
  <w:footnote w:type="continuationSeparator" w:id="0">
    <w:p w:rsidR="00A03697" w:rsidRDefault="00A03697" w:rsidP="00BB0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F33"/>
    <w:multiLevelType w:val="singleLevel"/>
    <w:tmpl w:val="87F2BA5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210"/>
      </w:pPr>
      <w:rPr>
        <w:rFonts w:hint="eastAsia"/>
      </w:rPr>
    </w:lvl>
  </w:abstractNum>
  <w:abstractNum w:abstractNumId="1">
    <w:nsid w:val="0D4C4CCF"/>
    <w:multiLevelType w:val="singleLevel"/>
    <w:tmpl w:val="BFBC0FF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2">
    <w:nsid w:val="1081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97609FB"/>
    <w:multiLevelType w:val="singleLevel"/>
    <w:tmpl w:val="46A6ACD0"/>
    <w:lvl w:ilvl="0">
      <w:start w:val="3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4">
    <w:nsid w:val="1A333F0D"/>
    <w:multiLevelType w:val="singleLevel"/>
    <w:tmpl w:val="26107C38"/>
    <w:lvl w:ilvl="0">
      <w:start w:val="4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  <w:b/>
      </w:rPr>
    </w:lvl>
  </w:abstractNum>
  <w:abstractNum w:abstractNumId="5">
    <w:nsid w:val="1AE325F5"/>
    <w:multiLevelType w:val="singleLevel"/>
    <w:tmpl w:val="E94A7818"/>
    <w:lvl w:ilvl="0">
      <w:start w:val="3"/>
      <w:numFmt w:val="bullet"/>
      <w:lvlText w:val="＊"/>
      <w:lvlJc w:val="left"/>
      <w:pPr>
        <w:tabs>
          <w:tab w:val="num" w:pos="565"/>
        </w:tabs>
        <w:ind w:left="565" w:hanging="285"/>
      </w:pPr>
      <w:rPr>
        <w:rFonts w:ascii="標楷體" w:eastAsia="標楷體" w:hAnsi="Times New Roman" w:hint="eastAsia"/>
      </w:rPr>
    </w:lvl>
  </w:abstractNum>
  <w:abstractNum w:abstractNumId="6">
    <w:nsid w:val="1FD84649"/>
    <w:multiLevelType w:val="singleLevel"/>
    <w:tmpl w:val="5CB4B83E"/>
    <w:lvl w:ilvl="0">
      <w:start w:val="6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7">
    <w:nsid w:val="26B654D7"/>
    <w:multiLevelType w:val="singleLevel"/>
    <w:tmpl w:val="1ABAC50E"/>
    <w:lvl w:ilvl="0">
      <w:start w:val="272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  <w:b/>
      </w:rPr>
    </w:lvl>
  </w:abstractNum>
  <w:abstractNum w:abstractNumId="8">
    <w:nsid w:val="32AE7BCF"/>
    <w:multiLevelType w:val="singleLevel"/>
    <w:tmpl w:val="1360971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42CB1B30"/>
    <w:multiLevelType w:val="hybridMultilevel"/>
    <w:tmpl w:val="3E18A2F8"/>
    <w:lvl w:ilvl="0" w:tplc="5BF8D552">
      <w:start w:val="1"/>
      <w:numFmt w:val="decimal"/>
      <w:lvlText w:val="%1."/>
      <w:lvlJc w:val="left"/>
      <w:pPr>
        <w:tabs>
          <w:tab w:val="num" w:pos="654"/>
        </w:tabs>
        <w:ind w:left="634" w:hanging="34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4"/>
        </w:tabs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4"/>
        </w:tabs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4"/>
        </w:tabs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4"/>
        </w:tabs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4"/>
        </w:tabs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4"/>
        </w:tabs>
        <w:ind w:left="4614" w:hanging="480"/>
      </w:pPr>
      <w:rPr>
        <w:rFonts w:ascii="Wingdings" w:hAnsi="Wingdings" w:hint="default"/>
      </w:rPr>
    </w:lvl>
  </w:abstractNum>
  <w:abstractNum w:abstractNumId="10">
    <w:nsid w:val="4AD76C72"/>
    <w:multiLevelType w:val="singleLevel"/>
    <w:tmpl w:val="49D86338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195"/>
      </w:pPr>
      <w:rPr>
        <w:rFonts w:hint="eastAsia"/>
      </w:rPr>
    </w:lvl>
  </w:abstractNum>
  <w:abstractNum w:abstractNumId="11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2">
    <w:nsid w:val="5E011D8C"/>
    <w:multiLevelType w:val="hybridMultilevel"/>
    <w:tmpl w:val="D944B95E"/>
    <w:lvl w:ilvl="0" w:tplc="91CA58BE">
      <w:start w:val="2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3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4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5">
    <w:nsid w:val="6B17208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6">
    <w:nsid w:val="6B63729A"/>
    <w:multiLevelType w:val="singleLevel"/>
    <w:tmpl w:val="828A8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7">
    <w:nsid w:val="6FCE70F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8">
    <w:nsid w:val="75730D9A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9">
    <w:nsid w:val="7B13568E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0">
    <w:nsid w:val="7F303B92"/>
    <w:multiLevelType w:val="singleLevel"/>
    <w:tmpl w:val="129417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1">
    <w:nsid w:val="7F802196"/>
    <w:multiLevelType w:val="singleLevel"/>
    <w:tmpl w:val="5AE2F4F6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210"/>
      </w:pPr>
      <w:rPr>
        <w:rFonts w:hint="eastAsia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9"/>
  </w:num>
  <w:num w:numId="5">
    <w:abstractNumId w:val="10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2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13"/>
  </w:num>
  <w:num w:numId="18">
    <w:abstractNumId w:val="14"/>
  </w:num>
  <w:num w:numId="19">
    <w:abstractNumId w:val="8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124D6"/>
    <w:rsid w:val="00011E91"/>
    <w:rsid w:val="00030ED1"/>
    <w:rsid w:val="000C6270"/>
    <w:rsid w:val="000C73FE"/>
    <w:rsid w:val="00104064"/>
    <w:rsid w:val="00120F51"/>
    <w:rsid w:val="0013327E"/>
    <w:rsid w:val="001B02A4"/>
    <w:rsid w:val="001C0AF4"/>
    <w:rsid w:val="00251645"/>
    <w:rsid w:val="00265667"/>
    <w:rsid w:val="00287023"/>
    <w:rsid w:val="002A7CB2"/>
    <w:rsid w:val="002F27CD"/>
    <w:rsid w:val="003023B9"/>
    <w:rsid w:val="003758B9"/>
    <w:rsid w:val="003863D4"/>
    <w:rsid w:val="003D4797"/>
    <w:rsid w:val="00507423"/>
    <w:rsid w:val="00521DDB"/>
    <w:rsid w:val="00525442"/>
    <w:rsid w:val="00527A3C"/>
    <w:rsid w:val="005B31A9"/>
    <w:rsid w:val="005B4F2F"/>
    <w:rsid w:val="006601BE"/>
    <w:rsid w:val="006764B5"/>
    <w:rsid w:val="006A67FF"/>
    <w:rsid w:val="006D68E5"/>
    <w:rsid w:val="006D7E3B"/>
    <w:rsid w:val="006E12BA"/>
    <w:rsid w:val="006E4A49"/>
    <w:rsid w:val="00714CD0"/>
    <w:rsid w:val="00743663"/>
    <w:rsid w:val="007754AA"/>
    <w:rsid w:val="007E7B0C"/>
    <w:rsid w:val="00853165"/>
    <w:rsid w:val="0086258B"/>
    <w:rsid w:val="00872BC6"/>
    <w:rsid w:val="008819D3"/>
    <w:rsid w:val="009018F5"/>
    <w:rsid w:val="00903EC5"/>
    <w:rsid w:val="00907E5F"/>
    <w:rsid w:val="009124D6"/>
    <w:rsid w:val="00913839"/>
    <w:rsid w:val="0095090C"/>
    <w:rsid w:val="00951492"/>
    <w:rsid w:val="00957606"/>
    <w:rsid w:val="00991080"/>
    <w:rsid w:val="009A2364"/>
    <w:rsid w:val="009F0AE3"/>
    <w:rsid w:val="00A03697"/>
    <w:rsid w:val="00A1116B"/>
    <w:rsid w:val="00A71E41"/>
    <w:rsid w:val="00B00112"/>
    <w:rsid w:val="00B36293"/>
    <w:rsid w:val="00BB0571"/>
    <w:rsid w:val="00BD64B4"/>
    <w:rsid w:val="00BE763E"/>
    <w:rsid w:val="00C062A8"/>
    <w:rsid w:val="00C470CA"/>
    <w:rsid w:val="00CD010D"/>
    <w:rsid w:val="00D764CC"/>
    <w:rsid w:val="00D92BD1"/>
    <w:rsid w:val="00DA59EF"/>
    <w:rsid w:val="00DD7893"/>
    <w:rsid w:val="00DF74B6"/>
    <w:rsid w:val="00E14EEF"/>
    <w:rsid w:val="00E7578A"/>
    <w:rsid w:val="00E95460"/>
    <w:rsid w:val="00E965F2"/>
    <w:rsid w:val="00EB01F1"/>
    <w:rsid w:val="00EC4640"/>
    <w:rsid w:val="00EF5885"/>
    <w:rsid w:val="00F13610"/>
    <w:rsid w:val="00F64817"/>
    <w:rsid w:val="00F84128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16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A1116B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rsid w:val="00A1116B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rsid w:val="00A1116B"/>
    <w:pPr>
      <w:ind w:left="805"/>
    </w:pPr>
  </w:style>
  <w:style w:type="paragraph" w:styleId="a5">
    <w:name w:val="Block Text"/>
    <w:basedOn w:val="a"/>
    <w:rsid w:val="00A1116B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rsid w:val="00A1116B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rsid w:val="00A1116B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rsid w:val="00A1116B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rsid w:val="00A1116B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basedOn w:val="a0"/>
    <w:rsid w:val="00A1116B"/>
    <w:rPr>
      <w:color w:val="0000FF"/>
      <w:u w:val="single"/>
    </w:rPr>
  </w:style>
  <w:style w:type="character" w:styleId="a9">
    <w:name w:val="FollowedHyperlink"/>
    <w:basedOn w:val="a0"/>
    <w:rsid w:val="00A1116B"/>
    <w:rPr>
      <w:color w:val="800080"/>
      <w:u w:val="single"/>
    </w:rPr>
  </w:style>
  <w:style w:type="paragraph" w:styleId="aa">
    <w:name w:val="header"/>
    <w:basedOn w:val="a"/>
    <w:link w:val="ab"/>
    <w:rsid w:val="00BB05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BB0571"/>
    <w:rPr>
      <w:kern w:val="2"/>
    </w:rPr>
  </w:style>
  <w:style w:type="paragraph" w:styleId="ac">
    <w:name w:val="footer"/>
    <w:basedOn w:val="a"/>
    <w:link w:val="ad"/>
    <w:rsid w:val="00BB05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BB057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nghu.gov.tw/accountin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Links>
    <vt:vector size="18" baseType="variant">
      <vt:variant>
        <vt:i4>458753</vt:i4>
      </vt:variant>
      <vt:variant>
        <vt:i4>6</vt:i4>
      </vt:variant>
      <vt:variant>
        <vt:i4>0</vt:i4>
      </vt:variant>
      <vt:variant>
        <vt:i4>5</vt:i4>
      </vt:variant>
      <vt:variant>
        <vt:lpwstr>http://www.penghu.gov.tw/accounting/</vt:lpwstr>
      </vt:variant>
      <vt:variant>
        <vt:lpwstr/>
      </vt:variant>
      <vt:variant>
        <vt:i4>7536683</vt:i4>
      </vt:variant>
      <vt:variant>
        <vt:i4>3</vt:i4>
      </vt:variant>
      <vt:variant>
        <vt:i4>0</vt:i4>
      </vt:variant>
      <vt:variant>
        <vt:i4>5</vt:i4>
      </vt:variant>
      <vt:variant>
        <vt:lpwstr>http://www.phc.edu.tw/</vt:lpwstr>
      </vt:variant>
      <vt:variant>
        <vt:lpwstr/>
      </vt:variant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http://www.phc.edu.tw/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creator>行政院主計處</dc:creator>
  <cp:lastModifiedBy>fa80860</cp:lastModifiedBy>
  <cp:revision>2</cp:revision>
  <cp:lastPrinted>2002-03-27T07:41:00Z</cp:lastPrinted>
  <dcterms:created xsi:type="dcterms:W3CDTF">2022-05-19T09:11:00Z</dcterms:created>
  <dcterms:modified xsi:type="dcterms:W3CDTF">2022-05-19T09:11:00Z</dcterms:modified>
</cp:coreProperties>
</file>