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827348">
              <w:rPr>
                <w:rFonts w:hint="eastAsia"/>
                <w:szCs w:val="24"/>
              </w:rPr>
              <w:t>澎湖縣</w:t>
            </w:r>
            <w:r w:rsidR="00827348" w:rsidRPr="00827348">
              <w:rPr>
                <w:rFonts w:hint="eastAsia"/>
                <w:szCs w:val="24"/>
              </w:rPr>
              <w:t>魚貝苗產量及價值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39211B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39211B" w:rsidRPr="0039211B">
              <w:rPr>
                <w:rFonts w:hint="eastAsia"/>
                <w:szCs w:val="24"/>
              </w:rPr>
              <w:t>本縣境內各公私營魚貝苗繁殖場所及沿海採捕魚貝苗業者、魚貝苗</w:t>
            </w:r>
            <w:r w:rsidR="0039211B">
              <w:rPr>
                <w:rFonts w:hint="eastAsia"/>
                <w:szCs w:val="24"/>
              </w:rPr>
              <w:t>商等均為統計對象。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39211B" w:rsidRPr="0039211B">
              <w:rPr>
                <w:rFonts w:hint="eastAsia"/>
                <w:szCs w:val="24"/>
              </w:rPr>
              <w:t>以每年一月一日至十二月三十一日之事實為準。</w:t>
            </w:r>
          </w:p>
          <w:p w:rsidR="008B2DAF" w:rsidRPr="008B2DAF" w:rsidRDefault="00D00436" w:rsidP="0039211B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  <w:r w:rsidR="0039211B" w:rsidRPr="0039211B">
              <w:rPr>
                <w:rFonts w:hint="eastAsia"/>
                <w:szCs w:val="24"/>
              </w:rPr>
              <w:t>魚貝苗係指在本縣境內繁殖生產之魚貝苗，依人工繁殖以及各地沿岸海灘撈獲之魚貝苗分別統計。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39211B" w:rsidRPr="0039211B">
              <w:rPr>
                <w:rFonts w:hint="eastAsia"/>
                <w:szCs w:val="24"/>
              </w:rPr>
              <w:t>尾、隻、公斤、粒、元、公頃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Pr="008B2DAF" w:rsidRDefault="00754F73" w:rsidP="009C727F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39211B" w:rsidRPr="0039211B">
              <w:rPr>
                <w:rFonts w:hint="eastAsia"/>
                <w:szCs w:val="24"/>
              </w:rPr>
              <w:t>以臺閩地區所產魚貝苗為準，分為魚苗（包括石斑魚苗、虱目魚苗、鯔苗、鱸魚苗、鰻魚苗、吳郭魚苗、麥奇鈎吻鱒苗、香魚苗、鯉魚苗、鯽魚苗、草魚苗、白鰱苗、鯁魚苗、鱧魚苗、其他鯛苗、淡水鯰苗、泥鰍苗、臭都魚苗、花身鯻苗、銀紋笛鯛苗、鱗鯔魚苗、其他魚苗）、蝦苗（日本對蝦苗、草蝦苗、刀額新對蝦苗、多毛對蝦苗、其他蝦苗、白蝦苗)、鱉蟳蟹苗(包括蟳蟹苗及鱉苗)、貝介苗(包括文蛤苗、蜊苗、蜆苗、其他貝介苗、九孔苗)等4 大類，並按地區別加以統計，以國產魚貝苗為準，不包括國</w:t>
            </w:r>
            <w:r w:rsidR="009C727F">
              <w:rPr>
                <w:rFonts w:hint="eastAsia"/>
                <w:szCs w:val="24"/>
              </w:rPr>
              <w:t>外</w:t>
            </w:r>
            <w:r w:rsidR="0039211B" w:rsidRPr="0039211B">
              <w:rPr>
                <w:rFonts w:hint="eastAsia"/>
                <w:szCs w:val="24"/>
              </w:rPr>
              <w:t>輸入之魚貝苗。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9C727F">
            <w:pPr>
              <w:spacing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9C727F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Pr="009C727F">
              <w:rPr>
                <w:rFonts w:hint="eastAsia"/>
                <w:szCs w:val="24"/>
              </w:rPr>
              <w:t>由各鄉（市）公所或各區漁會、魚苗行蒐集統計送本</w:t>
            </w:r>
            <w:r w:rsidR="00C767AE">
              <w:rPr>
                <w:rFonts w:hint="eastAsia"/>
                <w:szCs w:val="24"/>
              </w:rPr>
              <w:t>縣</w:t>
            </w:r>
            <w:bookmarkStart w:id="0" w:name="_GoBack"/>
            <w:bookmarkEnd w:id="0"/>
            <w:r w:rsidRPr="009C727F">
              <w:rPr>
                <w:rFonts w:hint="eastAsia"/>
                <w:szCs w:val="24"/>
              </w:rPr>
              <w:lastRenderedPageBreak/>
              <w:t>漁業管理單位彙編。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B1B" w:rsidRDefault="00FB7B1B" w:rsidP="00D00436">
      <w:r>
        <w:separator/>
      </w:r>
    </w:p>
  </w:endnote>
  <w:endnote w:type="continuationSeparator" w:id="0">
    <w:p w:rsidR="00FB7B1B" w:rsidRDefault="00FB7B1B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B1B" w:rsidRDefault="00FB7B1B" w:rsidP="00D00436">
      <w:r>
        <w:separator/>
      </w:r>
    </w:p>
  </w:footnote>
  <w:footnote w:type="continuationSeparator" w:id="0">
    <w:p w:rsidR="00FB7B1B" w:rsidRDefault="00FB7B1B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B39"/>
    <w:rsid w:val="00325D72"/>
    <w:rsid w:val="00327667"/>
    <w:rsid w:val="00334863"/>
    <w:rsid w:val="0033572D"/>
    <w:rsid w:val="003370CC"/>
    <w:rsid w:val="003454F0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51321"/>
    <w:rsid w:val="00451AC4"/>
    <w:rsid w:val="00452414"/>
    <w:rsid w:val="00453C41"/>
    <w:rsid w:val="004606D4"/>
    <w:rsid w:val="00462087"/>
    <w:rsid w:val="004627BC"/>
    <w:rsid w:val="00463183"/>
    <w:rsid w:val="0046561F"/>
    <w:rsid w:val="00466224"/>
    <w:rsid w:val="00466D4A"/>
    <w:rsid w:val="00467568"/>
    <w:rsid w:val="00473493"/>
    <w:rsid w:val="00474B8F"/>
    <w:rsid w:val="00474CF6"/>
    <w:rsid w:val="00475182"/>
    <w:rsid w:val="00480E51"/>
    <w:rsid w:val="0048653E"/>
    <w:rsid w:val="00486E96"/>
    <w:rsid w:val="004925AB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A130B"/>
    <w:rsid w:val="007A14BE"/>
    <w:rsid w:val="007A25F7"/>
    <w:rsid w:val="007A2722"/>
    <w:rsid w:val="007A4FF3"/>
    <w:rsid w:val="007B006F"/>
    <w:rsid w:val="007B596B"/>
    <w:rsid w:val="007B789A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3911"/>
    <w:rsid w:val="00826DB2"/>
    <w:rsid w:val="00827348"/>
    <w:rsid w:val="00827B8A"/>
    <w:rsid w:val="00834F14"/>
    <w:rsid w:val="00840F50"/>
    <w:rsid w:val="00841112"/>
    <w:rsid w:val="00844EC6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25C"/>
    <w:rsid w:val="009906EE"/>
    <w:rsid w:val="009917BF"/>
    <w:rsid w:val="009918AD"/>
    <w:rsid w:val="009926D5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21A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6477"/>
    <w:rsid w:val="00B76A5E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51476"/>
    <w:rsid w:val="00C57820"/>
    <w:rsid w:val="00C63811"/>
    <w:rsid w:val="00C67D0D"/>
    <w:rsid w:val="00C737A7"/>
    <w:rsid w:val="00C74CA2"/>
    <w:rsid w:val="00C7525C"/>
    <w:rsid w:val="00C767AE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4465"/>
    <w:rsid w:val="00CF6A21"/>
    <w:rsid w:val="00D00436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560C"/>
    <w:rsid w:val="00EF1EBC"/>
    <w:rsid w:val="00EF2A2F"/>
    <w:rsid w:val="00EF4074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CEE"/>
    <w:rsid w:val="00F66C1A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D75"/>
    <w:rsid w:val="00FB3433"/>
    <w:rsid w:val="00FB3F66"/>
    <w:rsid w:val="00FB7866"/>
    <w:rsid w:val="00FB7B1B"/>
    <w:rsid w:val="00FC37D5"/>
    <w:rsid w:val="00FD1142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6</cp:revision>
  <dcterms:created xsi:type="dcterms:W3CDTF">2021-12-09T11:45:00Z</dcterms:created>
  <dcterms:modified xsi:type="dcterms:W3CDTF">2021-12-10T13:18:00Z</dcterms:modified>
</cp:coreProperties>
</file>