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FC5B28">
              <w:rPr>
                <w:rFonts w:hint="eastAsia"/>
                <w:szCs w:val="24"/>
              </w:rPr>
              <w:t>林、礦與生物多樣性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B13AD2">
              <w:rPr>
                <w:rFonts w:hint="eastAsia"/>
                <w:szCs w:val="24"/>
              </w:rPr>
              <w:t>澎湖</w:t>
            </w:r>
            <w:r w:rsidR="00A009E3">
              <w:rPr>
                <w:rFonts w:hint="eastAsia"/>
                <w:szCs w:val="24"/>
              </w:rPr>
              <w:t>縣</w:t>
            </w:r>
            <w:r w:rsidR="0016254B">
              <w:rPr>
                <w:rFonts w:hint="eastAsia"/>
                <w:szCs w:val="24"/>
              </w:rPr>
              <w:t>森林主產物砍伐生產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9C517E" w:rsidRPr="009C517E">
              <w:rPr>
                <w:rFonts w:hAnsi="標楷體" w:hint="eastAsia"/>
                <w:szCs w:val="24"/>
              </w:rPr>
              <w:t>澎湖縣林務公園管理所林務股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B13AD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FE1F00">
              <w:rPr>
                <w:rFonts w:hint="eastAsia"/>
                <w:szCs w:val="24"/>
              </w:rPr>
              <w:t>本縣轄區內地上森林主產物（林木、竹）</w:t>
            </w:r>
            <w:r w:rsidR="00FE1F00" w:rsidRPr="00FE1F00">
              <w:rPr>
                <w:rFonts w:hint="eastAsia"/>
                <w:szCs w:val="24"/>
              </w:rPr>
              <w:t>，</w:t>
            </w:r>
            <w:proofErr w:type="gramStart"/>
            <w:r w:rsidR="00FE1F00" w:rsidRPr="00FE1F00">
              <w:rPr>
                <w:rFonts w:hint="eastAsia"/>
                <w:szCs w:val="24"/>
              </w:rPr>
              <w:t>均為統計</w:t>
            </w:r>
            <w:proofErr w:type="gramEnd"/>
            <w:r w:rsidR="00FE1F00" w:rsidRPr="00FE1F00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9C517E" w:rsidRPr="009C517E">
              <w:rPr>
                <w:rFonts w:hint="eastAsia"/>
                <w:szCs w:val="24"/>
              </w:rPr>
              <w:t>以每年1月1日至3月底、4月1日至6月底、7月1日至9月底、10月1日至12月底之事實為</w:t>
            </w:r>
            <w:proofErr w:type="gramStart"/>
            <w:r w:rsidR="009C517E" w:rsidRPr="009C517E">
              <w:rPr>
                <w:rFonts w:hint="eastAsia"/>
                <w:szCs w:val="24"/>
              </w:rPr>
              <w:t>準</w:t>
            </w:r>
            <w:proofErr w:type="gramEnd"/>
            <w:r w:rsidR="009C517E" w:rsidRPr="009C517E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FE1F00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FE1F00" w:rsidRPr="00FE1F00">
              <w:rPr>
                <w:rFonts w:hint="eastAsia"/>
                <w:szCs w:val="24"/>
              </w:rPr>
              <w:t>砍伐地點：指處分林產物之林地，通常以國有林事業區及林班名稱，或縣（市）之鄉鎮地段區別。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FE1F00" w:rsidRPr="00FE1F00">
              <w:rPr>
                <w:rFonts w:hint="eastAsia"/>
                <w:szCs w:val="24"/>
              </w:rPr>
              <w:t>所有別：指森林主產物之所有權屬，如國有、公有或私有。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</w:t>
            </w:r>
            <w:r w:rsidR="00DA37D3">
              <w:rPr>
                <w:rFonts w:hint="eastAsia"/>
                <w:szCs w:val="24"/>
              </w:rPr>
              <w:t>）</w:t>
            </w:r>
            <w:proofErr w:type="gramStart"/>
            <w:r w:rsidR="00FE1F00" w:rsidRPr="00FE1F00">
              <w:rPr>
                <w:rFonts w:hint="eastAsia"/>
                <w:szCs w:val="24"/>
              </w:rPr>
              <w:t>林別</w:t>
            </w:r>
            <w:proofErr w:type="gramEnd"/>
            <w:r w:rsidR="00FE1F00" w:rsidRPr="00FE1F00">
              <w:rPr>
                <w:rFonts w:hint="eastAsia"/>
                <w:szCs w:val="24"/>
              </w:rPr>
              <w:t>：指天然林木及人工造林之分別。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="00FE1F00" w:rsidRPr="00FE1F00">
              <w:rPr>
                <w:rFonts w:hint="eastAsia"/>
                <w:szCs w:val="24"/>
              </w:rPr>
              <w:t>樹種：指樹木之名稱如扁柏、紅</w:t>
            </w:r>
            <w:proofErr w:type="gramStart"/>
            <w:r w:rsidR="00FE1F00" w:rsidRPr="00FE1F00">
              <w:rPr>
                <w:rFonts w:hint="eastAsia"/>
                <w:szCs w:val="24"/>
              </w:rPr>
              <w:t>檜</w:t>
            </w:r>
            <w:proofErr w:type="gramEnd"/>
            <w:r w:rsidR="00FE1F00" w:rsidRPr="00FE1F00">
              <w:rPr>
                <w:rFonts w:hint="eastAsia"/>
                <w:szCs w:val="24"/>
              </w:rPr>
              <w:t>、相思樹、烏心石等。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（五）</w:t>
            </w:r>
            <w:r w:rsidR="00FE1F00" w:rsidRPr="00FE1F00">
              <w:rPr>
                <w:rFonts w:hint="eastAsia"/>
                <w:szCs w:val="24"/>
              </w:rPr>
              <w:t>立木材積：指經過每木調查，測定樹木之主幹部分材積。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（六）</w:t>
            </w:r>
            <w:proofErr w:type="gramStart"/>
            <w:r w:rsidR="00FE1F00">
              <w:rPr>
                <w:rFonts w:hint="eastAsia"/>
                <w:szCs w:val="24"/>
              </w:rPr>
              <w:t>薪材</w:t>
            </w:r>
            <w:proofErr w:type="gramEnd"/>
            <w:r w:rsidR="00FE1F00">
              <w:rPr>
                <w:rFonts w:hint="eastAsia"/>
                <w:szCs w:val="24"/>
              </w:rPr>
              <w:t>：胸高直徑（連皮）</w:t>
            </w:r>
            <w:r w:rsidR="00FE1F00" w:rsidRPr="00FE1F00">
              <w:rPr>
                <w:rFonts w:hint="eastAsia"/>
                <w:szCs w:val="24"/>
              </w:rPr>
              <w:t>在</w:t>
            </w:r>
            <w:r w:rsidR="00FE1F00">
              <w:rPr>
                <w:rFonts w:hint="eastAsia"/>
                <w:szCs w:val="24"/>
              </w:rPr>
              <w:t>20</w:t>
            </w:r>
            <w:r w:rsidR="00FE1F00" w:rsidRPr="00FE1F00">
              <w:rPr>
                <w:rFonts w:hint="eastAsia"/>
                <w:szCs w:val="24"/>
              </w:rPr>
              <w:t>公分直徑級及以下之林木。</w:t>
            </w:r>
          </w:p>
          <w:p w:rsidR="00FE1F00" w:rsidRDefault="00FE1F00" w:rsidP="007A6BE1">
            <w:pPr>
              <w:spacing w:line="360" w:lineRule="exact"/>
              <w:ind w:left="987" w:hanging="709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（七）</w:t>
            </w:r>
            <w:proofErr w:type="gramStart"/>
            <w:r w:rsidRPr="00FE1F00">
              <w:rPr>
                <w:rFonts w:hint="eastAsia"/>
                <w:szCs w:val="24"/>
              </w:rPr>
              <w:t>枝梢材</w:t>
            </w:r>
            <w:proofErr w:type="gramEnd"/>
            <w:r w:rsidRPr="00FE1F00">
              <w:rPr>
                <w:rFonts w:hint="eastAsia"/>
                <w:szCs w:val="24"/>
              </w:rPr>
              <w:t>：指天然林木針闊葉樹各</w:t>
            </w:r>
            <w:proofErr w:type="gramStart"/>
            <w:r w:rsidRPr="00FE1F00">
              <w:rPr>
                <w:rFonts w:hint="eastAsia"/>
                <w:szCs w:val="24"/>
              </w:rPr>
              <w:t>級木末徑</w:t>
            </w:r>
            <w:proofErr w:type="gramEnd"/>
            <w:r w:rsidRPr="00FE1F00">
              <w:rPr>
                <w:rFonts w:hint="eastAsia"/>
                <w:szCs w:val="24"/>
              </w:rPr>
              <w:t>未滿</w:t>
            </w:r>
            <w:r>
              <w:rPr>
                <w:rFonts w:hint="eastAsia"/>
                <w:szCs w:val="24"/>
              </w:rPr>
              <w:t>20</w:t>
            </w:r>
            <w:r w:rsidRPr="00FE1F00">
              <w:rPr>
                <w:rFonts w:hint="eastAsia"/>
                <w:szCs w:val="24"/>
              </w:rPr>
              <w:t>公分、</w:t>
            </w:r>
            <w:proofErr w:type="gramStart"/>
            <w:r w:rsidRPr="00FE1F00">
              <w:rPr>
                <w:rFonts w:hint="eastAsia"/>
                <w:szCs w:val="24"/>
              </w:rPr>
              <w:t>材長未滿</w:t>
            </w:r>
            <w:proofErr w:type="gramEnd"/>
            <w:r>
              <w:rPr>
                <w:rFonts w:hint="eastAsia"/>
                <w:szCs w:val="24"/>
              </w:rPr>
              <w:t>2</w:t>
            </w:r>
            <w:r w:rsidR="007A6BE1">
              <w:rPr>
                <w:rFonts w:hint="eastAsia"/>
                <w:szCs w:val="24"/>
              </w:rPr>
              <w:t xml:space="preserve"> </w:t>
            </w:r>
            <w:r w:rsidRPr="00FE1F00">
              <w:rPr>
                <w:rFonts w:hint="eastAsia"/>
                <w:szCs w:val="24"/>
              </w:rPr>
              <w:t>公尺；人工造林針、闊葉樹</w:t>
            </w:r>
            <w:proofErr w:type="gramStart"/>
            <w:r w:rsidRPr="00FE1F00">
              <w:rPr>
                <w:rFonts w:hint="eastAsia"/>
                <w:szCs w:val="24"/>
              </w:rPr>
              <w:t>木末徑</w:t>
            </w:r>
            <w:proofErr w:type="gramEnd"/>
            <w:r w:rsidRPr="00FE1F00">
              <w:rPr>
                <w:rFonts w:hint="eastAsia"/>
                <w:szCs w:val="24"/>
              </w:rPr>
              <w:t>未滿</w:t>
            </w:r>
            <w:r>
              <w:rPr>
                <w:rFonts w:hint="eastAsia"/>
                <w:szCs w:val="24"/>
              </w:rPr>
              <w:t>6</w:t>
            </w:r>
            <w:r w:rsidRPr="00FE1F00">
              <w:rPr>
                <w:rFonts w:hint="eastAsia"/>
                <w:szCs w:val="24"/>
              </w:rPr>
              <w:t>公分。</w:t>
            </w:r>
          </w:p>
          <w:p w:rsidR="00FE1F00" w:rsidRPr="00FE1F00" w:rsidRDefault="00FE1F00" w:rsidP="007A6BE1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（八）</w:t>
            </w:r>
            <w:r w:rsidR="007A6BE1" w:rsidRPr="007A6BE1">
              <w:rPr>
                <w:rFonts w:hint="eastAsia"/>
                <w:szCs w:val="24"/>
              </w:rPr>
              <w:t>備註：以文字說明主產物來源，如漂流木、障礙木、疏伐木</w:t>
            </w:r>
            <w:proofErr w:type="gramStart"/>
            <w:r w:rsidR="007A6BE1" w:rsidRPr="007A6BE1">
              <w:rPr>
                <w:rFonts w:hint="eastAsia"/>
                <w:szCs w:val="24"/>
              </w:rPr>
              <w:t>、贓木</w:t>
            </w:r>
            <w:proofErr w:type="gramEnd"/>
            <w:r w:rsidR="007A6BE1" w:rsidRPr="007A6BE1">
              <w:rPr>
                <w:rFonts w:hint="eastAsia"/>
                <w:szCs w:val="24"/>
              </w:rPr>
              <w:t>、專案核准採取…等；或於砍伐數量與生產數量分屬不同季別時，敘述砍伐數量已</w:t>
            </w:r>
            <w:proofErr w:type="gramStart"/>
            <w:r w:rsidR="007A6BE1" w:rsidRPr="007A6BE1">
              <w:rPr>
                <w:rFonts w:hint="eastAsia"/>
                <w:szCs w:val="24"/>
              </w:rPr>
              <w:t>於某季填報</w:t>
            </w:r>
            <w:proofErr w:type="gramEnd"/>
            <w:r w:rsidR="007A6BE1" w:rsidRPr="007A6BE1">
              <w:rPr>
                <w:rFonts w:hint="eastAsia"/>
                <w:szCs w:val="24"/>
              </w:rPr>
              <w:t>、生產數量尚未搬出…等狀況。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D80A00" w:rsidRPr="00D80A00">
              <w:rPr>
                <w:rFonts w:hint="eastAsia"/>
                <w:szCs w:val="24"/>
              </w:rPr>
              <w:t>面積</w:t>
            </w:r>
            <w:r w:rsidR="007A6BE1">
              <w:rPr>
                <w:rFonts w:hint="eastAsia"/>
                <w:szCs w:val="24"/>
              </w:rPr>
              <w:t>：公頃；</w:t>
            </w:r>
            <w:r w:rsidR="007A6BE1" w:rsidRPr="007A6BE1">
              <w:rPr>
                <w:rFonts w:hint="eastAsia"/>
                <w:szCs w:val="24"/>
              </w:rPr>
              <w:t>木材材積：立方公尺</w:t>
            </w:r>
            <w:r w:rsidR="00D80A00">
              <w:rPr>
                <w:rFonts w:hint="eastAsia"/>
                <w:szCs w:val="24"/>
              </w:rPr>
              <w:t>；</w:t>
            </w:r>
            <w:r w:rsidR="007A6BE1">
              <w:rPr>
                <w:rFonts w:hint="eastAsia"/>
                <w:szCs w:val="24"/>
              </w:rPr>
              <w:t>竹：支</w:t>
            </w:r>
            <w:r w:rsidR="00D80A00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  <w:r w:rsidR="007A6BE1">
              <w:rPr>
                <w:rFonts w:hint="eastAsia"/>
                <w:szCs w:val="24"/>
              </w:rPr>
              <w:t>按業者、砍伐地點、所有別、</w:t>
            </w:r>
            <w:proofErr w:type="gramStart"/>
            <w:r w:rsidR="007A6BE1">
              <w:rPr>
                <w:rFonts w:hint="eastAsia"/>
                <w:szCs w:val="24"/>
              </w:rPr>
              <w:t>林別</w:t>
            </w:r>
            <w:proofErr w:type="gramEnd"/>
            <w:r w:rsidR="007A6BE1">
              <w:rPr>
                <w:rFonts w:hint="eastAsia"/>
                <w:szCs w:val="24"/>
              </w:rPr>
              <w:t>、樹種、砍伐數量（分林木、竹）、生產數量（</w:t>
            </w:r>
            <w:r w:rsidR="007A6BE1" w:rsidRPr="007A6BE1">
              <w:rPr>
                <w:rFonts w:hint="eastAsia"/>
                <w:szCs w:val="24"/>
              </w:rPr>
              <w:t>分用材、薪材、枝梢材、竹）及備註分類。</w:t>
            </w:r>
          </w:p>
          <w:p w:rsidR="00754F73" w:rsidRPr="001F22BA" w:rsidRDefault="00396531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發布週期：每季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7A6BE1">
              <w:rPr>
                <w:rFonts w:hint="eastAsia"/>
                <w:szCs w:val="24"/>
              </w:rPr>
              <w:t>20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lastRenderedPageBreak/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396531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預告發布日期：每季結束後</w:t>
            </w:r>
            <w:r w:rsidR="0062026D">
              <w:rPr>
                <w:rFonts w:hint="eastAsia"/>
                <w:szCs w:val="24"/>
              </w:rPr>
              <w:t>20</w:t>
            </w:r>
            <w:r w:rsidR="00754F73">
              <w:rPr>
                <w:rFonts w:hint="eastAsia"/>
                <w:szCs w:val="24"/>
              </w:rPr>
              <w:t>日前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統計資料預告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Pr="00D45919">
              <w:rPr>
                <w:rFonts w:hint="eastAsia"/>
                <w:szCs w:val="24"/>
              </w:rPr>
              <w:t>行政院農業委員會林務局</w:t>
            </w:r>
            <w:r w:rsidR="0062026D">
              <w:rPr>
                <w:rFonts w:hint="eastAsia"/>
                <w:szCs w:val="24"/>
              </w:rPr>
              <w:t>（主計室、造林生產組）</w:t>
            </w:r>
            <w:r w:rsidRPr="00D45919">
              <w:rPr>
                <w:rFonts w:hint="eastAsia"/>
                <w:szCs w:val="24"/>
              </w:rPr>
              <w:t>、澎湖縣政府主計處、澎湖縣政府農漁局會計室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065180">
            <w:pPr>
              <w:spacing w:line="360" w:lineRule="exact"/>
              <w:ind w:left="516" w:hanging="238"/>
              <w:jc w:val="both"/>
              <w:rPr>
                <w:rFonts w:hAnsi="標楷體"/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61071F" w:rsidRPr="0061071F">
              <w:rPr>
                <w:rFonts w:hint="eastAsia"/>
                <w:szCs w:val="24"/>
              </w:rPr>
              <w:t>依據各業者填報資料彙編。</w:t>
            </w:r>
            <w:bookmarkStart w:id="0" w:name="_GoBack"/>
            <w:bookmarkEnd w:id="0"/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916" w:rsidRDefault="00CF1916" w:rsidP="00D00436">
      <w:r>
        <w:separator/>
      </w:r>
    </w:p>
  </w:endnote>
  <w:endnote w:type="continuationSeparator" w:id="0">
    <w:p w:rsidR="00CF1916" w:rsidRDefault="00CF1916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916" w:rsidRDefault="00CF1916" w:rsidP="00D00436">
      <w:r>
        <w:separator/>
      </w:r>
    </w:p>
  </w:footnote>
  <w:footnote w:type="continuationSeparator" w:id="0">
    <w:p w:rsidR="00CF1916" w:rsidRDefault="00CF1916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60BAC"/>
    <w:rsid w:val="0016254B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75339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1916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531DD"/>
    <w:rsid w:val="00D576B5"/>
    <w:rsid w:val="00D61420"/>
    <w:rsid w:val="00D62F89"/>
    <w:rsid w:val="00D658CF"/>
    <w:rsid w:val="00D80A00"/>
    <w:rsid w:val="00D83CCB"/>
    <w:rsid w:val="00D85B27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D2D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8</cp:revision>
  <dcterms:created xsi:type="dcterms:W3CDTF">2021-12-11T17:39:00Z</dcterms:created>
  <dcterms:modified xsi:type="dcterms:W3CDTF">2021-12-11T18:20:00Z</dcterms:modified>
</cp:coreProperties>
</file>