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sidR="00C776E5">
              <w:rPr>
                <w:rFonts w:hint="eastAsia"/>
                <w:szCs w:val="24"/>
              </w:rPr>
              <w:t>農</w:t>
            </w:r>
            <w:r w:rsidR="00A009E3">
              <w:rPr>
                <w:rFonts w:hint="eastAsia"/>
                <w:szCs w:val="24"/>
              </w:rPr>
              <w:t>業</w:t>
            </w:r>
            <w:r w:rsidR="0064791E" w:rsidRPr="0064791E">
              <w:rPr>
                <w:rFonts w:hint="eastAsia"/>
                <w:szCs w:val="24"/>
              </w:rPr>
              <w:t>統計</w:t>
            </w:r>
          </w:p>
          <w:p w:rsidR="00754F73" w:rsidRPr="00663510" w:rsidRDefault="00754F73" w:rsidP="00A85CCC">
            <w:pPr>
              <w:spacing w:line="360" w:lineRule="exact"/>
              <w:rPr>
                <w:szCs w:val="24"/>
              </w:rPr>
            </w:pPr>
            <w:r w:rsidRPr="00663510">
              <w:rPr>
                <w:rFonts w:hint="eastAsia"/>
                <w:szCs w:val="24"/>
              </w:rPr>
              <w:t>資料項目：</w:t>
            </w:r>
            <w:r w:rsidR="00B13AD2">
              <w:rPr>
                <w:rFonts w:hint="eastAsia"/>
                <w:szCs w:val="24"/>
              </w:rPr>
              <w:t>澎湖</w:t>
            </w:r>
            <w:r w:rsidR="00A009E3">
              <w:rPr>
                <w:rFonts w:hint="eastAsia"/>
                <w:szCs w:val="24"/>
              </w:rPr>
              <w:t>縣有效農機使用證之農機數量</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編製單位：</w:t>
            </w:r>
            <w:r w:rsidR="00304070">
              <w:rPr>
                <w:rFonts w:hAnsi="標楷體" w:hint="eastAsia"/>
                <w:szCs w:val="24"/>
              </w:rPr>
              <w:t>澎湖縣政府農漁局</w:t>
            </w:r>
            <w:r w:rsidR="008F0742">
              <w:rPr>
                <w:rFonts w:hAnsi="標楷體" w:hint="eastAsia"/>
                <w:szCs w:val="24"/>
              </w:rPr>
              <w:t>農牧科</w:t>
            </w:r>
          </w:p>
          <w:p w:rsidR="00754F73" w:rsidRPr="00F34FC2" w:rsidRDefault="00754F73" w:rsidP="00A85CCC">
            <w:pPr>
              <w:spacing w:line="360" w:lineRule="exact"/>
              <w:ind w:left="532" w:hanging="280"/>
              <w:jc w:val="both"/>
              <w:rPr>
                <w:rFonts w:hAnsi="標楷體"/>
                <w:szCs w:val="24"/>
              </w:rPr>
            </w:pPr>
            <w:proofErr w:type="gramStart"/>
            <w:r>
              <w:rPr>
                <w:rFonts w:hAnsi="標楷體" w:hint="eastAsia"/>
                <w:szCs w:val="24"/>
              </w:rPr>
              <w:t>＊</w:t>
            </w:r>
            <w:proofErr w:type="gramEnd"/>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w:t>
            </w:r>
            <w:proofErr w:type="gramStart"/>
            <w:r w:rsidRPr="00F34FC2">
              <w:rPr>
                <w:rFonts w:hAnsi="標楷體" w:hint="eastAsia"/>
                <w:szCs w:val="24"/>
              </w:rPr>
              <w:t>線上書刊</w:t>
            </w:r>
            <w:proofErr w:type="gramEnd"/>
            <w:r w:rsidRPr="00F34FC2">
              <w:rPr>
                <w:rFonts w:hAnsi="標楷體" w:hint="eastAsia"/>
                <w:szCs w:val="24"/>
              </w:rPr>
              <w:t>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B13AD2">
            <w:pPr>
              <w:spacing w:line="360" w:lineRule="exact"/>
              <w:ind w:left="516" w:hanging="238"/>
              <w:jc w:val="both"/>
              <w:rPr>
                <w:szCs w:val="24"/>
              </w:rPr>
            </w:pPr>
            <w:proofErr w:type="gramStart"/>
            <w:r>
              <w:rPr>
                <w:rFonts w:hint="eastAsia"/>
                <w:szCs w:val="24"/>
              </w:rPr>
              <w:t>＊</w:t>
            </w:r>
            <w:proofErr w:type="gramEnd"/>
            <w:r w:rsidRPr="00663510">
              <w:rPr>
                <w:rFonts w:hint="eastAsia"/>
                <w:szCs w:val="24"/>
              </w:rPr>
              <w:t>統計範圍及對象：</w:t>
            </w:r>
            <w:r w:rsidR="001E0166" w:rsidRPr="001E0166">
              <w:rPr>
                <w:rFonts w:hint="eastAsia"/>
                <w:szCs w:val="24"/>
              </w:rPr>
              <w:t>以本縣所轄地區農機證照及農機用油管理資訊系統登載之各式農機資料為統計對象。</w:t>
            </w:r>
          </w:p>
          <w:p w:rsidR="00754F73" w:rsidRDefault="00754F73" w:rsidP="00EE7A9A">
            <w:pPr>
              <w:spacing w:line="360" w:lineRule="exact"/>
              <w:ind w:left="522" w:hanging="244"/>
              <w:jc w:val="both"/>
              <w:rPr>
                <w:szCs w:val="24"/>
              </w:rPr>
            </w:pPr>
            <w:proofErr w:type="gramStart"/>
            <w:r>
              <w:rPr>
                <w:rFonts w:hint="eastAsia"/>
                <w:szCs w:val="24"/>
              </w:rPr>
              <w:t>＊</w:t>
            </w:r>
            <w:proofErr w:type="gramEnd"/>
            <w:r>
              <w:rPr>
                <w:rFonts w:hint="eastAsia"/>
                <w:szCs w:val="24"/>
              </w:rPr>
              <w:t>統計標準時間：</w:t>
            </w:r>
            <w:r w:rsidR="001E0166" w:rsidRPr="001E0166">
              <w:rPr>
                <w:rFonts w:hint="eastAsia"/>
                <w:szCs w:val="24"/>
              </w:rPr>
              <w:t>以每年十二月三十一日之事實為</w:t>
            </w:r>
            <w:proofErr w:type="gramStart"/>
            <w:r w:rsidR="001E0166" w:rsidRPr="001E0166">
              <w:rPr>
                <w:rFonts w:hint="eastAsia"/>
                <w:szCs w:val="24"/>
              </w:rPr>
              <w:t>準</w:t>
            </w:r>
            <w:proofErr w:type="gramEnd"/>
            <w:r w:rsidR="001E0166" w:rsidRPr="001E0166">
              <w:rPr>
                <w:rFonts w:hint="eastAsia"/>
                <w:szCs w:val="24"/>
              </w:rPr>
              <w:t>。</w:t>
            </w:r>
          </w:p>
          <w:p w:rsidR="009861F2" w:rsidRDefault="00D00436" w:rsidP="009861F2">
            <w:pPr>
              <w:spacing w:line="360" w:lineRule="exact"/>
              <w:ind w:left="516" w:hanging="238"/>
              <w:jc w:val="both"/>
              <w:rPr>
                <w:szCs w:val="24"/>
              </w:rPr>
            </w:pPr>
            <w:proofErr w:type="gramStart"/>
            <w:r>
              <w:rPr>
                <w:rFonts w:hint="eastAsia"/>
                <w:szCs w:val="24"/>
              </w:rPr>
              <w:t>＊</w:t>
            </w:r>
            <w:proofErr w:type="gramEnd"/>
            <w:r>
              <w:rPr>
                <w:rFonts w:hint="eastAsia"/>
                <w:szCs w:val="24"/>
              </w:rPr>
              <w:t>統計項</w:t>
            </w:r>
            <w:r w:rsidR="00754F73">
              <w:rPr>
                <w:rFonts w:hint="eastAsia"/>
                <w:szCs w:val="24"/>
              </w:rPr>
              <w:t>目定義：</w:t>
            </w:r>
          </w:p>
          <w:p w:rsidR="00EE7A9A" w:rsidRDefault="00DA37D3" w:rsidP="00DA37D3">
            <w:pPr>
              <w:spacing w:line="360" w:lineRule="exact"/>
              <w:ind w:left="970" w:hanging="692"/>
              <w:jc w:val="both"/>
              <w:rPr>
                <w:szCs w:val="24"/>
              </w:rPr>
            </w:pPr>
            <w:r>
              <w:rPr>
                <w:rFonts w:hint="eastAsia"/>
                <w:szCs w:val="24"/>
              </w:rPr>
              <w:t>（一）</w:t>
            </w:r>
            <w:r w:rsidR="001E0166" w:rsidRPr="001E0166">
              <w:rPr>
                <w:rFonts w:hint="eastAsia"/>
                <w:szCs w:val="24"/>
              </w:rPr>
              <w:t>耕耘機：俗稱「鐵牛」，係藉動力</w:t>
            </w:r>
            <w:proofErr w:type="gramStart"/>
            <w:r w:rsidR="001E0166" w:rsidRPr="001E0166">
              <w:rPr>
                <w:rFonts w:hint="eastAsia"/>
                <w:szCs w:val="24"/>
              </w:rPr>
              <w:t>碎土、鬆</w:t>
            </w:r>
            <w:proofErr w:type="gramEnd"/>
            <w:r w:rsidR="001E0166" w:rsidRPr="001E0166">
              <w:rPr>
                <w:rFonts w:hint="eastAsia"/>
                <w:szCs w:val="24"/>
              </w:rPr>
              <w:t>土、</w:t>
            </w:r>
            <w:proofErr w:type="gramStart"/>
            <w:r w:rsidR="001E0166" w:rsidRPr="001E0166">
              <w:rPr>
                <w:rFonts w:hint="eastAsia"/>
                <w:szCs w:val="24"/>
              </w:rPr>
              <w:t>平土等</w:t>
            </w:r>
            <w:proofErr w:type="gramEnd"/>
            <w:r w:rsidR="001E0166" w:rsidRPr="001E0166">
              <w:rPr>
                <w:rFonts w:hint="eastAsia"/>
                <w:szCs w:val="24"/>
              </w:rPr>
              <w:t>耕耘農地之機器，其馬力較曳引機小許多。</w:t>
            </w:r>
          </w:p>
          <w:p w:rsidR="00DA37D3" w:rsidRDefault="00DA37D3" w:rsidP="00DA37D3">
            <w:pPr>
              <w:spacing w:line="360" w:lineRule="exact"/>
              <w:ind w:left="1004" w:hanging="726"/>
              <w:jc w:val="both"/>
              <w:rPr>
                <w:szCs w:val="24"/>
              </w:rPr>
            </w:pPr>
            <w:r>
              <w:rPr>
                <w:rFonts w:hint="eastAsia"/>
                <w:szCs w:val="24"/>
              </w:rPr>
              <w:t>（二）</w:t>
            </w:r>
            <w:r w:rsidR="0076573A" w:rsidRPr="0076573A">
              <w:rPr>
                <w:rFonts w:hint="eastAsia"/>
                <w:szCs w:val="24"/>
              </w:rPr>
              <w:t>曳引機：有動力引擎，可拖拉機件，附</w:t>
            </w:r>
            <w:proofErr w:type="gramStart"/>
            <w:r w:rsidR="0076573A" w:rsidRPr="0076573A">
              <w:rPr>
                <w:rFonts w:hint="eastAsia"/>
                <w:szCs w:val="24"/>
              </w:rPr>
              <w:t>掛犁、</w:t>
            </w:r>
            <w:proofErr w:type="gramEnd"/>
            <w:r w:rsidR="0076573A" w:rsidRPr="0076573A">
              <w:rPr>
                <w:rFonts w:hint="eastAsia"/>
                <w:szCs w:val="24"/>
              </w:rPr>
              <w:t>耙、中耕器等用以犁田整地、播種、施肥等之機器。</w:t>
            </w:r>
          </w:p>
          <w:p w:rsidR="002C2D52" w:rsidRDefault="00DA37D3" w:rsidP="00D24BFA">
            <w:pPr>
              <w:spacing w:line="360" w:lineRule="exact"/>
              <w:ind w:left="1004" w:hanging="726"/>
              <w:jc w:val="both"/>
              <w:rPr>
                <w:rFonts w:hint="eastAsia"/>
                <w:szCs w:val="24"/>
              </w:rPr>
            </w:pPr>
            <w:r>
              <w:rPr>
                <w:rFonts w:hint="eastAsia"/>
                <w:szCs w:val="24"/>
              </w:rPr>
              <w:t>（三）</w:t>
            </w:r>
            <w:r w:rsidR="0076573A" w:rsidRPr="0076573A">
              <w:rPr>
                <w:rFonts w:hint="eastAsia"/>
                <w:szCs w:val="24"/>
              </w:rPr>
              <w:t>插秧機：有動力裝備，可自動將培育好之秧苗，按一定</w:t>
            </w:r>
            <w:proofErr w:type="gramStart"/>
            <w:r w:rsidR="0076573A" w:rsidRPr="0076573A">
              <w:rPr>
                <w:rFonts w:hint="eastAsia"/>
                <w:szCs w:val="24"/>
              </w:rPr>
              <w:t>距離插植於</w:t>
            </w:r>
            <w:proofErr w:type="gramEnd"/>
            <w:r w:rsidR="0076573A" w:rsidRPr="0076573A">
              <w:rPr>
                <w:rFonts w:hint="eastAsia"/>
                <w:szCs w:val="24"/>
              </w:rPr>
              <w:t>田間之機器。</w:t>
            </w:r>
          </w:p>
          <w:p w:rsidR="001E0166" w:rsidRDefault="001E0166" w:rsidP="0076573A">
            <w:pPr>
              <w:spacing w:line="360" w:lineRule="exact"/>
              <w:ind w:left="1004" w:hanging="726"/>
              <w:jc w:val="both"/>
              <w:rPr>
                <w:rFonts w:hint="eastAsia"/>
                <w:szCs w:val="24"/>
              </w:rPr>
            </w:pPr>
            <w:r>
              <w:rPr>
                <w:rFonts w:hint="eastAsia"/>
                <w:szCs w:val="24"/>
              </w:rPr>
              <w:t>（四）</w:t>
            </w:r>
            <w:r w:rsidR="0076573A" w:rsidRPr="0076573A">
              <w:rPr>
                <w:rFonts w:hint="eastAsia"/>
                <w:szCs w:val="24"/>
              </w:rPr>
              <w:t>動力中耕管理機：有動力裝備，用於作物成長階段之除草、施肥、培土</w:t>
            </w:r>
            <w:proofErr w:type="gramStart"/>
            <w:r w:rsidR="0076573A" w:rsidRPr="0076573A">
              <w:rPr>
                <w:rFonts w:hint="eastAsia"/>
                <w:szCs w:val="24"/>
              </w:rPr>
              <w:t>作畦等</w:t>
            </w:r>
            <w:proofErr w:type="gramEnd"/>
            <w:r w:rsidR="0076573A" w:rsidRPr="0076573A">
              <w:rPr>
                <w:rFonts w:hint="eastAsia"/>
                <w:szCs w:val="24"/>
              </w:rPr>
              <w:t>，且把手可上下及迴旋移動之綜合性管理機器。</w:t>
            </w:r>
          </w:p>
          <w:p w:rsidR="001E0166" w:rsidRDefault="001E0166" w:rsidP="00D24BFA">
            <w:pPr>
              <w:spacing w:line="360" w:lineRule="exact"/>
              <w:ind w:left="1004" w:hanging="726"/>
              <w:jc w:val="both"/>
              <w:rPr>
                <w:rFonts w:hint="eastAsia"/>
                <w:szCs w:val="24"/>
              </w:rPr>
            </w:pPr>
            <w:r>
              <w:rPr>
                <w:rFonts w:hint="eastAsia"/>
                <w:szCs w:val="24"/>
              </w:rPr>
              <w:t>（五）</w:t>
            </w:r>
            <w:r w:rsidR="0076573A" w:rsidRPr="0076573A">
              <w:rPr>
                <w:rFonts w:hint="eastAsia"/>
                <w:szCs w:val="24"/>
              </w:rPr>
              <w:t>動力割草機：有動力裝備，專用於割除雜草之機器。</w:t>
            </w:r>
          </w:p>
          <w:p w:rsidR="001E0166" w:rsidRDefault="001E0166" w:rsidP="0076573A">
            <w:pPr>
              <w:spacing w:line="360" w:lineRule="exact"/>
              <w:ind w:left="1004" w:hanging="726"/>
              <w:jc w:val="both"/>
              <w:rPr>
                <w:rFonts w:hint="eastAsia"/>
                <w:szCs w:val="24"/>
              </w:rPr>
            </w:pPr>
            <w:r>
              <w:rPr>
                <w:rFonts w:hint="eastAsia"/>
                <w:szCs w:val="24"/>
              </w:rPr>
              <w:t>（六）</w:t>
            </w:r>
            <w:r w:rsidR="0076573A">
              <w:rPr>
                <w:rFonts w:hint="eastAsia"/>
                <w:szCs w:val="24"/>
              </w:rPr>
              <w:t>背負式（動力噴霧機、施肥機）</w:t>
            </w:r>
            <w:r w:rsidR="0076573A" w:rsidRPr="0076573A">
              <w:rPr>
                <w:rFonts w:hint="eastAsia"/>
                <w:szCs w:val="24"/>
              </w:rPr>
              <w:t>：有動力裝備，可噴灑霧（粉）狀農藥、肥料，以防治病蟲害、除雜草及施肥之機器，其機種為背負式。</w:t>
            </w:r>
          </w:p>
          <w:p w:rsidR="001E0166" w:rsidRDefault="001E0166" w:rsidP="0076573A">
            <w:pPr>
              <w:spacing w:line="360" w:lineRule="exact"/>
              <w:ind w:left="1004" w:hanging="726"/>
              <w:jc w:val="both"/>
              <w:rPr>
                <w:rFonts w:hint="eastAsia"/>
                <w:szCs w:val="24"/>
              </w:rPr>
            </w:pPr>
            <w:r>
              <w:rPr>
                <w:rFonts w:hint="eastAsia"/>
                <w:szCs w:val="24"/>
              </w:rPr>
              <w:t>（七）</w:t>
            </w:r>
            <w:r w:rsidR="0076573A" w:rsidRPr="0076573A">
              <w:rPr>
                <w:rFonts w:hint="eastAsia"/>
                <w:szCs w:val="24"/>
              </w:rPr>
              <w:t>定置式動力噴霧機：有動力裝備，可噴灑霧狀農藥，以防治病蟲害及除雜草之機器，其機種為定置</w:t>
            </w:r>
            <w:proofErr w:type="gramStart"/>
            <w:r w:rsidR="0076573A" w:rsidRPr="0076573A">
              <w:rPr>
                <w:rFonts w:hint="eastAsia"/>
                <w:szCs w:val="24"/>
              </w:rPr>
              <w:t>式及廣距式</w:t>
            </w:r>
            <w:proofErr w:type="gramEnd"/>
            <w:r w:rsidR="0076573A" w:rsidRPr="0076573A">
              <w:rPr>
                <w:rFonts w:hint="eastAsia"/>
                <w:szCs w:val="24"/>
              </w:rPr>
              <w:t>。</w:t>
            </w:r>
          </w:p>
          <w:p w:rsidR="001E0166" w:rsidRDefault="001E0166" w:rsidP="00D24BFA">
            <w:pPr>
              <w:spacing w:line="360" w:lineRule="exact"/>
              <w:ind w:left="1004" w:hanging="726"/>
              <w:jc w:val="both"/>
              <w:rPr>
                <w:rFonts w:hint="eastAsia"/>
                <w:szCs w:val="24"/>
              </w:rPr>
            </w:pPr>
            <w:r>
              <w:rPr>
                <w:rFonts w:hint="eastAsia"/>
                <w:szCs w:val="24"/>
              </w:rPr>
              <w:t>（八）</w:t>
            </w:r>
            <w:r w:rsidR="0076573A" w:rsidRPr="0076573A">
              <w:rPr>
                <w:rFonts w:hint="eastAsia"/>
                <w:szCs w:val="24"/>
              </w:rPr>
              <w:t>自走式噴霧車：有動力裝備，可噴灑霧狀農藥，以防治病蟲害及除雜草之車輛，其機種為行走式。</w:t>
            </w:r>
          </w:p>
          <w:p w:rsidR="001E0166" w:rsidRDefault="001E0166" w:rsidP="00D24BFA">
            <w:pPr>
              <w:spacing w:line="360" w:lineRule="exact"/>
              <w:ind w:left="1004" w:hanging="726"/>
              <w:jc w:val="both"/>
              <w:rPr>
                <w:rFonts w:hint="eastAsia"/>
                <w:szCs w:val="24"/>
              </w:rPr>
            </w:pPr>
            <w:r>
              <w:rPr>
                <w:rFonts w:hint="eastAsia"/>
                <w:szCs w:val="24"/>
              </w:rPr>
              <w:t>（九）</w:t>
            </w:r>
            <w:r w:rsidR="0076573A" w:rsidRPr="0076573A">
              <w:rPr>
                <w:rFonts w:hint="eastAsia"/>
                <w:szCs w:val="24"/>
              </w:rPr>
              <w:t>抽水機：為經營農業之目的，所設置之抽水馬達及相關設備。</w:t>
            </w:r>
          </w:p>
          <w:p w:rsidR="001E0166" w:rsidRDefault="001E0166" w:rsidP="00D24BFA">
            <w:pPr>
              <w:spacing w:line="360" w:lineRule="exact"/>
              <w:ind w:left="1004" w:hanging="726"/>
              <w:jc w:val="both"/>
              <w:rPr>
                <w:rFonts w:hint="eastAsia"/>
                <w:szCs w:val="24"/>
              </w:rPr>
            </w:pPr>
            <w:r>
              <w:rPr>
                <w:rFonts w:hint="eastAsia"/>
                <w:szCs w:val="24"/>
              </w:rPr>
              <w:t>（十）</w:t>
            </w:r>
            <w:r w:rsidR="0076573A" w:rsidRPr="0076573A">
              <w:rPr>
                <w:rFonts w:hint="eastAsia"/>
                <w:szCs w:val="24"/>
              </w:rPr>
              <w:t>水稻聯合收穫機：有動力裝備，可作稻穀之收割、脫</w:t>
            </w:r>
            <w:proofErr w:type="gramStart"/>
            <w:r w:rsidR="0076573A" w:rsidRPr="0076573A">
              <w:rPr>
                <w:rFonts w:hint="eastAsia"/>
                <w:szCs w:val="24"/>
              </w:rPr>
              <w:t>穀</w:t>
            </w:r>
            <w:proofErr w:type="gramEnd"/>
            <w:r w:rsidR="0076573A" w:rsidRPr="0076573A">
              <w:rPr>
                <w:rFonts w:hint="eastAsia"/>
                <w:szCs w:val="24"/>
              </w:rPr>
              <w:t>、篩選及裝袋等一貫作業之機器。</w:t>
            </w:r>
          </w:p>
          <w:p w:rsidR="001E0166" w:rsidRDefault="001E0166" w:rsidP="0076573A">
            <w:pPr>
              <w:spacing w:line="360" w:lineRule="exact"/>
              <w:ind w:left="1242" w:hanging="964"/>
              <w:jc w:val="both"/>
              <w:rPr>
                <w:rFonts w:hint="eastAsia"/>
                <w:szCs w:val="24"/>
              </w:rPr>
            </w:pPr>
            <w:r>
              <w:rPr>
                <w:rFonts w:hint="eastAsia"/>
                <w:szCs w:val="24"/>
              </w:rPr>
              <w:lastRenderedPageBreak/>
              <w:t>（十一）</w:t>
            </w:r>
            <w:r w:rsidR="0076573A" w:rsidRPr="0076573A">
              <w:rPr>
                <w:rFonts w:hint="eastAsia"/>
                <w:szCs w:val="24"/>
              </w:rPr>
              <w:t>脫殼（粒）機：有動力裝備，用於</w:t>
            </w:r>
            <w:proofErr w:type="gramStart"/>
            <w:r w:rsidR="0076573A" w:rsidRPr="0076573A">
              <w:rPr>
                <w:rFonts w:hint="eastAsia"/>
                <w:szCs w:val="24"/>
              </w:rPr>
              <w:t>榖</w:t>
            </w:r>
            <w:proofErr w:type="gramEnd"/>
            <w:r w:rsidR="0076573A" w:rsidRPr="0076573A">
              <w:rPr>
                <w:rFonts w:hint="eastAsia"/>
                <w:szCs w:val="24"/>
              </w:rPr>
              <w:t>類作物收割後脫殼（粒）之機器，如稻穀脫殼機、玉米脫粒機、高粱脫粒機、花生</w:t>
            </w:r>
            <w:proofErr w:type="gramStart"/>
            <w:r w:rsidR="0076573A" w:rsidRPr="0076573A">
              <w:rPr>
                <w:rFonts w:hint="eastAsia"/>
                <w:szCs w:val="24"/>
              </w:rPr>
              <w:t>脫莢機等</w:t>
            </w:r>
            <w:proofErr w:type="gramEnd"/>
            <w:r w:rsidR="0076573A" w:rsidRPr="0076573A">
              <w:rPr>
                <w:rFonts w:hint="eastAsia"/>
                <w:szCs w:val="24"/>
              </w:rPr>
              <w:t>。</w:t>
            </w:r>
          </w:p>
          <w:p w:rsidR="001E0166" w:rsidRDefault="001E0166" w:rsidP="00D24BFA">
            <w:pPr>
              <w:spacing w:line="360" w:lineRule="exact"/>
              <w:ind w:left="1004" w:hanging="726"/>
              <w:jc w:val="both"/>
              <w:rPr>
                <w:rFonts w:hint="eastAsia"/>
                <w:szCs w:val="24"/>
              </w:rPr>
            </w:pPr>
            <w:r>
              <w:rPr>
                <w:rFonts w:hint="eastAsia"/>
                <w:szCs w:val="24"/>
              </w:rPr>
              <w:t>（十二）</w:t>
            </w:r>
            <w:r w:rsidR="0076573A" w:rsidRPr="0076573A">
              <w:rPr>
                <w:rFonts w:hint="eastAsia"/>
                <w:szCs w:val="24"/>
              </w:rPr>
              <w:t>農地動力搬運車：有動力引擎裝置，可搬運農畜產品之農業用車輛。</w:t>
            </w:r>
          </w:p>
          <w:p w:rsidR="001E0166" w:rsidRDefault="001E0166" w:rsidP="00D24BFA">
            <w:pPr>
              <w:spacing w:line="360" w:lineRule="exact"/>
              <w:ind w:left="1004" w:hanging="726"/>
              <w:jc w:val="both"/>
              <w:rPr>
                <w:rFonts w:hint="eastAsia"/>
                <w:szCs w:val="24"/>
              </w:rPr>
            </w:pPr>
            <w:r>
              <w:rPr>
                <w:rFonts w:hint="eastAsia"/>
                <w:szCs w:val="24"/>
              </w:rPr>
              <w:t>（十三）</w:t>
            </w:r>
            <w:r w:rsidR="0076573A" w:rsidRPr="0076573A">
              <w:rPr>
                <w:rFonts w:hint="eastAsia"/>
                <w:szCs w:val="24"/>
              </w:rPr>
              <w:t>動力採茶機：有動力裝備，專用於</w:t>
            </w:r>
            <w:proofErr w:type="gramStart"/>
            <w:r w:rsidR="0076573A" w:rsidRPr="0076573A">
              <w:rPr>
                <w:rFonts w:hint="eastAsia"/>
                <w:szCs w:val="24"/>
              </w:rPr>
              <w:t>採</w:t>
            </w:r>
            <w:proofErr w:type="gramEnd"/>
            <w:r w:rsidR="0076573A" w:rsidRPr="0076573A">
              <w:rPr>
                <w:rFonts w:hint="eastAsia"/>
                <w:szCs w:val="24"/>
              </w:rPr>
              <w:t>收茶葉之機器。</w:t>
            </w:r>
          </w:p>
          <w:p w:rsidR="001E0166" w:rsidRDefault="001E0166" w:rsidP="0076573A">
            <w:pPr>
              <w:spacing w:line="360" w:lineRule="exact"/>
              <w:ind w:left="1242" w:hanging="964"/>
              <w:jc w:val="both"/>
              <w:rPr>
                <w:rFonts w:hint="eastAsia"/>
                <w:szCs w:val="24"/>
              </w:rPr>
            </w:pPr>
            <w:r>
              <w:rPr>
                <w:rFonts w:hint="eastAsia"/>
                <w:szCs w:val="24"/>
              </w:rPr>
              <w:t>（十四）</w:t>
            </w:r>
            <w:r w:rsidR="0076573A" w:rsidRPr="0076573A">
              <w:rPr>
                <w:rFonts w:hint="eastAsia"/>
                <w:szCs w:val="24"/>
              </w:rPr>
              <w:t>雜糧聯合收穫機：有動力裝備，用於雜糧收穫之機器，包括玉米聯合收穫機、高粱聯合收穫機、甘藷收穫機、落花生收穫機、豆類收穫機等。</w:t>
            </w:r>
          </w:p>
          <w:p w:rsidR="001E0166" w:rsidRDefault="001E0166" w:rsidP="00D24BFA">
            <w:pPr>
              <w:spacing w:line="360" w:lineRule="exact"/>
              <w:ind w:left="1004" w:hanging="726"/>
              <w:jc w:val="both"/>
              <w:rPr>
                <w:rFonts w:hint="eastAsia"/>
                <w:szCs w:val="24"/>
              </w:rPr>
            </w:pPr>
            <w:r>
              <w:rPr>
                <w:rFonts w:hint="eastAsia"/>
                <w:szCs w:val="24"/>
              </w:rPr>
              <w:t>（十五）</w:t>
            </w:r>
            <w:r w:rsidR="0076573A" w:rsidRPr="0076573A">
              <w:rPr>
                <w:rFonts w:hint="eastAsia"/>
                <w:szCs w:val="24"/>
              </w:rPr>
              <w:t>甘蔗</w:t>
            </w:r>
            <w:proofErr w:type="gramStart"/>
            <w:r w:rsidR="0076573A" w:rsidRPr="0076573A">
              <w:rPr>
                <w:rFonts w:hint="eastAsia"/>
                <w:szCs w:val="24"/>
              </w:rPr>
              <w:t>採</w:t>
            </w:r>
            <w:proofErr w:type="gramEnd"/>
            <w:r w:rsidR="0076573A" w:rsidRPr="0076573A">
              <w:rPr>
                <w:rFonts w:hint="eastAsia"/>
                <w:szCs w:val="24"/>
              </w:rPr>
              <w:t>收機：有動力裝備，專用於</w:t>
            </w:r>
            <w:proofErr w:type="gramStart"/>
            <w:r w:rsidR="0076573A" w:rsidRPr="0076573A">
              <w:rPr>
                <w:rFonts w:hint="eastAsia"/>
                <w:szCs w:val="24"/>
              </w:rPr>
              <w:t>採</w:t>
            </w:r>
            <w:proofErr w:type="gramEnd"/>
            <w:r w:rsidR="0076573A" w:rsidRPr="0076573A">
              <w:rPr>
                <w:rFonts w:hint="eastAsia"/>
                <w:szCs w:val="24"/>
              </w:rPr>
              <w:t>收甘蔗之機器。</w:t>
            </w:r>
          </w:p>
          <w:p w:rsidR="001E0166" w:rsidRDefault="001E0166" w:rsidP="00D24BFA">
            <w:pPr>
              <w:spacing w:line="360" w:lineRule="exact"/>
              <w:ind w:left="1004" w:hanging="726"/>
              <w:jc w:val="both"/>
              <w:rPr>
                <w:rFonts w:hint="eastAsia"/>
                <w:szCs w:val="24"/>
              </w:rPr>
            </w:pPr>
            <w:r>
              <w:rPr>
                <w:rFonts w:hint="eastAsia"/>
                <w:szCs w:val="24"/>
              </w:rPr>
              <w:t>（十六）</w:t>
            </w:r>
            <w:r w:rsidR="0076573A" w:rsidRPr="0076573A">
              <w:rPr>
                <w:rFonts w:hint="eastAsia"/>
                <w:szCs w:val="24"/>
              </w:rPr>
              <w:t>動力剪枝機：有動力裝備，專用於修剪枝條之機器。</w:t>
            </w:r>
          </w:p>
          <w:p w:rsidR="001E0166" w:rsidRDefault="001E0166" w:rsidP="0076573A">
            <w:pPr>
              <w:spacing w:line="360" w:lineRule="exact"/>
              <w:ind w:left="1242" w:hanging="964"/>
              <w:jc w:val="both"/>
              <w:rPr>
                <w:rFonts w:hint="eastAsia"/>
                <w:szCs w:val="24"/>
              </w:rPr>
            </w:pPr>
            <w:r>
              <w:rPr>
                <w:rFonts w:hint="eastAsia"/>
                <w:szCs w:val="24"/>
              </w:rPr>
              <w:t>（十七）</w:t>
            </w:r>
            <w:r w:rsidR="0076573A" w:rsidRPr="0076573A">
              <w:rPr>
                <w:rFonts w:hint="eastAsia"/>
                <w:szCs w:val="24"/>
              </w:rPr>
              <w:t>乾燥機：將收穫之穀類或其他作物，加速脫水以便儲存之機器，如稻穀乾燥機、玉米乾燥機、菸葉乾燥設備（一套機件算一台）等。</w:t>
            </w:r>
          </w:p>
          <w:p w:rsidR="001E0166" w:rsidRDefault="001E0166" w:rsidP="0076573A">
            <w:pPr>
              <w:spacing w:line="360" w:lineRule="exact"/>
              <w:ind w:left="1185" w:hanging="907"/>
              <w:jc w:val="both"/>
              <w:rPr>
                <w:rFonts w:hint="eastAsia"/>
                <w:szCs w:val="24"/>
              </w:rPr>
            </w:pPr>
            <w:r>
              <w:rPr>
                <w:rFonts w:hint="eastAsia"/>
                <w:szCs w:val="24"/>
              </w:rPr>
              <w:t>（十八）</w:t>
            </w:r>
            <w:r w:rsidR="0076573A" w:rsidRPr="0076573A">
              <w:rPr>
                <w:rFonts w:hint="eastAsia"/>
                <w:szCs w:val="24"/>
              </w:rPr>
              <w:t>茶葉調製機（組）：有動力裝備，為茶</w:t>
            </w:r>
            <w:proofErr w:type="gramStart"/>
            <w:r w:rsidR="0076573A" w:rsidRPr="0076573A">
              <w:rPr>
                <w:rFonts w:hint="eastAsia"/>
                <w:szCs w:val="24"/>
              </w:rPr>
              <w:t>菁</w:t>
            </w:r>
            <w:proofErr w:type="gramEnd"/>
            <w:r w:rsidR="0076573A" w:rsidRPr="0076573A">
              <w:rPr>
                <w:rFonts w:hint="eastAsia"/>
                <w:szCs w:val="24"/>
              </w:rPr>
              <w:t>製成粗製茶過程中使用之機器，包括殺</w:t>
            </w:r>
            <w:proofErr w:type="gramStart"/>
            <w:r w:rsidR="0076573A" w:rsidRPr="0076573A">
              <w:rPr>
                <w:rFonts w:hint="eastAsia"/>
                <w:szCs w:val="24"/>
              </w:rPr>
              <w:t>菁</w:t>
            </w:r>
            <w:proofErr w:type="gramEnd"/>
            <w:r w:rsidR="0076573A" w:rsidRPr="0076573A">
              <w:rPr>
                <w:rFonts w:hint="eastAsia"/>
                <w:szCs w:val="24"/>
              </w:rPr>
              <w:t>機、</w:t>
            </w:r>
            <w:proofErr w:type="gramStart"/>
            <w:r w:rsidR="0076573A" w:rsidRPr="0076573A">
              <w:rPr>
                <w:rFonts w:hint="eastAsia"/>
                <w:szCs w:val="24"/>
              </w:rPr>
              <w:t>揉捻機</w:t>
            </w:r>
            <w:proofErr w:type="gramEnd"/>
            <w:r w:rsidR="0076573A" w:rsidRPr="0076573A">
              <w:rPr>
                <w:rFonts w:hint="eastAsia"/>
                <w:szCs w:val="24"/>
              </w:rPr>
              <w:t>、烘培乾燥機等。</w:t>
            </w:r>
          </w:p>
          <w:p w:rsidR="001E0166" w:rsidRPr="001E0166" w:rsidRDefault="001E0166" w:rsidP="001E0166">
            <w:pPr>
              <w:spacing w:line="360" w:lineRule="exact"/>
              <w:ind w:left="1004" w:hanging="726"/>
              <w:jc w:val="both"/>
              <w:rPr>
                <w:szCs w:val="24"/>
              </w:rPr>
            </w:pPr>
            <w:r>
              <w:rPr>
                <w:rFonts w:hint="eastAsia"/>
                <w:szCs w:val="24"/>
              </w:rPr>
              <w:t>（十九）</w:t>
            </w:r>
            <w:r w:rsidR="0076573A" w:rsidRPr="0076573A">
              <w:rPr>
                <w:rFonts w:hint="eastAsia"/>
                <w:szCs w:val="24"/>
              </w:rPr>
              <w:t>蔬果分級機：將蔬菜、水果或其他農產品，依大小或重量予以分類選別</w:t>
            </w:r>
            <w:proofErr w:type="gramStart"/>
            <w:r w:rsidR="0076573A" w:rsidRPr="0076573A">
              <w:rPr>
                <w:rFonts w:hint="eastAsia"/>
                <w:szCs w:val="24"/>
              </w:rPr>
              <w:t>之</w:t>
            </w:r>
            <w:proofErr w:type="gramEnd"/>
            <w:r w:rsidR="0076573A" w:rsidRPr="0076573A">
              <w:rPr>
                <w:rFonts w:hint="eastAsia"/>
                <w:szCs w:val="24"/>
              </w:rPr>
              <w:t>機器。</w:t>
            </w:r>
          </w:p>
          <w:p w:rsidR="00754F73" w:rsidRPr="001F22BA" w:rsidRDefault="008B2DAF"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統計單位：</w:t>
            </w:r>
            <w:r w:rsidR="00554683">
              <w:rPr>
                <w:rFonts w:hint="eastAsia"/>
                <w:szCs w:val="24"/>
              </w:rPr>
              <w:t>台</w:t>
            </w:r>
            <w:r w:rsidR="003E537D">
              <w:rPr>
                <w:rFonts w:hint="eastAsia"/>
                <w:szCs w:val="24"/>
              </w:rPr>
              <w:t>。</w:t>
            </w:r>
          </w:p>
          <w:p w:rsidR="007839E1" w:rsidRPr="007839E1" w:rsidRDefault="00754F73" w:rsidP="009801B6">
            <w:pPr>
              <w:spacing w:line="360" w:lineRule="exact"/>
              <w:ind w:left="522" w:hanging="244"/>
              <w:jc w:val="both"/>
              <w:rPr>
                <w:szCs w:val="24"/>
              </w:rPr>
            </w:pPr>
            <w:proofErr w:type="gramStart"/>
            <w:r w:rsidRPr="001F22BA">
              <w:rPr>
                <w:rFonts w:hint="eastAsia"/>
                <w:szCs w:val="24"/>
              </w:rPr>
              <w:t>＊</w:t>
            </w:r>
            <w:proofErr w:type="gramEnd"/>
            <w:r w:rsidRPr="001F22BA">
              <w:rPr>
                <w:rFonts w:hint="eastAsia"/>
                <w:szCs w:val="24"/>
              </w:rPr>
              <w:t>統計分類：</w:t>
            </w:r>
            <w:r w:rsidR="009801B6" w:rsidRPr="009801B6">
              <w:rPr>
                <w:rFonts w:hint="eastAsia"/>
                <w:szCs w:val="24"/>
              </w:rPr>
              <w:t>依農機種類及主要用途、機型等分為耕耘機、曳引機、插秧機、動力中耕管理機、動力割草機、背負式（動力噴霧機、施肥機）、定置式動力噴霧機、自走式噴霧車、抽水機、水稻聯合收穫機、脫殼（粒）機、農地動力搬運車、動力採茶機、雜糧聯合收穫機、甘蔗</w:t>
            </w:r>
            <w:proofErr w:type="gramStart"/>
            <w:r w:rsidR="009801B6" w:rsidRPr="009801B6">
              <w:rPr>
                <w:rFonts w:hint="eastAsia"/>
                <w:szCs w:val="24"/>
              </w:rPr>
              <w:t>採</w:t>
            </w:r>
            <w:proofErr w:type="gramEnd"/>
            <w:r w:rsidR="009801B6" w:rsidRPr="009801B6">
              <w:rPr>
                <w:rFonts w:hint="eastAsia"/>
                <w:szCs w:val="24"/>
              </w:rPr>
              <w:t>收機、動力剪枝機、乾燥機、茶葉調製機（組）、蔬果分級機等。</w:t>
            </w:r>
          </w:p>
          <w:p w:rsidR="00754F73" w:rsidRPr="001F22BA" w:rsidRDefault="00754F73" w:rsidP="00A85CCC">
            <w:pPr>
              <w:spacing w:line="360" w:lineRule="exact"/>
              <w:ind w:left="556" w:hanging="278"/>
              <w:jc w:val="both"/>
              <w:rPr>
                <w:szCs w:val="24"/>
              </w:rPr>
            </w:pPr>
            <w:proofErr w:type="gramStart"/>
            <w:r w:rsidRPr="001F22BA">
              <w:rPr>
                <w:rFonts w:hint="eastAsia"/>
                <w:szCs w:val="24"/>
              </w:rPr>
              <w:t>＊</w:t>
            </w:r>
            <w:proofErr w:type="gramEnd"/>
            <w:r w:rsidRPr="001F22BA">
              <w:rPr>
                <w:rFonts w:hint="eastAsia"/>
                <w:szCs w:val="24"/>
              </w:rPr>
              <w:t>發布週期：按年。</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時效（</w:t>
            </w:r>
            <w:r w:rsidRPr="00875DC4">
              <w:rPr>
                <w:rFonts w:hint="eastAsia"/>
                <w:szCs w:val="24"/>
              </w:rPr>
              <w:t>指統計標準時間至資料發布時間之間隔時間</w:t>
            </w:r>
            <w:r>
              <w:rPr>
                <w:rFonts w:hint="eastAsia"/>
                <w:szCs w:val="24"/>
              </w:rPr>
              <w:t>）：</w:t>
            </w:r>
            <w:r w:rsidR="00554683">
              <w:rPr>
                <w:rFonts w:hint="eastAsia"/>
                <w:szCs w:val="24"/>
              </w:rPr>
              <w:t>3</w:t>
            </w:r>
            <w:r>
              <w:rPr>
                <w:rFonts w:hint="eastAsia"/>
                <w:szCs w:val="24"/>
              </w:rPr>
              <w:t>個月5日。</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proofErr w:type="gramStart"/>
            <w:r>
              <w:rPr>
                <w:rFonts w:hint="eastAsia"/>
                <w:szCs w:val="24"/>
              </w:rPr>
              <w:t>＊</w:t>
            </w:r>
            <w:proofErr w:type="gramEnd"/>
            <w:r>
              <w:rPr>
                <w:rFonts w:hint="eastAsia"/>
                <w:szCs w:val="24"/>
              </w:rPr>
              <w:t>預告發布日期：每年</w:t>
            </w:r>
            <w:r w:rsidR="00622A45">
              <w:rPr>
                <w:rFonts w:hint="eastAsia"/>
                <w:szCs w:val="24"/>
              </w:rPr>
              <w:t>4</w:t>
            </w:r>
            <w:r>
              <w:rPr>
                <w:rFonts w:hint="eastAsia"/>
                <w:szCs w:val="24"/>
              </w:rPr>
              <w:t>月5日前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w:t>
            </w:r>
            <w:proofErr w:type="gramStart"/>
            <w:r>
              <w:rPr>
                <w:rFonts w:hint="eastAsia"/>
                <w:szCs w:val="24"/>
              </w:rPr>
              <w:t>＼</w:t>
            </w:r>
            <w:proofErr w:type="gramEnd"/>
            <w:r>
              <w:rPr>
                <w:rFonts w:hint="eastAsia"/>
                <w:szCs w:val="24"/>
              </w:rPr>
              <w:t>統計資料預告</w:t>
            </w:r>
            <w:proofErr w:type="gramStart"/>
            <w:r>
              <w:rPr>
                <w:rFonts w:hint="eastAsia"/>
                <w:szCs w:val="24"/>
              </w:rPr>
              <w:t>＼</w:t>
            </w:r>
            <w:proofErr w:type="gramEnd"/>
            <w:r>
              <w:rPr>
                <w:rFonts w:hint="eastAsia"/>
                <w:szCs w:val="24"/>
              </w:rPr>
              <w:t>預告統計資料發布時間表」。</w:t>
            </w:r>
          </w:p>
          <w:p w:rsidR="00754F73" w:rsidRPr="00740F2A" w:rsidRDefault="00BA782C" w:rsidP="00A85CCC">
            <w:pPr>
              <w:spacing w:line="360" w:lineRule="exact"/>
              <w:ind w:left="556" w:hanging="278"/>
              <w:jc w:val="both"/>
              <w:rPr>
                <w:szCs w:val="24"/>
              </w:rPr>
            </w:pPr>
            <w:proofErr w:type="gramStart"/>
            <w:r>
              <w:rPr>
                <w:rFonts w:hint="eastAsia"/>
                <w:szCs w:val="24"/>
              </w:rPr>
              <w:t>＊</w:t>
            </w:r>
            <w:proofErr w:type="gramEnd"/>
            <w:r>
              <w:rPr>
                <w:rFonts w:hint="eastAsia"/>
                <w:szCs w:val="24"/>
              </w:rPr>
              <w:t>同步發送單位：澎湖縣政府主計處</w:t>
            </w:r>
            <w:r w:rsidR="00622A45">
              <w:rPr>
                <w:rFonts w:hint="eastAsia"/>
                <w:szCs w:val="24"/>
              </w:rPr>
              <w:t>、</w:t>
            </w:r>
            <w:r w:rsidR="00622A45" w:rsidRPr="00622A45">
              <w:rPr>
                <w:rFonts w:hint="eastAsia"/>
                <w:szCs w:val="24"/>
              </w:rPr>
              <w:t>行政院農業委員會</w:t>
            </w:r>
            <w:proofErr w:type="gramStart"/>
            <w:r w:rsidR="00622A45" w:rsidRPr="00622A45">
              <w:rPr>
                <w:rFonts w:hint="eastAsia"/>
                <w:szCs w:val="24"/>
              </w:rPr>
              <w:t>農糧署</w:t>
            </w:r>
            <w:proofErr w:type="gramEnd"/>
            <w:r w:rsidR="00754F73">
              <w:rPr>
                <w:rFonts w:hint="eastAsia"/>
                <w:szCs w:val="24"/>
              </w:rPr>
              <w:t>。</w:t>
            </w:r>
          </w:p>
          <w:p w:rsidR="00754F73" w:rsidRDefault="00754F73" w:rsidP="00797A0C">
            <w:pPr>
              <w:spacing w:beforeLines="50" w:before="180"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9C727F" w:rsidRPr="00065180" w:rsidRDefault="009C727F" w:rsidP="00065180">
            <w:pPr>
              <w:spacing w:line="360" w:lineRule="exact"/>
              <w:ind w:left="516" w:hanging="238"/>
              <w:jc w:val="both"/>
              <w:rPr>
                <w:rFonts w:hAnsi="標楷體"/>
                <w:szCs w:val="24"/>
              </w:rPr>
            </w:pPr>
            <w:r>
              <w:rPr>
                <w:rFonts w:hint="eastAsia"/>
                <w:szCs w:val="24"/>
              </w:rPr>
              <w:t>＊統計指標編製方法與資料來源說明：</w:t>
            </w:r>
            <w:r w:rsidR="00622A45" w:rsidRPr="00461C90">
              <w:rPr>
                <w:rFonts w:hAnsi="標楷體" w:hint="eastAsia"/>
                <w:szCs w:val="24"/>
              </w:rPr>
              <w:t>依據行政院農業委員會農糧署「農機證照及農機用油管理資訊系統」</w:t>
            </w:r>
            <w:r w:rsidR="00065180">
              <w:rPr>
                <w:rFonts w:hAnsi="標楷體" w:hint="eastAsia"/>
                <w:szCs w:val="24"/>
              </w:rPr>
              <w:t>登載之有效農機量統計</w:t>
            </w:r>
            <w:r w:rsidR="00622A45" w:rsidRPr="00461C90">
              <w:rPr>
                <w:rFonts w:hAnsi="標楷體" w:hint="eastAsia"/>
                <w:szCs w:val="24"/>
              </w:rPr>
              <w:t>資料</w:t>
            </w:r>
            <w:r w:rsidR="00065180">
              <w:rPr>
                <w:rFonts w:hAnsi="標楷體" w:hint="eastAsia"/>
                <w:szCs w:val="24"/>
              </w:rPr>
              <w:t>及各鄉市公所報送之</w:t>
            </w:r>
            <w:r w:rsidR="00622A45">
              <w:rPr>
                <w:rFonts w:hAnsi="標楷體" w:hint="eastAsia"/>
                <w:szCs w:val="24"/>
              </w:rPr>
              <w:t>資料</w:t>
            </w:r>
            <w:r w:rsidR="00622A45" w:rsidRPr="00461C90">
              <w:rPr>
                <w:rFonts w:hAnsi="標楷體" w:hint="eastAsia"/>
                <w:szCs w:val="24"/>
              </w:rPr>
              <w:t>彙編。</w:t>
            </w:r>
            <w:bookmarkStart w:id="0" w:name="_GoBack"/>
            <w:bookmarkEnd w:id="0"/>
          </w:p>
          <w:p w:rsidR="00754F73" w:rsidRPr="00A94D42"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66F" w:rsidRDefault="0022666F" w:rsidP="00D00436">
      <w:r>
        <w:separator/>
      </w:r>
    </w:p>
  </w:endnote>
  <w:endnote w:type="continuationSeparator" w:id="0">
    <w:p w:rsidR="0022666F" w:rsidRDefault="0022666F"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66F" w:rsidRDefault="0022666F" w:rsidP="00D00436">
      <w:r>
        <w:separator/>
      </w:r>
    </w:p>
  </w:footnote>
  <w:footnote w:type="continuationSeparator" w:id="0">
    <w:p w:rsidR="0022666F" w:rsidRDefault="0022666F"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F73"/>
    <w:rsid w:val="00000EEF"/>
    <w:rsid w:val="000037BA"/>
    <w:rsid w:val="00004635"/>
    <w:rsid w:val="0000676D"/>
    <w:rsid w:val="000135C6"/>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180"/>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17F4"/>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2B2B"/>
    <w:rsid w:val="001C6AC9"/>
    <w:rsid w:val="001D3766"/>
    <w:rsid w:val="001D399A"/>
    <w:rsid w:val="001E0166"/>
    <w:rsid w:val="001E16FC"/>
    <w:rsid w:val="001E57A5"/>
    <w:rsid w:val="001E7CCD"/>
    <w:rsid w:val="001F0AC3"/>
    <w:rsid w:val="001F2663"/>
    <w:rsid w:val="001F5EE3"/>
    <w:rsid w:val="00204F69"/>
    <w:rsid w:val="00205D8A"/>
    <w:rsid w:val="00206008"/>
    <w:rsid w:val="00211827"/>
    <w:rsid w:val="002135D6"/>
    <w:rsid w:val="002217FF"/>
    <w:rsid w:val="00221E56"/>
    <w:rsid w:val="00225AA4"/>
    <w:rsid w:val="0022666F"/>
    <w:rsid w:val="00226FC9"/>
    <w:rsid w:val="002347CD"/>
    <w:rsid w:val="00236D58"/>
    <w:rsid w:val="00240BCF"/>
    <w:rsid w:val="00240ED7"/>
    <w:rsid w:val="002447A1"/>
    <w:rsid w:val="00244F7C"/>
    <w:rsid w:val="0024543F"/>
    <w:rsid w:val="00245609"/>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C2D52"/>
    <w:rsid w:val="002D1427"/>
    <w:rsid w:val="002D5036"/>
    <w:rsid w:val="002D57D6"/>
    <w:rsid w:val="002E0E9A"/>
    <w:rsid w:val="002E3CA8"/>
    <w:rsid w:val="002E50CE"/>
    <w:rsid w:val="002F28CC"/>
    <w:rsid w:val="002F39E8"/>
    <w:rsid w:val="002F3ECC"/>
    <w:rsid w:val="002F45E4"/>
    <w:rsid w:val="002F68BE"/>
    <w:rsid w:val="003028E6"/>
    <w:rsid w:val="00304070"/>
    <w:rsid w:val="003050E4"/>
    <w:rsid w:val="003053DF"/>
    <w:rsid w:val="003055A6"/>
    <w:rsid w:val="00311F1E"/>
    <w:rsid w:val="003154B0"/>
    <w:rsid w:val="00315B39"/>
    <w:rsid w:val="00325D72"/>
    <w:rsid w:val="00327667"/>
    <w:rsid w:val="00330F0E"/>
    <w:rsid w:val="003343CB"/>
    <w:rsid w:val="00334863"/>
    <w:rsid w:val="0033572D"/>
    <w:rsid w:val="003370CC"/>
    <w:rsid w:val="003454F0"/>
    <w:rsid w:val="003477E5"/>
    <w:rsid w:val="003479D6"/>
    <w:rsid w:val="003508CC"/>
    <w:rsid w:val="00353021"/>
    <w:rsid w:val="00355ACD"/>
    <w:rsid w:val="003566B3"/>
    <w:rsid w:val="00362512"/>
    <w:rsid w:val="00364752"/>
    <w:rsid w:val="00365D6E"/>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37D"/>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40A9"/>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75339"/>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683"/>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1557"/>
    <w:rsid w:val="005F52FF"/>
    <w:rsid w:val="00602BE5"/>
    <w:rsid w:val="00605D8F"/>
    <w:rsid w:val="00605F25"/>
    <w:rsid w:val="006125A9"/>
    <w:rsid w:val="006138CD"/>
    <w:rsid w:val="00615013"/>
    <w:rsid w:val="006157EC"/>
    <w:rsid w:val="0061755F"/>
    <w:rsid w:val="00621AAE"/>
    <w:rsid w:val="00622A45"/>
    <w:rsid w:val="0063201B"/>
    <w:rsid w:val="00632A03"/>
    <w:rsid w:val="00634449"/>
    <w:rsid w:val="00634B8D"/>
    <w:rsid w:val="00636EB5"/>
    <w:rsid w:val="00637FBB"/>
    <w:rsid w:val="0064072B"/>
    <w:rsid w:val="00644FFC"/>
    <w:rsid w:val="0064791E"/>
    <w:rsid w:val="00651A52"/>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529A"/>
    <w:rsid w:val="00727D01"/>
    <w:rsid w:val="00732A8F"/>
    <w:rsid w:val="00732DB6"/>
    <w:rsid w:val="00734101"/>
    <w:rsid w:val="007419F8"/>
    <w:rsid w:val="00745F1C"/>
    <w:rsid w:val="0074653A"/>
    <w:rsid w:val="00747645"/>
    <w:rsid w:val="00751818"/>
    <w:rsid w:val="007534A3"/>
    <w:rsid w:val="00754F73"/>
    <w:rsid w:val="0075656B"/>
    <w:rsid w:val="00760792"/>
    <w:rsid w:val="00764945"/>
    <w:rsid w:val="0076573A"/>
    <w:rsid w:val="007707E9"/>
    <w:rsid w:val="007711A4"/>
    <w:rsid w:val="00772536"/>
    <w:rsid w:val="00774F6F"/>
    <w:rsid w:val="00775ED9"/>
    <w:rsid w:val="007839E1"/>
    <w:rsid w:val="00787AFE"/>
    <w:rsid w:val="00794C36"/>
    <w:rsid w:val="00797A0C"/>
    <w:rsid w:val="007A130B"/>
    <w:rsid w:val="007A14BE"/>
    <w:rsid w:val="007A25F7"/>
    <w:rsid w:val="007A2722"/>
    <w:rsid w:val="007A4FF3"/>
    <w:rsid w:val="007B006F"/>
    <w:rsid w:val="007B596B"/>
    <w:rsid w:val="007B5CB9"/>
    <w:rsid w:val="007B789A"/>
    <w:rsid w:val="007C041D"/>
    <w:rsid w:val="007C5073"/>
    <w:rsid w:val="007D7005"/>
    <w:rsid w:val="007D7E23"/>
    <w:rsid w:val="007E2314"/>
    <w:rsid w:val="007E3BB3"/>
    <w:rsid w:val="007E4D28"/>
    <w:rsid w:val="007E4EF8"/>
    <w:rsid w:val="007F2A99"/>
    <w:rsid w:val="007F3ED8"/>
    <w:rsid w:val="007F7671"/>
    <w:rsid w:val="00801F68"/>
    <w:rsid w:val="008071A4"/>
    <w:rsid w:val="008121A1"/>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4A54"/>
    <w:rsid w:val="008B52AC"/>
    <w:rsid w:val="008B77C0"/>
    <w:rsid w:val="008C3066"/>
    <w:rsid w:val="008C3CA7"/>
    <w:rsid w:val="008C4DFE"/>
    <w:rsid w:val="008C5321"/>
    <w:rsid w:val="008C6583"/>
    <w:rsid w:val="008D3366"/>
    <w:rsid w:val="008D6820"/>
    <w:rsid w:val="008F073C"/>
    <w:rsid w:val="008F0742"/>
    <w:rsid w:val="008F3690"/>
    <w:rsid w:val="00901BA8"/>
    <w:rsid w:val="00901D5B"/>
    <w:rsid w:val="009029B0"/>
    <w:rsid w:val="00914403"/>
    <w:rsid w:val="00914587"/>
    <w:rsid w:val="00920D76"/>
    <w:rsid w:val="00921338"/>
    <w:rsid w:val="00921698"/>
    <w:rsid w:val="00924C66"/>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7CBC"/>
    <w:rsid w:val="009702D1"/>
    <w:rsid w:val="0097037F"/>
    <w:rsid w:val="00972155"/>
    <w:rsid w:val="009801B6"/>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09E3"/>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13AD2"/>
    <w:rsid w:val="00B207AF"/>
    <w:rsid w:val="00B26157"/>
    <w:rsid w:val="00B26897"/>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A782C"/>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016D"/>
    <w:rsid w:val="00C63811"/>
    <w:rsid w:val="00C67D0D"/>
    <w:rsid w:val="00C737A7"/>
    <w:rsid w:val="00C74CA2"/>
    <w:rsid w:val="00C7525C"/>
    <w:rsid w:val="00C776E5"/>
    <w:rsid w:val="00C81EB9"/>
    <w:rsid w:val="00C84632"/>
    <w:rsid w:val="00C91447"/>
    <w:rsid w:val="00C93748"/>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76AB"/>
    <w:rsid w:val="00D21C30"/>
    <w:rsid w:val="00D22C6C"/>
    <w:rsid w:val="00D23BE3"/>
    <w:rsid w:val="00D24BFA"/>
    <w:rsid w:val="00D25D43"/>
    <w:rsid w:val="00D270BA"/>
    <w:rsid w:val="00D27A4B"/>
    <w:rsid w:val="00D531DD"/>
    <w:rsid w:val="00D576B5"/>
    <w:rsid w:val="00D61420"/>
    <w:rsid w:val="00D62F89"/>
    <w:rsid w:val="00D658CF"/>
    <w:rsid w:val="00D83CCB"/>
    <w:rsid w:val="00D85B27"/>
    <w:rsid w:val="00D949F4"/>
    <w:rsid w:val="00DA1DF0"/>
    <w:rsid w:val="00DA37D3"/>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297"/>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96D2D"/>
    <w:rsid w:val="00EA1E5F"/>
    <w:rsid w:val="00EA6E8E"/>
    <w:rsid w:val="00EB10E1"/>
    <w:rsid w:val="00EB55E6"/>
    <w:rsid w:val="00EB5A05"/>
    <w:rsid w:val="00EB6A41"/>
    <w:rsid w:val="00EC459F"/>
    <w:rsid w:val="00EC4F34"/>
    <w:rsid w:val="00ED7020"/>
    <w:rsid w:val="00EE0510"/>
    <w:rsid w:val="00EE3A6C"/>
    <w:rsid w:val="00EE50EB"/>
    <w:rsid w:val="00EE560C"/>
    <w:rsid w:val="00EE7A9A"/>
    <w:rsid w:val="00EF1EBC"/>
    <w:rsid w:val="00EF2A2F"/>
    <w:rsid w:val="00EF4074"/>
    <w:rsid w:val="00EF4933"/>
    <w:rsid w:val="00EF5C1C"/>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348"/>
    <w:rsid w:val="00F66C1A"/>
    <w:rsid w:val="00F70584"/>
    <w:rsid w:val="00F70E8A"/>
    <w:rsid w:val="00F713F2"/>
    <w:rsid w:val="00F7164F"/>
    <w:rsid w:val="00F73DC2"/>
    <w:rsid w:val="00F81041"/>
    <w:rsid w:val="00F851AB"/>
    <w:rsid w:val="00F86F9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陳雅婷</dc:creator>
  <cp:lastModifiedBy>A-TMP245</cp:lastModifiedBy>
  <cp:revision>13</cp:revision>
  <dcterms:created xsi:type="dcterms:W3CDTF">2021-12-11T09:59:00Z</dcterms:created>
  <dcterms:modified xsi:type="dcterms:W3CDTF">2021-12-11T10:37:00Z</dcterms:modified>
</cp:coreProperties>
</file>