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1C2B2B">
              <w:rPr>
                <w:rFonts w:hint="eastAsia"/>
                <w:szCs w:val="24"/>
              </w:rPr>
              <w:t>農業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245609">
              <w:rPr>
                <w:rFonts w:hint="eastAsia"/>
                <w:szCs w:val="24"/>
              </w:rPr>
              <w:t>澎湖縣</w:t>
            </w:r>
            <w:r w:rsidR="001C2B2B">
              <w:rPr>
                <w:rFonts w:hint="eastAsia"/>
                <w:szCs w:val="24"/>
              </w:rPr>
              <w:t>雜糧生產概況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304070">
              <w:rPr>
                <w:rFonts w:hAnsi="標楷體" w:hint="eastAsia"/>
                <w:szCs w:val="24"/>
              </w:rPr>
              <w:t>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944AE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="007F6A89" w:rsidRPr="007F6A89">
              <w:rPr>
                <w:rFonts w:hint="eastAsia"/>
                <w:szCs w:val="24"/>
              </w:rPr>
              <w:t>凡在本縣</w:t>
            </w:r>
            <w:r w:rsidR="007F6A89">
              <w:rPr>
                <w:rFonts w:hint="eastAsia"/>
                <w:szCs w:val="24"/>
              </w:rPr>
              <w:t>（</w:t>
            </w:r>
            <w:r w:rsidR="007F6A89" w:rsidRPr="007F6A89">
              <w:rPr>
                <w:rFonts w:hint="eastAsia"/>
                <w:szCs w:val="24"/>
              </w:rPr>
              <w:t>市</w:t>
            </w:r>
            <w:r w:rsidR="007F6A89">
              <w:rPr>
                <w:rFonts w:hint="eastAsia"/>
                <w:szCs w:val="24"/>
              </w:rPr>
              <w:t>）</w:t>
            </w:r>
            <w:bookmarkStart w:id="0" w:name="_GoBack"/>
            <w:bookmarkEnd w:id="0"/>
            <w:r w:rsidR="007F6A89" w:rsidRPr="007F6A89">
              <w:rPr>
                <w:rFonts w:hint="eastAsia"/>
                <w:szCs w:val="24"/>
              </w:rPr>
              <w:t>轄區內種植雜糧作物之耕地及其產量均為統計對象。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7839E1" w:rsidRPr="007839E1">
              <w:rPr>
                <w:rFonts w:hint="eastAsia"/>
                <w:szCs w:val="24"/>
              </w:rPr>
              <w:t>以每年</w:t>
            </w:r>
            <w:r w:rsidR="007839E1">
              <w:rPr>
                <w:rFonts w:hint="eastAsia"/>
                <w:szCs w:val="24"/>
              </w:rPr>
              <w:t>1</w:t>
            </w:r>
            <w:r w:rsidR="007839E1" w:rsidRPr="007839E1">
              <w:rPr>
                <w:rFonts w:hint="eastAsia"/>
                <w:szCs w:val="24"/>
              </w:rPr>
              <w:t>月</w:t>
            </w:r>
            <w:r w:rsidR="007839E1">
              <w:rPr>
                <w:rFonts w:hint="eastAsia"/>
                <w:szCs w:val="24"/>
              </w:rPr>
              <w:t>1</w:t>
            </w:r>
            <w:r w:rsidR="007839E1" w:rsidRPr="007839E1">
              <w:rPr>
                <w:rFonts w:hint="eastAsia"/>
                <w:szCs w:val="24"/>
              </w:rPr>
              <w:t>日至</w:t>
            </w:r>
            <w:r w:rsidR="007839E1">
              <w:rPr>
                <w:rFonts w:hint="eastAsia"/>
                <w:szCs w:val="24"/>
              </w:rPr>
              <w:t>12</w:t>
            </w:r>
            <w:r w:rsidR="007839E1" w:rsidRPr="007839E1">
              <w:rPr>
                <w:rFonts w:hint="eastAsia"/>
                <w:szCs w:val="24"/>
              </w:rPr>
              <w:t>月</w:t>
            </w:r>
            <w:r w:rsidR="007839E1">
              <w:rPr>
                <w:rFonts w:hint="eastAsia"/>
                <w:szCs w:val="24"/>
              </w:rPr>
              <w:t>31</w:t>
            </w:r>
            <w:r w:rsidR="007839E1" w:rsidRPr="007839E1">
              <w:rPr>
                <w:rFonts w:hint="eastAsia"/>
                <w:szCs w:val="24"/>
              </w:rPr>
              <w:t>日之事實為</w:t>
            </w:r>
            <w:proofErr w:type="gramStart"/>
            <w:r w:rsidR="007839E1" w:rsidRPr="007839E1">
              <w:rPr>
                <w:rFonts w:hint="eastAsia"/>
                <w:szCs w:val="24"/>
              </w:rPr>
              <w:t>準</w:t>
            </w:r>
            <w:proofErr w:type="gramEnd"/>
            <w:r w:rsidR="007839E1" w:rsidRPr="007839E1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DA37D3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F66348" w:rsidRPr="00F66348">
              <w:rPr>
                <w:rFonts w:hint="eastAsia"/>
                <w:szCs w:val="24"/>
              </w:rPr>
              <w:t>種植面積：指以收穫為目的而耕種之面積，包括無收穫面積，但在中途改種其他作物者，列入其他作物面積內。</w:t>
            </w:r>
          </w:p>
          <w:p w:rsidR="00DA37D3" w:rsidRDefault="00DA37D3" w:rsidP="00DA37D3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7839E1" w:rsidRPr="007839E1">
              <w:rPr>
                <w:rFonts w:hint="eastAsia"/>
                <w:szCs w:val="24"/>
              </w:rPr>
              <w:t>收穫面積：指種植面積中實際收穫之面積。</w:t>
            </w:r>
          </w:p>
          <w:p w:rsidR="00DA37D3" w:rsidRPr="00EE7A9A" w:rsidRDefault="00DA37D3" w:rsidP="007839E1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（三）</w:t>
            </w:r>
            <w:r w:rsidR="007839E1" w:rsidRPr="007839E1">
              <w:rPr>
                <w:rFonts w:hint="eastAsia"/>
                <w:szCs w:val="24"/>
              </w:rPr>
              <w:t>每公頃平均產量 ＝ 總產量 ÷ 收穫面積。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7839E1">
              <w:rPr>
                <w:rFonts w:hint="eastAsia"/>
                <w:szCs w:val="24"/>
              </w:rPr>
              <w:t>種植、收穫面積－公頃；每公頃平均產量－公斤；產量－</w:t>
            </w:r>
            <w:r w:rsidR="007839E1" w:rsidRPr="007839E1">
              <w:rPr>
                <w:rFonts w:hint="eastAsia"/>
                <w:szCs w:val="24"/>
              </w:rPr>
              <w:t>公斤。</w:t>
            </w:r>
          </w:p>
          <w:p w:rsidR="009A02B2" w:rsidRDefault="00754F73" w:rsidP="00944AE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</w:p>
          <w:p w:rsidR="007839E1" w:rsidRPr="007839E1" w:rsidRDefault="007839E1" w:rsidP="00330F0E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Pr="007839E1">
              <w:rPr>
                <w:rFonts w:hint="eastAsia"/>
                <w:szCs w:val="24"/>
              </w:rPr>
              <w:t>縱項目按雜糧作物、種植面積、收穫面積、每公頃平均產量及產量分；雜糧作物再按大豆、小麥、玉米、甘藷、</w:t>
            </w:r>
            <w:proofErr w:type="gramStart"/>
            <w:r w:rsidRPr="007839E1">
              <w:rPr>
                <w:rFonts w:hint="eastAsia"/>
                <w:szCs w:val="24"/>
              </w:rPr>
              <w:t>米豆</w:t>
            </w:r>
            <w:proofErr w:type="gramEnd"/>
            <w:r w:rsidRPr="007839E1">
              <w:rPr>
                <w:rFonts w:hint="eastAsia"/>
                <w:szCs w:val="24"/>
              </w:rPr>
              <w:t>、紅豆、落花生、綠豆、薏苡等分。</w:t>
            </w:r>
          </w:p>
          <w:p w:rsidR="007839E1" w:rsidRPr="007839E1" w:rsidRDefault="007839E1" w:rsidP="00944AE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</w:t>
            </w:r>
            <w:r w:rsidR="00330F0E">
              <w:rPr>
                <w:rFonts w:hint="eastAsia"/>
                <w:szCs w:val="24"/>
              </w:rPr>
              <w:t>二</w:t>
            </w:r>
            <w:r>
              <w:rPr>
                <w:rFonts w:hint="eastAsia"/>
                <w:szCs w:val="24"/>
              </w:rPr>
              <w:t>）</w:t>
            </w:r>
            <w:r w:rsidR="00330F0E" w:rsidRPr="00330F0E">
              <w:rPr>
                <w:rFonts w:hint="eastAsia"/>
                <w:szCs w:val="24"/>
              </w:rPr>
              <w:t>橫項目按行政區別分。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330F0E">
              <w:rPr>
                <w:rFonts w:hint="eastAsia"/>
                <w:szCs w:val="24"/>
              </w:rPr>
              <w:t>6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預告發布日期：每年</w:t>
            </w:r>
            <w:r w:rsidR="00BA782C">
              <w:rPr>
                <w:rFonts w:hint="eastAsia"/>
                <w:szCs w:val="24"/>
              </w:rPr>
              <w:t>7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統計資料預告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A782C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同步發送單位：澎湖縣政府主計處</w:t>
            </w:r>
            <w:r w:rsidR="00754F73"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64791E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＊統計指標編製方法與資料來源說明：</w:t>
            </w:r>
            <w:r w:rsidR="00BA782C" w:rsidRPr="00BA782C">
              <w:rPr>
                <w:rFonts w:hint="eastAsia"/>
                <w:szCs w:val="24"/>
              </w:rPr>
              <w:t>依據行政院農業委員會農糧署「農情報告資源網」資料彙編。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C0B" w:rsidRDefault="00F82C0B" w:rsidP="00D00436">
      <w:r>
        <w:separator/>
      </w:r>
    </w:p>
  </w:endnote>
  <w:endnote w:type="continuationSeparator" w:id="0">
    <w:p w:rsidR="00F82C0B" w:rsidRDefault="00F82C0B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C0B" w:rsidRDefault="00F82C0B" w:rsidP="00D00436">
      <w:r>
        <w:separator/>
      </w:r>
    </w:p>
  </w:footnote>
  <w:footnote w:type="continuationSeparator" w:id="0">
    <w:p w:rsidR="00F82C0B" w:rsidRDefault="00F82C0B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2B2B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25A9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4791E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789A"/>
    <w:rsid w:val="007C041D"/>
    <w:rsid w:val="007C5073"/>
    <w:rsid w:val="007D7E23"/>
    <w:rsid w:val="007E2314"/>
    <w:rsid w:val="007E3BB3"/>
    <w:rsid w:val="007E4D28"/>
    <w:rsid w:val="007E4EF8"/>
    <w:rsid w:val="007F2A99"/>
    <w:rsid w:val="007F3ED8"/>
    <w:rsid w:val="007F6A89"/>
    <w:rsid w:val="007F7671"/>
    <w:rsid w:val="00801F68"/>
    <w:rsid w:val="008071A4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16FF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50EB"/>
    <w:rsid w:val="00EE560C"/>
    <w:rsid w:val="00EE7A9A"/>
    <w:rsid w:val="00EF1EBC"/>
    <w:rsid w:val="00EF2A2F"/>
    <w:rsid w:val="00EF4074"/>
    <w:rsid w:val="00EF4933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348"/>
    <w:rsid w:val="00F66C1A"/>
    <w:rsid w:val="00F70584"/>
    <w:rsid w:val="00F70E8A"/>
    <w:rsid w:val="00F713F2"/>
    <w:rsid w:val="00F7164F"/>
    <w:rsid w:val="00F82C0B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333A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陳雅婷</dc:creator>
  <cp:keywords/>
  <dc:description/>
  <cp:lastModifiedBy>A-TMP245</cp:lastModifiedBy>
  <cp:revision>6</cp:revision>
  <dcterms:created xsi:type="dcterms:W3CDTF">2021-12-10T13:42:00Z</dcterms:created>
  <dcterms:modified xsi:type="dcterms:W3CDTF">2021-12-11T08:25:00Z</dcterms:modified>
</cp:coreProperties>
</file>