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231754" w:rsidRPr="00663510" w:rsidTr="00A85CCC">
        <w:trPr>
          <w:trHeight w:val="14732"/>
        </w:trPr>
        <w:tc>
          <w:tcPr>
            <w:tcW w:w="10152" w:type="dxa"/>
          </w:tcPr>
          <w:p w:rsidR="00231754" w:rsidRPr="00AA00F6" w:rsidRDefault="00231754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231754" w:rsidRPr="00663510" w:rsidRDefault="00231754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>
              <w:rPr>
                <w:rFonts w:hint="eastAsia"/>
                <w:szCs w:val="24"/>
              </w:rPr>
              <w:t>漁業統計</w:t>
            </w:r>
          </w:p>
          <w:p w:rsidR="00231754" w:rsidRPr="00663510" w:rsidRDefault="00231754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Pr="00231754">
              <w:rPr>
                <w:rFonts w:hint="eastAsia"/>
                <w:szCs w:val="24"/>
              </w:rPr>
              <w:t>澎湖縣沿海、沿岸漁業、海面養殖、內陸漁撈、內陸養殖漁業生產量</w:t>
            </w:r>
          </w:p>
          <w:p w:rsidR="00231754" w:rsidRPr="00663510" w:rsidRDefault="00231754" w:rsidP="00875DC4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231754" w:rsidRPr="00F34FC2" w:rsidRDefault="00231754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＊發布機關、單位：澎湖縣政府農漁局會計室</w:t>
            </w:r>
          </w:p>
          <w:p w:rsidR="00231754" w:rsidRPr="00F34FC2" w:rsidRDefault="00231754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>
              <w:rPr>
                <w:rFonts w:hAnsi="標楷體" w:hint="eastAsia"/>
                <w:szCs w:val="24"/>
              </w:rPr>
              <w:t>澎湖縣政府農漁局漁政管理</w:t>
            </w:r>
            <w:r w:rsidRPr="00F34FC2">
              <w:rPr>
                <w:rFonts w:hAnsi="標楷體" w:hint="eastAsia"/>
                <w:szCs w:val="24"/>
              </w:rPr>
              <w:t>科</w:t>
            </w:r>
          </w:p>
          <w:p w:rsidR="00231754" w:rsidRPr="00F34FC2" w:rsidRDefault="00231754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＊聯絡人：陳宗翰</w:t>
            </w:r>
          </w:p>
          <w:p w:rsidR="00231754" w:rsidRPr="00F34FC2" w:rsidRDefault="00231754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＊聯絡電話：06-9262620</w:t>
            </w:r>
          </w:p>
          <w:p w:rsidR="00231754" w:rsidRPr="00F34FC2" w:rsidRDefault="00231754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＊傳真：06-9276014</w:t>
            </w:r>
          </w:p>
          <w:p w:rsidR="00231754" w:rsidRPr="00F34FC2" w:rsidRDefault="00231754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231754" w:rsidRPr="00F34FC2" w:rsidRDefault="00231754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231754" w:rsidRPr="00F34FC2" w:rsidRDefault="00231754" w:rsidP="00231754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231754" w:rsidRPr="00F34FC2" w:rsidRDefault="00231754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231754" w:rsidRPr="00F34FC2" w:rsidRDefault="00231754" w:rsidP="00231754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231754" w:rsidRPr="00F34FC2" w:rsidRDefault="00231754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231754" w:rsidRPr="00F34FC2" w:rsidRDefault="00231754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＊電子媒體：</w:t>
            </w:r>
          </w:p>
          <w:p w:rsidR="00231754" w:rsidRPr="00F34FC2" w:rsidRDefault="00231754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）線上書刊及資料庫，網址：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231754" w:rsidRPr="00F34FC2" w:rsidRDefault="00231754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231754" w:rsidRPr="00A33347" w:rsidRDefault="00231754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231754" w:rsidRPr="00231754" w:rsidRDefault="00231754" w:rsidP="002863C4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Pr="00231754">
              <w:rPr>
                <w:rFonts w:hint="eastAsia"/>
                <w:szCs w:val="24"/>
              </w:rPr>
              <w:t>在本縣境內所生產，或漁船以本縣港口為根據地，所捕獲之魚、貝類及本國籍漁船以外國港口為根據地，所生產之魚、貝類均為統計對象。</w:t>
            </w:r>
          </w:p>
          <w:p w:rsidR="00231754" w:rsidRDefault="00231754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Pr="00231754">
              <w:rPr>
                <w:rFonts w:hint="eastAsia"/>
                <w:szCs w:val="24"/>
              </w:rPr>
              <w:t>以每月一日至月底之事實為準。</w:t>
            </w:r>
          </w:p>
          <w:p w:rsidR="00231754" w:rsidRDefault="00392C37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＊統計項</w:t>
            </w:r>
            <w:r w:rsidR="00231754">
              <w:rPr>
                <w:rFonts w:hint="eastAsia"/>
                <w:szCs w:val="24"/>
              </w:rPr>
              <w:t>目定義：</w:t>
            </w:r>
          </w:p>
          <w:p w:rsidR="00231754" w:rsidRPr="00231754" w:rsidRDefault="00231754" w:rsidP="00C078C1">
            <w:pPr>
              <w:spacing w:line="360" w:lineRule="exact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（一）近海漁業：指使用動力漁船在我國經濟海域（12浬~200浬）內從事漁撈作業者。</w:t>
            </w:r>
          </w:p>
          <w:p w:rsidR="00231754" w:rsidRPr="00231754" w:rsidRDefault="00231754" w:rsidP="00231754">
            <w:pPr>
              <w:spacing w:line="360" w:lineRule="exact"/>
              <w:ind w:left="624" w:hanging="346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1、巾著網漁業：指使用動力漁船二艘（臺灣地區均為二艘式）以上在近海合力使用長方形漁網包圍魚群之作業。</w:t>
            </w:r>
          </w:p>
          <w:p w:rsidR="00231754" w:rsidRPr="00231754" w:rsidRDefault="00231754" w:rsidP="00231754">
            <w:pPr>
              <w:spacing w:line="360" w:lineRule="exact"/>
              <w:ind w:left="590" w:hanging="312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2、火誘網漁業：指使用漁船一艘或二艘以上，以燈船、網船在夜間利用燈光誘集魚群於燈下，供網船捕獲之漁業（俗稱火繒）包括棒受網及叉手網漁船。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3、中小型拖網：指使用動力漁船一艘或二艘按照單船拖網或雙船拖網漁法作業者。</w:t>
            </w:r>
          </w:p>
          <w:p w:rsidR="00231754" w:rsidRPr="00231754" w:rsidRDefault="00231754" w:rsidP="00231754">
            <w:pPr>
              <w:spacing w:line="360" w:lineRule="exact"/>
              <w:ind w:left="596" w:hanging="31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4、刺網漁業（包括流刺網）：指使用動力漁船，將網橫遮水流，以待魚群刺上魚網而捕獲之作業。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5、追逐網漁業：使用二艘以上漁船，由漁夫入水驅逐魚群進入網內而捕獲之作業。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6、其他網漁業：指使用動力漁船從事近海不屬上列之網具作業。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7、鯛及雜魚延繩釣漁業：主要為釣捕近海鯛及雜魚類之延繩釣漁業。</w:t>
            </w:r>
          </w:p>
          <w:p w:rsidR="00231754" w:rsidRPr="00231754" w:rsidRDefault="00231754" w:rsidP="00B06FD6">
            <w:pPr>
              <w:spacing w:line="360" w:lineRule="exact"/>
              <w:ind w:left="618" w:hanging="340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8、曳繩釣漁業：使用動力漁船一艘，於船尾拖曳釣繩，繩之末端結釣鉤，曳行海中釣捕魚類之作業。</w:t>
            </w:r>
          </w:p>
          <w:p w:rsidR="00231754" w:rsidRPr="00231754" w:rsidRDefault="00231754" w:rsidP="00B06FD6">
            <w:pPr>
              <w:spacing w:line="360" w:lineRule="exact"/>
              <w:ind w:left="618" w:hanging="340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9、一支釣漁業：使用漁船一艘，釣線一根或數根，並結釣鉤於線上，從事釣捕水產生物之作業。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10、其他釣漁業：指在近海使用不屬上列之釣具作業。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11、珊瑚漁業：使用動力漁船，以網地投入海中，纏補珊瑚而採獲之作業。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lastRenderedPageBreak/>
              <w:t>12、其他：指不屬以上各項之近海漁撈作業。</w:t>
            </w:r>
          </w:p>
          <w:p w:rsidR="00231754" w:rsidRPr="00231754" w:rsidRDefault="00231754" w:rsidP="00C078C1">
            <w:pPr>
              <w:spacing w:line="360" w:lineRule="exact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（二）沿岸漁業：指使用或不使用船筏在我國領海（12海浬）內從事漁業者。</w:t>
            </w:r>
          </w:p>
          <w:p w:rsidR="00231754" w:rsidRPr="00231754" w:rsidRDefault="00231754" w:rsidP="00B06FD6">
            <w:pPr>
              <w:spacing w:line="360" w:lineRule="exact"/>
              <w:ind w:left="590" w:hanging="312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1、定置網漁業（包括大敷網及待網）：將漁網定置於一定漁場，其網由袋網及翼網二部份所構成，兩翼左右張開，並藉沙包、錨或石塊固定其位置，以圍住魚群進入袋網而捕獲之作業。</w:t>
            </w:r>
          </w:p>
          <w:p w:rsidR="00231754" w:rsidRPr="00231754" w:rsidRDefault="00231754" w:rsidP="00B06FD6">
            <w:pPr>
              <w:spacing w:line="360" w:lineRule="exact"/>
              <w:ind w:left="590" w:hanging="312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2、地曳網漁業（包括小型曳網）：使用舢舨或漁筏一艘以上，自海岸向海面作半圓形或半橢圓形之投網，再將漁網牽引至陸上之作業。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3、火誘網漁業（包括棒受網及手網）：使用舢舨或漁筏，操作與近海漁業中之焚寄網相同。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4、刺網漁業：使用舢舨或漁筏，操作與近海漁業中之刺網相同。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5、其他網漁業：使用舢舨、漁筏或不使用船筏從事不屬上列各項之網具作業。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6、一支釣作業：使用舢舨、漁筏或不使用船筏，操作與近海漁業中ㄧ支釣相同。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7、延繩釣漁業：使用舢舨或漁筏操作延繩釣捕獲魚類之作業。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8、其他釣漁業：使用舢舨或漁筏從事不屬上列各項之釣具作業。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9、遊漁漁業：在沿岸從事海釣、潛水、於滿潮採捕等之作業。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10、其他：使用舢板或漁筏從事不屬於以上各項之沿岸捕撈作業。</w:t>
            </w:r>
          </w:p>
          <w:p w:rsidR="00231754" w:rsidRPr="00231754" w:rsidRDefault="00231754" w:rsidP="00C078C1">
            <w:pPr>
              <w:spacing w:line="360" w:lineRule="exact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（三）海面養殖業：在淺海從事水產動植物之養育或蓄養作業。</w:t>
            </w:r>
          </w:p>
          <w:p w:rsidR="00231754" w:rsidRPr="00231754" w:rsidRDefault="00231754" w:rsidP="00B06FD6">
            <w:pPr>
              <w:spacing w:line="360" w:lineRule="exact"/>
              <w:ind w:left="732" w:hanging="454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1、淺海養殖業：利用潮間帶及低潮線以外之淺海區域，以養殖水產生物之作業。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2、箱網養殖業：在干潮線至外海處，使用箱網以養殖水產生物之作業。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3、其他：不屬上列各項之海面養殖作業。</w:t>
            </w:r>
          </w:p>
          <w:p w:rsidR="00231754" w:rsidRPr="00231754" w:rsidRDefault="00231754" w:rsidP="00C078C1">
            <w:pPr>
              <w:spacing w:line="360" w:lineRule="exact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（四）內陸養殖業：在內陸從事水產動植物之養育或蓄養之作業。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1、鹹水魚塭養殖業：在沿海地區，引灌海水，以繁殖水產生物之作業。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2、箱網養殖業：利用水庫、湖沼設置箱網，以養殖水產生物之作業。</w:t>
            </w:r>
          </w:p>
          <w:p w:rsidR="00231754" w:rsidRPr="00231754" w:rsidRDefault="00231754" w:rsidP="0023175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231754">
              <w:rPr>
                <w:rFonts w:hint="eastAsia"/>
                <w:szCs w:val="24"/>
              </w:rPr>
              <w:t>3、其他：利用灌溉用等之池、埤、湖、沼、水庫等養殖水產生物之作業。</w:t>
            </w:r>
          </w:p>
          <w:p w:rsidR="00231754" w:rsidRPr="001F22BA" w:rsidRDefault="00C078C1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＊統計單位：</w:t>
            </w:r>
            <w:r w:rsidRPr="00C078C1">
              <w:rPr>
                <w:rFonts w:hint="eastAsia"/>
                <w:szCs w:val="24"/>
              </w:rPr>
              <w:t>次；公噸；千尾（觀賞魚）。</w:t>
            </w:r>
          </w:p>
          <w:p w:rsidR="00231754" w:rsidRPr="001F22BA" w:rsidRDefault="00231754" w:rsidP="00875DC4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  <w:r w:rsidR="00C078C1" w:rsidRPr="00C078C1">
              <w:rPr>
                <w:rFonts w:hint="eastAsia"/>
                <w:szCs w:val="24"/>
              </w:rPr>
              <w:t>漁業分近海、沿岸、海面養殖及內陸養殖等四類。分嘉臘、赤凂、盤仔</w:t>
            </w:r>
            <w:r w:rsidR="00875DC4">
              <w:rPr>
                <w:rFonts w:hint="eastAsia"/>
                <w:szCs w:val="24"/>
              </w:rPr>
              <w:t>、</w:t>
            </w:r>
            <w:r w:rsidR="00C078C1" w:rsidRPr="00C078C1">
              <w:rPr>
                <w:rFonts w:hint="eastAsia"/>
                <w:szCs w:val="24"/>
              </w:rPr>
              <w:t>黑鯛、其他鯛、大黃魚、小黃魚、黑口、白口、鮸魚、其他黃花魚類、金線、馬頭、龍尖、赤海、秋姑、鸚哥魚、紅目鰱、鱠、狗母、海鰻、海鯰、海鱺、皮刀、圓、真、扁甲、紅尾、甘仔、其他、烏魚、白鯧、黑鯧、其他鯧、肉魚、午仔魚、飛魚、尖、沙、西刀、油魚、鰶、白帶魚、笛鯛類、臭肉、仔、青鱗、丁香、其他類、鯖、正鰹、花鰹、圓花鰹、其他鰹類、土拖鰆、馬家鰆、闊腹鰆、其他鰆類、長鰭鮪、大目鮪、黃鰭鮪、黑鮪、小鮪、劍旗魚、紅肉旗魚、黑皮旗魚、白皮旗魚、雨傘旗魚、大沙、沙條、鱈魚、秋刀魚、剝皮魚、其他魚類、花枝、烏賊、魷魚、小卷、章魚、其他頭足類、草蝦、斑節蝦、沙蝦、長腳大蝦、紅尾蝦、厚殼蝦、劍蝦、大頭蝦、蘆蝦、龍蝦、其他蝦類、蝦姑、蟳、旭蟹、其他蟳蟹類、牡蠣、文蛤、血、九孔、鳳螺、西施貝、日月貝、蜆、其他貝介類、海膽、海參、珊瑚、其他水產生物、石花菜、紫菜、龍鬚菜、青海菜、其他藻類等加以統計。</w:t>
            </w:r>
          </w:p>
          <w:p w:rsidR="00231754" w:rsidRPr="001F22BA" w:rsidRDefault="00875DC4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＊發布週期：每月</w:t>
            </w:r>
            <w:r w:rsidR="00231754" w:rsidRPr="001F22BA">
              <w:rPr>
                <w:rFonts w:hint="eastAsia"/>
                <w:szCs w:val="24"/>
              </w:rPr>
              <w:t>。</w:t>
            </w:r>
          </w:p>
          <w:p w:rsidR="00231754" w:rsidRDefault="00231754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＊時效</w:t>
            </w:r>
            <w:r w:rsidR="00875DC4">
              <w:rPr>
                <w:rFonts w:hint="eastAsia"/>
                <w:szCs w:val="24"/>
              </w:rPr>
              <w:t>（</w:t>
            </w:r>
            <w:r w:rsidR="00875DC4" w:rsidRPr="00875DC4">
              <w:rPr>
                <w:rFonts w:hint="eastAsia"/>
                <w:szCs w:val="24"/>
              </w:rPr>
              <w:t>指統計標準時間至資料發布時間之間隔時間</w:t>
            </w:r>
            <w:r w:rsidR="00875DC4">
              <w:rPr>
                <w:rFonts w:hint="eastAsia"/>
                <w:szCs w:val="24"/>
              </w:rPr>
              <w:t>）</w:t>
            </w:r>
            <w:r>
              <w:rPr>
                <w:rFonts w:hint="eastAsia"/>
                <w:szCs w:val="24"/>
              </w:rPr>
              <w:t>：</w:t>
            </w:r>
            <w:r w:rsidR="00875DC4">
              <w:rPr>
                <w:rFonts w:hint="eastAsia"/>
                <w:szCs w:val="24"/>
              </w:rPr>
              <w:t>20</w:t>
            </w:r>
            <w:r>
              <w:rPr>
                <w:rFonts w:hint="eastAsia"/>
                <w:szCs w:val="24"/>
              </w:rPr>
              <w:t>日。</w:t>
            </w:r>
          </w:p>
          <w:p w:rsidR="00231754" w:rsidRDefault="00231754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＊資料變革：無。</w:t>
            </w:r>
          </w:p>
          <w:p w:rsidR="00231754" w:rsidRDefault="00231754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231754" w:rsidRDefault="00875DC4" w:rsidP="00875DC4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</w:t>
            </w:r>
            <w:r w:rsidRPr="00875DC4">
              <w:rPr>
                <w:rFonts w:hint="eastAsia"/>
                <w:szCs w:val="24"/>
              </w:rPr>
              <w:t>每月20日前（</w:t>
            </w:r>
            <w:r w:rsidR="00117024">
              <w:rPr>
                <w:rFonts w:hint="eastAsia"/>
                <w:szCs w:val="24"/>
              </w:rPr>
              <w:t>若</w:t>
            </w:r>
            <w:bookmarkStart w:id="0" w:name="_GoBack"/>
            <w:bookmarkEnd w:id="0"/>
            <w:r w:rsidRPr="00875DC4">
              <w:rPr>
                <w:rFonts w:hint="eastAsia"/>
                <w:szCs w:val="24"/>
              </w:rPr>
              <w:t>遇例假日順延），公布日期上載於澎湖縣政府農漁局網站之「政府資訊公開＼統計資料預告＼預告統計資料發布時間表」。</w:t>
            </w:r>
          </w:p>
          <w:p w:rsidR="00231754" w:rsidRPr="00740F2A" w:rsidRDefault="00231754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＊同步發送單位：澎湖縣政府主計處、</w:t>
            </w:r>
            <w:r w:rsidR="00875DC4">
              <w:rPr>
                <w:rFonts w:hint="eastAsia"/>
                <w:szCs w:val="24"/>
              </w:rPr>
              <w:t>行政院農業委員會漁業</w:t>
            </w:r>
            <w:r>
              <w:rPr>
                <w:rFonts w:hint="eastAsia"/>
                <w:szCs w:val="24"/>
              </w:rPr>
              <w:t>署。</w:t>
            </w:r>
          </w:p>
          <w:p w:rsidR="00231754" w:rsidRDefault="00231754" w:rsidP="00A85CCC">
            <w:pPr>
              <w:spacing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231754" w:rsidRDefault="00231754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875DC4" w:rsidRPr="00875DC4">
              <w:rPr>
                <w:rFonts w:hint="eastAsia"/>
                <w:szCs w:val="24"/>
              </w:rPr>
              <w:t>澎湖區漁會報表及田間調查</w:t>
            </w:r>
            <w:r w:rsidR="00875DC4">
              <w:rPr>
                <w:rFonts w:hint="eastAsia"/>
                <w:szCs w:val="24"/>
              </w:rPr>
              <w:t>。</w:t>
            </w:r>
          </w:p>
          <w:p w:rsidR="00231754" w:rsidRPr="00875DC4" w:rsidRDefault="00875DC4" w:rsidP="00875DC4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231754" w:rsidRDefault="00231754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231754" w:rsidRPr="00663510" w:rsidRDefault="00231754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 w:rsidP="00B06FD6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0D0" w:rsidRDefault="00CD10D0" w:rsidP="00A74A21">
      <w:r>
        <w:separator/>
      </w:r>
    </w:p>
  </w:endnote>
  <w:endnote w:type="continuationSeparator" w:id="0">
    <w:p w:rsidR="00CD10D0" w:rsidRDefault="00CD10D0" w:rsidP="00A74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0D0" w:rsidRDefault="00CD10D0" w:rsidP="00A74A21">
      <w:r>
        <w:separator/>
      </w:r>
    </w:p>
  </w:footnote>
  <w:footnote w:type="continuationSeparator" w:id="0">
    <w:p w:rsidR="00CD10D0" w:rsidRDefault="00CD10D0" w:rsidP="00A74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754"/>
    <w:rsid w:val="00000EEF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D1916"/>
    <w:rsid w:val="000D2135"/>
    <w:rsid w:val="000D6E8E"/>
    <w:rsid w:val="000D7837"/>
    <w:rsid w:val="000E342C"/>
    <w:rsid w:val="000E4428"/>
    <w:rsid w:val="000E4588"/>
    <w:rsid w:val="000F3057"/>
    <w:rsid w:val="000F7EB5"/>
    <w:rsid w:val="00101684"/>
    <w:rsid w:val="001066BE"/>
    <w:rsid w:val="0010727A"/>
    <w:rsid w:val="001077BD"/>
    <w:rsid w:val="001127D3"/>
    <w:rsid w:val="00117024"/>
    <w:rsid w:val="001306FC"/>
    <w:rsid w:val="00131627"/>
    <w:rsid w:val="00131A62"/>
    <w:rsid w:val="001330F2"/>
    <w:rsid w:val="00136E36"/>
    <w:rsid w:val="00137415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6DCF"/>
    <w:rsid w:val="001B78AB"/>
    <w:rsid w:val="001C066B"/>
    <w:rsid w:val="001C16F7"/>
    <w:rsid w:val="001C1788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1754"/>
    <w:rsid w:val="002347CD"/>
    <w:rsid w:val="00236D58"/>
    <w:rsid w:val="00240BCF"/>
    <w:rsid w:val="00240ED7"/>
    <w:rsid w:val="002447A1"/>
    <w:rsid w:val="00244F7C"/>
    <w:rsid w:val="0024543F"/>
    <w:rsid w:val="00247514"/>
    <w:rsid w:val="002503FF"/>
    <w:rsid w:val="0025436E"/>
    <w:rsid w:val="002546D6"/>
    <w:rsid w:val="00256418"/>
    <w:rsid w:val="00256EEB"/>
    <w:rsid w:val="00266BCC"/>
    <w:rsid w:val="00271F04"/>
    <w:rsid w:val="002722DE"/>
    <w:rsid w:val="00272DF2"/>
    <w:rsid w:val="00275A15"/>
    <w:rsid w:val="002844D3"/>
    <w:rsid w:val="002851CA"/>
    <w:rsid w:val="00285364"/>
    <w:rsid w:val="00285A0B"/>
    <w:rsid w:val="002863C4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D1427"/>
    <w:rsid w:val="002D5036"/>
    <w:rsid w:val="002D57D6"/>
    <w:rsid w:val="002E3CA8"/>
    <w:rsid w:val="002E50CE"/>
    <w:rsid w:val="002F28CC"/>
    <w:rsid w:val="002F39E8"/>
    <w:rsid w:val="002F3ECC"/>
    <w:rsid w:val="002F45E4"/>
    <w:rsid w:val="002F68BE"/>
    <w:rsid w:val="003028E6"/>
    <w:rsid w:val="003050E4"/>
    <w:rsid w:val="003053DF"/>
    <w:rsid w:val="003055A6"/>
    <w:rsid w:val="00311F1E"/>
    <w:rsid w:val="00315B39"/>
    <w:rsid w:val="00325D72"/>
    <w:rsid w:val="00327667"/>
    <w:rsid w:val="00334863"/>
    <w:rsid w:val="0033572D"/>
    <w:rsid w:val="003370CC"/>
    <w:rsid w:val="003454F0"/>
    <w:rsid w:val="003479D6"/>
    <w:rsid w:val="003508CC"/>
    <w:rsid w:val="00353021"/>
    <w:rsid w:val="00355ACD"/>
    <w:rsid w:val="003566B3"/>
    <w:rsid w:val="00362512"/>
    <w:rsid w:val="00364752"/>
    <w:rsid w:val="00371F13"/>
    <w:rsid w:val="003823D9"/>
    <w:rsid w:val="003872EF"/>
    <w:rsid w:val="00390ACD"/>
    <w:rsid w:val="00392136"/>
    <w:rsid w:val="00392C37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51321"/>
    <w:rsid w:val="00451AC4"/>
    <w:rsid w:val="00452414"/>
    <w:rsid w:val="00453C41"/>
    <w:rsid w:val="004606D4"/>
    <w:rsid w:val="00462087"/>
    <w:rsid w:val="004627BC"/>
    <w:rsid w:val="00463183"/>
    <w:rsid w:val="0046561F"/>
    <w:rsid w:val="00466224"/>
    <w:rsid w:val="00466D4A"/>
    <w:rsid w:val="004673D7"/>
    <w:rsid w:val="00467568"/>
    <w:rsid w:val="00474B8F"/>
    <w:rsid w:val="00474CF6"/>
    <w:rsid w:val="00475182"/>
    <w:rsid w:val="00480E51"/>
    <w:rsid w:val="0048653E"/>
    <w:rsid w:val="00486E96"/>
    <w:rsid w:val="004925AB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06314"/>
    <w:rsid w:val="00511A7B"/>
    <w:rsid w:val="00511E49"/>
    <w:rsid w:val="00516D35"/>
    <w:rsid w:val="005203C5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DB6"/>
    <w:rsid w:val="00734101"/>
    <w:rsid w:val="007419F8"/>
    <w:rsid w:val="00745F1C"/>
    <w:rsid w:val="00747645"/>
    <w:rsid w:val="00751818"/>
    <w:rsid w:val="007534A3"/>
    <w:rsid w:val="0075656B"/>
    <w:rsid w:val="00760792"/>
    <w:rsid w:val="00764945"/>
    <w:rsid w:val="007707E9"/>
    <w:rsid w:val="007711A4"/>
    <w:rsid w:val="00772536"/>
    <w:rsid w:val="00774F6F"/>
    <w:rsid w:val="00775ED9"/>
    <w:rsid w:val="00787AFE"/>
    <w:rsid w:val="00794C36"/>
    <w:rsid w:val="007A130B"/>
    <w:rsid w:val="007A14BE"/>
    <w:rsid w:val="007A25F7"/>
    <w:rsid w:val="007A2722"/>
    <w:rsid w:val="007A4FF3"/>
    <w:rsid w:val="007B006F"/>
    <w:rsid w:val="007B596B"/>
    <w:rsid w:val="007B789A"/>
    <w:rsid w:val="007C5073"/>
    <w:rsid w:val="007C522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20290"/>
    <w:rsid w:val="00820C1B"/>
    <w:rsid w:val="00821CA2"/>
    <w:rsid w:val="00823911"/>
    <w:rsid w:val="00826DB2"/>
    <w:rsid w:val="00827B8A"/>
    <w:rsid w:val="00834F14"/>
    <w:rsid w:val="00840F50"/>
    <w:rsid w:val="00841112"/>
    <w:rsid w:val="00844EC6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5DC4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3748"/>
    <w:rsid w:val="008B52AC"/>
    <w:rsid w:val="008B77C0"/>
    <w:rsid w:val="008C3066"/>
    <w:rsid w:val="008C3CA7"/>
    <w:rsid w:val="008C4DFE"/>
    <w:rsid w:val="008C5321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04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25C"/>
    <w:rsid w:val="009906EE"/>
    <w:rsid w:val="009917BF"/>
    <w:rsid w:val="009918AD"/>
    <w:rsid w:val="009926D5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D1525"/>
    <w:rsid w:val="009E32C4"/>
    <w:rsid w:val="009E5E73"/>
    <w:rsid w:val="009F0EA8"/>
    <w:rsid w:val="009F1B74"/>
    <w:rsid w:val="009F469A"/>
    <w:rsid w:val="00A014BC"/>
    <w:rsid w:val="00A01EC1"/>
    <w:rsid w:val="00A02035"/>
    <w:rsid w:val="00A0229C"/>
    <w:rsid w:val="00A03C1C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4A21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6FD6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6477"/>
    <w:rsid w:val="00B76A5E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F59C1"/>
    <w:rsid w:val="00C03C9D"/>
    <w:rsid w:val="00C0526C"/>
    <w:rsid w:val="00C06B06"/>
    <w:rsid w:val="00C06F88"/>
    <w:rsid w:val="00C078C1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51476"/>
    <w:rsid w:val="00C57820"/>
    <w:rsid w:val="00C63811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5F5B"/>
    <w:rsid w:val="00CC63B0"/>
    <w:rsid w:val="00CD10D0"/>
    <w:rsid w:val="00CD42AB"/>
    <w:rsid w:val="00CD53CB"/>
    <w:rsid w:val="00CD575D"/>
    <w:rsid w:val="00CE0B8C"/>
    <w:rsid w:val="00CE3BFE"/>
    <w:rsid w:val="00CE7FE7"/>
    <w:rsid w:val="00CF0645"/>
    <w:rsid w:val="00CF4465"/>
    <w:rsid w:val="00CF6A21"/>
    <w:rsid w:val="00D0573D"/>
    <w:rsid w:val="00D05950"/>
    <w:rsid w:val="00D07801"/>
    <w:rsid w:val="00D07876"/>
    <w:rsid w:val="00D154C2"/>
    <w:rsid w:val="00D176AB"/>
    <w:rsid w:val="00D21C30"/>
    <w:rsid w:val="00D22C6C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560C"/>
    <w:rsid w:val="00EF1EBC"/>
    <w:rsid w:val="00EF2A2F"/>
    <w:rsid w:val="00EF4074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37061"/>
    <w:rsid w:val="00F458FC"/>
    <w:rsid w:val="00F45CBD"/>
    <w:rsid w:val="00F460C5"/>
    <w:rsid w:val="00F467F1"/>
    <w:rsid w:val="00F5283F"/>
    <w:rsid w:val="00F63A89"/>
    <w:rsid w:val="00F64CEE"/>
    <w:rsid w:val="00F66C1A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D75"/>
    <w:rsid w:val="00FB3433"/>
    <w:rsid w:val="00FB3F66"/>
    <w:rsid w:val="00FB7866"/>
    <w:rsid w:val="00FC37D5"/>
    <w:rsid w:val="00FD1142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0E48D86-B74A-429D-8B4A-20C98981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754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31754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231754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A74A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A74A21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A74A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A74A21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陳雅婷</dc:creator>
  <cp:keywords/>
  <dc:description/>
  <cp:lastModifiedBy>陳雅婷</cp:lastModifiedBy>
  <cp:revision>9</cp:revision>
  <dcterms:created xsi:type="dcterms:W3CDTF">2021-12-09T10:28:00Z</dcterms:created>
  <dcterms:modified xsi:type="dcterms:W3CDTF">2021-12-10T13:20:00Z</dcterms:modified>
</cp:coreProperties>
</file>