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BD1" w:rsidRDefault="00831935">
      <w:pPr>
        <w:adjustRightInd w:val="0"/>
        <w:snapToGrid w:val="0"/>
        <w:spacing w:line="360" w:lineRule="exact"/>
        <w:jc w:val="center"/>
        <w:rPr>
          <w:rFonts w:ascii="標楷體" w:eastAsia="標楷體" w:hAnsi="標楷體"/>
          <w:b/>
          <w:bCs/>
          <w:spacing w:val="-4"/>
          <w:sz w:val="28"/>
          <w:szCs w:val="28"/>
        </w:rPr>
      </w:pPr>
      <w:r w:rsidRPr="00E51382">
        <w:rPr>
          <w:rFonts w:ascii="標楷體" w:eastAsia="標楷體" w:hAnsi="標楷體" w:hint="eastAsia"/>
          <w:b/>
          <w:bCs/>
          <w:spacing w:val="-4"/>
          <w:sz w:val="28"/>
          <w:szCs w:val="28"/>
        </w:rPr>
        <w:t>統計資料背景說明</w:t>
      </w:r>
    </w:p>
    <w:p w:rsidR="005A3AC0" w:rsidRPr="005E3656" w:rsidRDefault="005A3AC0" w:rsidP="008C092A">
      <w:pPr>
        <w:spacing w:line="360" w:lineRule="exact"/>
        <w:ind w:firstLineChars="4" w:firstLine="11"/>
        <w:jc w:val="both"/>
        <w:rPr>
          <w:rFonts w:ascii="標楷體" w:eastAsia="標楷體" w:hAnsi="標楷體"/>
          <w:sz w:val="28"/>
          <w:szCs w:val="28"/>
        </w:rPr>
      </w:pPr>
      <w:r w:rsidRPr="005E3656">
        <w:rPr>
          <w:rFonts w:ascii="標楷體" w:eastAsia="標楷體" w:hAnsi="標楷體" w:hint="eastAsia"/>
          <w:sz w:val="28"/>
          <w:szCs w:val="28"/>
        </w:rPr>
        <w:t>資料種類:</w:t>
      </w:r>
      <w:r w:rsidR="00D80867" w:rsidRPr="00D80867">
        <w:rPr>
          <w:rFonts w:ascii="標楷體" w:eastAsia="標楷體" w:hAnsi="標楷體" w:hint="eastAsia"/>
          <w:sz w:val="28"/>
          <w:szCs w:val="28"/>
        </w:rPr>
        <w:t>社會救助統計</w:t>
      </w:r>
    </w:p>
    <w:p w:rsidR="00D92BD1" w:rsidRPr="005E3656" w:rsidRDefault="005A3AC0" w:rsidP="008C092A">
      <w:pPr>
        <w:spacing w:line="360" w:lineRule="exact"/>
        <w:ind w:firstLineChars="4" w:firstLine="11"/>
        <w:rPr>
          <w:rFonts w:ascii="標楷體" w:eastAsia="標楷體" w:hAnsi="標楷體"/>
          <w:sz w:val="28"/>
          <w:szCs w:val="28"/>
        </w:rPr>
      </w:pPr>
      <w:r w:rsidRPr="005E3656">
        <w:rPr>
          <w:rFonts w:ascii="標楷體" w:eastAsia="標楷體" w:hAnsi="標楷體" w:hint="eastAsia"/>
          <w:sz w:val="28"/>
          <w:szCs w:val="28"/>
        </w:rPr>
        <w:t>資料項目:</w:t>
      </w:r>
      <w:r w:rsidR="0088359E">
        <w:rPr>
          <w:rFonts w:ascii="標楷體" w:eastAsia="標楷體" w:hAnsi="標楷體" w:hint="eastAsia"/>
          <w:sz w:val="28"/>
          <w:szCs w:val="28"/>
        </w:rPr>
        <w:t>澎湖縣</w:t>
      </w:r>
      <w:r w:rsidR="00C83070" w:rsidRPr="005E3656">
        <w:rPr>
          <w:rFonts w:ascii="標楷體" w:eastAsia="標楷體" w:hAnsi="標楷體" w:hint="eastAsia"/>
          <w:sz w:val="28"/>
          <w:szCs w:val="28"/>
        </w:rPr>
        <w:t>社會救助通報處理情形</w:t>
      </w:r>
    </w:p>
    <w:p w:rsidR="00D92BD1" w:rsidRPr="005E3656" w:rsidRDefault="00D92BD1" w:rsidP="008C092A">
      <w:pPr>
        <w:numPr>
          <w:ilvl w:val="0"/>
          <w:numId w:val="20"/>
        </w:numPr>
        <w:adjustRightInd w:val="0"/>
        <w:snapToGrid w:val="0"/>
        <w:spacing w:line="360" w:lineRule="exact"/>
        <w:jc w:val="both"/>
        <w:rPr>
          <w:rFonts w:ascii="標楷體" w:eastAsia="標楷體" w:hAnsi="標楷體"/>
          <w:bCs/>
          <w:sz w:val="28"/>
          <w:szCs w:val="28"/>
        </w:rPr>
      </w:pPr>
      <w:r w:rsidRPr="005E3656">
        <w:rPr>
          <w:rFonts w:ascii="標楷體" w:eastAsia="標楷體" w:hAnsi="標楷體"/>
          <w:bCs/>
          <w:sz w:val="28"/>
          <w:szCs w:val="28"/>
        </w:rPr>
        <w:t>發布及編製機關單位</w:t>
      </w:r>
    </w:p>
    <w:p w:rsidR="00D92BD1" w:rsidRPr="005E3656" w:rsidRDefault="00D92BD1" w:rsidP="00203742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482" w:hangingChars="72" w:hanging="196"/>
        <w:rPr>
          <w:rFonts w:ascii="標楷體" w:eastAsia="標楷體" w:hAnsi="標楷體"/>
          <w:spacing w:val="-4"/>
          <w:sz w:val="28"/>
          <w:szCs w:val="28"/>
        </w:rPr>
      </w:pPr>
      <w:r w:rsidRPr="005E3656">
        <w:rPr>
          <w:rFonts w:ascii="標楷體" w:eastAsia="標楷體" w:hAnsi="標楷體"/>
          <w:spacing w:val="-4"/>
          <w:sz w:val="28"/>
          <w:szCs w:val="28"/>
        </w:rPr>
        <w:t>＊發布機關、單位：澎湖縣政府</w:t>
      </w:r>
    </w:p>
    <w:p w:rsidR="00D92BD1" w:rsidRPr="005E3656" w:rsidRDefault="00D92BD1" w:rsidP="00203742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482" w:hangingChars="70" w:hanging="196"/>
        <w:rPr>
          <w:rFonts w:ascii="標楷體" w:eastAsia="標楷體" w:hAnsi="標楷體"/>
          <w:spacing w:val="-4"/>
          <w:sz w:val="28"/>
          <w:szCs w:val="28"/>
        </w:rPr>
      </w:pPr>
      <w:r w:rsidRPr="005E3656">
        <w:rPr>
          <w:rFonts w:ascii="標楷體" w:eastAsia="標楷體" w:hAnsi="標楷體"/>
          <w:sz w:val="28"/>
          <w:szCs w:val="28"/>
        </w:rPr>
        <w:t>＊編製單位：</w:t>
      </w:r>
      <w:r w:rsidRPr="005E3656">
        <w:rPr>
          <w:rFonts w:ascii="標楷體" w:eastAsia="標楷體" w:hAnsi="標楷體"/>
          <w:spacing w:val="-4"/>
          <w:sz w:val="28"/>
          <w:szCs w:val="28"/>
        </w:rPr>
        <w:t>澎湖縣政府</w:t>
      </w:r>
      <w:r w:rsidR="00831935" w:rsidRPr="005E3656">
        <w:rPr>
          <w:rFonts w:ascii="標楷體" w:eastAsia="標楷體" w:hAnsi="標楷體" w:hint="eastAsia"/>
          <w:spacing w:val="-4"/>
          <w:sz w:val="28"/>
          <w:szCs w:val="28"/>
        </w:rPr>
        <w:t>社會</w:t>
      </w:r>
      <w:r w:rsidR="00853165" w:rsidRPr="005E3656">
        <w:rPr>
          <w:rFonts w:ascii="標楷體" w:eastAsia="標楷體" w:hAnsi="標楷體"/>
          <w:spacing w:val="-4"/>
          <w:sz w:val="28"/>
          <w:szCs w:val="28"/>
        </w:rPr>
        <w:t>處</w:t>
      </w:r>
    </w:p>
    <w:p w:rsidR="00AC5739" w:rsidRPr="005E3656" w:rsidRDefault="002547B9" w:rsidP="00203742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482" w:hangingChars="70" w:hanging="196"/>
        <w:rPr>
          <w:rFonts w:ascii="標楷體" w:eastAsia="標楷體" w:hAnsi="標楷體"/>
          <w:sz w:val="28"/>
          <w:szCs w:val="28"/>
        </w:rPr>
      </w:pPr>
      <w:r w:rsidRPr="005E3656">
        <w:rPr>
          <w:rFonts w:ascii="標楷體" w:eastAsia="標楷體" w:hAnsi="標楷體"/>
          <w:sz w:val="28"/>
          <w:szCs w:val="28"/>
        </w:rPr>
        <w:t>＊聯絡</w:t>
      </w:r>
      <w:r w:rsidRPr="005E3656">
        <w:rPr>
          <w:rFonts w:ascii="標楷體" w:eastAsia="標楷體" w:hAnsi="標楷體" w:hint="eastAsia"/>
          <w:sz w:val="28"/>
          <w:szCs w:val="28"/>
        </w:rPr>
        <w:t>人:</w:t>
      </w:r>
      <w:r w:rsidR="00C83070" w:rsidRPr="005E3656">
        <w:rPr>
          <w:rFonts w:ascii="標楷體" w:eastAsia="標楷體" w:hAnsi="標楷體" w:hint="eastAsia"/>
          <w:sz w:val="28"/>
          <w:szCs w:val="28"/>
        </w:rPr>
        <w:t>陳千惠</w:t>
      </w:r>
    </w:p>
    <w:p w:rsidR="00D92BD1" w:rsidRPr="005E3656" w:rsidRDefault="00D92BD1" w:rsidP="00203742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482" w:hangingChars="70" w:hanging="196"/>
        <w:rPr>
          <w:rFonts w:ascii="標楷體" w:eastAsia="標楷體" w:hAnsi="標楷體"/>
          <w:sz w:val="28"/>
          <w:szCs w:val="28"/>
        </w:rPr>
      </w:pPr>
      <w:r w:rsidRPr="005E3656">
        <w:rPr>
          <w:rFonts w:ascii="標楷體" w:eastAsia="標楷體" w:hAnsi="標楷體"/>
          <w:sz w:val="28"/>
          <w:szCs w:val="28"/>
        </w:rPr>
        <w:t>＊聯絡電話：06-9274400轉</w:t>
      </w:r>
      <w:r w:rsidR="00C83070" w:rsidRPr="005E3656">
        <w:rPr>
          <w:rFonts w:ascii="標楷體" w:eastAsia="標楷體" w:hAnsi="標楷體" w:hint="eastAsia"/>
          <w:sz w:val="28"/>
          <w:szCs w:val="28"/>
        </w:rPr>
        <w:t>288</w:t>
      </w:r>
    </w:p>
    <w:p w:rsidR="00D92BD1" w:rsidRPr="005E3656" w:rsidRDefault="00D92BD1" w:rsidP="00203742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482" w:hangingChars="70" w:hanging="196"/>
        <w:rPr>
          <w:rFonts w:ascii="標楷體" w:eastAsia="標楷體" w:hAnsi="標楷體"/>
          <w:sz w:val="28"/>
          <w:szCs w:val="28"/>
        </w:rPr>
      </w:pPr>
      <w:r w:rsidRPr="005E3656">
        <w:rPr>
          <w:rFonts w:ascii="標楷體" w:eastAsia="標楷體" w:hAnsi="標楷體"/>
          <w:sz w:val="28"/>
          <w:szCs w:val="28"/>
        </w:rPr>
        <w:t>＊傳真：</w:t>
      </w:r>
      <w:r w:rsidR="00C83070" w:rsidRPr="005E3656">
        <w:rPr>
          <w:rFonts w:ascii="標楷體" w:eastAsia="標楷體" w:hAnsi="標楷體"/>
          <w:sz w:val="28"/>
          <w:szCs w:val="28"/>
        </w:rPr>
        <w:t>06-9268918</w:t>
      </w:r>
    </w:p>
    <w:p w:rsidR="005A3AC0" w:rsidRDefault="00D92BD1" w:rsidP="00203742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482" w:hangingChars="70" w:hanging="196"/>
        <w:rPr>
          <w:rFonts w:ascii="標楷體" w:eastAsia="標楷體" w:hAnsi="標楷體"/>
          <w:sz w:val="28"/>
          <w:szCs w:val="28"/>
        </w:rPr>
      </w:pPr>
      <w:r w:rsidRPr="005E3656">
        <w:rPr>
          <w:rFonts w:ascii="標楷體" w:eastAsia="標楷體" w:hAnsi="標楷體"/>
          <w:sz w:val="28"/>
          <w:szCs w:val="28"/>
        </w:rPr>
        <w:t>＊電子信箱：</w:t>
      </w:r>
      <w:bookmarkStart w:id="0" w:name="_GoBack"/>
      <w:r w:rsidR="00F21278" w:rsidRPr="000B0868">
        <w:rPr>
          <w:rStyle w:val="a8"/>
          <w:rFonts w:ascii="標楷體" w:eastAsia="標楷體" w:hAnsi="標楷體"/>
          <w:color w:val="000000" w:themeColor="text1"/>
          <w:sz w:val="28"/>
          <w:szCs w:val="28"/>
          <w:u w:val="none"/>
        </w:rPr>
        <w:fldChar w:fldCharType="begin"/>
      </w:r>
      <w:r w:rsidR="00F21278" w:rsidRPr="000B0868">
        <w:rPr>
          <w:rStyle w:val="a8"/>
          <w:rFonts w:ascii="標楷體" w:eastAsia="標楷體" w:hAnsi="標楷體"/>
          <w:color w:val="000000" w:themeColor="text1"/>
          <w:sz w:val="28"/>
          <w:szCs w:val="28"/>
          <w:u w:val="none"/>
        </w:rPr>
        <w:instrText xml:space="preserve"> HYPERLINK "mailto:fa06390@mail.penghu.gov.tw" </w:instrText>
      </w:r>
      <w:r w:rsidR="00F21278" w:rsidRPr="000B0868">
        <w:rPr>
          <w:rStyle w:val="a8"/>
          <w:rFonts w:ascii="標楷體" w:eastAsia="標楷體" w:hAnsi="標楷體"/>
          <w:color w:val="000000" w:themeColor="text1"/>
          <w:sz w:val="28"/>
          <w:szCs w:val="28"/>
          <w:u w:val="none"/>
        </w:rPr>
        <w:fldChar w:fldCharType="separate"/>
      </w:r>
      <w:r w:rsidR="00203742" w:rsidRPr="000B0868">
        <w:rPr>
          <w:rStyle w:val="a8"/>
          <w:rFonts w:ascii="標楷體" w:eastAsia="標楷體" w:hAnsi="標楷體"/>
          <w:color w:val="000000" w:themeColor="text1"/>
          <w:sz w:val="28"/>
          <w:szCs w:val="28"/>
          <w:u w:val="none"/>
        </w:rPr>
        <w:t>fa06390@mail.penghu.gov.tw</w:t>
      </w:r>
      <w:r w:rsidR="00F21278" w:rsidRPr="000B0868">
        <w:rPr>
          <w:rStyle w:val="a8"/>
          <w:rFonts w:ascii="標楷體" w:eastAsia="標楷體" w:hAnsi="標楷體"/>
          <w:color w:val="000000" w:themeColor="text1"/>
          <w:sz w:val="28"/>
          <w:szCs w:val="28"/>
          <w:u w:val="none"/>
        </w:rPr>
        <w:fldChar w:fldCharType="end"/>
      </w:r>
      <w:bookmarkEnd w:id="0"/>
    </w:p>
    <w:p w:rsidR="00203742" w:rsidRPr="005E3656" w:rsidRDefault="00203742" w:rsidP="00203742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482" w:hangingChars="70" w:hanging="196"/>
        <w:rPr>
          <w:rFonts w:ascii="標楷體" w:eastAsia="標楷體" w:hAnsi="標楷體"/>
          <w:sz w:val="28"/>
          <w:szCs w:val="28"/>
        </w:rPr>
      </w:pPr>
    </w:p>
    <w:p w:rsidR="00D92BD1" w:rsidRPr="008C092A" w:rsidRDefault="00D92BD1" w:rsidP="008C092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ascii="標楷體" w:eastAsia="標楷體" w:hAnsi="標楷體"/>
          <w:bCs/>
          <w:sz w:val="28"/>
          <w:szCs w:val="28"/>
        </w:rPr>
      </w:pPr>
      <w:r w:rsidRPr="008C092A">
        <w:rPr>
          <w:rFonts w:ascii="標楷體" w:eastAsia="標楷體" w:hAnsi="標楷體"/>
          <w:bCs/>
          <w:sz w:val="28"/>
          <w:szCs w:val="28"/>
        </w:rPr>
        <w:t>二、發布形式</w:t>
      </w:r>
    </w:p>
    <w:p w:rsidR="00D92BD1" w:rsidRPr="008C092A" w:rsidRDefault="00D92BD1" w:rsidP="00203742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482" w:hangingChars="70" w:hanging="196"/>
        <w:rPr>
          <w:rFonts w:ascii="標楷體" w:eastAsia="標楷體" w:hAnsi="標楷體"/>
          <w:sz w:val="28"/>
          <w:szCs w:val="28"/>
        </w:rPr>
      </w:pPr>
      <w:r w:rsidRPr="008C092A">
        <w:rPr>
          <w:rFonts w:ascii="標楷體" w:eastAsia="標楷體" w:hAnsi="標楷體"/>
          <w:sz w:val="28"/>
          <w:szCs w:val="28"/>
        </w:rPr>
        <w:t>＊口頭：</w:t>
      </w:r>
    </w:p>
    <w:p w:rsidR="00D92BD1" w:rsidRPr="008C092A" w:rsidRDefault="00D92BD1" w:rsidP="00203742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78" w:left="959" w:hangingChars="190" w:hanging="532"/>
        <w:rPr>
          <w:rFonts w:ascii="標楷體" w:eastAsia="標楷體" w:hAnsi="標楷體"/>
          <w:sz w:val="28"/>
          <w:szCs w:val="28"/>
        </w:rPr>
      </w:pPr>
      <w:r w:rsidRPr="008C092A">
        <w:rPr>
          <w:rFonts w:ascii="標楷體" w:eastAsia="標楷體" w:hAnsi="標楷體"/>
          <w:sz w:val="28"/>
          <w:szCs w:val="28"/>
        </w:rPr>
        <w:t>（</w:t>
      </w:r>
      <w:r w:rsidR="001058CD">
        <w:rPr>
          <w:rFonts w:ascii="標楷體" w:eastAsia="標楷體" w:hAnsi="標楷體" w:hint="eastAsia"/>
          <w:sz w:val="28"/>
          <w:szCs w:val="28"/>
        </w:rPr>
        <w:t xml:space="preserve">  </w:t>
      </w:r>
      <w:r w:rsidRPr="008C092A">
        <w:rPr>
          <w:rFonts w:ascii="標楷體" w:eastAsia="標楷體" w:hAnsi="標楷體"/>
          <w:sz w:val="28"/>
          <w:szCs w:val="28"/>
        </w:rPr>
        <w:t>）記者會或說明會</w:t>
      </w:r>
    </w:p>
    <w:p w:rsidR="00D92BD1" w:rsidRPr="008C092A" w:rsidRDefault="00D92BD1" w:rsidP="00203742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482" w:hangingChars="70" w:hanging="196"/>
        <w:rPr>
          <w:rFonts w:ascii="標楷體" w:eastAsia="標楷體" w:hAnsi="標楷體"/>
          <w:sz w:val="28"/>
          <w:szCs w:val="28"/>
        </w:rPr>
      </w:pPr>
      <w:r w:rsidRPr="008C092A">
        <w:rPr>
          <w:rFonts w:ascii="標楷體" w:eastAsia="標楷體" w:hAnsi="標楷體"/>
          <w:sz w:val="28"/>
          <w:szCs w:val="28"/>
        </w:rPr>
        <w:t>＊書面：</w:t>
      </w:r>
    </w:p>
    <w:p w:rsidR="00D92BD1" w:rsidRPr="008C092A" w:rsidRDefault="00D92BD1" w:rsidP="00203742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78" w:left="959" w:hangingChars="190" w:hanging="532"/>
        <w:rPr>
          <w:rFonts w:ascii="標楷體" w:eastAsia="標楷體" w:hAnsi="標楷體"/>
          <w:sz w:val="28"/>
          <w:szCs w:val="28"/>
        </w:rPr>
      </w:pPr>
      <w:r w:rsidRPr="008C092A">
        <w:rPr>
          <w:rFonts w:ascii="標楷體" w:eastAsia="標楷體" w:hAnsi="標楷體"/>
          <w:sz w:val="28"/>
          <w:szCs w:val="28"/>
        </w:rPr>
        <w:t>（</w:t>
      </w:r>
      <w:r w:rsidR="001058CD">
        <w:rPr>
          <w:rFonts w:ascii="標楷體" w:eastAsia="標楷體" w:hAnsi="標楷體" w:hint="eastAsia"/>
          <w:sz w:val="28"/>
          <w:szCs w:val="28"/>
        </w:rPr>
        <w:t xml:space="preserve">  </w:t>
      </w:r>
      <w:r w:rsidRPr="008C092A">
        <w:rPr>
          <w:rFonts w:ascii="標楷體" w:eastAsia="標楷體" w:hAnsi="標楷體"/>
          <w:sz w:val="28"/>
          <w:szCs w:val="28"/>
        </w:rPr>
        <w:t>）新聞稿</w:t>
      </w:r>
      <w:r w:rsidR="001058CD">
        <w:rPr>
          <w:rFonts w:ascii="標楷體" w:eastAsia="標楷體" w:hAnsi="標楷體" w:hint="eastAsia"/>
          <w:sz w:val="28"/>
          <w:szCs w:val="28"/>
        </w:rPr>
        <w:t xml:space="preserve">  </w:t>
      </w:r>
      <w:r w:rsidRPr="008C092A">
        <w:rPr>
          <w:rFonts w:ascii="標楷體" w:eastAsia="標楷體" w:hAnsi="標楷體"/>
          <w:sz w:val="28"/>
          <w:szCs w:val="28"/>
        </w:rPr>
        <w:t>（</w:t>
      </w:r>
      <w:r w:rsidR="001058CD">
        <w:rPr>
          <w:rFonts w:ascii="標楷體" w:eastAsia="標楷體" w:hAnsi="標楷體" w:hint="eastAsia"/>
          <w:sz w:val="28"/>
          <w:szCs w:val="28"/>
        </w:rPr>
        <w:t xml:space="preserve">  </w:t>
      </w:r>
      <w:r w:rsidRPr="008C092A">
        <w:rPr>
          <w:rFonts w:ascii="標楷體" w:eastAsia="標楷體" w:hAnsi="標楷體"/>
          <w:sz w:val="28"/>
          <w:szCs w:val="28"/>
        </w:rPr>
        <w:t>）報表</w:t>
      </w:r>
      <w:r w:rsidR="001058CD">
        <w:rPr>
          <w:rFonts w:ascii="標楷體" w:eastAsia="標楷體" w:hAnsi="標楷體" w:hint="eastAsia"/>
          <w:sz w:val="28"/>
          <w:szCs w:val="28"/>
        </w:rPr>
        <w:t xml:space="preserve">  </w:t>
      </w:r>
      <w:r w:rsidRPr="008C092A">
        <w:rPr>
          <w:rFonts w:ascii="標楷體" w:eastAsia="標楷體" w:hAnsi="標楷體"/>
          <w:sz w:val="28"/>
          <w:szCs w:val="28"/>
        </w:rPr>
        <w:t>（</w:t>
      </w:r>
      <w:r w:rsidR="00831935" w:rsidRPr="008C092A">
        <w:rPr>
          <w:rFonts w:ascii="標楷體" w:eastAsia="標楷體" w:hAnsi="標楷體" w:hint="eastAsia"/>
          <w:sz w:val="28"/>
          <w:szCs w:val="28"/>
        </w:rPr>
        <w:t xml:space="preserve">  </w:t>
      </w:r>
      <w:r w:rsidRPr="008C092A">
        <w:rPr>
          <w:rFonts w:ascii="標楷體" w:eastAsia="標楷體" w:hAnsi="標楷體"/>
          <w:sz w:val="28"/>
          <w:szCs w:val="28"/>
        </w:rPr>
        <w:t>）書刊</w:t>
      </w:r>
    </w:p>
    <w:p w:rsidR="00D92BD1" w:rsidRPr="008C092A" w:rsidRDefault="00D92BD1" w:rsidP="00203742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19" w:left="482" w:hangingChars="70" w:hanging="196"/>
        <w:rPr>
          <w:rFonts w:ascii="標楷體" w:eastAsia="標楷體" w:hAnsi="標楷體"/>
          <w:sz w:val="28"/>
          <w:szCs w:val="28"/>
        </w:rPr>
      </w:pPr>
      <w:r w:rsidRPr="008C092A">
        <w:rPr>
          <w:rFonts w:ascii="標楷體" w:eastAsia="標楷體" w:hAnsi="標楷體"/>
          <w:sz w:val="28"/>
          <w:szCs w:val="28"/>
        </w:rPr>
        <w:t>＊電子媒體：</w:t>
      </w:r>
    </w:p>
    <w:p w:rsidR="003863D4" w:rsidRPr="008C092A" w:rsidRDefault="00D92BD1" w:rsidP="00203742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78" w:left="959" w:hangingChars="190" w:hanging="532"/>
        <w:rPr>
          <w:rFonts w:ascii="標楷體" w:eastAsia="標楷體" w:hAnsi="標楷體"/>
          <w:sz w:val="28"/>
          <w:szCs w:val="28"/>
        </w:rPr>
      </w:pPr>
      <w:r w:rsidRPr="008C092A">
        <w:rPr>
          <w:rFonts w:ascii="標楷體" w:eastAsia="標楷體" w:hAnsi="標楷體"/>
          <w:sz w:val="28"/>
          <w:szCs w:val="28"/>
        </w:rPr>
        <w:t>（</w:t>
      </w:r>
      <w:r w:rsidR="00441C02">
        <w:rPr>
          <w:rFonts w:ascii="標楷體" w:eastAsia="標楷體" w:hAnsi="標楷體" w:hint="eastAsia"/>
          <w:sz w:val="28"/>
          <w:szCs w:val="28"/>
        </w:rPr>
        <w:t xml:space="preserve"> </w:t>
      </w:r>
      <w:r w:rsidR="00BF17ED">
        <w:rPr>
          <w:rFonts w:ascii="標楷體" w:eastAsia="標楷體" w:hAnsi="標楷體" w:hint="eastAsia"/>
          <w:sz w:val="28"/>
          <w:szCs w:val="28"/>
        </w:rPr>
        <w:t xml:space="preserve"> </w:t>
      </w:r>
      <w:r w:rsidRPr="008C092A">
        <w:rPr>
          <w:rFonts w:ascii="標楷體" w:eastAsia="標楷體" w:hAnsi="標楷體"/>
          <w:sz w:val="28"/>
          <w:szCs w:val="28"/>
        </w:rPr>
        <w:t>）線上書刊及資料庫，網址：</w:t>
      </w:r>
    </w:p>
    <w:p w:rsidR="00D92BD1" w:rsidRPr="008C092A" w:rsidRDefault="00D92BD1" w:rsidP="00203742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178" w:left="959" w:hangingChars="190" w:hanging="532"/>
        <w:rPr>
          <w:rFonts w:ascii="標楷體" w:eastAsia="標楷體" w:hAnsi="標楷體"/>
          <w:sz w:val="28"/>
          <w:szCs w:val="28"/>
        </w:rPr>
      </w:pPr>
      <w:r w:rsidRPr="008C092A">
        <w:rPr>
          <w:rFonts w:ascii="標楷體" w:eastAsia="標楷體" w:hAnsi="標楷體"/>
          <w:sz w:val="28"/>
          <w:szCs w:val="28"/>
        </w:rPr>
        <w:t>（</w:t>
      </w:r>
      <w:r w:rsidR="001058CD">
        <w:rPr>
          <w:rFonts w:ascii="標楷體" w:eastAsia="標楷體" w:hAnsi="標楷體" w:hint="eastAsia"/>
          <w:sz w:val="28"/>
          <w:szCs w:val="28"/>
        </w:rPr>
        <w:t xml:space="preserve">  </w:t>
      </w:r>
      <w:r w:rsidRPr="008C092A">
        <w:rPr>
          <w:rFonts w:ascii="標楷體" w:eastAsia="標楷體" w:hAnsi="標楷體"/>
          <w:sz w:val="28"/>
          <w:szCs w:val="28"/>
        </w:rPr>
        <w:t>）磁片</w:t>
      </w:r>
      <w:r w:rsidR="001058CD">
        <w:rPr>
          <w:rFonts w:ascii="標楷體" w:eastAsia="標楷體" w:hAnsi="標楷體" w:hint="eastAsia"/>
          <w:sz w:val="28"/>
          <w:szCs w:val="28"/>
        </w:rPr>
        <w:t xml:space="preserve">  </w:t>
      </w:r>
      <w:r w:rsidRPr="008C092A">
        <w:rPr>
          <w:rFonts w:ascii="標楷體" w:eastAsia="標楷體" w:hAnsi="標楷體"/>
          <w:sz w:val="28"/>
          <w:szCs w:val="28"/>
        </w:rPr>
        <w:t>（</w:t>
      </w:r>
      <w:r w:rsidR="001058CD">
        <w:rPr>
          <w:rFonts w:ascii="標楷體" w:eastAsia="標楷體" w:hAnsi="標楷體" w:hint="eastAsia"/>
          <w:sz w:val="28"/>
          <w:szCs w:val="28"/>
        </w:rPr>
        <w:t xml:space="preserve">  </w:t>
      </w:r>
      <w:r w:rsidRPr="008C092A">
        <w:rPr>
          <w:rFonts w:ascii="標楷體" w:eastAsia="標楷體" w:hAnsi="標楷體"/>
          <w:sz w:val="28"/>
          <w:szCs w:val="28"/>
        </w:rPr>
        <w:t>）光碟片</w:t>
      </w:r>
      <w:r w:rsidR="001058CD">
        <w:rPr>
          <w:rFonts w:ascii="標楷體" w:eastAsia="標楷體" w:hAnsi="標楷體" w:hint="eastAsia"/>
          <w:sz w:val="28"/>
          <w:szCs w:val="28"/>
        </w:rPr>
        <w:t xml:space="preserve">  </w:t>
      </w:r>
      <w:r w:rsidRPr="008C092A">
        <w:rPr>
          <w:rFonts w:ascii="標楷體" w:eastAsia="標楷體" w:hAnsi="標楷體"/>
          <w:sz w:val="28"/>
          <w:szCs w:val="28"/>
        </w:rPr>
        <w:t>（</w:t>
      </w:r>
      <w:r w:rsidR="001058CD">
        <w:rPr>
          <w:rFonts w:ascii="標楷體" w:eastAsia="標楷體" w:hAnsi="標楷體" w:hint="eastAsia"/>
          <w:sz w:val="28"/>
          <w:szCs w:val="28"/>
        </w:rPr>
        <w:t xml:space="preserve">  </w:t>
      </w:r>
      <w:r w:rsidRPr="008C092A">
        <w:rPr>
          <w:rFonts w:ascii="標楷體" w:eastAsia="標楷體" w:hAnsi="標楷體"/>
          <w:sz w:val="28"/>
          <w:szCs w:val="28"/>
        </w:rPr>
        <w:t>）其他</w:t>
      </w:r>
    </w:p>
    <w:p w:rsidR="005A3AC0" w:rsidRPr="008C092A" w:rsidRDefault="005A3AC0" w:rsidP="008C092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ascii="標楷體" w:eastAsia="標楷體" w:hAnsi="標楷體"/>
          <w:sz w:val="28"/>
          <w:szCs w:val="28"/>
        </w:rPr>
      </w:pPr>
    </w:p>
    <w:p w:rsidR="00D92BD1" w:rsidRPr="005E3656" w:rsidRDefault="00D92BD1" w:rsidP="008C092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ascii="標楷體" w:eastAsia="標楷體" w:hAnsi="標楷體"/>
          <w:bCs/>
          <w:sz w:val="28"/>
          <w:szCs w:val="28"/>
        </w:rPr>
      </w:pPr>
      <w:r w:rsidRPr="005E3656">
        <w:rPr>
          <w:rFonts w:ascii="標楷體" w:eastAsia="標楷體" w:hAnsi="標楷體"/>
          <w:bCs/>
          <w:sz w:val="28"/>
          <w:szCs w:val="28"/>
        </w:rPr>
        <w:t>三、資料範圍、週期及時效</w:t>
      </w:r>
    </w:p>
    <w:p w:rsidR="00EB5BA3" w:rsidRDefault="00D92BD1" w:rsidP="009360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sz w:val="28"/>
          <w:szCs w:val="28"/>
        </w:rPr>
      </w:pPr>
      <w:r w:rsidRPr="001058CD">
        <w:rPr>
          <w:rFonts w:ascii="標楷體" w:eastAsia="標楷體" w:hAnsi="標楷體"/>
          <w:sz w:val="28"/>
          <w:szCs w:val="28"/>
        </w:rPr>
        <w:t>＊統計地區範圍及對象：</w:t>
      </w:r>
    </w:p>
    <w:p w:rsidR="00AC5739" w:rsidRPr="001058CD" w:rsidRDefault="002F7E3D" w:rsidP="00EB5BA3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95" w:left="758" w:hangingChars="18" w:hanging="50"/>
        <w:rPr>
          <w:rFonts w:ascii="標楷體" w:eastAsia="標楷體" w:hAnsi="標楷體"/>
          <w:sz w:val="28"/>
          <w:szCs w:val="28"/>
        </w:rPr>
      </w:pPr>
      <w:r w:rsidRPr="001058CD">
        <w:rPr>
          <w:rFonts w:ascii="標楷體" w:eastAsia="標楷體" w:hAnsi="標楷體" w:hint="eastAsia"/>
          <w:sz w:val="28"/>
          <w:szCs w:val="28"/>
        </w:rPr>
        <w:t>凡</w:t>
      </w:r>
      <w:r w:rsidR="001058CD" w:rsidRPr="001058CD">
        <w:rPr>
          <w:rFonts w:ascii="標楷體" w:eastAsia="標楷體" w:hAnsi="標楷體" w:hint="eastAsia"/>
          <w:sz w:val="28"/>
          <w:szCs w:val="28"/>
        </w:rPr>
        <w:t>本</w:t>
      </w:r>
      <w:r w:rsidRPr="001058CD">
        <w:rPr>
          <w:rFonts w:ascii="標楷體" w:eastAsia="標楷體" w:hAnsi="標楷體" w:hint="eastAsia"/>
          <w:sz w:val="28"/>
          <w:szCs w:val="28"/>
        </w:rPr>
        <w:t>府及鄉(市)公所依據社會救助法第9條之1及社會救助通報流程及處理時效相關規定，受理社會救助通報者均為統計對象；處理情形統計包含</w:t>
      </w:r>
      <w:r w:rsidRPr="001058CD">
        <w:rPr>
          <w:rFonts w:ascii="標楷體" w:eastAsia="標楷體" w:hAnsi="標楷體" w:hint="eastAsia"/>
          <w:snapToGrid w:val="0"/>
          <w:kern w:val="0"/>
          <w:sz w:val="28"/>
          <w:szCs w:val="28"/>
        </w:rPr>
        <w:t>自辦、委託、中央及地方政府補助民間團體辦理提供之相關服務</w:t>
      </w:r>
      <w:r w:rsidRPr="001058CD">
        <w:rPr>
          <w:rFonts w:ascii="標楷體" w:eastAsia="標楷體" w:hAnsi="標楷體" w:hint="eastAsia"/>
          <w:sz w:val="28"/>
          <w:szCs w:val="28"/>
        </w:rPr>
        <w:t>。</w:t>
      </w:r>
    </w:p>
    <w:p w:rsidR="00D935FF" w:rsidRPr="001058CD" w:rsidRDefault="00D92BD1" w:rsidP="009360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sz w:val="28"/>
          <w:szCs w:val="28"/>
        </w:rPr>
      </w:pPr>
      <w:r w:rsidRPr="001058CD">
        <w:rPr>
          <w:rFonts w:ascii="標楷體" w:eastAsia="標楷體" w:hAnsi="標楷體"/>
          <w:sz w:val="28"/>
          <w:szCs w:val="28"/>
        </w:rPr>
        <w:t>＊統計標準時間：</w:t>
      </w:r>
    </w:p>
    <w:p w:rsidR="00D92BD1" w:rsidRPr="001058CD" w:rsidRDefault="002F7E3D" w:rsidP="001058CD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94" w:left="707" w:hanging="1"/>
        <w:rPr>
          <w:rFonts w:ascii="標楷體" w:eastAsia="標楷體" w:hAnsi="標楷體"/>
          <w:sz w:val="28"/>
          <w:szCs w:val="28"/>
        </w:rPr>
      </w:pPr>
      <w:r w:rsidRPr="001058CD">
        <w:rPr>
          <w:rFonts w:ascii="標楷體" w:eastAsia="標楷體" w:hAnsi="標楷體" w:hint="eastAsia"/>
          <w:sz w:val="28"/>
          <w:szCs w:val="28"/>
        </w:rPr>
        <w:t>第1季以1至3月、第2季以4至6月、第3季以7至9月、第4季以10至12月之事實為準。</w:t>
      </w:r>
    </w:p>
    <w:p w:rsidR="00D92BD1" w:rsidRPr="001058CD" w:rsidRDefault="00D92BD1" w:rsidP="009360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sz w:val="28"/>
          <w:szCs w:val="28"/>
        </w:rPr>
      </w:pPr>
      <w:r w:rsidRPr="001058CD">
        <w:rPr>
          <w:rFonts w:ascii="標楷體" w:eastAsia="標楷體" w:hAnsi="標楷體"/>
          <w:sz w:val="28"/>
          <w:szCs w:val="28"/>
        </w:rPr>
        <w:t>＊統計項目定義：</w:t>
      </w:r>
    </w:p>
    <w:p w:rsidR="002F7E3D" w:rsidRPr="001058CD" w:rsidRDefault="002F7E3D" w:rsidP="00EB5BA3">
      <w:pPr>
        <w:widowControl/>
        <w:autoSpaceDE w:val="0"/>
        <w:autoSpaceDN w:val="0"/>
        <w:adjustRightInd w:val="0"/>
        <w:snapToGrid w:val="0"/>
        <w:spacing w:line="400" w:lineRule="exact"/>
        <w:ind w:leftChars="236" w:left="1129" w:hangingChars="201" w:hanging="563"/>
        <w:rPr>
          <w:rFonts w:ascii="標楷體" w:eastAsia="標楷體" w:hAnsi="標楷體"/>
          <w:snapToGrid w:val="0"/>
          <w:kern w:val="0"/>
          <w:sz w:val="28"/>
          <w:szCs w:val="28"/>
        </w:rPr>
      </w:pPr>
      <w:r w:rsidRPr="001058CD">
        <w:rPr>
          <w:rFonts w:ascii="標楷體" w:eastAsia="標楷體" w:hAnsi="標楷體" w:hint="eastAsia"/>
          <w:snapToGrid w:val="0"/>
          <w:kern w:val="0"/>
          <w:sz w:val="28"/>
          <w:szCs w:val="28"/>
        </w:rPr>
        <w:t>(一)累計至當季底通報件數：累計至當季底接獲社會救助通報人數：指當年度1月1日起至該季底，</w:t>
      </w:r>
      <w:r w:rsidR="001058CD" w:rsidRPr="001058CD">
        <w:rPr>
          <w:rFonts w:ascii="標楷體" w:eastAsia="標楷體" w:hAnsi="標楷體" w:hint="eastAsia"/>
          <w:sz w:val="28"/>
          <w:szCs w:val="28"/>
        </w:rPr>
        <w:t>本府及鄉(市)公所</w:t>
      </w:r>
      <w:r w:rsidRPr="001058CD">
        <w:rPr>
          <w:rFonts w:ascii="標楷體" w:eastAsia="標楷體" w:hAnsi="標楷體" w:hint="eastAsia"/>
          <w:snapToGrid w:val="0"/>
          <w:kern w:val="0"/>
          <w:sz w:val="28"/>
          <w:szCs w:val="28"/>
        </w:rPr>
        <w:t>依據社會救助法第9條之1規定，受理社會救助通報件數。</w:t>
      </w:r>
    </w:p>
    <w:p w:rsidR="002F7E3D" w:rsidRPr="001058CD" w:rsidRDefault="002F7E3D" w:rsidP="00EB5BA3">
      <w:pPr>
        <w:widowControl/>
        <w:autoSpaceDE w:val="0"/>
        <w:autoSpaceDN w:val="0"/>
        <w:adjustRightInd w:val="0"/>
        <w:snapToGrid w:val="0"/>
        <w:spacing w:line="400" w:lineRule="exact"/>
        <w:ind w:leftChars="237" w:left="1227" w:hangingChars="235" w:hanging="658"/>
        <w:rPr>
          <w:rFonts w:ascii="標楷體" w:eastAsia="標楷體" w:hAnsi="標楷體"/>
          <w:snapToGrid w:val="0"/>
          <w:kern w:val="0"/>
          <w:sz w:val="28"/>
          <w:szCs w:val="28"/>
        </w:rPr>
      </w:pPr>
      <w:r w:rsidRPr="001058CD">
        <w:rPr>
          <w:rFonts w:ascii="標楷體" w:eastAsia="標楷體" w:hAnsi="標楷體" w:hint="eastAsia"/>
          <w:snapToGrid w:val="0"/>
          <w:kern w:val="0"/>
          <w:sz w:val="28"/>
          <w:szCs w:val="28"/>
        </w:rPr>
        <w:t>(二)實物給付服務：係指</w:t>
      </w:r>
      <w:r w:rsidRPr="001058CD">
        <w:rPr>
          <w:rFonts w:ascii="標楷體" w:eastAsia="標楷體" w:hAnsi="標楷體" w:hint="eastAsia"/>
          <w:sz w:val="28"/>
          <w:szCs w:val="28"/>
        </w:rPr>
        <w:t>提供食物或日常生活物資援助。</w:t>
      </w:r>
    </w:p>
    <w:p w:rsidR="002F7E3D" w:rsidRPr="001058CD" w:rsidRDefault="002F7E3D" w:rsidP="00EB5BA3">
      <w:pPr>
        <w:widowControl/>
        <w:autoSpaceDE w:val="0"/>
        <w:autoSpaceDN w:val="0"/>
        <w:adjustRightInd w:val="0"/>
        <w:snapToGrid w:val="0"/>
        <w:spacing w:line="400" w:lineRule="exact"/>
        <w:ind w:leftChars="237" w:left="1227" w:hangingChars="235" w:hanging="658"/>
        <w:rPr>
          <w:rFonts w:ascii="標楷體" w:eastAsia="標楷體" w:hAnsi="標楷體"/>
          <w:snapToGrid w:val="0"/>
          <w:kern w:val="0"/>
          <w:sz w:val="28"/>
          <w:szCs w:val="28"/>
        </w:rPr>
      </w:pPr>
      <w:r w:rsidRPr="001058CD">
        <w:rPr>
          <w:rFonts w:ascii="標楷體" w:eastAsia="標楷體" w:hAnsi="標楷體" w:hint="eastAsia"/>
          <w:snapToGrid w:val="0"/>
          <w:kern w:val="0"/>
          <w:sz w:val="28"/>
          <w:szCs w:val="28"/>
        </w:rPr>
        <w:t>(三)急難救助：包含急難救助、馬上關懷急難救助。</w:t>
      </w:r>
    </w:p>
    <w:p w:rsidR="002F7E3D" w:rsidRPr="001058CD" w:rsidRDefault="002F7E3D" w:rsidP="00EB5BA3">
      <w:pPr>
        <w:widowControl/>
        <w:autoSpaceDE w:val="0"/>
        <w:autoSpaceDN w:val="0"/>
        <w:adjustRightInd w:val="0"/>
        <w:snapToGrid w:val="0"/>
        <w:spacing w:line="400" w:lineRule="exact"/>
        <w:ind w:leftChars="237" w:left="1227" w:hangingChars="235" w:hanging="658"/>
        <w:rPr>
          <w:rFonts w:ascii="標楷體" w:eastAsia="標楷體" w:hAnsi="標楷體"/>
          <w:snapToGrid w:val="0"/>
          <w:kern w:val="0"/>
          <w:sz w:val="28"/>
          <w:szCs w:val="28"/>
        </w:rPr>
      </w:pPr>
      <w:r w:rsidRPr="001058CD">
        <w:rPr>
          <w:rFonts w:ascii="標楷體" w:eastAsia="標楷體" w:hAnsi="標楷體" w:hint="eastAsia"/>
          <w:snapToGrid w:val="0"/>
          <w:kern w:val="0"/>
          <w:sz w:val="28"/>
          <w:szCs w:val="28"/>
        </w:rPr>
        <w:t>(四)醫療補助：包含依據縣市醫療補助辦法及相關規定辦理之醫療補助。</w:t>
      </w:r>
    </w:p>
    <w:p w:rsidR="002F7E3D" w:rsidRPr="001058CD" w:rsidRDefault="002F7E3D" w:rsidP="00EB5BA3">
      <w:pPr>
        <w:widowControl/>
        <w:autoSpaceDE w:val="0"/>
        <w:autoSpaceDN w:val="0"/>
        <w:adjustRightInd w:val="0"/>
        <w:snapToGrid w:val="0"/>
        <w:spacing w:line="400" w:lineRule="exact"/>
        <w:ind w:leftChars="236" w:left="1129" w:hangingChars="201" w:hanging="563"/>
        <w:rPr>
          <w:rFonts w:ascii="標楷體" w:eastAsia="標楷體" w:hAnsi="標楷體"/>
          <w:snapToGrid w:val="0"/>
          <w:kern w:val="0"/>
          <w:sz w:val="28"/>
          <w:szCs w:val="28"/>
        </w:rPr>
      </w:pPr>
      <w:r w:rsidRPr="001058CD">
        <w:rPr>
          <w:rFonts w:ascii="標楷體" w:eastAsia="標楷體" w:hAnsi="標楷體" w:hint="eastAsia"/>
          <w:snapToGrid w:val="0"/>
          <w:kern w:val="0"/>
          <w:sz w:val="28"/>
          <w:szCs w:val="28"/>
        </w:rPr>
        <w:t>(五)長期生活扶助：包含低收入戶生活扶助、身心障礙者生活補助、中低收入老人生活津貼、特殊境遇家庭生活扶助、兒童及少年生活扶助等。</w:t>
      </w:r>
    </w:p>
    <w:p w:rsidR="002F7E3D" w:rsidRPr="001058CD" w:rsidRDefault="002F7E3D" w:rsidP="00EB5BA3">
      <w:pPr>
        <w:widowControl/>
        <w:autoSpaceDE w:val="0"/>
        <w:autoSpaceDN w:val="0"/>
        <w:adjustRightInd w:val="0"/>
        <w:snapToGrid w:val="0"/>
        <w:spacing w:line="400" w:lineRule="exact"/>
        <w:ind w:leftChars="236" w:left="1129" w:hangingChars="201" w:hanging="563"/>
        <w:rPr>
          <w:rFonts w:ascii="標楷體" w:eastAsia="標楷體" w:hAnsi="標楷體"/>
          <w:snapToGrid w:val="0"/>
          <w:kern w:val="0"/>
          <w:sz w:val="28"/>
          <w:szCs w:val="28"/>
        </w:rPr>
      </w:pPr>
      <w:r w:rsidRPr="001058CD">
        <w:rPr>
          <w:rFonts w:ascii="標楷體" w:eastAsia="標楷體" w:hAnsi="標楷體" w:hint="eastAsia"/>
          <w:snapToGrid w:val="0"/>
          <w:kern w:val="0"/>
          <w:sz w:val="28"/>
          <w:szCs w:val="28"/>
        </w:rPr>
        <w:lastRenderedPageBreak/>
        <w:t>(六)轉介其他福利方案：包含轉介相關單位或結合民間團體提供各項現金補助、實物给付、相關輔導服務措施或轉介就業服務等。</w:t>
      </w:r>
    </w:p>
    <w:p w:rsidR="002F7E3D" w:rsidRPr="001058CD" w:rsidRDefault="002F7E3D" w:rsidP="00EB5BA3">
      <w:pPr>
        <w:widowControl/>
        <w:autoSpaceDE w:val="0"/>
        <w:autoSpaceDN w:val="0"/>
        <w:adjustRightInd w:val="0"/>
        <w:snapToGrid w:val="0"/>
        <w:spacing w:line="400" w:lineRule="exact"/>
        <w:ind w:leftChars="237" w:left="1227" w:hangingChars="235" w:hanging="658"/>
        <w:rPr>
          <w:rFonts w:ascii="標楷體" w:eastAsia="標楷體" w:hAnsi="標楷體"/>
          <w:snapToGrid w:val="0"/>
          <w:kern w:val="0"/>
          <w:sz w:val="28"/>
          <w:szCs w:val="28"/>
        </w:rPr>
      </w:pPr>
      <w:r w:rsidRPr="001058CD">
        <w:rPr>
          <w:rFonts w:ascii="標楷體" w:eastAsia="標楷體" w:hAnsi="標楷體" w:hint="eastAsia"/>
          <w:snapToGrid w:val="0"/>
          <w:kern w:val="0"/>
          <w:sz w:val="28"/>
          <w:szCs w:val="28"/>
        </w:rPr>
        <w:t>(七)無須提供服務：經訪視評估確認無社會救助及社會福利需求。</w:t>
      </w:r>
    </w:p>
    <w:p w:rsidR="00552FED" w:rsidRPr="001058CD" w:rsidRDefault="00D92BD1" w:rsidP="009360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sz w:val="28"/>
          <w:szCs w:val="28"/>
        </w:rPr>
      </w:pPr>
      <w:r w:rsidRPr="001058CD">
        <w:rPr>
          <w:rFonts w:ascii="標楷體" w:eastAsia="標楷體" w:hAnsi="標楷體"/>
          <w:sz w:val="28"/>
          <w:szCs w:val="28"/>
        </w:rPr>
        <w:t>＊統計單位：</w:t>
      </w:r>
      <w:r w:rsidR="00C92A8E" w:rsidRPr="001058CD">
        <w:rPr>
          <w:rFonts w:ascii="標楷體" w:eastAsia="標楷體" w:hAnsi="標楷體" w:hint="eastAsia"/>
          <w:sz w:val="28"/>
          <w:szCs w:val="28"/>
        </w:rPr>
        <w:t>件</w:t>
      </w:r>
    </w:p>
    <w:p w:rsidR="002E0E0C" w:rsidRPr="001058CD" w:rsidRDefault="00D92BD1" w:rsidP="009360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sz w:val="28"/>
          <w:szCs w:val="28"/>
        </w:rPr>
      </w:pPr>
      <w:r w:rsidRPr="001058CD">
        <w:rPr>
          <w:rFonts w:ascii="標楷體" w:eastAsia="標楷體" w:hAnsi="標楷體"/>
          <w:sz w:val="28"/>
          <w:szCs w:val="28"/>
        </w:rPr>
        <w:t>＊統計分類：</w:t>
      </w:r>
    </w:p>
    <w:p w:rsidR="00D92BD1" w:rsidRPr="001058CD" w:rsidRDefault="002E0E0C" w:rsidP="009360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35" w:left="564" w:firstLine="2"/>
        <w:rPr>
          <w:rFonts w:ascii="標楷體" w:eastAsia="標楷體" w:hAnsi="標楷體"/>
          <w:sz w:val="28"/>
          <w:szCs w:val="28"/>
        </w:rPr>
      </w:pPr>
      <w:r w:rsidRPr="001058CD">
        <w:rPr>
          <w:rFonts w:ascii="標楷體" w:eastAsia="標楷體" w:hAnsi="標楷體" w:hint="eastAsia"/>
          <w:sz w:val="28"/>
          <w:szCs w:val="28"/>
        </w:rPr>
        <w:t>橫項依「性別」分；縱項依「累計至當季底通報件數」、「</w:t>
      </w:r>
      <w:r w:rsidRPr="001058CD">
        <w:rPr>
          <w:rFonts w:ascii="標楷體" w:eastAsia="標楷體" w:hAnsi="標楷體" w:hint="eastAsia"/>
          <w:snapToGrid w:val="0"/>
          <w:kern w:val="0"/>
          <w:sz w:val="28"/>
          <w:szCs w:val="28"/>
        </w:rPr>
        <w:t>通報來源</w:t>
      </w:r>
      <w:r w:rsidRPr="001058CD">
        <w:rPr>
          <w:rFonts w:ascii="標楷體" w:eastAsia="標楷體" w:hAnsi="標楷體" w:hint="eastAsia"/>
          <w:sz w:val="28"/>
          <w:szCs w:val="28"/>
        </w:rPr>
        <w:t>」及「接獲社會救助通報處理情形」分。</w:t>
      </w:r>
    </w:p>
    <w:p w:rsidR="00D92BD1" w:rsidRPr="001058CD" w:rsidRDefault="00D92BD1" w:rsidP="009360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sz w:val="28"/>
          <w:szCs w:val="28"/>
        </w:rPr>
      </w:pPr>
      <w:r w:rsidRPr="001058CD">
        <w:rPr>
          <w:rFonts w:ascii="標楷體" w:eastAsia="標楷體" w:hAnsi="標楷體"/>
          <w:sz w:val="28"/>
          <w:szCs w:val="28"/>
        </w:rPr>
        <w:t>＊發布週期：</w:t>
      </w:r>
      <w:r w:rsidR="00C92A8E" w:rsidRPr="001058CD">
        <w:rPr>
          <w:rFonts w:ascii="標楷體" w:eastAsia="標楷體" w:hAnsi="標楷體" w:hint="eastAsia"/>
          <w:sz w:val="28"/>
          <w:szCs w:val="28"/>
        </w:rPr>
        <w:t>每季</w:t>
      </w:r>
    </w:p>
    <w:p w:rsidR="00995E22" w:rsidRPr="001058CD" w:rsidRDefault="00995E22" w:rsidP="009360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 w:themeColor="text1"/>
          <w:sz w:val="28"/>
          <w:szCs w:val="28"/>
        </w:rPr>
      </w:pPr>
      <w:r w:rsidRPr="001058CD">
        <w:rPr>
          <w:rFonts w:ascii="標楷體" w:eastAsia="標楷體" w:hAnsi="標楷體"/>
          <w:color w:val="000000" w:themeColor="text1"/>
          <w:sz w:val="28"/>
          <w:szCs w:val="28"/>
        </w:rPr>
        <w:t>＊時效：</w:t>
      </w:r>
      <w:r w:rsidR="00032048" w:rsidRPr="001058CD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1058CD">
        <w:rPr>
          <w:rFonts w:ascii="標楷體" w:eastAsia="標楷體" w:cs="標楷體" w:hint="eastAsia"/>
          <w:color w:val="000000" w:themeColor="text1"/>
          <w:sz w:val="28"/>
          <w:szCs w:val="28"/>
        </w:rPr>
        <w:t>十五日</w:t>
      </w:r>
    </w:p>
    <w:p w:rsidR="00D92BD1" w:rsidRPr="001058CD" w:rsidRDefault="00D92BD1" w:rsidP="009360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sz w:val="28"/>
          <w:szCs w:val="28"/>
        </w:rPr>
      </w:pPr>
      <w:r w:rsidRPr="001058CD">
        <w:rPr>
          <w:rFonts w:ascii="標楷體" w:eastAsia="標楷體" w:hAnsi="標楷體"/>
          <w:sz w:val="28"/>
          <w:szCs w:val="28"/>
        </w:rPr>
        <w:t>＊資料變革：無</w:t>
      </w:r>
    </w:p>
    <w:p w:rsidR="0013327E" w:rsidRPr="001058CD" w:rsidRDefault="0013327E" w:rsidP="001058CD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00" w:left="760" w:hangingChars="100" w:hanging="280"/>
        <w:rPr>
          <w:rFonts w:ascii="標楷體" w:eastAsia="標楷體" w:hAnsi="標楷體"/>
          <w:sz w:val="28"/>
          <w:szCs w:val="28"/>
        </w:rPr>
      </w:pPr>
    </w:p>
    <w:p w:rsidR="00D92BD1" w:rsidRPr="001058CD" w:rsidRDefault="00D92BD1" w:rsidP="001058CD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sz w:val="28"/>
          <w:szCs w:val="28"/>
        </w:rPr>
      </w:pPr>
      <w:r w:rsidRPr="001058CD">
        <w:rPr>
          <w:rFonts w:ascii="標楷體" w:eastAsia="標楷體" w:hAnsi="標楷體"/>
          <w:bCs/>
          <w:sz w:val="28"/>
          <w:szCs w:val="28"/>
        </w:rPr>
        <w:t>四、公開資料發布訊息</w:t>
      </w:r>
    </w:p>
    <w:p w:rsidR="00191322" w:rsidRPr="001058CD" w:rsidRDefault="00D92BD1" w:rsidP="00936040">
      <w:pPr>
        <w:spacing w:line="400" w:lineRule="exact"/>
        <w:ind w:leftChars="119" w:left="566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EB5BA3">
        <w:rPr>
          <w:rFonts w:ascii="標楷體" w:eastAsia="標楷體" w:hAnsi="標楷體"/>
          <w:color w:val="000000" w:themeColor="text1"/>
          <w:sz w:val="28"/>
          <w:szCs w:val="28"/>
        </w:rPr>
        <w:t>＊預告發布日期：</w:t>
      </w:r>
      <w:r w:rsidR="008151EE" w:rsidRPr="000C7202">
        <w:rPr>
          <w:rFonts w:ascii="標楷體" w:eastAsia="標楷體" w:hAnsi="標楷體" w:hint="eastAsia"/>
          <w:color w:val="000000"/>
          <w:sz w:val="28"/>
          <w:szCs w:val="28"/>
        </w:rPr>
        <w:t>每年1月25日、4月25日、7月25日及10月25日前(若遇例假日順延)以公務統計報表發布，</w:t>
      </w:r>
      <w:r w:rsidR="008151EE" w:rsidRPr="000C7202">
        <w:rPr>
          <w:rFonts w:ascii="標楷體" w:eastAsia="標楷體" w:hAnsi="標楷體"/>
          <w:color w:val="000000"/>
          <w:sz w:val="28"/>
          <w:szCs w:val="28"/>
        </w:rPr>
        <w:t>發布日期</w:t>
      </w:r>
      <w:r w:rsidR="008151EE" w:rsidRPr="000C7202">
        <w:rPr>
          <w:rFonts w:ascii="標楷體" w:eastAsia="標楷體" w:hAnsi="標楷體" w:hint="eastAsia"/>
          <w:color w:val="000000"/>
          <w:sz w:val="28"/>
          <w:szCs w:val="28"/>
        </w:rPr>
        <w:t>上</w:t>
      </w:r>
      <w:r w:rsidR="008151EE" w:rsidRPr="000C7202">
        <w:rPr>
          <w:rFonts w:ascii="標楷體" w:eastAsia="標楷體" w:hAnsi="標楷體"/>
          <w:color w:val="000000"/>
          <w:sz w:val="28"/>
          <w:szCs w:val="28"/>
        </w:rPr>
        <w:t>載於澎湖縣政府</w:t>
      </w:r>
      <w:r w:rsidR="008151EE" w:rsidRPr="000C7202">
        <w:rPr>
          <w:rFonts w:ascii="標楷體" w:eastAsia="標楷體" w:hAnsi="標楷體" w:hint="eastAsia"/>
          <w:color w:val="000000"/>
          <w:sz w:val="28"/>
          <w:szCs w:val="28"/>
        </w:rPr>
        <w:t>社會</w:t>
      </w:r>
      <w:r w:rsidR="008151EE" w:rsidRPr="000C7202">
        <w:rPr>
          <w:rFonts w:ascii="標楷體" w:eastAsia="標楷體" w:hAnsi="標楷體"/>
          <w:color w:val="000000"/>
          <w:sz w:val="28"/>
          <w:szCs w:val="28"/>
        </w:rPr>
        <w:t>處網</w:t>
      </w:r>
      <w:r w:rsidR="008151EE" w:rsidRPr="000C7202">
        <w:rPr>
          <w:rFonts w:ascii="標楷體" w:eastAsia="標楷體" w:hAnsi="標楷體" w:hint="eastAsia"/>
          <w:color w:val="000000"/>
          <w:sz w:val="28"/>
          <w:szCs w:val="28"/>
        </w:rPr>
        <w:t>站之「澎湖縣政府社會處預告統計資料發布時間表」。</w:t>
      </w:r>
    </w:p>
    <w:p w:rsidR="009E6E2C" w:rsidRPr="001058CD" w:rsidRDefault="00D92BD1" w:rsidP="009360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26" w:hangingChars="50" w:hanging="140"/>
        <w:rPr>
          <w:rFonts w:ascii="標楷體" w:eastAsia="標楷體" w:hAnsi="標楷體"/>
          <w:sz w:val="28"/>
          <w:szCs w:val="28"/>
        </w:rPr>
      </w:pPr>
      <w:r w:rsidRPr="001058CD">
        <w:rPr>
          <w:rFonts w:ascii="標楷體" w:eastAsia="標楷體" w:hAnsi="標楷體"/>
          <w:sz w:val="28"/>
          <w:szCs w:val="28"/>
        </w:rPr>
        <w:t>＊同步發送單位：</w:t>
      </w:r>
      <w:r w:rsidR="00644FCF" w:rsidRPr="001058CD">
        <w:rPr>
          <w:rFonts w:ascii="標楷體" w:eastAsia="標楷體" w:hAnsi="標楷體"/>
          <w:sz w:val="28"/>
          <w:szCs w:val="28"/>
        </w:rPr>
        <w:t>澎湖縣政府</w:t>
      </w:r>
      <w:r w:rsidR="00644FCF" w:rsidRPr="001058CD">
        <w:rPr>
          <w:rFonts w:ascii="標楷體" w:eastAsia="標楷體" w:hAnsi="標楷體" w:hint="eastAsia"/>
          <w:sz w:val="28"/>
          <w:szCs w:val="28"/>
        </w:rPr>
        <w:t>主計</w:t>
      </w:r>
      <w:r w:rsidR="00644FCF" w:rsidRPr="001058CD">
        <w:rPr>
          <w:rFonts w:ascii="標楷體" w:eastAsia="標楷體" w:hAnsi="標楷體"/>
          <w:sz w:val="28"/>
          <w:szCs w:val="28"/>
        </w:rPr>
        <w:t>處</w:t>
      </w:r>
    </w:p>
    <w:p w:rsidR="009E6E2C" w:rsidRPr="001058CD" w:rsidRDefault="009E6E2C" w:rsidP="001058CD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sz w:val="28"/>
          <w:szCs w:val="28"/>
        </w:rPr>
      </w:pPr>
    </w:p>
    <w:p w:rsidR="00D92BD1" w:rsidRPr="001058CD" w:rsidRDefault="00D92BD1" w:rsidP="001058CD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sz w:val="28"/>
          <w:szCs w:val="28"/>
        </w:rPr>
      </w:pPr>
      <w:r w:rsidRPr="001058CD">
        <w:rPr>
          <w:rFonts w:ascii="標楷體" w:eastAsia="標楷體" w:hAnsi="標楷體"/>
          <w:bCs/>
          <w:sz w:val="28"/>
          <w:szCs w:val="28"/>
        </w:rPr>
        <w:t>五、資料品質</w:t>
      </w:r>
    </w:p>
    <w:p w:rsidR="00D92BD1" w:rsidRPr="001058CD" w:rsidRDefault="00D92BD1" w:rsidP="009360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8" w:left="563" w:hangingChars="100" w:hanging="280"/>
        <w:rPr>
          <w:rFonts w:ascii="標楷體" w:eastAsia="標楷體" w:hAnsi="標楷體"/>
          <w:sz w:val="28"/>
          <w:szCs w:val="28"/>
        </w:rPr>
      </w:pPr>
      <w:r w:rsidRPr="001058CD">
        <w:rPr>
          <w:rFonts w:ascii="標楷體" w:eastAsia="標楷體" w:hAnsi="標楷體"/>
          <w:sz w:val="28"/>
          <w:szCs w:val="28"/>
        </w:rPr>
        <w:t>＊統計指標編製方法與資料來源說明：</w:t>
      </w:r>
      <w:r w:rsidR="00D935FF" w:rsidRPr="001058CD">
        <w:rPr>
          <w:rFonts w:ascii="標楷體" w:eastAsia="標楷體" w:hAnsi="標楷體" w:hint="eastAsia"/>
          <w:sz w:val="28"/>
          <w:szCs w:val="28"/>
        </w:rPr>
        <w:t>係依據社會救助法第9條之1規定，辦理社會救助通報處理情形登記資料彙編。</w:t>
      </w:r>
    </w:p>
    <w:p w:rsidR="00B34AF6" w:rsidRDefault="00552FED" w:rsidP="00936040">
      <w:pPr>
        <w:pStyle w:val="1"/>
        <w:spacing w:before="0" w:beforeAutospacing="0" w:after="0" w:afterAutospacing="0" w:line="400" w:lineRule="exact"/>
        <w:ind w:left="566" w:hangingChars="202" w:hanging="566"/>
        <w:rPr>
          <w:rFonts w:ascii="標楷體" w:eastAsia="標楷體" w:hAnsi="標楷體"/>
          <w:b w:val="0"/>
          <w:sz w:val="28"/>
          <w:szCs w:val="28"/>
        </w:rPr>
      </w:pPr>
      <w:r w:rsidRPr="001058CD">
        <w:rPr>
          <w:rFonts w:ascii="標楷體" w:eastAsia="標楷體" w:hAnsi="標楷體" w:hint="eastAsia"/>
          <w:b w:val="0"/>
          <w:color w:val="auto"/>
          <w:sz w:val="28"/>
          <w:szCs w:val="28"/>
        </w:rPr>
        <w:t xml:space="preserve">  </w:t>
      </w:r>
      <w:r w:rsidR="00D92BD1" w:rsidRPr="001058CD">
        <w:rPr>
          <w:rFonts w:ascii="標楷體" w:eastAsia="標楷體" w:hAnsi="標楷體"/>
          <w:b w:val="0"/>
          <w:color w:val="auto"/>
          <w:sz w:val="28"/>
          <w:szCs w:val="28"/>
        </w:rPr>
        <w:t>＊統計資料交叉查核及確保資料合理性之機制：</w:t>
      </w:r>
      <w:r w:rsidR="00D935FF" w:rsidRPr="001058CD">
        <w:rPr>
          <w:rFonts w:ascii="標楷體" w:eastAsia="標楷體" w:hAnsi="標楷體"/>
          <w:b w:val="0"/>
          <w:color w:val="auto"/>
          <w:sz w:val="28"/>
          <w:szCs w:val="28"/>
        </w:rPr>
        <w:t>採</w:t>
      </w:r>
      <w:r w:rsidR="00D935FF" w:rsidRPr="001058CD">
        <w:rPr>
          <w:rFonts w:ascii="標楷體" w:eastAsia="標楷體" w:hAnsi="標楷體"/>
          <w:b w:val="0"/>
          <w:sz w:val="28"/>
          <w:szCs w:val="28"/>
        </w:rPr>
        <w:t>電腦連線</w:t>
      </w:r>
      <w:r w:rsidR="00D935FF" w:rsidRPr="001058CD">
        <w:rPr>
          <w:rFonts w:ascii="標楷體" w:eastAsia="標楷體" w:hAnsi="標楷體"/>
          <w:b w:val="0"/>
          <w:color w:val="auto"/>
          <w:sz w:val="28"/>
          <w:szCs w:val="28"/>
        </w:rPr>
        <w:t>作業</w:t>
      </w:r>
      <w:r w:rsidR="00D935FF" w:rsidRPr="001058CD">
        <w:rPr>
          <w:rFonts w:ascii="標楷體" w:eastAsia="標楷體" w:hAnsi="標楷體" w:hint="eastAsia"/>
          <w:b w:val="0"/>
          <w:color w:val="auto"/>
          <w:sz w:val="28"/>
          <w:szCs w:val="28"/>
        </w:rPr>
        <w:t>(</w:t>
      </w:r>
      <w:r w:rsidR="00D935FF" w:rsidRPr="001058CD">
        <w:rPr>
          <w:rFonts w:ascii="標楷體" w:eastAsia="標楷體" w:hAnsi="標楷體"/>
          <w:b w:val="0"/>
          <w:color w:val="auto"/>
          <w:sz w:val="28"/>
          <w:szCs w:val="28"/>
        </w:rPr>
        <w:t>各直轄市縣(市)內政公務統計報表網際網路報送系統</w:t>
      </w:r>
      <w:r w:rsidR="00D935FF" w:rsidRPr="001058CD">
        <w:rPr>
          <w:rFonts w:ascii="標楷體" w:eastAsia="標楷體" w:hAnsi="標楷體" w:hint="eastAsia"/>
          <w:b w:val="0"/>
          <w:sz w:val="28"/>
          <w:szCs w:val="28"/>
        </w:rPr>
        <w:t>)</w:t>
      </w:r>
      <w:r w:rsidR="00D935FF" w:rsidRPr="001058CD">
        <w:rPr>
          <w:rFonts w:ascii="標楷體" w:eastAsia="標楷體" w:hAnsi="標楷體"/>
          <w:b w:val="0"/>
          <w:sz w:val="28"/>
          <w:szCs w:val="28"/>
        </w:rPr>
        <w:t>且有查核機制，資料正確無誤。</w:t>
      </w:r>
    </w:p>
    <w:p w:rsidR="00EB5BA3" w:rsidRPr="001058CD" w:rsidRDefault="00EB5BA3" w:rsidP="00EB5BA3">
      <w:pPr>
        <w:pStyle w:val="1"/>
        <w:spacing w:before="0" w:beforeAutospacing="0" w:after="0" w:afterAutospacing="0" w:line="400" w:lineRule="exact"/>
        <w:ind w:left="700" w:hangingChars="250" w:hanging="700"/>
        <w:rPr>
          <w:rFonts w:ascii="標楷體" w:eastAsia="標楷體" w:hAnsi="標楷體"/>
          <w:b w:val="0"/>
          <w:color w:val="auto"/>
          <w:sz w:val="28"/>
          <w:szCs w:val="28"/>
        </w:rPr>
      </w:pPr>
    </w:p>
    <w:p w:rsidR="00D92BD1" w:rsidRPr="001058CD" w:rsidRDefault="00D92BD1" w:rsidP="00EB5BA3">
      <w:pPr>
        <w:tabs>
          <w:tab w:val="left" w:pos="567"/>
        </w:tabs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  <w:r w:rsidRPr="001058CD">
        <w:rPr>
          <w:rFonts w:ascii="標楷體" w:eastAsia="標楷體" w:hAnsi="標楷體"/>
          <w:bCs/>
          <w:sz w:val="28"/>
          <w:szCs w:val="28"/>
        </w:rPr>
        <w:t>六、須注意及預定改變之事項</w:t>
      </w:r>
      <w:r w:rsidRPr="001058CD">
        <w:rPr>
          <w:rFonts w:ascii="標楷體" w:eastAsia="標楷體" w:hAnsi="標楷體"/>
          <w:sz w:val="28"/>
          <w:szCs w:val="28"/>
        </w:rPr>
        <w:t>：無</w:t>
      </w:r>
    </w:p>
    <w:p w:rsidR="00893558" w:rsidRPr="001058CD" w:rsidRDefault="00893558" w:rsidP="001058CD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</w:p>
    <w:p w:rsidR="00893558" w:rsidRPr="001058CD" w:rsidRDefault="00893558" w:rsidP="001058CD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  <w:r w:rsidRPr="001058CD">
        <w:rPr>
          <w:rFonts w:ascii="標楷體" w:eastAsia="標楷體" w:hAnsi="標楷體" w:hint="eastAsia"/>
          <w:sz w:val="28"/>
          <w:szCs w:val="28"/>
        </w:rPr>
        <w:t>七、其他事項：無</w:t>
      </w:r>
    </w:p>
    <w:p w:rsidR="00D92BD1" w:rsidRPr="001058CD" w:rsidRDefault="00D92BD1" w:rsidP="001058CD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sz w:val="28"/>
          <w:szCs w:val="28"/>
        </w:rPr>
      </w:pPr>
    </w:p>
    <w:sectPr w:rsidR="00D92BD1" w:rsidRPr="001058CD" w:rsidSect="005E3656">
      <w:pgSz w:w="11906" w:h="16838" w:code="9"/>
      <w:pgMar w:top="964" w:right="96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1278" w:rsidRDefault="00F21278" w:rsidP="00D83F63">
      <w:r>
        <w:separator/>
      </w:r>
    </w:p>
  </w:endnote>
  <w:endnote w:type="continuationSeparator" w:id="0">
    <w:p w:rsidR="00F21278" w:rsidRDefault="00F21278" w:rsidP="00D83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1278" w:rsidRDefault="00F21278" w:rsidP="00D83F63">
      <w:r>
        <w:separator/>
      </w:r>
    </w:p>
  </w:footnote>
  <w:footnote w:type="continuationSeparator" w:id="0">
    <w:p w:rsidR="00F21278" w:rsidRDefault="00F21278" w:rsidP="00D83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3F33"/>
    <w:multiLevelType w:val="singleLevel"/>
    <w:tmpl w:val="87F2BA5A"/>
    <w:lvl w:ilvl="0">
      <w:start w:val="1"/>
      <w:numFmt w:val="decimal"/>
      <w:lvlText w:val="%1."/>
      <w:lvlJc w:val="left"/>
      <w:pPr>
        <w:tabs>
          <w:tab w:val="num" w:pos="1834"/>
        </w:tabs>
        <w:ind w:left="1834" w:hanging="210"/>
      </w:pPr>
      <w:rPr>
        <w:rFonts w:hint="eastAsia"/>
      </w:rPr>
    </w:lvl>
  </w:abstractNum>
  <w:abstractNum w:abstractNumId="1" w15:restartNumberingAfterBreak="0">
    <w:nsid w:val="0D4C4CCF"/>
    <w:multiLevelType w:val="singleLevel"/>
    <w:tmpl w:val="BFBC0FF2"/>
    <w:lvl w:ilvl="0">
      <w:start w:val="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2" w15:restartNumberingAfterBreak="0">
    <w:nsid w:val="108161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197609FB"/>
    <w:multiLevelType w:val="singleLevel"/>
    <w:tmpl w:val="46A6ACD0"/>
    <w:lvl w:ilvl="0">
      <w:start w:val="3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4" w15:restartNumberingAfterBreak="0">
    <w:nsid w:val="1A333F0D"/>
    <w:multiLevelType w:val="singleLevel"/>
    <w:tmpl w:val="26107C38"/>
    <w:lvl w:ilvl="0">
      <w:start w:val="4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  <w:b/>
      </w:rPr>
    </w:lvl>
  </w:abstractNum>
  <w:abstractNum w:abstractNumId="5" w15:restartNumberingAfterBreak="0">
    <w:nsid w:val="1AE325F5"/>
    <w:multiLevelType w:val="singleLevel"/>
    <w:tmpl w:val="E94A7818"/>
    <w:lvl w:ilvl="0">
      <w:start w:val="3"/>
      <w:numFmt w:val="bullet"/>
      <w:lvlText w:val="＊"/>
      <w:lvlJc w:val="left"/>
      <w:pPr>
        <w:tabs>
          <w:tab w:val="num" w:pos="565"/>
        </w:tabs>
        <w:ind w:left="565" w:hanging="285"/>
      </w:pPr>
      <w:rPr>
        <w:rFonts w:ascii="標楷體" w:eastAsia="標楷體" w:hAnsi="Times New Roman" w:hint="eastAsia"/>
      </w:rPr>
    </w:lvl>
  </w:abstractNum>
  <w:abstractNum w:abstractNumId="6" w15:restartNumberingAfterBreak="0">
    <w:nsid w:val="1FD84649"/>
    <w:multiLevelType w:val="singleLevel"/>
    <w:tmpl w:val="5CB4B83E"/>
    <w:lvl w:ilvl="0">
      <w:start w:val="6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7" w15:restartNumberingAfterBreak="0">
    <w:nsid w:val="26B654D7"/>
    <w:multiLevelType w:val="singleLevel"/>
    <w:tmpl w:val="1ABAC50E"/>
    <w:lvl w:ilvl="0">
      <w:start w:val="272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  <w:b/>
      </w:rPr>
    </w:lvl>
  </w:abstractNum>
  <w:abstractNum w:abstractNumId="8" w15:restartNumberingAfterBreak="0">
    <w:nsid w:val="32AE7BCF"/>
    <w:multiLevelType w:val="singleLevel"/>
    <w:tmpl w:val="13609716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 w15:restartNumberingAfterBreak="0">
    <w:nsid w:val="42CB1B30"/>
    <w:multiLevelType w:val="hybridMultilevel"/>
    <w:tmpl w:val="3E18A2F8"/>
    <w:lvl w:ilvl="0" w:tplc="5BF8D552">
      <w:start w:val="1"/>
      <w:numFmt w:val="decimal"/>
      <w:lvlText w:val="%1."/>
      <w:lvlJc w:val="left"/>
      <w:pPr>
        <w:tabs>
          <w:tab w:val="num" w:pos="654"/>
        </w:tabs>
        <w:ind w:left="634" w:hanging="34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1254"/>
        </w:tabs>
        <w:ind w:left="12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34"/>
        </w:tabs>
        <w:ind w:left="17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4"/>
        </w:tabs>
        <w:ind w:left="22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94"/>
        </w:tabs>
        <w:ind w:left="26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74"/>
        </w:tabs>
        <w:ind w:left="31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34"/>
        </w:tabs>
        <w:ind w:left="41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14"/>
        </w:tabs>
        <w:ind w:left="4614" w:hanging="480"/>
      </w:pPr>
      <w:rPr>
        <w:rFonts w:ascii="Wingdings" w:hAnsi="Wingdings" w:hint="default"/>
      </w:rPr>
    </w:lvl>
  </w:abstractNum>
  <w:abstractNum w:abstractNumId="10" w15:restartNumberingAfterBreak="0">
    <w:nsid w:val="4AD76C72"/>
    <w:multiLevelType w:val="singleLevel"/>
    <w:tmpl w:val="49D86338"/>
    <w:lvl w:ilvl="0">
      <w:start w:val="1"/>
      <w:numFmt w:val="decimal"/>
      <w:lvlText w:val="%1."/>
      <w:lvlJc w:val="left"/>
      <w:pPr>
        <w:tabs>
          <w:tab w:val="num" w:pos="796"/>
        </w:tabs>
        <w:ind w:left="796" w:hanging="195"/>
      </w:pPr>
      <w:rPr>
        <w:rFonts w:hint="eastAsia"/>
      </w:rPr>
    </w:lvl>
  </w:abstractNum>
  <w:abstractNum w:abstractNumId="11" w15:restartNumberingAfterBreak="0">
    <w:nsid w:val="59857E3A"/>
    <w:multiLevelType w:val="singleLevel"/>
    <w:tmpl w:val="8AD81A70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2" w15:restartNumberingAfterBreak="0">
    <w:nsid w:val="5E011D8C"/>
    <w:multiLevelType w:val="hybridMultilevel"/>
    <w:tmpl w:val="D944B95E"/>
    <w:lvl w:ilvl="0" w:tplc="91CA58BE">
      <w:start w:val="2"/>
      <w:numFmt w:val="bullet"/>
      <w:lvlText w:val="＊"/>
      <w:lvlJc w:val="left"/>
      <w:pPr>
        <w:tabs>
          <w:tab w:val="num" w:pos="1320"/>
        </w:tabs>
        <w:ind w:left="13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3" w15:restartNumberingAfterBreak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4" w15:restartNumberingAfterBreak="0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5" w15:restartNumberingAfterBreak="0">
    <w:nsid w:val="6B17208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6" w15:restartNumberingAfterBreak="0">
    <w:nsid w:val="6B63729A"/>
    <w:multiLevelType w:val="singleLevel"/>
    <w:tmpl w:val="828A84EC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7" w15:restartNumberingAfterBreak="0">
    <w:nsid w:val="6FCE70F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8" w15:restartNumberingAfterBreak="0">
    <w:nsid w:val="75730D9A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9" w15:restartNumberingAfterBreak="0">
    <w:nsid w:val="7B13568E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20" w15:restartNumberingAfterBreak="0">
    <w:nsid w:val="7F303B92"/>
    <w:multiLevelType w:val="singleLevel"/>
    <w:tmpl w:val="129417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21" w15:restartNumberingAfterBreak="0">
    <w:nsid w:val="7F802196"/>
    <w:multiLevelType w:val="singleLevel"/>
    <w:tmpl w:val="5AE2F4F6"/>
    <w:lvl w:ilvl="0">
      <w:start w:val="1"/>
      <w:numFmt w:val="decimal"/>
      <w:lvlText w:val="%1."/>
      <w:lvlJc w:val="left"/>
      <w:pPr>
        <w:tabs>
          <w:tab w:val="num" w:pos="1456"/>
        </w:tabs>
        <w:ind w:left="1456" w:hanging="210"/>
      </w:pPr>
      <w:rPr>
        <w:rFonts w:hint="eastAsia"/>
      </w:rPr>
    </w:lvl>
  </w:abstractNum>
  <w:num w:numId="1">
    <w:abstractNumId w:val="16"/>
  </w:num>
  <w:num w:numId="2">
    <w:abstractNumId w:val="18"/>
  </w:num>
  <w:num w:numId="3">
    <w:abstractNumId w:val="0"/>
  </w:num>
  <w:num w:numId="4">
    <w:abstractNumId w:val="19"/>
  </w:num>
  <w:num w:numId="5">
    <w:abstractNumId w:val="10"/>
  </w:num>
  <w:num w:numId="6">
    <w:abstractNumId w:val="15"/>
  </w:num>
  <w:num w:numId="7">
    <w:abstractNumId w:val="17"/>
  </w:num>
  <w:num w:numId="8">
    <w:abstractNumId w:val="21"/>
  </w:num>
  <w:num w:numId="9">
    <w:abstractNumId w:val="7"/>
  </w:num>
  <w:num w:numId="10">
    <w:abstractNumId w:val="20"/>
  </w:num>
  <w:num w:numId="11">
    <w:abstractNumId w:val="2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4"/>
  </w:num>
  <w:num w:numId="17">
    <w:abstractNumId w:val="13"/>
  </w:num>
  <w:num w:numId="18">
    <w:abstractNumId w:val="14"/>
  </w:num>
  <w:num w:numId="19">
    <w:abstractNumId w:val="8"/>
  </w:num>
  <w:num w:numId="20">
    <w:abstractNumId w:val="11"/>
  </w:num>
  <w:num w:numId="21">
    <w:abstractNumId w:val="12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9124D6"/>
    <w:rsid w:val="00032048"/>
    <w:rsid w:val="00082627"/>
    <w:rsid w:val="00086775"/>
    <w:rsid w:val="000B0868"/>
    <w:rsid w:val="000C352D"/>
    <w:rsid w:val="000C73FE"/>
    <w:rsid w:val="000F02B6"/>
    <w:rsid w:val="000F0CD7"/>
    <w:rsid w:val="001058CD"/>
    <w:rsid w:val="0013327E"/>
    <w:rsid w:val="0015503F"/>
    <w:rsid w:val="00191322"/>
    <w:rsid w:val="001C0AF4"/>
    <w:rsid w:val="001E71B1"/>
    <w:rsid w:val="001F266A"/>
    <w:rsid w:val="00203742"/>
    <w:rsid w:val="00205AE7"/>
    <w:rsid w:val="002547B9"/>
    <w:rsid w:val="00283142"/>
    <w:rsid w:val="002C499F"/>
    <w:rsid w:val="002C7770"/>
    <w:rsid w:val="002E0E0C"/>
    <w:rsid w:val="002F7E3D"/>
    <w:rsid w:val="003023B9"/>
    <w:rsid w:val="003863D4"/>
    <w:rsid w:val="00387AA6"/>
    <w:rsid w:val="003B470E"/>
    <w:rsid w:val="00441C02"/>
    <w:rsid w:val="004A4D55"/>
    <w:rsid w:val="004F503F"/>
    <w:rsid w:val="00527A3C"/>
    <w:rsid w:val="00552FED"/>
    <w:rsid w:val="00573B95"/>
    <w:rsid w:val="005903F0"/>
    <w:rsid w:val="005A3AC0"/>
    <w:rsid w:val="005B3EAD"/>
    <w:rsid w:val="005E3656"/>
    <w:rsid w:val="005F55AE"/>
    <w:rsid w:val="00644FCF"/>
    <w:rsid w:val="00650A9C"/>
    <w:rsid w:val="00652DBB"/>
    <w:rsid w:val="00653FAF"/>
    <w:rsid w:val="006776CA"/>
    <w:rsid w:val="006A2104"/>
    <w:rsid w:val="006E12BA"/>
    <w:rsid w:val="006E7A00"/>
    <w:rsid w:val="006F56BF"/>
    <w:rsid w:val="00736918"/>
    <w:rsid w:val="00743CE9"/>
    <w:rsid w:val="00752A1A"/>
    <w:rsid w:val="00754459"/>
    <w:rsid w:val="00784CBD"/>
    <w:rsid w:val="007E7AD7"/>
    <w:rsid w:val="008151EE"/>
    <w:rsid w:val="00816199"/>
    <w:rsid w:val="00831935"/>
    <w:rsid w:val="00853165"/>
    <w:rsid w:val="008649B7"/>
    <w:rsid w:val="00875568"/>
    <w:rsid w:val="0088359E"/>
    <w:rsid w:val="00893558"/>
    <w:rsid w:val="00893CB1"/>
    <w:rsid w:val="008C092A"/>
    <w:rsid w:val="008C5EB1"/>
    <w:rsid w:val="008D52B8"/>
    <w:rsid w:val="009124D6"/>
    <w:rsid w:val="0093402F"/>
    <w:rsid w:val="00936040"/>
    <w:rsid w:val="00941697"/>
    <w:rsid w:val="00957606"/>
    <w:rsid w:val="00965A2F"/>
    <w:rsid w:val="00995E22"/>
    <w:rsid w:val="009C12C7"/>
    <w:rsid w:val="009E3855"/>
    <w:rsid w:val="009E5A8D"/>
    <w:rsid w:val="009E6E2C"/>
    <w:rsid w:val="009F05C8"/>
    <w:rsid w:val="009F718D"/>
    <w:rsid w:val="00A27BF2"/>
    <w:rsid w:val="00A33C5B"/>
    <w:rsid w:val="00AC5739"/>
    <w:rsid w:val="00B01761"/>
    <w:rsid w:val="00B34AF6"/>
    <w:rsid w:val="00B8635C"/>
    <w:rsid w:val="00BA2ABF"/>
    <w:rsid w:val="00BE763E"/>
    <w:rsid w:val="00BF17ED"/>
    <w:rsid w:val="00BF389B"/>
    <w:rsid w:val="00C56939"/>
    <w:rsid w:val="00C83070"/>
    <w:rsid w:val="00C92A8E"/>
    <w:rsid w:val="00D66205"/>
    <w:rsid w:val="00D764CC"/>
    <w:rsid w:val="00D80867"/>
    <w:rsid w:val="00D83F63"/>
    <w:rsid w:val="00D84DEA"/>
    <w:rsid w:val="00D92BD1"/>
    <w:rsid w:val="00D935FF"/>
    <w:rsid w:val="00DA59EF"/>
    <w:rsid w:val="00DB296F"/>
    <w:rsid w:val="00DD59C2"/>
    <w:rsid w:val="00DD7893"/>
    <w:rsid w:val="00DF53C7"/>
    <w:rsid w:val="00E45256"/>
    <w:rsid w:val="00E51382"/>
    <w:rsid w:val="00EB5BA3"/>
    <w:rsid w:val="00ED4995"/>
    <w:rsid w:val="00EF5885"/>
    <w:rsid w:val="00F034CE"/>
    <w:rsid w:val="00F21278"/>
    <w:rsid w:val="00F21659"/>
    <w:rsid w:val="00F32BBD"/>
    <w:rsid w:val="00F477BC"/>
    <w:rsid w:val="00F64817"/>
    <w:rsid w:val="00F9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4017367-8034-409B-9EE4-15985B8BE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4CE"/>
    <w:pPr>
      <w:widowControl w:val="0"/>
    </w:pPr>
    <w:rPr>
      <w:kern w:val="2"/>
      <w:sz w:val="24"/>
    </w:rPr>
  </w:style>
  <w:style w:type="paragraph" w:styleId="1">
    <w:name w:val="heading 1"/>
    <w:basedOn w:val="a"/>
    <w:link w:val="10"/>
    <w:uiPriority w:val="9"/>
    <w:qFormat/>
    <w:rsid w:val="00552FED"/>
    <w:pPr>
      <w:widowControl/>
      <w:spacing w:before="100" w:beforeAutospacing="1" w:after="100" w:afterAutospacing="1"/>
      <w:outlineLvl w:val="0"/>
    </w:pPr>
    <w:rPr>
      <w:rFonts w:ascii="新細明體" w:hAnsi="新細明體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rsid w:val="00F034CE"/>
    <w:pPr>
      <w:autoSpaceDN w:val="0"/>
      <w:ind w:left="607" w:hanging="204"/>
      <w:jc w:val="both"/>
    </w:pPr>
    <w:rPr>
      <w:rFonts w:eastAsia="細明體"/>
      <w:sz w:val="20"/>
    </w:rPr>
  </w:style>
  <w:style w:type="paragraph" w:customStyle="1" w:styleId="a4">
    <w:name w:val="一"/>
    <w:basedOn w:val="a"/>
    <w:rsid w:val="00F034CE"/>
    <w:pPr>
      <w:autoSpaceDN w:val="0"/>
      <w:spacing w:before="60" w:after="60"/>
      <w:ind w:left="403" w:hanging="403"/>
    </w:pPr>
    <w:rPr>
      <w:rFonts w:eastAsia="華康中黑體"/>
      <w:b/>
      <w:sz w:val="20"/>
    </w:rPr>
  </w:style>
  <w:style w:type="paragraph" w:customStyle="1" w:styleId="11">
    <w:name w:val="1."/>
    <w:basedOn w:val="a3"/>
    <w:rsid w:val="00F034CE"/>
    <w:pPr>
      <w:ind w:left="805"/>
    </w:pPr>
  </w:style>
  <w:style w:type="paragraph" w:styleId="a5">
    <w:name w:val="Block Text"/>
    <w:basedOn w:val="a"/>
    <w:rsid w:val="00F034CE"/>
    <w:pPr>
      <w:spacing w:line="580" w:lineRule="exact"/>
      <w:ind w:left="532" w:right="-328" w:firstLine="434"/>
    </w:pPr>
    <w:rPr>
      <w:rFonts w:ascii="標楷體" w:eastAsia="標楷體"/>
      <w:sz w:val="28"/>
    </w:rPr>
  </w:style>
  <w:style w:type="paragraph" w:customStyle="1" w:styleId="a6">
    <w:name w:val="文一"/>
    <w:basedOn w:val="a"/>
    <w:rsid w:val="00F034CE"/>
    <w:pPr>
      <w:autoSpaceDN w:val="0"/>
      <w:ind w:left="403" w:firstLine="403"/>
      <w:jc w:val="both"/>
    </w:pPr>
    <w:rPr>
      <w:rFonts w:eastAsia="細明體"/>
      <w:sz w:val="20"/>
    </w:rPr>
  </w:style>
  <w:style w:type="paragraph" w:styleId="a7">
    <w:name w:val="Body Text Indent"/>
    <w:basedOn w:val="a"/>
    <w:rsid w:val="00F034CE"/>
    <w:pPr>
      <w:spacing w:line="580" w:lineRule="exact"/>
      <w:ind w:left="504" w:firstLine="742"/>
    </w:pPr>
    <w:rPr>
      <w:rFonts w:eastAsia="標楷體"/>
      <w:sz w:val="28"/>
    </w:rPr>
  </w:style>
  <w:style w:type="paragraph" w:styleId="2">
    <w:name w:val="Body Text Indent 2"/>
    <w:basedOn w:val="a"/>
    <w:rsid w:val="00F034CE"/>
    <w:pPr>
      <w:spacing w:line="580" w:lineRule="exact"/>
      <w:ind w:left="602" w:firstLine="504"/>
    </w:pPr>
    <w:rPr>
      <w:rFonts w:eastAsia="標楷體"/>
      <w:sz w:val="28"/>
    </w:rPr>
  </w:style>
  <w:style w:type="paragraph" w:styleId="3">
    <w:name w:val="Body Text Indent 3"/>
    <w:basedOn w:val="a"/>
    <w:rsid w:val="00F034CE"/>
    <w:pPr>
      <w:spacing w:line="580" w:lineRule="exact"/>
      <w:ind w:left="1190" w:hanging="560"/>
    </w:pPr>
    <w:rPr>
      <w:rFonts w:eastAsia="標楷體"/>
      <w:b/>
      <w:sz w:val="28"/>
    </w:rPr>
  </w:style>
  <w:style w:type="character" w:styleId="a8">
    <w:name w:val="Hyperlink"/>
    <w:rsid w:val="00F034CE"/>
    <w:rPr>
      <w:color w:val="0000FF"/>
      <w:u w:val="single"/>
    </w:rPr>
  </w:style>
  <w:style w:type="character" w:styleId="a9">
    <w:name w:val="FollowedHyperlink"/>
    <w:rsid w:val="00F034CE"/>
    <w:rPr>
      <w:color w:val="800080"/>
      <w:u w:val="single"/>
    </w:rPr>
  </w:style>
  <w:style w:type="paragraph" w:styleId="aa">
    <w:name w:val="header"/>
    <w:basedOn w:val="a"/>
    <w:link w:val="ab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link w:val="aa"/>
    <w:rsid w:val="00D83F63"/>
    <w:rPr>
      <w:kern w:val="2"/>
    </w:rPr>
  </w:style>
  <w:style w:type="paragraph" w:styleId="ac">
    <w:name w:val="footer"/>
    <w:basedOn w:val="a"/>
    <w:link w:val="ad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link w:val="ac"/>
    <w:rsid w:val="00D83F63"/>
    <w:rPr>
      <w:kern w:val="2"/>
    </w:rPr>
  </w:style>
  <w:style w:type="character" w:customStyle="1" w:styleId="10">
    <w:name w:val="標題 1 字元"/>
    <w:link w:val="1"/>
    <w:uiPriority w:val="9"/>
    <w:rsid w:val="00552FED"/>
    <w:rPr>
      <w:rFonts w:ascii="新細明體" w:hAnsi="新細明體" w:cs="新細明體"/>
      <w:b/>
      <w:bCs/>
      <w:color w:val="000000"/>
      <w:kern w:val="36"/>
      <w:sz w:val="48"/>
      <w:szCs w:val="48"/>
    </w:rPr>
  </w:style>
  <w:style w:type="character" w:styleId="ae">
    <w:name w:val="Strong"/>
    <w:uiPriority w:val="22"/>
    <w:qFormat/>
    <w:rsid w:val="00552FED"/>
    <w:rPr>
      <w:b/>
      <w:bCs/>
    </w:rPr>
  </w:style>
  <w:style w:type="paragraph" w:styleId="Web">
    <w:name w:val="Normal (Web)"/>
    <w:basedOn w:val="a"/>
    <w:uiPriority w:val="99"/>
    <w:unhideWhenUsed/>
    <w:rsid w:val="00552FED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character" w:styleId="af">
    <w:name w:val="footnote reference"/>
    <w:rsid w:val="00784CBD"/>
    <w:rPr>
      <w:vertAlign w:val="superscript"/>
    </w:rPr>
  </w:style>
  <w:style w:type="paragraph" w:styleId="af0">
    <w:name w:val="Balloon Text"/>
    <w:basedOn w:val="a"/>
    <w:link w:val="af1"/>
    <w:rsid w:val="00784CBD"/>
    <w:rPr>
      <w:rFonts w:ascii="Cambria" w:hAnsi="Cambria"/>
      <w:sz w:val="18"/>
      <w:szCs w:val="18"/>
    </w:rPr>
  </w:style>
  <w:style w:type="character" w:customStyle="1" w:styleId="af1">
    <w:name w:val="註解方塊文字 字元"/>
    <w:link w:val="af0"/>
    <w:rsid w:val="00784CBD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35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2721 台灣地區消費者物價指數(comsumber price index)</dc:title>
  <dc:creator>行政院主計處</dc:creator>
  <cp:lastModifiedBy>陳素眞</cp:lastModifiedBy>
  <cp:revision>10</cp:revision>
  <cp:lastPrinted>2019-09-04T01:16:00Z</cp:lastPrinted>
  <dcterms:created xsi:type="dcterms:W3CDTF">2019-09-09T01:06:00Z</dcterms:created>
  <dcterms:modified xsi:type="dcterms:W3CDTF">2019-09-25T07:42:00Z</dcterms:modified>
</cp:coreProperties>
</file>