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71" w:rsidRDefault="00C53371" w:rsidP="00C53371">
      <w:pPr>
        <w:widowControl/>
        <w:jc w:val="center"/>
        <w:rPr>
          <w:rFonts w:ascii="標楷體" w:eastAsia="標楷體" w:hAnsi="標楷體" w:cs="Helvetica"/>
          <w:color w:val="000000"/>
          <w:kern w:val="0"/>
          <w:sz w:val="36"/>
          <w:szCs w:val="36"/>
        </w:rPr>
      </w:pPr>
      <w:r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澎湖</w:t>
      </w:r>
      <w:proofErr w:type="spellStart"/>
      <w:r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iPASS</w:t>
      </w:r>
      <w:proofErr w:type="spellEnd"/>
      <w:r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聯名信用卡</w:t>
      </w:r>
      <w:r w:rsidR="00E30C17">
        <w:rPr>
          <w:rFonts w:ascii="標楷體" w:eastAsia="標楷體" w:hAnsi="標楷體" w:cs="Helvetica" w:hint="eastAsia"/>
          <w:color w:val="000000"/>
          <w:kern w:val="0"/>
          <w:sz w:val="36"/>
          <w:szCs w:val="36"/>
        </w:rPr>
        <w:t>問題Q&amp;A</w:t>
      </w:r>
    </w:p>
    <w:p w:rsidR="00C53371" w:rsidRPr="0061333F" w:rsidRDefault="00C53371" w:rsidP="00C53371">
      <w:pPr>
        <w:widowControl/>
        <w:jc w:val="right"/>
        <w:rPr>
          <w:rFonts w:ascii="標楷體" w:eastAsia="標楷體" w:hAnsi="標楷體" w:cs="Helvetica"/>
          <w:color w:val="000000"/>
          <w:kern w:val="0"/>
          <w:sz w:val="36"/>
          <w:szCs w:val="36"/>
        </w:rPr>
      </w:pPr>
    </w:p>
    <w:p w:rsidR="00C53371" w:rsidRPr="00F438E6" w:rsidRDefault="00C53371" w:rsidP="00F438E6">
      <w:pPr>
        <w:pStyle w:val="a7"/>
        <w:widowControl/>
        <w:numPr>
          <w:ilvl w:val="0"/>
          <w:numId w:val="1"/>
        </w:numPr>
        <w:ind w:leftChars="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proofErr w:type="spellStart"/>
      <w:r w:rsidRPr="00F438E6">
        <w:rPr>
          <w:rFonts w:ascii="標楷體" w:eastAsia="標楷體" w:hAnsi="標楷體" w:cs="Helvetica"/>
          <w:color w:val="000000"/>
          <w:kern w:val="0"/>
          <w:sz w:val="32"/>
          <w:szCs w:val="32"/>
        </w:rPr>
        <w:t>i</w:t>
      </w:r>
      <w:r w:rsidR="00355371" w:rsidRPr="00F438E6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PASS</w:t>
      </w:r>
      <w:proofErr w:type="spellEnd"/>
      <w:r w:rsidRPr="00F438E6">
        <w:rPr>
          <w:rFonts w:ascii="標楷體" w:eastAsia="標楷體" w:hAnsi="標楷體" w:cs="Helvetica"/>
          <w:color w:val="000000"/>
          <w:kern w:val="0"/>
          <w:sz w:val="32"/>
          <w:szCs w:val="32"/>
        </w:rPr>
        <w:t>聯名信用卡發行的目的為何？</w:t>
      </w:r>
    </w:p>
    <w:p w:rsidR="00F438E6" w:rsidRPr="00F438E6" w:rsidRDefault="00F438E6" w:rsidP="00F438E6">
      <w:pPr>
        <w:widowControl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  <w:r w:rsidR="00321A0F">
        <w:rPr>
          <w:rFonts w:ascii="標楷體" w:eastAsia="標楷體" w:hAnsi="標楷體" w:hint="eastAsia"/>
          <w:iCs/>
          <w:sz w:val="28"/>
          <w:szCs w:val="28"/>
        </w:rPr>
        <w:t>今年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為</w:t>
      </w:r>
      <w:r w:rsidR="00321A0F">
        <w:rPr>
          <w:rFonts w:ascii="標楷體" w:eastAsia="標楷體" w:hAnsi="標楷體" w:hint="eastAsia"/>
          <w:iCs/>
          <w:sz w:val="28"/>
          <w:szCs w:val="28"/>
        </w:rPr>
        <w:t>本</w:t>
      </w:r>
      <w:proofErr w:type="gramStart"/>
      <w:r w:rsidR="00321A0F">
        <w:rPr>
          <w:rFonts w:ascii="標楷體" w:eastAsia="標楷體" w:hAnsi="標楷體" w:hint="eastAsia"/>
          <w:iCs/>
          <w:sz w:val="28"/>
          <w:szCs w:val="28"/>
        </w:rPr>
        <w:t>縣城市淨</w:t>
      </w:r>
      <w:proofErr w:type="gramEnd"/>
      <w:r w:rsidR="00321A0F">
        <w:rPr>
          <w:rFonts w:ascii="標楷體" w:eastAsia="標楷體" w:hAnsi="標楷體" w:hint="eastAsia"/>
          <w:iCs/>
          <w:sz w:val="28"/>
          <w:szCs w:val="28"/>
        </w:rPr>
        <w:t>（進）化年，為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朝</w:t>
      </w:r>
      <w:r w:rsidR="00321A0F" w:rsidRPr="009761CB">
        <w:rPr>
          <w:rFonts w:ascii="標楷體" w:eastAsia="標楷體" w:hAnsi="標楷體" w:hint="eastAsia"/>
          <w:iCs/>
          <w:sz w:val="28"/>
          <w:szCs w:val="28"/>
        </w:rPr>
        <w:t>向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打造</w:t>
      </w:r>
      <w:r w:rsidR="00321A0F">
        <w:rPr>
          <w:rFonts w:ascii="標楷體" w:eastAsia="標楷體" w:hAnsi="標楷體" w:hint="eastAsia"/>
          <w:iCs/>
          <w:sz w:val="28"/>
          <w:szCs w:val="28"/>
        </w:rPr>
        <w:t>進化之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智慧城市兼具行銷澎湖之施政方向，並以提供便民服務之旨，</w:t>
      </w:r>
      <w:proofErr w:type="gramStart"/>
      <w:r w:rsidR="00321A0F" w:rsidRPr="009761CB">
        <w:rPr>
          <w:rFonts w:ascii="標楷體" w:eastAsia="標楷體" w:hAnsi="標楷體"/>
          <w:iCs/>
          <w:sz w:val="28"/>
          <w:szCs w:val="28"/>
        </w:rPr>
        <w:t>爰規劃推辦</w:t>
      </w:r>
      <w:proofErr w:type="gramEnd"/>
      <w:r w:rsidR="00321A0F" w:rsidRPr="009761CB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 w:rsidR="00321A0F" w:rsidRPr="009761CB">
        <w:rPr>
          <w:rFonts w:ascii="標楷體" w:eastAsia="標楷體" w:hAnsi="標楷體"/>
          <w:iCs/>
          <w:sz w:val="28"/>
          <w:szCs w:val="28"/>
        </w:rPr>
        <w:t>iPASS</w:t>
      </w:r>
      <w:proofErr w:type="spellEnd"/>
      <w:r w:rsidR="00321A0F" w:rsidRPr="009761CB">
        <w:rPr>
          <w:rFonts w:ascii="標楷體" w:eastAsia="標楷體" w:hAnsi="標楷體"/>
          <w:iCs/>
          <w:sz w:val="28"/>
          <w:szCs w:val="28"/>
        </w:rPr>
        <w:t>」</w:t>
      </w:r>
      <w:r w:rsidR="00321A0F">
        <w:rPr>
          <w:rFonts w:ascii="標楷體" w:eastAsia="標楷體" w:hAnsi="標楷體"/>
          <w:iCs/>
          <w:sz w:val="28"/>
          <w:szCs w:val="28"/>
        </w:rPr>
        <w:t>，</w:t>
      </w:r>
      <w:r w:rsidR="00321A0F">
        <w:rPr>
          <w:rFonts w:ascii="標楷體" w:eastAsia="標楷體" w:hAnsi="標楷體" w:hint="eastAsia"/>
          <w:iCs/>
          <w:sz w:val="28"/>
          <w:szCs w:val="28"/>
        </w:rPr>
        <w:t>以一</w:t>
      </w:r>
      <w:proofErr w:type="gramStart"/>
      <w:r w:rsidR="00321A0F">
        <w:rPr>
          <w:rFonts w:ascii="標楷體" w:eastAsia="標楷體" w:hAnsi="標楷體" w:hint="eastAsia"/>
          <w:iCs/>
          <w:sz w:val="28"/>
          <w:szCs w:val="28"/>
        </w:rPr>
        <w:t>卡通為載具</w:t>
      </w:r>
      <w:proofErr w:type="gramEnd"/>
      <w:r w:rsidR="00321A0F">
        <w:rPr>
          <w:rFonts w:ascii="標楷體" w:eastAsia="標楷體" w:hAnsi="標楷體" w:hint="eastAsia"/>
          <w:iCs/>
          <w:sz w:val="28"/>
          <w:szCs w:val="28"/>
        </w:rPr>
        <w:t>，結合公益、社福概念，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聯合行銷澎湖之美意象</w:t>
      </w:r>
      <w:r w:rsidR="008F7CFE">
        <w:rPr>
          <w:rFonts w:ascii="標楷體" w:eastAsia="標楷體" w:hAnsi="標楷體"/>
          <w:iCs/>
          <w:sz w:val="28"/>
          <w:szCs w:val="28"/>
        </w:rPr>
        <w:t>，</w:t>
      </w:r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並藉由「澎湖</w:t>
      </w:r>
      <w:proofErr w:type="spellStart"/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ipass</w:t>
      </w:r>
      <w:proofErr w:type="spellEnd"/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」電子金融支付票證四通八達的便利性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，</w:t>
      </w:r>
      <w:r w:rsidR="00321A0F">
        <w:rPr>
          <w:rFonts w:ascii="標楷體" w:eastAsia="標楷體" w:hAnsi="標楷體" w:hint="eastAsia"/>
          <w:iCs/>
          <w:sz w:val="28"/>
          <w:szCs w:val="28"/>
        </w:rPr>
        <w:t>提升本縣</w:t>
      </w:r>
      <w:r w:rsidR="00321A0F" w:rsidRPr="009761CB">
        <w:rPr>
          <w:rFonts w:ascii="標楷體" w:eastAsia="標楷體" w:hAnsi="標楷體"/>
          <w:iCs/>
          <w:sz w:val="28"/>
          <w:szCs w:val="28"/>
        </w:rPr>
        <w:t>便民服務</w:t>
      </w:r>
      <w:r w:rsidR="00321A0F">
        <w:rPr>
          <w:rFonts w:ascii="標楷體" w:eastAsia="標楷體" w:hAnsi="標楷體" w:hint="eastAsia"/>
          <w:iCs/>
          <w:sz w:val="28"/>
          <w:szCs w:val="28"/>
        </w:rPr>
        <w:t>能量，正式啟動</w:t>
      </w:r>
      <w:r w:rsidR="00321A0F" w:rsidRPr="00D919A1">
        <w:rPr>
          <w:rFonts w:ascii="標楷體" w:eastAsia="標楷體" w:hAnsi="標楷體"/>
          <w:iCs/>
          <w:color w:val="000000"/>
          <w:sz w:val="28"/>
          <w:szCs w:val="28"/>
        </w:rPr>
        <w:t>打造</w:t>
      </w:r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澎湖為</w:t>
      </w:r>
      <w:r w:rsidR="00321A0F" w:rsidRPr="00D919A1">
        <w:rPr>
          <w:rFonts w:ascii="標楷體" w:eastAsia="標楷體" w:hAnsi="標楷體" w:hint="eastAsia"/>
          <w:iCs/>
          <w:color w:val="000000"/>
          <w:sz w:val="28"/>
          <w:szCs w:val="28"/>
        </w:rPr>
        <w:t>進化之</w:t>
      </w:r>
      <w:r w:rsidR="00321A0F" w:rsidRPr="00D919A1">
        <w:rPr>
          <w:rFonts w:ascii="標楷體" w:eastAsia="標楷體" w:hAnsi="標楷體"/>
          <w:iCs/>
          <w:color w:val="000000"/>
          <w:sz w:val="28"/>
          <w:szCs w:val="28"/>
        </w:rPr>
        <w:t>智慧城市</w:t>
      </w:r>
      <w:r w:rsidR="00321A0F">
        <w:rPr>
          <w:rFonts w:ascii="標楷體" w:eastAsia="標楷體" w:hAnsi="標楷體" w:hint="eastAsia"/>
          <w:iCs/>
          <w:color w:val="000000"/>
          <w:sz w:val="28"/>
          <w:szCs w:val="28"/>
        </w:rPr>
        <w:t>，進而</w:t>
      </w:r>
      <w:r w:rsidR="00321A0F">
        <w:rPr>
          <w:rFonts w:ascii="標楷體" w:eastAsia="標楷體" w:hAnsi="標楷體" w:hint="eastAsia"/>
          <w:iCs/>
          <w:sz w:val="28"/>
          <w:szCs w:val="28"/>
        </w:rPr>
        <w:t>營造澎湖</w:t>
      </w:r>
      <w:r w:rsidR="008F7CFE">
        <w:rPr>
          <w:rFonts w:ascii="標楷體" w:eastAsia="標楷體" w:hAnsi="標楷體" w:hint="eastAsia"/>
          <w:iCs/>
          <w:sz w:val="28"/>
          <w:szCs w:val="28"/>
        </w:rPr>
        <w:t>成</w:t>
      </w:r>
      <w:r w:rsidR="00321A0F">
        <w:rPr>
          <w:rFonts w:ascii="標楷體" w:eastAsia="標楷體" w:hAnsi="標楷體" w:hint="eastAsia"/>
          <w:iCs/>
          <w:sz w:val="28"/>
          <w:szCs w:val="28"/>
        </w:rPr>
        <w:t>為「智慧島嶼」</w:t>
      </w:r>
      <w:r w:rsidR="00321A0F">
        <w:rPr>
          <w:rFonts w:ascii="標楷體" w:eastAsia="標楷體" w:hAnsi="標楷體"/>
          <w:iCs/>
          <w:sz w:val="28"/>
          <w:szCs w:val="28"/>
        </w:rPr>
        <w:t>。</w:t>
      </w:r>
    </w:p>
    <w:p w:rsidR="00C53371" w:rsidRPr="00321A0F" w:rsidRDefault="00C53371" w:rsidP="00321A0F">
      <w:pPr>
        <w:pStyle w:val="a7"/>
        <w:widowControl/>
        <w:numPr>
          <w:ilvl w:val="0"/>
          <w:numId w:val="1"/>
        </w:numPr>
        <w:ind w:leftChars="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proofErr w:type="spellStart"/>
      <w:r w:rsidRPr="00321A0F">
        <w:rPr>
          <w:rFonts w:ascii="標楷體" w:eastAsia="標楷體" w:hAnsi="標楷體" w:cs="Helvetica"/>
          <w:color w:val="000000"/>
          <w:kern w:val="0"/>
          <w:sz w:val="32"/>
          <w:szCs w:val="32"/>
        </w:rPr>
        <w:t>i</w:t>
      </w:r>
      <w:r w:rsidR="00355371" w:rsidRPr="00321A0F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PASS</w:t>
      </w:r>
      <w:proofErr w:type="spellEnd"/>
      <w:r w:rsidRPr="00321A0F">
        <w:rPr>
          <w:rFonts w:ascii="標楷體" w:eastAsia="標楷體" w:hAnsi="標楷體" w:cs="Helvetica"/>
          <w:color w:val="000000"/>
          <w:kern w:val="0"/>
          <w:sz w:val="32"/>
          <w:szCs w:val="32"/>
        </w:rPr>
        <w:t>聯名信用卡有那些功能呢？</w:t>
      </w:r>
    </w:p>
    <w:p w:rsidR="00321A0F" w:rsidRPr="00321A0F" w:rsidRDefault="00321A0F" w:rsidP="00321A0F">
      <w:pPr>
        <w:widowControl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321A0F"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9B64E9">
        <w:rPr>
          <w:rFonts w:ascii="標楷體" w:eastAsia="標楷體" w:hAnsi="標楷體" w:hint="eastAsia"/>
          <w:sz w:val="28"/>
          <w:szCs w:val="28"/>
        </w:rPr>
        <w:t>澎湖</w:t>
      </w:r>
      <w:proofErr w:type="spellStart"/>
      <w:r w:rsidRPr="009B64E9">
        <w:rPr>
          <w:rFonts w:ascii="標楷體" w:eastAsia="標楷體" w:hAnsi="標楷體" w:hint="eastAsia"/>
          <w:sz w:val="28"/>
          <w:szCs w:val="28"/>
        </w:rPr>
        <w:t>iPASS</w:t>
      </w:r>
      <w:proofErr w:type="spellEnd"/>
      <w:r>
        <w:rPr>
          <w:rFonts w:ascii="標楷體" w:eastAsia="標楷體" w:hAnsi="標楷體" w:hint="eastAsia"/>
          <w:sz w:val="28"/>
          <w:szCs w:val="28"/>
        </w:rPr>
        <w:t>」（聯名信用卡）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係</w:t>
      </w:r>
      <w:r>
        <w:rPr>
          <w:rFonts w:ascii="標楷體" w:eastAsia="標楷體" w:hAnsi="標楷體" w:hint="eastAsia"/>
          <w:iCs/>
          <w:sz w:val="28"/>
          <w:szCs w:val="28"/>
        </w:rPr>
        <w:t>由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澎湖縣政府、臺灣土地銀行、一卡通票證公司與JCB國際組織合作發行具電子票證、小額支付、電子錢包及信用卡功能的智慧卡片，民眾只要一卡在手，</w:t>
      </w:r>
      <w:r w:rsidR="00EB466C" w:rsidRPr="00355FA6">
        <w:rPr>
          <w:rFonts w:ascii="標楷體" w:eastAsia="標楷體" w:hAnsi="標楷體" w:hint="eastAsia"/>
          <w:sz w:val="28"/>
          <w:szCs w:val="28"/>
        </w:rPr>
        <w:t>行遍天下、全國交通運輸、小額支付、便利商店消費、行政規費等，</w:t>
      </w:r>
      <w:r w:rsidR="00EB466C">
        <w:rPr>
          <w:rFonts w:ascii="標楷體" w:eastAsia="標楷體" w:hAnsi="標楷體" w:hint="eastAsia"/>
          <w:sz w:val="28"/>
          <w:szCs w:val="28"/>
        </w:rPr>
        <w:t>旅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遊</w:t>
      </w:r>
      <w:r>
        <w:rPr>
          <w:rFonts w:ascii="標楷體" w:eastAsia="標楷體" w:hAnsi="標楷體" w:hint="eastAsia"/>
          <w:iCs/>
          <w:sz w:val="28"/>
          <w:szCs w:val="28"/>
        </w:rPr>
        <w:t>、刷卡消費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等等，皆能免除攜帶現金的繁瑣，一路暢行無阻</w:t>
      </w:r>
      <w:r>
        <w:rPr>
          <w:rFonts w:ascii="標楷體" w:eastAsia="標楷體" w:hAnsi="標楷體" w:hint="eastAsia"/>
          <w:iCs/>
          <w:sz w:val="28"/>
          <w:szCs w:val="28"/>
        </w:rPr>
        <w:t>，並免費享有旅遊平安險（NT$3,500萬元）、不便險及購物保障保險</w:t>
      </w:r>
      <w:r w:rsidRPr="009761CB">
        <w:rPr>
          <w:rFonts w:ascii="標楷體" w:eastAsia="標楷體" w:hAnsi="標楷體" w:hint="eastAsia"/>
          <w:iCs/>
          <w:sz w:val="28"/>
          <w:szCs w:val="28"/>
        </w:rPr>
        <w:t>。</w:t>
      </w:r>
      <w:r w:rsidR="00EB466C" w:rsidRPr="00355FA6">
        <w:rPr>
          <w:rFonts w:ascii="標楷體" w:eastAsia="標楷體" w:hAnsi="標楷體" w:hint="eastAsia"/>
          <w:sz w:val="28"/>
          <w:szCs w:val="28"/>
        </w:rPr>
        <w:t>土銀並</w:t>
      </w:r>
      <w:proofErr w:type="gramStart"/>
      <w:r w:rsidR="00EB466C" w:rsidRPr="00355FA6">
        <w:rPr>
          <w:rFonts w:ascii="標楷體" w:eastAsia="標楷體" w:hAnsi="標楷體" w:hint="eastAsia"/>
          <w:sz w:val="28"/>
          <w:szCs w:val="28"/>
        </w:rPr>
        <w:t>提撥</w:t>
      </w:r>
      <w:proofErr w:type="gramEnd"/>
      <w:r w:rsidR="00EB466C" w:rsidRPr="00355FA6">
        <w:rPr>
          <w:rFonts w:ascii="標楷體" w:eastAsia="標楷體" w:hAnsi="標楷體" w:hint="eastAsia"/>
          <w:sz w:val="28"/>
          <w:szCs w:val="28"/>
        </w:rPr>
        <w:t>部分刷信用卡金額予澎湖縣社會福利基金轉作公益。</w:t>
      </w:r>
    </w:p>
    <w:p w:rsidR="00C53371" w:rsidRPr="00EB466C" w:rsidRDefault="00C53371" w:rsidP="00EB466C">
      <w:pPr>
        <w:pStyle w:val="a7"/>
        <w:widowControl/>
        <w:numPr>
          <w:ilvl w:val="0"/>
          <w:numId w:val="1"/>
        </w:numPr>
        <w:ind w:leftChars="0"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EB466C">
        <w:rPr>
          <w:rFonts w:ascii="標楷體" w:eastAsia="標楷體" w:hAnsi="標楷體" w:cs="Helvetica"/>
          <w:color w:val="000000"/>
          <w:kern w:val="0"/>
          <w:sz w:val="32"/>
          <w:szCs w:val="32"/>
        </w:rPr>
        <w:t>未來是否規劃結合更多產業合作，提昇它的</w:t>
      </w:r>
      <w:proofErr w:type="gramStart"/>
      <w:r w:rsidRPr="00EB466C">
        <w:rPr>
          <w:rFonts w:ascii="標楷體" w:eastAsia="標楷體" w:hAnsi="標楷體" w:cs="Helvetica"/>
          <w:color w:val="000000"/>
          <w:kern w:val="0"/>
          <w:sz w:val="32"/>
          <w:szCs w:val="32"/>
        </w:rPr>
        <w:t>便利性呢</w:t>
      </w:r>
      <w:proofErr w:type="gramEnd"/>
      <w:r w:rsidRPr="00EB466C">
        <w:rPr>
          <w:rFonts w:ascii="標楷體" w:eastAsia="標楷體" w:hAnsi="標楷體" w:cs="Helvetica"/>
          <w:color w:val="000000"/>
          <w:kern w:val="0"/>
          <w:sz w:val="32"/>
          <w:szCs w:val="32"/>
        </w:rPr>
        <w:t>？</w:t>
      </w:r>
    </w:p>
    <w:p w:rsidR="00EB466C" w:rsidRPr="008F7CFE" w:rsidRDefault="00EB466C" w:rsidP="00EB466C">
      <w:pPr>
        <w:widowControl/>
        <w:rPr>
          <w:rFonts w:ascii="標楷體" w:eastAsia="標楷體" w:hAnsi="標楷體" w:cs="Helvetica"/>
          <w:color w:val="000000"/>
          <w:kern w:val="0"/>
          <w:sz w:val="28"/>
          <w:szCs w:val="28"/>
        </w:rPr>
      </w:pPr>
      <w:r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lastRenderedPageBreak/>
        <w:t>答：</w:t>
      </w:r>
      <w:r w:rsidR="00B702B0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目前「澎湖</w:t>
      </w:r>
      <w:proofErr w:type="spellStart"/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ipass</w:t>
      </w:r>
      <w:proofErr w:type="spellEnd"/>
      <w:r w:rsidR="00B702B0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」</w:t>
      </w:r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可使用全國交通運輸系統、捷運、輕軌、</w:t>
      </w:r>
      <w:r w:rsid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自行</w:t>
      </w:r>
      <w:r w:rsidR="00850608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車、</w:t>
      </w:r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四大超商、全聯等超過1萬5000家以上商家使用，也可繳納規費、醫療院所小額費用，</w:t>
      </w:r>
      <w:r w:rsidR="0004534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未來會結合商圈、小商家、夜市</w:t>
      </w:r>
      <w:r w:rsidR="00850608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、計程車</w:t>
      </w:r>
      <w:r w:rsidR="0004534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等等</w:t>
      </w:r>
      <w:r w:rsidR="008F7CF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，增加便利及普及性</w:t>
      </w:r>
      <w:r w:rsidR="0004534E" w:rsidRPr="008F7CFE">
        <w:rPr>
          <w:rFonts w:ascii="標楷體" w:eastAsia="標楷體" w:hAnsi="標楷體" w:cs="Helvetica" w:hint="eastAsia"/>
          <w:color w:val="000000"/>
          <w:kern w:val="0"/>
          <w:sz w:val="28"/>
          <w:szCs w:val="28"/>
        </w:rPr>
        <w:t>。</w:t>
      </w:r>
    </w:p>
    <w:p w:rsidR="00C53371" w:rsidRDefault="00C53371" w:rsidP="00C53371">
      <w:pPr>
        <w:widowControl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  <w:r w:rsidRPr="00C53371">
        <w:rPr>
          <w:rFonts w:ascii="標楷體" w:eastAsia="標楷體" w:hAnsi="標楷體" w:cs="Helvetica"/>
          <w:color w:val="000000"/>
          <w:kern w:val="0"/>
          <w:sz w:val="32"/>
          <w:szCs w:val="32"/>
        </w:rPr>
        <w:t>4.如何申請呢？</w:t>
      </w:r>
    </w:p>
    <w:p w:rsidR="00EB466C" w:rsidRPr="00034259" w:rsidRDefault="00EB466C" w:rsidP="008F7CFE">
      <w:pPr>
        <w:rPr>
          <w:rFonts w:ascii="標楷體" w:eastAsia="標楷體" w:hAnsi="標楷體"/>
        </w:rPr>
      </w:pPr>
      <w:r>
        <w:rPr>
          <w:rFonts w:ascii="標楷體" w:eastAsia="標楷體" w:hAnsi="標楷體" w:cs="Helvetica" w:hint="eastAsia"/>
          <w:color w:val="000000"/>
          <w:kern w:val="0"/>
          <w:sz w:val="32"/>
          <w:szCs w:val="32"/>
        </w:rPr>
        <w:t>答：</w:t>
      </w:r>
      <w:r w:rsidRPr="00CA5703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>
        <w:rPr>
          <w:rFonts w:ascii="標楷體" w:eastAsia="標楷體" w:hAnsi="標楷體" w:hint="eastAsia"/>
          <w:iCs/>
          <w:sz w:val="28"/>
          <w:szCs w:val="28"/>
        </w:rPr>
        <w:t>iPASS</w:t>
      </w:r>
      <w:proofErr w:type="spellEnd"/>
      <w:r w:rsidRPr="00CA5703">
        <w:rPr>
          <w:rFonts w:ascii="標楷體" w:eastAsia="標楷體" w:hAnsi="標楷體"/>
          <w:iCs/>
          <w:sz w:val="28"/>
          <w:szCs w:val="28"/>
        </w:rPr>
        <w:t>」</w:t>
      </w:r>
      <w:r>
        <w:rPr>
          <w:rFonts w:ascii="標楷體" w:eastAsia="標楷體" w:hAnsi="標楷體" w:hint="eastAsia"/>
          <w:iCs/>
          <w:sz w:val="28"/>
          <w:szCs w:val="28"/>
        </w:rPr>
        <w:t>(</w:t>
      </w:r>
      <w:r w:rsidRPr="00CA5703">
        <w:rPr>
          <w:rFonts w:ascii="標楷體" w:eastAsia="標楷體" w:hAnsi="標楷體" w:hint="eastAsia"/>
          <w:iCs/>
          <w:sz w:val="28"/>
          <w:szCs w:val="28"/>
        </w:rPr>
        <w:t>聯名信用卡</w:t>
      </w:r>
      <w:r>
        <w:rPr>
          <w:rFonts w:ascii="標楷體" w:eastAsia="標楷體" w:hAnsi="標楷體" w:hint="eastAsia"/>
          <w:iCs/>
          <w:sz w:val="28"/>
          <w:szCs w:val="28"/>
        </w:rPr>
        <w:t>)已於本(105)年6月17日受理申辦，凡</w:t>
      </w:r>
      <w:r w:rsidRPr="009145F8">
        <w:rPr>
          <w:rFonts w:ascii="標楷體" w:eastAsia="標楷體" w:hAnsi="標楷體" w:hint="eastAsia"/>
          <w:iCs/>
          <w:sz w:val="28"/>
          <w:szCs w:val="28"/>
        </w:rPr>
        <w:t>澎湖縣民、鄉親、認同澎湖各界人士，</w:t>
      </w:r>
      <w:r w:rsidR="008F7CFE">
        <w:rPr>
          <w:rFonts w:ascii="標楷體" w:eastAsia="標楷體" w:hAnsi="標楷體" w:hint="eastAsia"/>
          <w:iCs/>
          <w:sz w:val="28"/>
          <w:szCs w:val="28"/>
        </w:rPr>
        <w:t>只要</w:t>
      </w:r>
      <w:r w:rsidRPr="009145F8">
        <w:rPr>
          <w:rFonts w:ascii="標楷體" w:eastAsia="標楷體" w:hAnsi="標楷體" w:hint="eastAsia"/>
          <w:iCs/>
          <w:sz w:val="28"/>
          <w:szCs w:val="28"/>
        </w:rPr>
        <w:t>符合一般信用卡申請條件者均可</w:t>
      </w:r>
      <w:r>
        <w:rPr>
          <w:rFonts w:ascii="標楷體" w:eastAsia="標楷體" w:hAnsi="標楷體" w:hint="eastAsia"/>
          <w:iCs/>
          <w:sz w:val="28"/>
          <w:szCs w:val="28"/>
        </w:rPr>
        <w:t>至台灣土地銀行各地分行</w:t>
      </w:r>
      <w:r w:rsidRPr="009145F8">
        <w:rPr>
          <w:rFonts w:ascii="標楷體" w:eastAsia="標楷體" w:hAnsi="標楷體" w:hint="eastAsia"/>
          <w:iCs/>
          <w:sz w:val="28"/>
          <w:szCs w:val="28"/>
        </w:rPr>
        <w:t>申請</w:t>
      </w:r>
      <w:r>
        <w:rPr>
          <w:rFonts w:ascii="標楷體" w:eastAsia="標楷體" w:hAnsi="標楷體" w:hint="eastAsia"/>
          <w:iCs/>
          <w:sz w:val="28"/>
          <w:szCs w:val="28"/>
        </w:rPr>
        <w:t>，歡迎鄉親民眾踴躍申辦，土銀聯絡電話</w:t>
      </w:r>
      <w:proofErr w:type="gramStart"/>
      <w:r>
        <w:rPr>
          <w:rFonts w:ascii="標楷體" w:eastAsia="標楷體" w:hAnsi="標楷體" w:hint="eastAsia"/>
          <w:iCs/>
          <w:sz w:val="28"/>
          <w:szCs w:val="28"/>
        </w:rPr>
        <w:t>︰</w:t>
      </w:r>
      <w:proofErr w:type="gramEnd"/>
      <w:r>
        <w:rPr>
          <w:rFonts w:ascii="標楷體" w:eastAsia="標楷體" w:hAnsi="標楷體" w:hint="eastAsia"/>
          <w:iCs/>
          <w:sz w:val="28"/>
          <w:szCs w:val="28"/>
        </w:rPr>
        <w:t>06-9262141轉陳襄理。</w:t>
      </w:r>
    </w:p>
    <w:p w:rsidR="00EB466C" w:rsidRPr="00EB466C" w:rsidRDefault="00EB466C" w:rsidP="00C53371">
      <w:pPr>
        <w:widowControl/>
        <w:rPr>
          <w:rFonts w:ascii="標楷體" w:eastAsia="標楷體" w:hAnsi="標楷體" w:cs="Helvetica"/>
          <w:color w:val="000000"/>
          <w:kern w:val="0"/>
          <w:sz w:val="32"/>
          <w:szCs w:val="32"/>
        </w:rPr>
      </w:pPr>
    </w:p>
    <w:p w:rsidR="00891B14" w:rsidRDefault="00891B14"/>
    <w:sectPr w:rsidR="00891B14" w:rsidSect="00891B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8E6" w:rsidRDefault="00F438E6" w:rsidP="00F438E6">
      <w:r>
        <w:separator/>
      </w:r>
    </w:p>
  </w:endnote>
  <w:endnote w:type="continuationSeparator" w:id="0">
    <w:p w:rsidR="00F438E6" w:rsidRDefault="00F438E6" w:rsidP="00F43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8E6" w:rsidRDefault="00F438E6" w:rsidP="00F438E6">
      <w:r>
        <w:separator/>
      </w:r>
    </w:p>
  </w:footnote>
  <w:footnote w:type="continuationSeparator" w:id="0">
    <w:p w:rsidR="00F438E6" w:rsidRDefault="00F438E6" w:rsidP="00F438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012F6"/>
    <w:multiLevelType w:val="hybridMultilevel"/>
    <w:tmpl w:val="8294DA4A"/>
    <w:lvl w:ilvl="0" w:tplc="E494B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3371"/>
    <w:rsid w:val="0004534E"/>
    <w:rsid w:val="00302E9D"/>
    <w:rsid w:val="00321A0F"/>
    <w:rsid w:val="00355371"/>
    <w:rsid w:val="006E5578"/>
    <w:rsid w:val="00850608"/>
    <w:rsid w:val="00891B14"/>
    <w:rsid w:val="008F7CFE"/>
    <w:rsid w:val="00933A9E"/>
    <w:rsid w:val="00974190"/>
    <w:rsid w:val="00B702B0"/>
    <w:rsid w:val="00C53371"/>
    <w:rsid w:val="00E30C17"/>
    <w:rsid w:val="00E8554A"/>
    <w:rsid w:val="00EB466C"/>
    <w:rsid w:val="00F43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43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438E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43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438E6"/>
    <w:rPr>
      <w:sz w:val="20"/>
      <w:szCs w:val="20"/>
    </w:rPr>
  </w:style>
  <w:style w:type="paragraph" w:styleId="a7">
    <w:name w:val="List Paragraph"/>
    <w:basedOn w:val="a"/>
    <w:uiPriority w:val="34"/>
    <w:qFormat/>
    <w:rsid w:val="00F438E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2016-07-28T06:50:00Z</dcterms:created>
  <dcterms:modified xsi:type="dcterms:W3CDTF">2016-07-28T06:50:00Z</dcterms:modified>
</cp:coreProperties>
</file>