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443" w:rsidRPr="0097629D" w:rsidRDefault="00DD7072" w:rsidP="00522443">
      <w:pPr>
        <w:spacing w:beforeLines="100" w:before="240" w:afterLines="20" w:after="48" w:line="400" w:lineRule="exact"/>
        <w:ind w:left="-144"/>
        <w:jc w:val="center"/>
        <w:rPr>
          <w:rFonts w:ascii="標楷體" w:eastAsia="標楷體"/>
          <w:b/>
          <w:sz w:val="52"/>
          <w:szCs w:val="52"/>
        </w:rPr>
      </w:pPr>
      <w:bookmarkStart w:id="0" w:name="_GoBack"/>
      <w:bookmarkEnd w:id="0"/>
      <w:r>
        <w:rPr>
          <w:rFonts w:ascii="標楷體" w:eastAsia="標楷體" w:hint="eastAsia"/>
          <w:b/>
          <w:sz w:val="52"/>
          <w:szCs w:val="52"/>
        </w:rPr>
        <w:t>澎湖縣政府</w:t>
      </w:r>
      <w:r w:rsidR="00522443" w:rsidRPr="0097629D">
        <w:rPr>
          <w:rFonts w:ascii="標楷體" w:eastAsia="標楷體" w:hint="eastAsia"/>
          <w:b/>
          <w:sz w:val="52"/>
          <w:szCs w:val="52"/>
        </w:rPr>
        <w:t>110</w:t>
      </w:r>
      <w:r>
        <w:rPr>
          <w:rFonts w:ascii="標楷體" w:eastAsia="標楷體" w:hint="eastAsia"/>
          <w:b/>
          <w:sz w:val="52"/>
          <w:szCs w:val="52"/>
        </w:rPr>
        <w:t>年度採購</w:t>
      </w:r>
      <w:r w:rsidR="00522443" w:rsidRPr="0097629D">
        <w:rPr>
          <w:rFonts w:ascii="標楷體" w:eastAsia="標楷體" w:hint="eastAsia"/>
          <w:b/>
          <w:sz w:val="52"/>
          <w:szCs w:val="52"/>
        </w:rPr>
        <w:t>實務研習會</w:t>
      </w:r>
    </w:p>
    <w:p w:rsidR="00522443" w:rsidRDefault="00522443" w:rsidP="00522443">
      <w:pPr>
        <w:pStyle w:val="Web"/>
        <w:spacing w:before="0" w:beforeAutospacing="0" w:after="0" w:afterAutospacing="0"/>
        <w:jc w:val="center"/>
        <w:textAlignment w:val="baseline"/>
        <w:rPr>
          <w:rFonts w:ascii="標楷體" w:eastAsia="標楷體" w:hAnsi="標楷體"/>
          <w:b/>
          <w:sz w:val="52"/>
          <w:szCs w:val="52"/>
        </w:rPr>
      </w:pPr>
    </w:p>
    <w:p w:rsidR="00522443" w:rsidRPr="002254C8" w:rsidRDefault="00522443" w:rsidP="00522443">
      <w:pPr>
        <w:pStyle w:val="Web"/>
        <w:spacing w:before="0" w:beforeAutospacing="0" w:after="0" w:afterAutospacing="0"/>
        <w:jc w:val="center"/>
        <w:textAlignment w:val="baseline"/>
        <w:rPr>
          <w:rFonts w:ascii="標楷體" w:eastAsia="標楷體" w:hAnsi="標楷體"/>
          <w:b/>
          <w:sz w:val="52"/>
          <w:szCs w:val="52"/>
        </w:rPr>
      </w:pPr>
    </w:p>
    <w:p w:rsidR="00522443" w:rsidRPr="0097629D" w:rsidRDefault="00522443" w:rsidP="00522443">
      <w:pPr>
        <w:spacing w:beforeLines="50" w:before="120" w:line="300" w:lineRule="exact"/>
        <w:jc w:val="center"/>
        <w:rPr>
          <w:rFonts w:ascii="標楷體" w:eastAsia="標楷體" w:hAnsi="標楷體" w:cs="+mn-cs"/>
          <w:b/>
          <w:bCs/>
          <w:color w:val="000000"/>
          <w:kern w:val="24"/>
          <w:sz w:val="44"/>
          <w:szCs w:val="44"/>
        </w:rPr>
      </w:pPr>
      <w:r w:rsidRPr="0097629D">
        <w:rPr>
          <w:rFonts w:ascii="標楷體" w:eastAsia="標楷體" w:hAnsi="標楷體" w:hint="eastAsia"/>
          <w:b/>
          <w:bCs/>
          <w:sz w:val="44"/>
          <w:szCs w:val="44"/>
        </w:rPr>
        <w:t>採購稽核常見缺失及實務案例分析法律責任</w:t>
      </w:r>
    </w:p>
    <w:p w:rsidR="00522443" w:rsidRPr="0097629D" w:rsidRDefault="00522443" w:rsidP="00522443">
      <w:pPr>
        <w:pStyle w:val="Web"/>
        <w:spacing w:before="0" w:beforeAutospacing="0" w:after="0" w:afterAutospacing="0"/>
        <w:jc w:val="center"/>
        <w:textAlignment w:val="baseline"/>
        <w:rPr>
          <w:rFonts w:ascii="標楷體" w:eastAsia="標楷體" w:hAnsi="標楷體" w:cs="+mn-cs"/>
          <w:b/>
          <w:bCs/>
          <w:color w:val="000000"/>
          <w:kern w:val="24"/>
          <w:sz w:val="40"/>
          <w:szCs w:val="40"/>
        </w:rPr>
      </w:pPr>
    </w:p>
    <w:p w:rsidR="00522443" w:rsidRDefault="00522443" w:rsidP="00522443">
      <w:pPr>
        <w:pStyle w:val="a4"/>
        <w:numPr>
          <w:ilvl w:val="0"/>
          <w:numId w:val="12"/>
        </w:numPr>
        <w:spacing w:line="500" w:lineRule="exact"/>
        <w:ind w:leftChars="561" w:left="1984" w:hangingChars="177" w:hanging="638"/>
        <w:rPr>
          <w:rFonts w:ascii="標楷體" w:eastAsia="標楷體" w:hAnsi="標楷體"/>
          <w:b/>
          <w:bCs/>
          <w:sz w:val="36"/>
          <w:szCs w:val="36"/>
        </w:rPr>
      </w:pPr>
      <w:r w:rsidRPr="00A61DC3">
        <w:rPr>
          <w:rFonts w:ascii="標楷體" w:eastAsia="標楷體" w:hAnsi="標楷體" w:hint="eastAsia"/>
          <w:b/>
          <w:bCs/>
          <w:sz w:val="36"/>
          <w:szCs w:val="36"/>
        </w:rPr>
        <w:t>採購文件的保存與稽核文件的準備</w:t>
      </w:r>
    </w:p>
    <w:p w:rsidR="00522443" w:rsidRPr="00A61DC3" w:rsidRDefault="00522443" w:rsidP="00522443">
      <w:pPr>
        <w:pStyle w:val="a4"/>
        <w:numPr>
          <w:ilvl w:val="0"/>
          <w:numId w:val="12"/>
        </w:numPr>
        <w:spacing w:line="500" w:lineRule="exact"/>
        <w:ind w:leftChars="561" w:left="1984" w:hangingChars="177" w:hanging="638"/>
        <w:rPr>
          <w:rFonts w:ascii="標楷體" w:eastAsia="標楷體" w:hAnsi="標楷體"/>
          <w:b/>
          <w:bCs/>
          <w:sz w:val="36"/>
          <w:szCs w:val="36"/>
        </w:rPr>
      </w:pPr>
      <w:r w:rsidRPr="00A61DC3">
        <w:rPr>
          <w:rFonts w:ascii="標楷體" w:eastAsia="標楷體" w:hAnsi="標楷體" w:hint="eastAsia"/>
          <w:b/>
          <w:bCs/>
          <w:sz w:val="36"/>
          <w:szCs w:val="36"/>
        </w:rPr>
        <w:t>採購稽核各階段常見缺失類型解析</w:t>
      </w:r>
    </w:p>
    <w:p w:rsidR="00522443" w:rsidRDefault="00522443" w:rsidP="00522443">
      <w:pPr>
        <w:pStyle w:val="a4"/>
        <w:numPr>
          <w:ilvl w:val="0"/>
          <w:numId w:val="12"/>
        </w:numPr>
        <w:spacing w:line="500" w:lineRule="exact"/>
        <w:ind w:leftChars="561" w:left="1984" w:hangingChars="177" w:hanging="638"/>
        <w:rPr>
          <w:rFonts w:ascii="標楷體" w:eastAsia="標楷體" w:hAnsi="標楷體"/>
          <w:b/>
          <w:bCs/>
          <w:sz w:val="36"/>
          <w:szCs w:val="36"/>
        </w:rPr>
      </w:pPr>
      <w:r w:rsidRPr="00A61DC3">
        <w:rPr>
          <w:rFonts w:ascii="標楷體" w:eastAsia="標楷體" w:hAnsi="標楷體" w:hint="eastAsia"/>
          <w:b/>
          <w:bCs/>
          <w:sz w:val="36"/>
          <w:szCs w:val="36"/>
        </w:rPr>
        <w:t>稽核缺失之預防與矯正措施</w:t>
      </w:r>
    </w:p>
    <w:p w:rsidR="00522443" w:rsidRPr="00A61DC3" w:rsidRDefault="00522443" w:rsidP="00522443">
      <w:pPr>
        <w:pStyle w:val="a4"/>
        <w:numPr>
          <w:ilvl w:val="0"/>
          <w:numId w:val="12"/>
        </w:numPr>
        <w:spacing w:line="500" w:lineRule="exact"/>
        <w:ind w:leftChars="561" w:left="1984" w:hangingChars="177" w:hanging="638"/>
        <w:rPr>
          <w:rFonts w:ascii="標楷體" w:eastAsia="標楷體" w:hAnsi="標楷體"/>
          <w:b/>
          <w:bCs/>
          <w:sz w:val="36"/>
          <w:szCs w:val="36"/>
        </w:rPr>
      </w:pPr>
      <w:r w:rsidRPr="00A61DC3">
        <w:rPr>
          <w:rFonts w:ascii="標楷體" w:eastAsia="標楷體" w:hAnsi="標楷體" w:hint="eastAsia"/>
          <w:b/>
          <w:bCs/>
          <w:sz w:val="36"/>
          <w:szCs w:val="36"/>
        </w:rPr>
        <w:t>工程會訂頒之各類型採購錯誤態樣解析</w:t>
      </w:r>
    </w:p>
    <w:p w:rsidR="00522443" w:rsidRPr="00A61DC3" w:rsidRDefault="00522443" w:rsidP="00522443">
      <w:pPr>
        <w:pStyle w:val="a4"/>
        <w:numPr>
          <w:ilvl w:val="0"/>
          <w:numId w:val="12"/>
        </w:numPr>
        <w:spacing w:line="500" w:lineRule="exact"/>
        <w:ind w:leftChars="561" w:left="1984" w:hangingChars="177" w:hanging="638"/>
        <w:rPr>
          <w:rFonts w:ascii="標楷體" w:eastAsia="標楷體" w:hAnsi="標楷體"/>
          <w:b/>
          <w:bCs/>
          <w:sz w:val="36"/>
          <w:szCs w:val="36"/>
        </w:rPr>
      </w:pPr>
      <w:r w:rsidRPr="00A61DC3">
        <w:rPr>
          <w:rFonts w:ascii="標楷體" w:eastAsia="標楷體" w:hAnsi="標楷體" w:hint="eastAsia"/>
          <w:b/>
          <w:bCs/>
          <w:sz w:val="36"/>
          <w:szCs w:val="36"/>
        </w:rPr>
        <w:t>採購人員的法律責任:開標、審標、決標至履約管理，行政責任、法律責任</w:t>
      </w:r>
    </w:p>
    <w:p w:rsidR="00522443" w:rsidRPr="0097629D" w:rsidRDefault="00522443" w:rsidP="00522443">
      <w:pPr>
        <w:pStyle w:val="Web"/>
        <w:spacing w:before="0" w:beforeAutospacing="0" w:after="0" w:afterAutospacing="0"/>
        <w:jc w:val="center"/>
        <w:textAlignment w:val="baseline"/>
        <w:rPr>
          <w:rFonts w:ascii="標楷體" w:eastAsia="標楷體" w:hAnsi="標楷體" w:cs="+mn-cs"/>
          <w:b/>
          <w:bCs/>
          <w:color w:val="000000"/>
          <w:kern w:val="24"/>
          <w:sz w:val="36"/>
          <w:szCs w:val="36"/>
        </w:rPr>
      </w:pPr>
    </w:p>
    <w:p w:rsidR="00522443" w:rsidRPr="0097629D" w:rsidRDefault="00522443" w:rsidP="00522443">
      <w:pPr>
        <w:pStyle w:val="Web"/>
        <w:spacing w:before="0" w:beforeAutospacing="0" w:after="0" w:afterAutospacing="0"/>
        <w:jc w:val="center"/>
        <w:textAlignment w:val="baseline"/>
        <w:rPr>
          <w:rFonts w:ascii="標楷體" w:eastAsia="標楷體" w:hAnsi="標楷體" w:cs="+mn-cs"/>
          <w:b/>
          <w:bCs/>
          <w:color w:val="000000"/>
          <w:kern w:val="24"/>
          <w:sz w:val="36"/>
          <w:szCs w:val="36"/>
        </w:rPr>
      </w:pPr>
    </w:p>
    <w:p w:rsidR="00522443" w:rsidRPr="0097629D" w:rsidRDefault="00522443" w:rsidP="00522443">
      <w:pPr>
        <w:pStyle w:val="Web"/>
        <w:spacing w:before="0" w:beforeAutospacing="0" w:after="0" w:afterAutospacing="0"/>
        <w:jc w:val="center"/>
        <w:textAlignment w:val="baseline"/>
        <w:rPr>
          <w:rFonts w:ascii="標楷體" w:eastAsia="標楷體" w:hAnsi="標楷體" w:cs="+mn-cs"/>
          <w:b/>
          <w:bCs/>
          <w:color w:val="000000"/>
          <w:kern w:val="24"/>
          <w:sz w:val="32"/>
          <w:szCs w:val="32"/>
        </w:rPr>
      </w:pPr>
    </w:p>
    <w:p w:rsidR="00522443" w:rsidRDefault="00522443" w:rsidP="00522443">
      <w:pPr>
        <w:pStyle w:val="Web"/>
        <w:spacing w:before="0" w:beforeAutospacing="0" w:after="0" w:afterAutospacing="0"/>
        <w:jc w:val="center"/>
        <w:textAlignment w:val="baseline"/>
        <w:rPr>
          <w:rFonts w:ascii="標楷體" w:eastAsia="標楷體" w:hAnsi="標楷體" w:cs="+mn-cs"/>
          <w:b/>
          <w:bCs/>
          <w:color w:val="000000"/>
          <w:kern w:val="24"/>
          <w:sz w:val="40"/>
          <w:szCs w:val="40"/>
        </w:rPr>
      </w:pPr>
    </w:p>
    <w:p w:rsidR="00522443" w:rsidRDefault="00522443" w:rsidP="00522443">
      <w:pPr>
        <w:pStyle w:val="Web"/>
        <w:spacing w:before="0" w:beforeAutospacing="0" w:after="0" w:afterAutospacing="0"/>
        <w:jc w:val="center"/>
        <w:textAlignment w:val="baseline"/>
        <w:rPr>
          <w:rFonts w:ascii="標楷體" w:eastAsia="標楷體" w:hAnsi="標楷體" w:cs="+mn-cs"/>
          <w:b/>
          <w:bCs/>
          <w:color w:val="000000"/>
          <w:kern w:val="24"/>
          <w:sz w:val="40"/>
          <w:szCs w:val="40"/>
        </w:rPr>
      </w:pPr>
    </w:p>
    <w:p w:rsidR="00522443" w:rsidRDefault="00522443" w:rsidP="00522443">
      <w:pPr>
        <w:pStyle w:val="Web"/>
        <w:spacing w:before="0" w:beforeAutospacing="0" w:after="0" w:afterAutospacing="0"/>
        <w:jc w:val="center"/>
        <w:textAlignment w:val="baseline"/>
        <w:rPr>
          <w:rFonts w:ascii="標楷體" w:eastAsia="標楷體" w:hAnsi="標楷體" w:cs="+mn-cs"/>
          <w:b/>
          <w:bCs/>
          <w:color w:val="000000"/>
          <w:kern w:val="24"/>
          <w:sz w:val="40"/>
          <w:szCs w:val="40"/>
        </w:rPr>
      </w:pPr>
    </w:p>
    <w:p w:rsidR="00522443" w:rsidRDefault="00522443" w:rsidP="00522443">
      <w:pPr>
        <w:pStyle w:val="Web"/>
        <w:spacing w:before="0" w:beforeAutospacing="0" w:after="0" w:afterAutospacing="0"/>
        <w:jc w:val="center"/>
        <w:textAlignment w:val="baseline"/>
        <w:rPr>
          <w:rFonts w:ascii="標楷體" w:eastAsia="標楷體" w:hAnsi="標楷體" w:cs="+mn-cs"/>
          <w:b/>
          <w:bCs/>
          <w:color w:val="000000"/>
          <w:kern w:val="24"/>
          <w:sz w:val="40"/>
          <w:szCs w:val="40"/>
        </w:rPr>
      </w:pPr>
    </w:p>
    <w:p w:rsidR="00522443" w:rsidRDefault="00522443" w:rsidP="00522443">
      <w:pPr>
        <w:pStyle w:val="Web"/>
        <w:spacing w:before="0" w:beforeAutospacing="0" w:after="0" w:afterAutospacing="0"/>
        <w:jc w:val="center"/>
        <w:textAlignment w:val="baseline"/>
        <w:rPr>
          <w:rFonts w:ascii="標楷體" w:eastAsia="標楷體" w:hAnsi="標楷體" w:cs="+mn-cs"/>
          <w:b/>
          <w:bCs/>
          <w:color w:val="000000"/>
          <w:kern w:val="24"/>
          <w:sz w:val="40"/>
          <w:szCs w:val="40"/>
        </w:rPr>
      </w:pPr>
    </w:p>
    <w:p w:rsidR="00522443" w:rsidRPr="002254C8" w:rsidRDefault="00522443" w:rsidP="00522443">
      <w:pPr>
        <w:pStyle w:val="Web"/>
        <w:spacing w:before="0" w:beforeAutospacing="0" w:after="0" w:afterAutospacing="0"/>
        <w:jc w:val="center"/>
        <w:textAlignment w:val="baseline"/>
        <w:rPr>
          <w:rFonts w:ascii="標楷體" w:eastAsia="標楷體" w:hAnsi="標楷體" w:cs="+mn-cs"/>
          <w:b/>
          <w:bCs/>
          <w:color w:val="000000"/>
          <w:kern w:val="24"/>
          <w:sz w:val="40"/>
          <w:szCs w:val="40"/>
        </w:rPr>
      </w:pPr>
    </w:p>
    <w:p w:rsidR="00522443" w:rsidRDefault="00522443" w:rsidP="00522443">
      <w:pPr>
        <w:pStyle w:val="Web"/>
        <w:spacing w:before="0" w:beforeAutospacing="0" w:after="0" w:afterAutospacing="0"/>
        <w:ind w:right="560"/>
        <w:jc w:val="right"/>
        <w:textAlignment w:val="baseline"/>
        <w:rPr>
          <w:rFonts w:ascii="標楷體" w:eastAsia="標楷體" w:hAnsi="標楷體" w:cs="+mn-cs"/>
          <w:b/>
          <w:bCs/>
          <w:color w:val="000000"/>
          <w:kern w:val="24"/>
        </w:rPr>
      </w:pPr>
      <w:r w:rsidRPr="003053A8">
        <w:rPr>
          <w:rFonts w:ascii="標楷體" w:eastAsia="標楷體" w:hAnsi="標楷體" w:cs="+mn-cs" w:hint="eastAsia"/>
          <w:b/>
          <w:bCs/>
          <w:color w:val="000000"/>
          <w:kern w:val="24"/>
        </w:rPr>
        <w:t>報告人</w:t>
      </w:r>
      <w:r w:rsidRPr="003053A8">
        <w:rPr>
          <w:rFonts w:ascii="新細明體" w:hAnsi="新細明體" w:cs="+mn-cs" w:hint="eastAsia"/>
          <w:b/>
          <w:bCs/>
          <w:color w:val="000000"/>
          <w:kern w:val="24"/>
        </w:rPr>
        <w:t>：</w:t>
      </w:r>
      <w:r w:rsidRPr="003053A8">
        <w:rPr>
          <w:rFonts w:ascii="標楷體" w:eastAsia="標楷體" w:hAnsi="標楷體" w:cs="+mn-cs" w:hint="eastAsia"/>
          <w:b/>
          <w:bCs/>
          <w:color w:val="000000"/>
          <w:kern w:val="24"/>
        </w:rPr>
        <w:t>陳照烱</w:t>
      </w:r>
    </w:p>
    <w:p w:rsidR="00522443" w:rsidRPr="006A4F70" w:rsidRDefault="00135CFB" w:rsidP="00522443">
      <w:pPr>
        <w:pStyle w:val="Web"/>
        <w:spacing w:before="0" w:beforeAutospacing="0" w:after="0" w:afterAutospacing="0"/>
        <w:jc w:val="right"/>
        <w:textAlignment w:val="baseline"/>
        <w:rPr>
          <w:rFonts w:ascii="標楷體" w:eastAsia="標楷體" w:hAnsi="標楷體" w:cs="+mn-cs"/>
          <w:b/>
          <w:bCs/>
          <w:color w:val="000000"/>
          <w:kern w:val="24"/>
        </w:rPr>
      </w:pPr>
      <w:hyperlink r:id="rId7" w:history="1">
        <w:r w:rsidR="00522443" w:rsidRPr="006A4F70">
          <w:rPr>
            <w:rStyle w:val="af1"/>
            <w:rFonts w:ascii="標楷體" w:eastAsia="標楷體" w:hAnsi="標楷體" w:cs="+mn-cs"/>
            <w:b/>
            <w:bCs/>
            <w:kern w:val="24"/>
            <w:u w:val="none"/>
          </w:rPr>
          <w:t>jawjeong@yahoo.com.tw</w:t>
        </w:r>
      </w:hyperlink>
    </w:p>
    <w:p w:rsidR="002254C8" w:rsidRPr="0097629D" w:rsidRDefault="002254C8" w:rsidP="002254C8">
      <w:pPr>
        <w:pStyle w:val="Web"/>
        <w:spacing w:before="0" w:beforeAutospacing="0" w:after="0" w:afterAutospacing="0"/>
        <w:jc w:val="center"/>
        <w:textAlignment w:val="baseline"/>
        <w:rPr>
          <w:rFonts w:ascii="標楷體" w:eastAsia="標楷體" w:hAnsi="標楷體" w:cs="+mn-cs"/>
          <w:b/>
          <w:bCs/>
          <w:color w:val="000000"/>
          <w:kern w:val="24"/>
          <w:sz w:val="36"/>
          <w:szCs w:val="36"/>
        </w:rPr>
      </w:pPr>
      <w:bookmarkStart w:id="1" w:name="_Hlk65350350"/>
    </w:p>
    <w:bookmarkEnd w:id="1"/>
    <w:p w:rsidR="00A60C01" w:rsidRDefault="00A60C01" w:rsidP="005922A7">
      <w:pPr>
        <w:pStyle w:val="Web"/>
        <w:spacing w:before="0" w:beforeAutospacing="0" w:after="0" w:afterAutospacing="0"/>
        <w:ind w:right="1120"/>
        <w:jc w:val="right"/>
        <w:textAlignment w:val="baseline"/>
        <w:rPr>
          <w:rFonts w:ascii="標楷體" w:eastAsia="標楷體" w:hAnsi="標楷體" w:cs="+mn-cs"/>
          <w:b/>
          <w:bCs/>
          <w:color w:val="000000"/>
          <w:kern w:val="24"/>
        </w:rPr>
      </w:pPr>
    </w:p>
    <w:p w:rsidR="00A60C01" w:rsidRDefault="00A60C01" w:rsidP="005922A7">
      <w:pPr>
        <w:pStyle w:val="Web"/>
        <w:spacing w:before="0" w:beforeAutospacing="0" w:after="0" w:afterAutospacing="0"/>
        <w:ind w:right="1120"/>
        <w:jc w:val="right"/>
        <w:textAlignment w:val="baseline"/>
        <w:rPr>
          <w:rFonts w:ascii="標楷體" w:eastAsia="標楷體" w:hAnsi="標楷體" w:cs="+mn-cs"/>
          <w:b/>
          <w:bCs/>
          <w:color w:val="000000"/>
          <w:kern w:val="24"/>
        </w:rPr>
      </w:pPr>
    </w:p>
    <w:p w:rsidR="00A60C01" w:rsidRDefault="00A60C01" w:rsidP="005922A7">
      <w:pPr>
        <w:pStyle w:val="Web"/>
        <w:spacing w:before="0" w:beforeAutospacing="0" w:after="0" w:afterAutospacing="0"/>
        <w:ind w:right="1120"/>
        <w:jc w:val="right"/>
        <w:textAlignment w:val="baseline"/>
        <w:rPr>
          <w:rFonts w:ascii="標楷體" w:eastAsia="標楷體" w:hAnsi="標楷體" w:cs="+mn-cs"/>
          <w:b/>
          <w:bCs/>
          <w:color w:val="000000"/>
          <w:kern w:val="24"/>
        </w:rPr>
      </w:pPr>
    </w:p>
    <w:p w:rsidR="004C1CE9" w:rsidRDefault="005922A7" w:rsidP="005922A7">
      <w:pPr>
        <w:pStyle w:val="Web"/>
        <w:spacing w:before="0" w:beforeAutospacing="0" w:after="0" w:afterAutospacing="0"/>
        <w:ind w:right="1120"/>
        <w:jc w:val="right"/>
        <w:textAlignment w:val="baseline"/>
        <w:rPr>
          <w:rFonts w:ascii="標楷體" w:eastAsia="標楷體" w:hAnsi="標楷體" w:cs="+mn-cs"/>
          <w:b/>
          <w:bCs/>
          <w:color w:val="000000"/>
          <w:kern w:val="24"/>
          <w:sz w:val="40"/>
          <w:szCs w:val="40"/>
        </w:rPr>
      </w:pPr>
      <w:r>
        <w:rPr>
          <w:rFonts w:ascii="標楷體" w:eastAsia="標楷體" w:hAnsi="標楷體" w:cs="+mn-cs" w:hint="eastAsia"/>
          <w:b/>
          <w:bCs/>
          <w:color w:val="000000"/>
          <w:kern w:val="24"/>
        </w:rPr>
        <w:t xml:space="preserve">                                     </w:t>
      </w:r>
    </w:p>
    <w:p w:rsidR="004C1CE9" w:rsidRDefault="004C1CE9" w:rsidP="002254C8">
      <w:pPr>
        <w:pStyle w:val="Web"/>
        <w:spacing w:before="0" w:beforeAutospacing="0" w:after="0" w:afterAutospacing="0"/>
        <w:jc w:val="center"/>
        <w:textAlignment w:val="baseline"/>
        <w:rPr>
          <w:rFonts w:ascii="標楷體" w:eastAsia="標楷體" w:hAnsi="標楷體" w:cs="+mn-cs"/>
          <w:b/>
          <w:bCs/>
          <w:color w:val="000000"/>
          <w:kern w:val="24"/>
          <w:sz w:val="40"/>
          <w:szCs w:val="40"/>
        </w:rPr>
      </w:pPr>
    </w:p>
    <w:p w:rsidR="00522443" w:rsidRDefault="00522443" w:rsidP="00D971A1">
      <w:pPr>
        <w:spacing w:line="480" w:lineRule="exact"/>
        <w:rPr>
          <w:rFonts w:ascii="標楷體" w:eastAsia="標楷體" w:hAnsi="標楷體"/>
          <w:b/>
          <w:bCs/>
          <w:sz w:val="44"/>
          <w:szCs w:val="44"/>
        </w:rPr>
      </w:pPr>
      <w:r w:rsidRPr="0097629D">
        <w:rPr>
          <w:rFonts w:ascii="標楷體" w:eastAsia="標楷體" w:hAnsi="標楷體" w:hint="eastAsia"/>
          <w:b/>
          <w:bCs/>
          <w:sz w:val="44"/>
          <w:szCs w:val="44"/>
        </w:rPr>
        <w:lastRenderedPageBreak/>
        <w:t>採購稽核常見缺失及實務案例分析法律責任</w:t>
      </w:r>
    </w:p>
    <w:p w:rsidR="00D971A1" w:rsidRPr="00D971A1" w:rsidRDefault="00D971A1" w:rsidP="002B34D9">
      <w:pPr>
        <w:pStyle w:val="Web"/>
        <w:numPr>
          <w:ilvl w:val="0"/>
          <w:numId w:val="3"/>
        </w:numPr>
        <w:spacing w:before="0" w:beforeAutospacing="0" w:after="0" w:afterAutospacing="0" w:line="460" w:lineRule="exact"/>
        <w:ind w:left="482" w:hanging="482"/>
        <w:textAlignment w:val="baseline"/>
        <w:rPr>
          <w:rFonts w:ascii="標楷體" w:eastAsia="標楷體" w:hAnsi="標楷體" w:cs="+mn-cs"/>
          <w:b/>
          <w:bCs/>
          <w:color w:val="000000"/>
          <w:kern w:val="24"/>
          <w:sz w:val="36"/>
          <w:szCs w:val="36"/>
        </w:rPr>
      </w:pPr>
      <w:r w:rsidRPr="00D971A1">
        <w:rPr>
          <w:rFonts w:ascii="標楷體" w:eastAsia="標楷體" w:hAnsi="標楷體" w:cs="+mn-cs" w:hint="eastAsia"/>
          <w:b/>
          <w:bCs/>
          <w:color w:val="000000"/>
          <w:kern w:val="24"/>
          <w:sz w:val="36"/>
          <w:szCs w:val="36"/>
        </w:rPr>
        <w:t>檢查受稽核文件完整性。</w:t>
      </w:r>
    </w:p>
    <w:p w:rsidR="00D971A1" w:rsidRPr="00D971A1" w:rsidRDefault="00D971A1" w:rsidP="00E32244">
      <w:pPr>
        <w:pStyle w:val="Web"/>
        <w:numPr>
          <w:ilvl w:val="0"/>
          <w:numId w:val="3"/>
        </w:numPr>
        <w:spacing w:before="0" w:beforeAutospacing="0" w:after="0" w:afterAutospacing="0" w:line="460" w:lineRule="exact"/>
        <w:ind w:left="482" w:hanging="482"/>
        <w:textAlignment w:val="baseline"/>
        <w:rPr>
          <w:rFonts w:ascii="標楷體" w:eastAsia="標楷體" w:hAnsi="標楷體" w:cs="+mn-cs"/>
          <w:b/>
          <w:bCs/>
          <w:color w:val="000000"/>
          <w:kern w:val="24"/>
          <w:sz w:val="36"/>
          <w:szCs w:val="36"/>
        </w:rPr>
      </w:pPr>
      <w:r w:rsidRPr="00D971A1">
        <w:rPr>
          <w:rFonts w:ascii="標楷體" w:eastAsia="標楷體" w:hAnsi="標楷體" w:cs="+mn-cs" w:hint="eastAsia"/>
          <w:b/>
          <w:bCs/>
          <w:color w:val="000000"/>
          <w:kern w:val="24"/>
          <w:sz w:val="36"/>
          <w:szCs w:val="36"/>
        </w:rPr>
        <w:t>依據稽核報告格式之內容，逐一勾選。</w:t>
      </w:r>
    </w:p>
    <w:p w:rsidR="00D971A1" w:rsidRPr="00D971A1" w:rsidRDefault="00D971A1" w:rsidP="00145CCE">
      <w:pPr>
        <w:pStyle w:val="Web"/>
        <w:numPr>
          <w:ilvl w:val="0"/>
          <w:numId w:val="3"/>
        </w:numPr>
        <w:spacing w:before="0" w:beforeAutospacing="0" w:after="0" w:afterAutospacing="0" w:line="460" w:lineRule="exact"/>
        <w:ind w:left="482" w:hanging="482"/>
        <w:textAlignment w:val="baseline"/>
        <w:rPr>
          <w:rFonts w:ascii="標楷體" w:eastAsia="標楷體" w:hAnsi="標楷體" w:cs="+mn-cs"/>
          <w:b/>
          <w:bCs/>
          <w:color w:val="000000"/>
          <w:kern w:val="24"/>
          <w:sz w:val="36"/>
          <w:szCs w:val="36"/>
        </w:rPr>
      </w:pPr>
      <w:r w:rsidRPr="00D971A1">
        <w:rPr>
          <w:rFonts w:ascii="標楷體" w:eastAsia="標楷體" w:hAnsi="標楷體" w:cs="+mn-cs" w:hint="eastAsia"/>
          <w:b/>
          <w:bCs/>
          <w:color w:val="000000"/>
          <w:kern w:val="24"/>
          <w:sz w:val="36"/>
          <w:szCs w:val="36"/>
        </w:rPr>
        <w:t>稽核前提供稽核報告初稿。</w:t>
      </w:r>
    </w:p>
    <w:p w:rsidR="00D971A1" w:rsidRPr="00D971A1" w:rsidRDefault="00D971A1" w:rsidP="00D971A1">
      <w:pPr>
        <w:pStyle w:val="Web"/>
        <w:numPr>
          <w:ilvl w:val="0"/>
          <w:numId w:val="3"/>
        </w:numPr>
        <w:spacing w:before="0" w:beforeAutospacing="0" w:after="0" w:afterAutospacing="0" w:line="460" w:lineRule="exact"/>
        <w:ind w:left="482" w:hanging="482"/>
        <w:textAlignment w:val="baseline"/>
        <w:rPr>
          <w:rFonts w:ascii="標楷體" w:eastAsia="標楷體" w:hAnsi="標楷體" w:cs="+mn-cs"/>
          <w:b/>
          <w:bCs/>
          <w:color w:val="000000"/>
          <w:kern w:val="24"/>
          <w:sz w:val="36"/>
          <w:szCs w:val="36"/>
        </w:rPr>
      </w:pPr>
      <w:r w:rsidRPr="00D971A1">
        <w:rPr>
          <w:rFonts w:ascii="標楷體" w:eastAsia="標楷體" w:hAnsi="標楷體" w:cs="+mn-cs" w:hint="eastAsia"/>
          <w:b/>
          <w:bCs/>
          <w:color w:val="000000"/>
          <w:kern w:val="24"/>
          <w:sz w:val="36"/>
          <w:szCs w:val="36"/>
        </w:rPr>
        <w:t>違反採購法令者，列為缺失，其餘列為建議事項。</w:t>
      </w:r>
    </w:p>
    <w:p w:rsidR="00D971A1" w:rsidRPr="00D971A1" w:rsidRDefault="00D971A1" w:rsidP="00D971A1">
      <w:pPr>
        <w:pStyle w:val="Web"/>
        <w:numPr>
          <w:ilvl w:val="0"/>
          <w:numId w:val="3"/>
        </w:numPr>
        <w:spacing w:before="0" w:beforeAutospacing="0" w:after="0" w:afterAutospacing="0" w:line="460" w:lineRule="exact"/>
        <w:ind w:left="482" w:hanging="482"/>
        <w:textAlignment w:val="baseline"/>
        <w:rPr>
          <w:rFonts w:ascii="標楷體" w:eastAsia="標楷體" w:hAnsi="標楷體" w:cs="+mn-cs"/>
          <w:b/>
          <w:bCs/>
          <w:color w:val="000000"/>
          <w:kern w:val="24"/>
          <w:sz w:val="36"/>
          <w:szCs w:val="36"/>
        </w:rPr>
      </w:pPr>
      <w:r w:rsidRPr="00241C03">
        <w:rPr>
          <w:rFonts w:ascii="標楷體" w:eastAsia="標楷體" w:hAnsi="標楷體" w:cs="標楷體"/>
          <w:b/>
          <w:bCs/>
          <w:noProof/>
          <w:color w:val="000000" w:themeColor="text1"/>
          <w:sz w:val="36"/>
          <w:szCs w:val="36"/>
          <w:shd w:val="clear" w:color="auto" w:fill="FFFF00"/>
        </w:rPr>
        <mc:AlternateContent>
          <mc:Choice Requires="wps">
            <w:drawing>
              <wp:anchor distT="45720" distB="45720" distL="114300" distR="114300" simplePos="0" relativeHeight="251659264" behindDoc="0" locked="0" layoutInCell="1" allowOverlap="1">
                <wp:simplePos x="0" y="0"/>
                <wp:positionH relativeFrom="column">
                  <wp:posOffset>25400</wp:posOffset>
                </wp:positionH>
                <wp:positionV relativeFrom="paragraph">
                  <wp:posOffset>406400</wp:posOffset>
                </wp:positionV>
                <wp:extent cx="5462270" cy="1685925"/>
                <wp:effectExtent l="0" t="0" r="24130" b="2857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2270" cy="1685925"/>
                        </a:xfrm>
                        <a:prstGeom prst="rect">
                          <a:avLst/>
                        </a:prstGeom>
                        <a:solidFill>
                          <a:srgbClr val="FFFFFF"/>
                        </a:solidFill>
                        <a:ln w="9525">
                          <a:solidFill>
                            <a:srgbClr val="000000"/>
                          </a:solidFill>
                          <a:miter lim="800000"/>
                          <a:headEnd/>
                          <a:tailEnd/>
                        </a:ln>
                      </wps:spPr>
                      <wps:txbx>
                        <w:txbxContent>
                          <w:p w:rsidR="00C6632F" w:rsidRPr="00C6632F" w:rsidRDefault="00C6632F" w:rsidP="00D971A1">
                            <w:pPr>
                              <w:jc w:val="both"/>
                              <w:rPr>
                                <w:sz w:val="50"/>
                                <w:szCs w:val="50"/>
                                <w:shd w:val="pct15" w:color="auto" w:fill="FFFFFF"/>
                              </w:rPr>
                            </w:pPr>
                            <w:r w:rsidRPr="00C6632F">
                              <w:rPr>
                                <w:rFonts w:ascii="標楷體" w:eastAsia="標楷體" w:hAnsi="標楷體" w:cs="標楷體" w:hint="eastAsia"/>
                                <w:b/>
                                <w:bCs/>
                                <w:color w:val="000000" w:themeColor="text1"/>
                                <w:sz w:val="50"/>
                                <w:szCs w:val="50"/>
                                <w:shd w:val="pct15" w:color="auto" w:fill="FFFFFF"/>
                              </w:rPr>
                              <w:t>本次課程以採購全程自簽辦文件、</w:t>
                            </w:r>
                            <w:r w:rsidRPr="00C6632F">
                              <w:rPr>
                                <w:rFonts w:ascii="標楷體" w:eastAsia="標楷體" w:hAnsi="標楷體" w:cs="標楷體"/>
                                <w:b/>
                                <w:bCs/>
                                <w:color w:val="000000" w:themeColor="text1"/>
                                <w:sz w:val="50"/>
                                <w:szCs w:val="50"/>
                                <w:shd w:val="pct15" w:color="auto" w:fill="FFFFFF"/>
                              </w:rPr>
                              <w:t>…</w:t>
                            </w:r>
                            <w:r w:rsidRPr="00C6632F">
                              <w:rPr>
                                <w:rFonts w:ascii="標楷體" w:eastAsia="標楷體" w:hAnsi="標楷體" w:cs="標楷體" w:hint="eastAsia"/>
                                <w:b/>
                                <w:bCs/>
                                <w:color w:val="000000" w:themeColor="text1"/>
                                <w:sz w:val="50"/>
                                <w:szCs w:val="50"/>
                                <w:shd w:val="pct15" w:color="auto" w:fill="FFFFFF"/>
                              </w:rPr>
                              <w:t>至驗收付款等，以採購稽核所見缺失及建議，期望達到講習預期效果，降低再犯採購錯誤態樣之情。</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2" o:spid="_x0000_s1026" type="#_x0000_t202" style="position:absolute;left:0;text-align:left;margin-left:2pt;margin-top:32pt;width:430.1pt;height:132.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">
                <v:textbox>
                  <w:txbxContent>
                    <w:p w:rsidR="00C6632F" w:rsidRPr="00C6632F" w:rsidRDefault="00C6632F" w:rsidP="00D971A1">
                      <w:pPr>
                        <w:jc w:val="both"/>
                        <w:rPr>
                          <w:sz w:val="50"/>
                          <w:szCs w:val="50"/>
                          <w:shd w:val="pct15" w:color="auto" w:fill="FFFFFF"/>
                        </w:rPr>
                      </w:pPr>
                      <w:r w:rsidRPr="00C6632F">
                        <w:rPr>
                          <w:rFonts w:ascii="標楷體" w:eastAsia="標楷體" w:hAnsi="標楷體" w:cs="標楷體" w:hint="eastAsia"/>
                          <w:b/>
                          <w:bCs/>
                          <w:color w:val="000000" w:themeColor="text1"/>
                          <w:sz w:val="50"/>
                          <w:szCs w:val="50"/>
                          <w:shd w:val="pct15" w:color="auto" w:fill="FFFFFF"/>
                        </w:rPr>
                        <w:t>本次課程以採購全程自簽辦文件、</w:t>
                      </w:r>
                      <w:r w:rsidRPr="00C6632F">
                        <w:rPr>
                          <w:rFonts w:ascii="標楷體" w:eastAsia="標楷體" w:hAnsi="標楷體" w:cs="標楷體"/>
                          <w:b/>
                          <w:bCs/>
                          <w:color w:val="000000" w:themeColor="text1"/>
                          <w:sz w:val="50"/>
                          <w:szCs w:val="50"/>
                          <w:shd w:val="pct15" w:color="auto" w:fill="FFFFFF"/>
                        </w:rPr>
                        <w:t>…</w:t>
                      </w:r>
                      <w:r w:rsidRPr="00C6632F">
                        <w:rPr>
                          <w:rFonts w:ascii="標楷體" w:eastAsia="標楷體" w:hAnsi="標楷體" w:cs="標楷體" w:hint="eastAsia"/>
                          <w:b/>
                          <w:bCs/>
                          <w:color w:val="000000" w:themeColor="text1"/>
                          <w:sz w:val="50"/>
                          <w:szCs w:val="50"/>
                          <w:shd w:val="pct15" w:color="auto" w:fill="FFFFFF"/>
                        </w:rPr>
                        <w:t>至驗收付款等，以採購稽核所見缺失及建議，期望達到講習預期效果，降低再犯採購錯誤態樣之情。</w:t>
                      </w:r>
                    </w:p>
                  </w:txbxContent>
                </v:textbox>
                <w10:wrap type="square"/>
              </v:shape>
            </w:pict>
          </mc:Fallback>
        </mc:AlternateContent>
      </w:r>
      <w:r w:rsidRPr="00D971A1">
        <w:rPr>
          <w:rFonts w:ascii="標楷體" w:eastAsia="標楷體" w:hAnsi="標楷體" w:cs="+mn-cs" w:hint="eastAsia"/>
          <w:b/>
          <w:bCs/>
          <w:color w:val="000000"/>
          <w:kern w:val="24"/>
          <w:sz w:val="36"/>
          <w:szCs w:val="36"/>
        </w:rPr>
        <w:t>提出建議處置方案，</w:t>
      </w:r>
      <w:proofErr w:type="gramStart"/>
      <w:r w:rsidRPr="00D971A1">
        <w:rPr>
          <w:rFonts w:ascii="標楷體" w:eastAsia="標楷體" w:hAnsi="標楷體" w:cs="+mn-cs" w:hint="eastAsia"/>
          <w:b/>
          <w:bCs/>
          <w:color w:val="000000"/>
          <w:kern w:val="24"/>
          <w:sz w:val="36"/>
          <w:szCs w:val="36"/>
        </w:rPr>
        <w:t>俾利受</w:t>
      </w:r>
      <w:proofErr w:type="gramEnd"/>
      <w:r w:rsidRPr="00D971A1">
        <w:rPr>
          <w:rFonts w:ascii="標楷體" w:eastAsia="標楷體" w:hAnsi="標楷體" w:cs="+mn-cs" w:hint="eastAsia"/>
          <w:b/>
          <w:bCs/>
          <w:color w:val="000000"/>
          <w:kern w:val="24"/>
          <w:sz w:val="36"/>
          <w:szCs w:val="36"/>
        </w:rPr>
        <w:t>稽核機關改正(參考</w:t>
      </w:r>
      <w:r>
        <w:rPr>
          <w:rFonts w:ascii="標楷體" w:eastAsia="標楷體" w:hAnsi="標楷體" w:cs="+mn-cs" w:hint="eastAsia"/>
          <w:b/>
          <w:bCs/>
          <w:color w:val="000000"/>
          <w:kern w:val="24"/>
          <w:sz w:val="36"/>
          <w:szCs w:val="36"/>
        </w:rPr>
        <w:t>)。</w:t>
      </w:r>
    </w:p>
    <w:p w:rsidR="00501A3F" w:rsidRPr="004534A2" w:rsidRDefault="00D971A1" w:rsidP="00D971A1">
      <w:pPr>
        <w:widowControl/>
        <w:spacing w:beforeLines="100" w:before="240" w:afterLines="100" w:after="240"/>
        <w:jc w:val="center"/>
        <w:textAlignment w:val="baseline"/>
        <w:rPr>
          <w:rFonts w:ascii="標楷體" w:eastAsia="標楷體" w:hAnsi="標楷體"/>
          <w:color w:val="000000" w:themeColor="text1"/>
          <w:sz w:val="36"/>
          <w:szCs w:val="36"/>
          <w:shd w:val="clear" w:color="auto" w:fill="FFFF00"/>
        </w:rPr>
      </w:pPr>
      <w:r>
        <w:rPr>
          <w:rFonts w:ascii="標楷體" w:eastAsia="標楷體" w:hAnsi="標楷體" w:hint="eastAsia"/>
          <w:b/>
          <w:bCs/>
          <w:color w:val="000000" w:themeColor="text1"/>
          <w:sz w:val="36"/>
          <w:szCs w:val="36"/>
          <w:shd w:val="clear" w:color="auto" w:fill="FFFF00"/>
        </w:rPr>
        <w:t xml:space="preserve"> </w:t>
      </w:r>
      <w:r>
        <w:rPr>
          <w:rFonts w:ascii="標楷體" w:eastAsia="標楷體" w:hAnsi="標楷體"/>
          <w:b/>
          <w:bCs/>
          <w:color w:val="000000" w:themeColor="text1"/>
          <w:sz w:val="36"/>
          <w:szCs w:val="36"/>
          <w:shd w:val="clear" w:color="auto" w:fill="FFFF00"/>
        </w:rPr>
        <w:t xml:space="preserve">   </w:t>
      </w:r>
      <w:r w:rsidR="00771179" w:rsidRPr="004534A2">
        <w:rPr>
          <w:rFonts w:ascii="標楷體" w:eastAsia="標楷體" w:hAnsi="標楷體" w:hint="eastAsia"/>
          <w:b/>
          <w:bCs/>
          <w:color w:val="000000" w:themeColor="text1"/>
          <w:sz w:val="36"/>
          <w:szCs w:val="36"/>
          <w:shd w:val="clear" w:color="auto" w:fill="FFFF00"/>
        </w:rPr>
        <w:t>壹、</w:t>
      </w:r>
      <w:r w:rsidR="00501A3F" w:rsidRPr="004534A2">
        <w:rPr>
          <w:rFonts w:ascii="標楷體" w:eastAsia="標楷體" w:hAnsi="標楷體" w:hint="eastAsia"/>
          <w:b/>
          <w:bCs/>
          <w:color w:val="000000" w:themeColor="text1"/>
          <w:sz w:val="36"/>
          <w:szCs w:val="36"/>
          <w:shd w:val="clear" w:color="auto" w:fill="FFFF00"/>
        </w:rPr>
        <w:t>投標須知</w:t>
      </w:r>
    </w:p>
    <w:p w:rsidR="00937488" w:rsidRPr="00937488" w:rsidRDefault="00937488" w:rsidP="00E858D6">
      <w:pPr>
        <w:pStyle w:val="Web"/>
        <w:numPr>
          <w:ilvl w:val="0"/>
          <w:numId w:val="1"/>
        </w:numPr>
        <w:spacing w:before="0" w:beforeAutospacing="0" w:after="0" w:afterAutospacing="0" w:line="400" w:lineRule="exact"/>
        <w:ind w:left="357" w:hanging="357"/>
        <w:jc w:val="both"/>
        <w:textDirection w:val="lrTbV"/>
        <w:rPr>
          <w:rFonts w:ascii="標楷體" w:eastAsia="標楷體" w:hAnsi="標楷體"/>
          <w:color w:val="000000" w:themeColor="text1"/>
        </w:rPr>
      </w:pPr>
      <w:bookmarkStart w:id="2" w:name="_Hlk66634553"/>
      <w:bookmarkStart w:id="3" w:name="_Hlk58358474"/>
      <w:r w:rsidRPr="00937488">
        <w:rPr>
          <w:rFonts w:ascii="標楷體" w:eastAsia="標楷體" w:hAnsi="標楷體" w:hint="eastAsia"/>
          <w:color w:val="000000" w:themeColor="text1"/>
        </w:rPr>
        <w:t>本案前以採購案號1091091以公開招標、政府採購法施行細則第64條之2評分及格最低標，分別於109年2月13日、25日及3月4日等3次開標，</w:t>
      </w:r>
      <w:proofErr w:type="gramStart"/>
      <w:r w:rsidRPr="00917A6E">
        <w:rPr>
          <w:rFonts w:ascii="標楷體" w:eastAsia="標楷體" w:hAnsi="標楷體" w:hint="eastAsia"/>
          <w:b/>
          <w:bCs/>
          <w:color w:val="FF0000"/>
          <w:u w:val="single"/>
        </w:rPr>
        <w:t>均因無</w:t>
      </w:r>
      <w:proofErr w:type="gramEnd"/>
      <w:r w:rsidRPr="00917A6E">
        <w:rPr>
          <w:rFonts w:ascii="標楷體" w:eastAsia="標楷體" w:hAnsi="標楷體" w:hint="eastAsia"/>
          <w:b/>
          <w:bCs/>
          <w:color w:val="FF0000"/>
          <w:u w:val="single"/>
        </w:rPr>
        <w:t>廠商投標而流標後始請需求單位檢討原因</w:t>
      </w:r>
      <w:r w:rsidRPr="00937488">
        <w:rPr>
          <w:rFonts w:ascii="標楷體" w:eastAsia="標楷體" w:hAnsi="標楷體" w:hint="eastAsia"/>
          <w:color w:val="000000" w:themeColor="text1"/>
        </w:rPr>
        <w:t>，相關規範明確，可能工程規模小、廠商備標及參與審查程序繁瑣，而降低廠商投標意願，於109年3月9日簽辦以公開招標、最低標辦理，另以採購案號1091902重新招標。本案多次流標後，雖有檢討原因，仍無誘因吸引廠商投標，建議爾後於每次招標未能決標，宜全面檢討原因(例如：</w:t>
      </w:r>
      <w:r w:rsidRPr="00A60C01">
        <w:rPr>
          <w:rFonts w:ascii="標楷體" w:eastAsia="標楷體" w:hAnsi="標楷體" w:hint="eastAsia"/>
          <w:b/>
          <w:bCs/>
          <w:color w:val="FF0000"/>
          <w:u w:val="single"/>
        </w:rPr>
        <w:t>採購需求及條件、預算、市場供應</w:t>
      </w:r>
      <w:r w:rsidRPr="00937488">
        <w:rPr>
          <w:rFonts w:ascii="標楷體" w:eastAsia="標楷體" w:hAnsi="標楷體" w:hint="eastAsia"/>
          <w:color w:val="000000" w:themeColor="text1"/>
        </w:rPr>
        <w:t>等)，並適時</w:t>
      </w:r>
      <w:r w:rsidRPr="00A60C01">
        <w:rPr>
          <w:rFonts w:ascii="標楷體" w:eastAsia="標楷體" w:hAnsi="標楷體" w:hint="eastAsia"/>
          <w:b/>
          <w:bCs/>
          <w:color w:val="FF0000"/>
          <w:u w:val="single"/>
        </w:rPr>
        <w:t>彈性運用招標方式</w:t>
      </w:r>
      <w:r w:rsidRPr="00937488">
        <w:rPr>
          <w:rFonts w:ascii="標楷體" w:eastAsia="標楷體" w:hAnsi="標楷體" w:hint="eastAsia"/>
          <w:color w:val="000000" w:themeColor="text1"/>
        </w:rPr>
        <w:t>(例如採購法第22條第1項第1款)，避免有影響採購效率之虞。</w:t>
      </w:r>
      <w:r w:rsidRPr="00937488">
        <w:rPr>
          <w:rFonts w:ascii="標楷體" w:eastAsia="標楷體" w:hAnsi="標楷體"/>
          <w:color w:val="0000FF"/>
        </w:rPr>
        <w:t>政府採購錯誤行為態樣</w:t>
      </w:r>
      <w:r w:rsidRPr="00937488">
        <w:rPr>
          <w:rFonts w:ascii="標楷體" w:eastAsia="標楷體" w:hAnsi="標楷體" w:hint="eastAsia"/>
          <w:color w:val="0000FF"/>
        </w:rPr>
        <w:t>13</w:t>
      </w:r>
      <w:r w:rsidRPr="00937488">
        <w:rPr>
          <w:rFonts w:ascii="標楷體" w:eastAsia="標楷體" w:hAnsi="標楷體"/>
          <w:color w:val="0000FF"/>
        </w:rPr>
        <w:t>之</w:t>
      </w:r>
      <w:r w:rsidRPr="00937488">
        <w:rPr>
          <w:rFonts w:ascii="標楷體" w:eastAsia="標楷體" w:hAnsi="標楷體" w:hint="eastAsia"/>
          <w:color w:val="0000FF"/>
        </w:rPr>
        <w:t>5「妨礙採購效率(例如一再開標流標廢標不知檢討)</w:t>
      </w:r>
      <w:r w:rsidRPr="00937488">
        <w:rPr>
          <w:rFonts w:ascii="標楷體" w:eastAsia="標楷體" w:hAnsi="標楷體" w:cs="Posterama"/>
          <w:color w:val="0000FF"/>
        </w:rPr>
        <w:t>」</w:t>
      </w:r>
    </w:p>
    <w:p w:rsidR="006F7879" w:rsidRPr="000F0AD5" w:rsidRDefault="006F7879" w:rsidP="000F0AD5">
      <w:pPr>
        <w:pStyle w:val="Web"/>
        <w:numPr>
          <w:ilvl w:val="0"/>
          <w:numId w:val="1"/>
        </w:numPr>
        <w:spacing w:before="0" w:beforeAutospacing="0" w:after="0" w:afterAutospacing="0" w:line="400" w:lineRule="exact"/>
        <w:ind w:left="357" w:hanging="357"/>
        <w:jc w:val="both"/>
        <w:textDirection w:val="lrTbV"/>
        <w:rPr>
          <w:rFonts w:ascii="標楷體" w:eastAsia="標楷體" w:hAnsi="標楷體"/>
          <w:color w:val="000000" w:themeColor="text1"/>
        </w:rPr>
      </w:pPr>
      <w:r w:rsidRPr="00917A6E">
        <w:rPr>
          <w:rFonts w:ascii="標楷體" w:eastAsia="標楷體" w:hAnsi="標楷體" w:hint="eastAsia"/>
          <w:b/>
          <w:bCs/>
          <w:color w:val="000000" w:themeColor="text1"/>
          <w:u w:val="single"/>
        </w:rPr>
        <w:t>投標須知</w:t>
      </w:r>
      <w:r w:rsidRPr="00917A6E">
        <w:rPr>
          <w:rFonts w:ascii="標楷體" w:eastAsia="標楷體" w:hAnsi="標楷體" w:hint="eastAsia"/>
          <w:b/>
          <w:bCs/>
          <w:color w:val="000000" w:themeColor="text1"/>
          <w:spacing w:val="14"/>
          <w:u w:val="single"/>
        </w:rPr>
        <w:t>第3點</w:t>
      </w:r>
      <w:r w:rsidRPr="000F0AD5">
        <w:rPr>
          <w:rFonts w:ascii="標楷體" w:eastAsia="標楷體" w:hAnsi="標楷體" w:hint="eastAsia"/>
          <w:color w:val="000000" w:themeColor="text1"/>
          <w:spacing w:val="14"/>
        </w:rPr>
        <w:t>採購標的為</w:t>
      </w:r>
      <w:r w:rsidRPr="004E6CB5">
        <w:rPr>
          <w:rFonts w:ascii="標楷體" w:eastAsia="標楷體" w:hAnsi="標楷體" w:hint="eastAsia"/>
          <w:b/>
          <w:bCs/>
          <w:color w:val="0000FF"/>
          <w:spacing w:val="14"/>
          <w:u w:val="single"/>
        </w:rPr>
        <w:t>勞務採購</w:t>
      </w:r>
      <w:r w:rsidRPr="000F0AD5">
        <w:rPr>
          <w:rFonts w:ascii="標楷體" w:eastAsia="標楷體" w:hAnsi="標楷體" w:hint="eastAsia"/>
          <w:color w:val="000000" w:themeColor="text1"/>
          <w:spacing w:val="14"/>
        </w:rPr>
        <w:t>、投標須知第64點投標廠商</w:t>
      </w:r>
      <w:r w:rsidRPr="004E6CB5">
        <w:rPr>
          <w:rFonts w:ascii="標楷體" w:eastAsia="標楷體" w:hAnsi="標楷體" w:hint="eastAsia"/>
          <w:b/>
          <w:bCs/>
          <w:color w:val="0000FF"/>
          <w:spacing w:val="14"/>
          <w:u w:val="single"/>
        </w:rPr>
        <w:t>基本資格</w:t>
      </w:r>
      <w:proofErr w:type="gramStart"/>
      <w:r w:rsidRPr="000F0AD5">
        <w:rPr>
          <w:rFonts w:ascii="標楷體" w:eastAsia="標楷體" w:hAnsi="標楷體" w:hint="eastAsia"/>
          <w:color w:val="000000" w:themeColor="text1"/>
          <w:spacing w:val="14"/>
        </w:rPr>
        <w:t>第2款載有</w:t>
      </w:r>
      <w:proofErr w:type="gramEnd"/>
      <w:r w:rsidRPr="004E6CB5">
        <w:rPr>
          <w:rFonts w:ascii="標楷體" w:eastAsia="標楷體" w:hAnsi="標楷體" w:hint="eastAsia"/>
          <w:b/>
          <w:bCs/>
          <w:color w:val="0000FF"/>
          <w:spacing w:val="14"/>
          <w:u w:val="single"/>
        </w:rPr>
        <w:t>勞務承攬、人力(勞動)派遣等廠商</w:t>
      </w:r>
      <w:r w:rsidRPr="000F0AD5">
        <w:rPr>
          <w:rFonts w:ascii="標楷體" w:eastAsia="標楷體" w:hAnsi="標楷體" w:hint="eastAsia"/>
          <w:color w:val="000000" w:themeColor="text1"/>
          <w:spacing w:val="14"/>
        </w:rPr>
        <w:t>。</w:t>
      </w:r>
      <w:r w:rsidRPr="000F0AD5">
        <w:rPr>
          <w:rFonts w:ascii="標楷體" w:eastAsia="標楷體" w:hAnsi="標楷體" w:hint="eastAsia"/>
          <w:color w:val="000000" w:themeColor="text1"/>
          <w:shd w:val="clear" w:color="auto" w:fill="FFFFFF"/>
        </w:rPr>
        <w:t>對機關辦理有關</w:t>
      </w:r>
      <w:r w:rsidRPr="004E6CB5">
        <w:rPr>
          <w:rFonts w:ascii="標楷體" w:eastAsia="標楷體" w:hAnsi="標楷體" w:hint="eastAsia"/>
          <w:b/>
          <w:bCs/>
          <w:color w:val="0000FF"/>
          <w:u w:val="single"/>
          <w:shd w:val="clear" w:color="auto" w:fill="FFFFFF"/>
        </w:rPr>
        <w:t>人力派遣性質之勞務採購案件，為加強督促廠商遵守勞動法令以落實保障勞工權益</w:t>
      </w:r>
      <w:r w:rsidRPr="000F0AD5">
        <w:rPr>
          <w:rFonts w:ascii="標楷體" w:eastAsia="標楷體" w:hAnsi="標楷體" w:hint="eastAsia"/>
          <w:color w:val="000000" w:themeColor="text1"/>
          <w:shd w:val="clear" w:color="auto" w:fill="FFFFFF"/>
        </w:rPr>
        <w:t>，</w:t>
      </w:r>
      <w:r w:rsidRPr="004E6CB5">
        <w:rPr>
          <w:rFonts w:ascii="標楷體" w:eastAsia="標楷體" w:hAnsi="標楷體" w:hint="eastAsia"/>
          <w:b/>
          <w:bCs/>
          <w:color w:val="FF0000"/>
          <w:u w:val="single"/>
          <w:shd w:val="clear" w:color="auto" w:fill="FFFFFF"/>
        </w:rPr>
        <w:t>建議招標機關於招標文件規定廠商於</w:t>
      </w:r>
      <w:proofErr w:type="gramStart"/>
      <w:r w:rsidRPr="004E6CB5">
        <w:rPr>
          <w:rFonts w:ascii="標楷體" w:eastAsia="標楷體" w:hAnsi="標楷體" w:hint="eastAsia"/>
          <w:b/>
          <w:bCs/>
          <w:color w:val="FF0000"/>
          <w:u w:val="single"/>
          <w:shd w:val="clear" w:color="auto" w:fill="FFFFFF"/>
        </w:rPr>
        <w:t>投標時檢附</w:t>
      </w:r>
      <w:proofErr w:type="gramEnd"/>
      <w:r w:rsidRPr="004E6CB5">
        <w:rPr>
          <w:rFonts w:ascii="標楷體" w:eastAsia="標楷體" w:hAnsi="標楷體" w:hint="eastAsia"/>
          <w:b/>
          <w:bCs/>
          <w:color w:val="FF0000"/>
          <w:u w:val="single"/>
          <w:shd w:val="clear" w:color="auto" w:fill="FFFFFF"/>
        </w:rPr>
        <w:t>該切結書，書面聲明</w:t>
      </w:r>
      <w:r w:rsidRPr="000F0AD5">
        <w:rPr>
          <w:rFonts w:ascii="標楷體" w:eastAsia="標楷體" w:hAnsi="標楷體" w:hint="eastAsia"/>
          <w:color w:val="000000" w:themeColor="text1"/>
          <w:shd w:val="clear" w:color="auto" w:fill="FFFFFF"/>
        </w:rPr>
        <w:t>是否已依法為所僱用員工投保勞工保險、就業保險、全民健康保險及提繳勞工退休金，並已依規定繳納各該保險費及勞工退休金，以提醒投標廠商切實遵守勞動法令規定，善盡雇主責任，並</w:t>
      </w:r>
      <w:r w:rsidRPr="004E6CB5">
        <w:rPr>
          <w:rFonts w:ascii="標楷體" w:eastAsia="標楷體" w:hAnsi="標楷體" w:hint="eastAsia"/>
          <w:b/>
          <w:bCs/>
          <w:color w:val="FF0000"/>
          <w:u w:val="single"/>
          <w:shd w:val="clear" w:color="auto" w:fill="FFFFFF"/>
        </w:rPr>
        <w:t>避免得標後衍生履約爭議</w:t>
      </w:r>
      <w:r w:rsidRPr="000F0AD5">
        <w:rPr>
          <w:rFonts w:ascii="標楷體" w:eastAsia="標楷體" w:hAnsi="標楷體" w:hint="eastAsia"/>
          <w:color w:val="000000" w:themeColor="text1"/>
          <w:shd w:val="clear" w:color="auto" w:fill="FFFFFF"/>
        </w:rPr>
        <w:t>，請參考</w:t>
      </w:r>
      <w:r w:rsidRPr="004E6CB5">
        <w:rPr>
          <w:rFonts w:ascii="標楷體" w:eastAsia="標楷體" w:hAnsi="標楷體" w:hint="eastAsia"/>
          <w:b/>
          <w:bCs/>
          <w:color w:val="FF0000"/>
          <w:u w:val="single"/>
          <w:shd w:val="clear" w:color="auto" w:fill="FFFFFF"/>
        </w:rPr>
        <w:t>工程會97年4月11日</w:t>
      </w:r>
      <w:proofErr w:type="gramStart"/>
      <w:r w:rsidRPr="004E6CB5">
        <w:rPr>
          <w:rFonts w:ascii="標楷體" w:eastAsia="標楷體" w:hAnsi="標楷體" w:hint="eastAsia"/>
          <w:b/>
          <w:bCs/>
          <w:color w:val="FF0000"/>
          <w:u w:val="single"/>
          <w:shd w:val="clear" w:color="auto" w:fill="FFFFFF"/>
        </w:rPr>
        <w:t>工程企字第</w:t>
      </w:r>
      <w:r w:rsidRPr="004E6CB5">
        <w:rPr>
          <w:rFonts w:ascii="標楷體" w:eastAsia="標楷體" w:hAnsi="標楷體" w:hint="eastAsia"/>
          <w:b/>
          <w:bCs/>
          <w:color w:val="FF0000"/>
          <w:u w:val="single"/>
          <w:shd w:val="clear" w:color="auto" w:fill="FFFFFF"/>
        </w:rPr>
        <w:lastRenderedPageBreak/>
        <w:t>09700152520號</w:t>
      </w:r>
      <w:proofErr w:type="gramEnd"/>
      <w:r w:rsidRPr="004E6CB5">
        <w:rPr>
          <w:rFonts w:ascii="標楷體" w:eastAsia="標楷體" w:hAnsi="標楷體" w:hint="eastAsia"/>
          <w:b/>
          <w:bCs/>
          <w:color w:val="FF0000"/>
          <w:u w:val="single"/>
          <w:shd w:val="clear" w:color="auto" w:fill="FFFFFF"/>
        </w:rPr>
        <w:t>函所附投標廠商切結書</w:t>
      </w:r>
      <w:r w:rsidRPr="000F0AD5">
        <w:rPr>
          <w:rFonts w:ascii="標楷體" w:eastAsia="標楷體" w:hAnsi="標楷體" w:hint="eastAsia"/>
          <w:color w:val="000000" w:themeColor="text1"/>
          <w:shd w:val="clear" w:color="auto" w:fill="FFFFFF"/>
        </w:rPr>
        <w:t>，列於投標須知第77點內(全份招標文件)。工程會108年3月8日</w:t>
      </w:r>
      <w:proofErr w:type="gramStart"/>
      <w:r w:rsidRPr="000F0AD5">
        <w:rPr>
          <w:rFonts w:ascii="標楷體" w:eastAsia="標楷體" w:hAnsi="標楷體" w:hint="eastAsia"/>
          <w:color w:val="000000" w:themeColor="text1"/>
          <w:shd w:val="clear" w:color="auto" w:fill="FFFFFF"/>
        </w:rPr>
        <w:t>工程企字第1080001591號</w:t>
      </w:r>
      <w:proofErr w:type="gramEnd"/>
      <w:r w:rsidRPr="000F0AD5">
        <w:rPr>
          <w:rFonts w:ascii="標楷體" w:eastAsia="標楷體" w:hAnsi="標楷體" w:hint="eastAsia"/>
          <w:color w:val="000000" w:themeColor="text1"/>
          <w:shd w:val="clear" w:color="auto" w:fill="FFFFFF"/>
        </w:rPr>
        <w:t>函，</w:t>
      </w:r>
      <w:proofErr w:type="gramStart"/>
      <w:r w:rsidRPr="000F0AD5">
        <w:rPr>
          <w:rFonts w:ascii="標楷體" w:eastAsia="標楷體" w:hAnsi="標楷體" w:hint="eastAsia"/>
          <w:color w:val="000000" w:themeColor="text1"/>
          <w:shd w:val="clear" w:color="auto" w:fill="FFFFFF"/>
        </w:rPr>
        <w:t>併</w:t>
      </w:r>
      <w:proofErr w:type="gramEnd"/>
      <w:r w:rsidRPr="000F0AD5">
        <w:rPr>
          <w:rFonts w:ascii="標楷體" w:eastAsia="標楷體" w:hAnsi="標楷體" w:hint="eastAsia"/>
          <w:color w:val="000000" w:themeColor="text1"/>
          <w:shd w:val="clear" w:color="auto" w:fill="FFFFFF"/>
        </w:rPr>
        <w:t>請查察。</w:t>
      </w:r>
    </w:p>
    <w:bookmarkEnd w:id="2"/>
    <w:p w:rsidR="001D71FD" w:rsidRPr="000F0AD5" w:rsidRDefault="001D71FD" w:rsidP="000F0AD5">
      <w:pPr>
        <w:pStyle w:val="Web"/>
        <w:numPr>
          <w:ilvl w:val="0"/>
          <w:numId w:val="1"/>
        </w:numPr>
        <w:spacing w:before="0" w:beforeAutospacing="0" w:after="0" w:afterAutospacing="0" w:line="400" w:lineRule="exact"/>
        <w:ind w:left="357" w:hanging="357"/>
        <w:jc w:val="both"/>
        <w:rPr>
          <w:rFonts w:ascii="標楷體" w:eastAsia="標楷體" w:hAnsi="標楷體"/>
          <w:color w:val="000000" w:themeColor="text1"/>
        </w:rPr>
      </w:pPr>
      <w:r w:rsidRPr="00917A6E">
        <w:rPr>
          <w:rFonts w:ascii="標楷體" w:eastAsia="標楷體" w:hAnsi="標楷體" w:hint="eastAsia"/>
          <w:b/>
          <w:bCs/>
          <w:color w:val="000000" w:themeColor="text1"/>
          <w:u w:val="single"/>
        </w:rPr>
        <w:t>投標須知第13點</w:t>
      </w:r>
      <w:r w:rsidRPr="000F0AD5">
        <w:rPr>
          <w:rFonts w:ascii="標楷體" w:eastAsia="標楷體" w:hAnsi="標楷體" w:hint="eastAsia"/>
          <w:color w:val="000000" w:themeColor="text1"/>
        </w:rPr>
        <w:t>「</w:t>
      </w:r>
      <w:r w:rsidRPr="000F0AD5">
        <w:rPr>
          <w:rFonts w:ascii="標楷體" w:eastAsia="標楷體" w:hAnsi="標楷體"/>
          <w:color w:val="000000" w:themeColor="text1"/>
        </w:rPr>
        <w:t>依採購法第76條及第85條之1，受理廠商申訴（未達公告金額之採購，除屬採購法第</w:t>
      </w:r>
      <w:r w:rsidRPr="000F0AD5">
        <w:rPr>
          <w:rFonts w:ascii="標楷體" w:eastAsia="標楷體" w:hAnsi="標楷體" w:hint="eastAsia"/>
          <w:color w:val="000000" w:themeColor="text1"/>
        </w:rPr>
        <w:t>31條規定不予發還或追繳</w:t>
      </w:r>
      <w:proofErr w:type="gramStart"/>
      <w:r w:rsidRPr="000F0AD5">
        <w:rPr>
          <w:rFonts w:ascii="標楷體" w:eastAsia="標楷體" w:hAnsi="標楷體" w:hint="eastAsia"/>
          <w:color w:val="000000" w:themeColor="text1"/>
        </w:rPr>
        <w:t>押</w:t>
      </w:r>
      <w:proofErr w:type="gramEnd"/>
      <w:r w:rsidRPr="000F0AD5">
        <w:rPr>
          <w:rFonts w:ascii="標楷體" w:eastAsia="標楷體" w:hAnsi="標楷體" w:hint="eastAsia"/>
          <w:color w:val="000000" w:themeColor="text1"/>
        </w:rPr>
        <w:t>標金之爭議者外，不適用申訴制度</w:t>
      </w:r>
      <w:r w:rsidRPr="000F0AD5">
        <w:rPr>
          <w:rFonts w:ascii="標楷體" w:eastAsia="標楷體" w:hAnsi="標楷體"/>
          <w:color w:val="000000" w:themeColor="text1"/>
        </w:rPr>
        <w:t>）或履約爭議調解(無金額限制)之採購申訴審議委員會名稱、地址及電話：</w:t>
      </w:r>
      <w:r w:rsidRPr="000F0AD5">
        <w:rPr>
          <w:rFonts w:ascii="標楷體" w:eastAsia="標楷體" w:hAnsi="標楷體" w:hint="eastAsia"/>
          <w:color w:val="000000" w:themeColor="text1"/>
        </w:rPr>
        <w:t>行政院公共工程委員會採購申訴審議委員會(地址：110207臺北市信義區松仁路3號9樓、電話：02-87897530、傳真：02-87897514</w:t>
      </w:r>
      <w:r w:rsidRPr="000F0AD5">
        <w:rPr>
          <w:rFonts w:ascii="標楷體" w:eastAsia="標楷體" w:hAnsi="標楷體"/>
          <w:color w:val="000000" w:themeColor="text1"/>
        </w:rPr>
        <w:t>)</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而契約第18條第4款「依採購法規定受理調解或申訴之機關名稱：</w:t>
      </w:r>
      <w:r w:rsidRPr="000F0AD5">
        <w:rPr>
          <w:rFonts w:ascii="標楷體" w:eastAsia="標楷體" w:hAnsi="標楷體" w:cs="Posterama"/>
          <w:color w:val="000000" w:themeColor="text1"/>
        </w:rPr>
        <w:t>…</w:t>
      </w:r>
      <w:proofErr w:type="gramStart"/>
      <w:r w:rsidRPr="000F0AD5">
        <w:rPr>
          <w:rFonts w:ascii="標楷體" w:eastAsia="標楷體" w:hAnsi="標楷體" w:cs="Posterama"/>
          <w:color w:val="000000" w:themeColor="text1"/>
        </w:rPr>
        <w:t>…</w:t>
      </w:r>
      <w:proofErr w:type="gramEnd"/>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無傳真號碼，</w:t>
      </w:r>
      <w:r w:rsidRPr="004E6CB5">
        <w:rPr>
          <w:rFonts w:ascii="標楷體" w:eastAsia="標楷體" w:hAnsi="標楷體" w:cs="Posterama" w:hint="eastAsia"/>
          <w:b/>
          <w:bCs/>
          <w:color w:val="FF0000"/>
          <w:u w:val="single"/>
        </w:rPr>
        <w:t>請爾後投標須知第13點傳真號碼刪除或於第18條</w:t>
      </w:r>
      <w:proofErr w:type="gramStart"/>
      <w:r w:rsidRPr="004E6CB5">
        <w:rPr>
          <w:rFonts w:ascii="標楷體" w:eastAsia="標楷體" w:hAnsi="標楷體" w:cs="Posterama" w:hint="eastAsia"/>
          <w:b/>
          <w:bCs/>
          <w:color w:val="FF0000"/>
          <w:u w:val="single"/>
        </w:rPr>
        <w:t>第4款載明</w:t>
      </w:r>
      <w:proofErr w:type="gramEnd"/>
      <w:r w:rsidRPr="004E6CB5">
        <w:rPr>
          <w:rFonts w:ascii="標楷體" w:eastAsia="標楷體" w:hAnsi="標楷體" w:cs="Posterama" w:hint="eastAsia"/>
          <w:b/>
          <w:bCs/>
          <w:color w:val="FF0000"/>
          <w:u w:val="single"/>
        </w:rPr>
        <w:t>傳真號碼，</w:t>
      </w:r>
      <w:proofErr w:type="gramStart"/>
      <w:r w:rsidRPr="004E6CB5">
        <w:rPr>
          <w:rFonts w:ascii="標楷體" w:eastAsia="標楷體" w:hAnsi="標楷體" w:cs="Posterama" w:hint="eastAsia"/>
          <w:b/>
          <w:bCs/>
          <w:color w:val="FF0000"/>
          <w:u w:val="single"/>
        </w:rPr>
        <w:t>俾</w:t>
      </w:r>
      <w:proofErr w:type="gramEnd"/>
      <w:r w:rsidRPr="004E6CB5">
        <w:rPr>
          <w:rFonts w:ascii="標楷體" w:eastAsia="標楷體" w:hAnsi="標楷體" w:cs="Posterama" w:hint="eastAsia"/>
          <w:b/>
          <w:bCs/>
          <w:color w:val="FF0000"/>
          <w:u w:val="single"/>
        </w:rPr>
        <w:t>利二者一致</w:t>
      </w:r>
      <w:r w:rsidRPr="000F0AD5">
        <w:rPr>
          <w:rFonts w:ascii="標楷體" w:eastAsia="標楷體" w:hAnsi="標楷體" w:cs="Posterama" w:hint="eastAsia"/>
          <w:color w:val="000000" w:themeColor="text1"/>
        </w:rPr>
        <w:t>。</w:t>
      </w:r>
      <w:proofErr w:type="gramStart"/>
      <w:r w:rsidR="005B0B94" w:rsidRPr="004E6CB5">
        <w:rPr>
          <w:rFonts w:ascii="標楷體" w:eastAsia="標楷體" w:hAnsi="標楷體" w:hint="eastAsia"/>
          <w:b/>
          <w:bCs/>
          <w:color w:val="FF0000"/>
          <w:u w:val="single"/>
        </w:rPr>
        <w:t>核屬</w:t>
      </w:r>
      <w:r w:rsidR="005B0B94" w:rsidRPr="004E6CB5">
        <w:rPr>
          <w:rFonts w:ascii="標楷體" w:eastAsia="標楷體" w:hAnsi="標楷體" w:cs="Arial"/>
          <w:b/>
          <w:bCs/>
          <w:color w:val="FF0000"/>
          <w:u w:val="single"/>
        </w:rPr>
        <w:t>政府</w:t>
      </w:r>
      <w:proofErr w:type="gramEnd"/>
      <w:r w:rsidR="005B0B94" w:rsidRPr="004E6CB5">
        <w:rPr>
          <w:rFonts w:ascii="標楷體" w:eastAsia="標楷體" w:hAnsi="標楷體" w:cs="Arial"/>
          <w:b/>
          <w:bCs/>
          <w:color w:val="FF0000"/>
          <w:u w:val="single"/>
        </w:rPr>
        <w:t>採購錯誤行為態樣序號</w:t>
      </w:r>
      <w:r w:rsidR="005B0B94" w:rsidRPr="004E6CB5">
        <w:rPr>
          <w:rFonts w:ascii="標楷體" w:eastAsia="標楷體" w:hAnsi="標楷體" w:cs="Arial" w:hint="eastAsia"/>
          <w:b/>
          <w:bCs/>
          <w:color w:val="FF0000"/>
          <w:u w:val="single"/>
        </w:rPr>
        <w:t>一</w:t>
      </w:r>
      <w:r w:rsidR="005B0B94" w:rsidRPr="004E6CB5">
        <w:rPr>
          <w:rFonts w:ascii="標楷體" w:eastAsia="標楷體" w:hAnsi="標楷體" w:cs="Arial"/>
          <w:b/>
          <w:bCs/>
          <w:color w:val="FF0000"/>
          <w:u w:val="single"/>
        </w:rPr>
        <w:t>、</w:t>
      </w:r>
      <w:r w:rsidR="005B0B94" w:rsidRPr="004E6CB5">
        <w:rPr>
          <w:rFonts w:ascii="標楷體" w:eastAsia="標楷體" w:hAnsi="標楷體" w:cs="Arial" w:hint="eastAsia"/>
          <w:b/>
          <w:bCs/>
          <w:color w:val="FF0000"/>
          <w:u w:val="single"/>
        </w:rPr>
        <w:t>(九)招標文件中之資料錯誤</w:t>
      </w:r>
      <w:r w:rsidR="005B0B94" w:rsidRPr="000F0AD5">
        <w:rPr>
          <w:rFonts w:ascii="標楷體" w:eastAsia="標楷體" w:hAnsi="標楷體" w:cs="Posterama" w:hint="eastAsia"/>
          <w:color w:val="000000" w:themeColor="text1"/>
        </w:rPr>
        <w:t>。</w:t>
      </w:r>
    </w:p>
    <w:p w:rsidR="001472C8" w:rsidRPr="000F0AD5" w:rsidRDefault="001472C8" w:rsidP="000F0AD5">
      <w:pPr>
        <w:pStyle w:val="Web"/>
        <w:numPr>
          <w:ilvl w:val="0"/>
          <w:numId w:val="1"/>
        </w:numPr>
        <w:spacing w:before="0" w:beforeAutospacing="0" w:after="0" w:afterAutospacing="0" w:line="400" w:lineRule="exact"/>
        <w:ind w:left="357" w:hanging="357"/>
        <w:jc w:val="both"/>
        <w:textDirection w:val="lrTbV"/>
        <w:rPr>
          <w:rFonts w:ascii="標楷體" w:eastAsia="標楷體" w:hAnsi="標楷體"/>
          <w:color w:val="000000" w:themeColor="text1"/>
        </w:rPr>
      </w:pPr>
      <w:r w:rsidRPr="000F0AD5">
        <w:rPr>
          <w:rFonts w:ascii="標楷體" w:eastAsia="標楷體" w:hAnsi="標楷體" w:hint="eastAsia"/>
          <w:b/>
          <w:bCs/>
          <w:color w:val="000000" w:themeColor="text1"/>
          <w:u w:val="single"/>
        </w:rPr>
        <w:t>投標須知第14點</w:t>
      </w:r>
      <w:r w:rsidRPr="000F0AD5">
        <w:rPr>
          <w:rFonts w:ascii="標楷體" w:eastAsia="標楷體" w:hAnsi="標楷體" w:hint="eastAsia"/>
          <w:color w:val="000000" w:themeColor="text1"/>
        </w:rPr>
        <w:t>本採購</w:t>
      </w:r>
      <w:proofErr w:type="gramStart"/>
      <w:r w:rsidRPr="000F0AD5">
        <w:rPr>
          <w:rFonts w:ascii="標楷體" w:eastAsia="標楷體" w:hAnsi="標楷體" w:cs="Posterama"/>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(2)</w:t>
      </w:r>
      <w:r w:rsidRPr="004E6CB5">
        <w:rPr>
          <w:rFonts w:ascii="標楷體" w:eastAsia="標楷體" w:hAnsi="標楷體"/>
          <w:b/>
          <w:bCs/>
          <w:color w:val="0000FF"/>
          <w:u w:val="single"/>
        </w:rPr>
        <w:t>不適用我國締結之條約或協定，外國廠商</w:t>
      </w:r>
      <w:r w:rsidRPr="000F0AD5">
        <w:rPr>
          <w:rFonts w:ascii="標楷體" w:eastAsia="標楷體" w:hAnsi="標楷體"/>
          <w:color w:val="000000" w:themeColor="text1"/>
        </w:rPr>
        <w:t>：</w:t>
      </w:r>
      <w:r w:rsidRPr="000F0AD5">
        <w:rPr>
          <w:rFonts w:ascii="標楷體" w:eastAsia="標楷體" w:hAnsi="標楷體" w:hint="eastAsia"/>
          <w:color w:val="000000" w:themeColor="text1"/>
        </w:rPr>
        <w:t>■</w:t>
      </w:r>
      <w:r w:rsidRPr="000F0AD5">
        <w:rPr>
          <w:rFonts w:ascii="標楷體" w:eastAsia="標楷體" w:hAnsi="標楷體"/>
          <w:color w:val="000000" w:themeColor="text1"/>
        </w:rPr>
        <w:t>不可參與投標。我國廠商所供應</w:t>
      </w:r>
      <w:r w:rsidRPr="000F0AD5">
        <w:rPr>
          <w:rFonts w:ascii="標楷體" w:eastAsia="標楷體" w:hAnsi="標楷體" w:hint="eastAsia"/>
          <w:b/>
          <w:color w:val="000000" w:themeColor="text1"/>
          <w:u w:val="single"/>
        </w:rPr>
        <w:t>標的（含工程、財物及勞務）</w:t>
      </w:r>
      <w:r w:rsidRPr="000F0AD5">
        <w:rPr>
          <w:rFonts w:ascii="標楷體" w:eastAsia="標楷體" w:hAnsi="標楷體"/>
          <w:color w:val="000000" w:themeColor="text1"/>
        </w:rPr>
        <w:t>之原</w:t>
      </w:r>
      <w:proofErr w:type="gramStart"/>
      <w:r w:rsidRPr="000F0AD5">
        <w:rPr>
          <w:rFonts w:ascii="標楷體" w:eastAsia="標楷體" w:hAnsi="標楷體"/>
          <w:color w:val="000000" w:themeColor="text1"/>
        </w:rPr>
        <w:t>產地須屬我國</w:t>
      </w:r>
      <w:proofErr w:type="gramEnd"/>
      <w:r w:rsidRPr="000F0AD5">
        <w:rPr>
          <w:rFonts w:ascii="標楷體" w:eastAsia="標楷體" w:hAnsi="標楷體"/>
          <w:color w:val="000000" w:themeColor="text1"/>
        </w:rPr>
        <w:t>者。…</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。如為工程採購，不論是否允許外國廠商參與投標，廠商履約過程中如有使用或供應下列材料或產品，其原</w:t>
      </w:r>
      <w:proofErr w:type="gramStart"/>
      <w:r w:rsidRPr="000F0AD5">
        <w:rPr>
          <w:rFonts w:ascii="標楷體" w:eastAsia="標楷體" w:hAnsi="標楷體" w:hint="eastAsia"/>
          <w:color w:val="000000" w:themeColor="text1"/>
        </w:rPr>
        <w:t>產地須屬我國</w:t>
      </w:r>
      <w:proofErr w:type="gramEnd"/>
      <w:r w:rsidRPr="000F0AD5">
        <w:rPr>
          <w:rFonts w:ascii="標楷體" w:eastAsia="標楷體" w:hAnsi="標楷體" w:hint="eastAsia"/>
          <w:color w:val="000000" w:themeColor="text1"/>
        </w:rPr>
        <w:t>者（可複選）：材料：</w:t>
      </w:r>
      <w:proofErr w:type="gramStart"/>
      <w:r w:rsidRPr="000F0AD5">
        <w:rPr>
          <w:rFonts w:ascii="標楷體" w:eastAsia="標楷體" w:hAnsi="標楷體" w:hint="eastAsia"/>
          <w:color w:val="000000" w:themeColor="text1"/>
        </w:rPr>
        <w:t>■水泥■水泥</w:t>
      </w:r>
      <w:proofErr w:type="gramEnd"/>
      <w:r w:rsidRPr="000F0AD5">
        <w:rPr>
          <w:rFonts w:ascii="標楷體" w:eastAsia="標楷體" w:hAnsi="標楷體" w:hint="eastAsia"/>
          <w:color w:val="000000" w:themeColor="text1"/>
        </w:rPr>
        <w:t>製品■鋼筋■</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4E6CB5">
        <w:rPr>
          <w:rFonts w:ascii="標楷體" w:eastAsia="標楷體" w:hAnsi="標楷體" w:cs="Posterama" w:hint="eastAsia"/>
          <w:b/>
          <w:bCs/>
          <w:color w:val="FF0000"/>
          <w:u w:val="single"/>
        </w:rPr>
        <w:t>依據本案採購標的供應，大多無前揭項目，機關因採用工程會投標須知範本，建議依據採購個案特性勾選，將無須項目以「</w:t>
      </w:r>
      <w:r w:rsidRPr="004E6CB5">
        <w:rPr>
          <w:rFonts w:ascii="標楷體" w:eastAsia="標楷體" w:hAnsi="標楷體" w:hint="eastAsia"/>
          <w:b/>
          <w:bCs/>
          <w:color w:val="FF0000"/>
          <w:u w:val="single"/>
        </w:rPr>
        <w:sym w:font="Wingdings" w:char="F0A8"/>
      </w:r>
      <w:r w:rsidRPr="004E6CB5">
        <w:rPr>
          <w:rFonts w:ascii="標楷體" w:eastAsia="標楷體" w:hAnsi="標楷體" w:cs="Posterama"/>
          <w:b/>
          <w:bCs/>
          <w:color w:val="FF0000"/>
          <w:u w:val="single"/>
        </w:rPr>
        <w:t>」</w:t>
      </w:r>
      <w:r w:rsidRPr="004E6CB5">
        <w:rPr>
          <w:rFonts w:ascii="標楷體" w:eastAsia="標楷體" w:hAnsi="標楷體" w:cs="Posterama" w:hint="eastAsia"/>
          <w:b/>
          <w:bCs/>
          <w:color w:val="FF0000"/>
          <w:u w:val="single"/>
        </w:rPr>
        <w:t>表示</w:t>
      </w:r>
      <w:r w:rsidRPr="000F0AD5">
        <w:rPr>
          <w:rFonts w:ascii="標楷體" w:eastAsia="標楷體" w:hAnsi="標楷體" w:cs="Posterama" w:hint="eastAsia"/>
          <w:color w:val="000000" w:themeColor="text1"/>
        </w:rPr>
        <w:t>。</w:t>
      </w:r>
    </w:p>
    <w:p w:rsidR="00231CA2" w:rsidRPr="000F0AD5" w:rsidRDefault="00231CA2" w:rsidP="000F0AD5">
      <w:pPr>
        <w:pStyle w:val="Web"/>
        <w:numPr>
          <w:ilvl w:val="0"/>
          <w:numId w:val="1"/>
        </w:numPr>
        <w:spacing w:before="0" w:beforeAutospacing="0" w:after="0" w:afterAutospacing="0" w:line="400" w:lineRule="exact"/>
        <w:ind w:left="357" w:hanging="357"/>
        <w:jc w:val="both"/>
        <w:textDirection w:val="lrTbV"/>
        <w:rPr>
          <w:rFonts w:ascii="標楷體" w:eastAsia="標楷體" w:hAnsi="標楷體"/>
          <w:color w:val="000000" w:themeColor="text1"/>
        </w:rPr>
      </w:pPr>
      <w:r w:rsidRPr="000F0AD5">
        <w:rPr>
          <w:rFonts w:ascii="標楷體" w:eastAsia="標楷體" w:hAnsi="標楷體" w:cs="微軟正黑體" w:hint="eastAsia"/>
          <w:b/>
          <w:bCs/>
          <w:color w:val="000000" w:themeColor="text1"/>
          <w:u w:val="single"/>
        </w:rPr>
        <w:t>投標須知第</w:t>
      </w:r>
      <w:r w:rsidRPr="000F0AD5">
        <w:rPr>
          <w:rFonts w:ascii="標楷體" w:eastAsia="標楷體" w:hAnsi="標楷體" w:hint="eastAsia"/>
          <w:b/>
          <w:bCs/>
          <w:color w:val="000000" w:themeColor="text1"/>
          <w:u w:val="single"/>
        </w:rPr>
        <w:t>13</w:t>
      </w:r>
      <w:r w:rsidRPr="000F0AD5">
        <w:rPr>
          <w:rFonts w:ascii="標楷體" w:eastAsia="標楷體" w:hAnsi="標楷體" w:cs="微軟正黑體" w:hint="eastAsia"/>
          <w:b/>
          <w:bCs/>
          <w:color w:val="000000" w:themeColor="text1"/>
          <w:u w:val="single"/>
        </w:rPr>
        <w:t>點</w:t>
      </w:r>
      <w:r w:rsidRPr="000F0AD5">
        <w:rPr>
          <w:rFonts w:ascii="標楷體" w:eastAsia="標楷體" w:hAnsi="標楷體" w:cs="微軟正黑體" w:hint="eastAsia"/>
          <w:color w:val="000000" w:themeColor="text1"/>
        </w:rPr>
        <w:t>本採購</w:t>
      </w:r>
      <w:proofErr w:type="gramStart"/>
      <w:r w:rsidRPr="000F0AD5">
        <w:rPr>
          <w:rFonts w:ascii="標楷體" w:eastAsia="標楷體" w:hAnsi="標楷體" w:cs="微軟正黑體" w:hint="eastAsia"/>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r w:rsidRPr="000F0AD5">
        <w:rPr>
          <w:rFonts w:ascii="標楷體" w:eastAsia="標楷體" w:hAnsi="標楷體" w:hint="eastAsia"/>
          <w:color w:val="000000" w:themeColor="text1"/>
        </w:rPr>
        <w:t>。■</w:t>
      </w:r>
      <w:r w:rsidRPr="000F0AD5">
        <w:rPr>
          <w:rFonts w:ascii="標楷體" w:eastAsia="標楷體" w:hAnsi="標楷體"/>
          <w:color w:val="000000" w:themeColor="text1"/>
        </w:rPr>
        <w:t>(2)</w:t>
      </w:r>
      <w:r w:rsidRPr="004E6CB5">
        <w:rPr>
          <w:rFonts w:ascii="標楷體" w:eastAsia="標楷體" w:hAnsi="標楷體" w:cs="微軟正黑體" w:hint="eastAsia"/>
          <w:b/>
          <w:bCs/>
          <w:color w:val="0000FF"/>
          <w:u w:val="single"/>
        </w:rPr>
        <w:t>不適用我國締結之條約或協定</w:t>
      </w:r>
      <w:r w:rsidRPr="004E6CB5">
        <w:rPr>
          <w:rFonts w:ascii="標楷體" w:eastAsia="標楷體" w:hAnsi="標楷體" w:cs="Malgun Gothic Semilight" w:hint="eastAsia"/>
          <w:b/>
          <w:bCs/>
          <w:color w:val="0000FF"/>
          <w:u w:val="single"/>
        </w:rPr>
        <w:t>，</w:t>
      </w:r>
      <w:r w:rsidRPr="004E6CB5">
        <w:rPr>
          <w:rFonts w:ascii="標楷體" w:eastAsia="標楷體" w:hAnsi="標楷體" w:cs="微軟正黑體" w:hint="eastAsia"/>
          <w:b/>
          <w:bCs/>
          <w:color w:val="0000FF"/>
          <w:u w:val="single"/>
        </w:rPr>
        <w:t>外國廠商</w:t>
      </w:r>
      <w:r w:rsidRPr="000F0AD5">
        <w:rPr>
          <w:rFonts w:ascii="標楷體" w:eastAsia="標楷體" w:hAnsi="標楷體" w:cs="Malgun Gothic Semilight" w:hint="eastAsia"/>
          <w:color w:val="000000" w:themeColor="text1"/>
        </w:rPr>
        <w:t>：</w:t>
      </w:r>
      <w:r w:rsidRPr="000F0AD5">
        <w:rPr>
          <w:rFonts w:ascii="標楷體" w:eastAsia="標楷體" w:hAnsi="標楷體" w:hint="eastAsia"/>
          <w:color w:val="000000" w:themeColor="text1"/>
        </w:rPr>
        <w:t>■</w:t>
      </w:r>
      <w:r w:rsidR="009B1562" w:rsidRPr="000F0AD5">
        <w:rPr>
          <w:rFonts w:ascii="標楷體" w:eastAsia="標楷體" w:hAnsi="標楷體"/>
          <w:color w:val="000000" w:themeColor="text1"/>
        </w:rPr>
        <w:t>不可參與投標。但我國廠商所供應</w:t>
      </w:r>
      <w:r w:rsidR="009B1562" w:rsidRPr="000F0AD5">
        <w:rPr>
          <w:rFonts w:ascii="標楷體" w:eastAsia="標楷體" w:hAnsi="標楷體" w:hint="eastAsia"/>
          <w:b/>
          <w:color w:val="000000" w:themeColor="text1"/>
          <w:u w:val="single"/>
        </w:rPr>
        <w:t>標的（含工程、財物及勞務）</w:t>
      </w:r>
      <w:r w:rsidR="009B1562" w:rsidRPr="000F0AD5">
        <w:rPr>
          <w:rFonts w:ascii="標楷體" w:eastAsia="標楷體" w:hAnsi="標楷體"/>
          <w:color w:val="000000" w:themeColor="text1"/>
        </w:rPr>
        <w:t>之</w:t>
      </w:r>
      <w:r w:rsidR="009B1562" w:rsidRPr="004E6CB5">
        <w:rPr>
          <w:rFonts w:ascii="標楷體" w:eastAsia="標楷體" w:hAnsi="標楷體"/>
          <w:b/>
          <w:bCs/>
          <w:color w:val="0000FF"/>
          <w:u w:val="single"/>
        </w:rPr>
        <w:t>原產地得為下列外國者：</w:t>
      </w:r>
      <w:r w:rsidRPr="004E6CB5">
        <w:rPr>
          <w:rFonts w:ascii="標楷體" w:eastAsia="標楷體" w:hAnsi="標楷體" w:cs="Malgun Gothic Semilight" w:hint="eastAsia"/>
          <w:b/>
          <w:bCs/>
          <w:color w:val="0000FF"/>
          <w:u w:val="single"/>
        </w:rPr>
        <w:t>。</w:t>
      </w:r>
      <w:r w:rsidRPr="004E6CB5">
        <w:rPr>
          <w:rFonts w:ascii="標楷體" w:eastAsia="標楷體" w:hAnsi="標楷體" w:hint="eastAsia"/>
          <w:b/>
          <w:bCs/>
          <w:color w:val="0000FF"/>
          <w:u w:val="single"/>
        </w:rPr>
        <w:t>1.</w:t>
      </w:r>
      <w:r w:rsidRPr="004E6CB5">
        <w:rPr>
          <w:rFonts w:ascii="標楷體" w:eastAsia="標楷體" w:hAnsi="標楷體" w:cs="微軟正黑體" w:hint="eastAsia"/>
          <w:b/>
          <w:bCs/>
          <w:color w:val="0000FF"/>
          <w:spacing w:val="14"/>
          <w:u w:val="single"/>
        </w:rPr>
        <w:t>國家或地區名稱</w:t>
      </w:r>
      <w:r w:rsidRPr="000F0AD5">
        <w:rPr>
          <w:rFonts w:ascii="標楷體" w:eastAsia="標楷體" w:hAnsi="標楷體" w:cs="Malgun Gothic Semilight" w:hint="eastAsia"/>
          <w:color w:val="000000" w:themeColor="text1"/>
          <w:spacing w:val="14"/>
        </w:rPr>
        <w:t>：</w:t>
      </w:r>
      <w:r w:rsidRPr="000F0AD5">
        <w:rPr>
          <w:rFonts w:ascii="標楷體" w:eastAsia="標楷體" w:hAnsi="標楷體"/>
          <w:color w:val="000000" w:themeColor="text1"/>
        </w:rPr>
        <w:t>_____</w:t>
      </w:r>
      <w:r w:rsidRPr="000F0AD5">
        <w:rPr>
          <w:rFonts w:ascii="標楷體" w:eastAsia="標楷體" w:hAnsi="標楷體"/>
          <w:color w:val="000000" w:themeColor="text1"/>
          <w:spacing w:val="14"/>
        </w:rPr>
        <w:t>(</w:t>
      </w:r>
      <w:r w:rsidRPr="000F0AD5">
        <w:rPr>
          <w:rFonts w:ascii="標楷體" w:eastAsia="標楷體" w:hAnsi="標楷體" w:cs="微軟正黑體" w:hint="eastAsia"/>
          <w:color w:val="000000" w:themeColor="text1"/>
          <w:spacing w:val="14"/>
        </w:rPr>
        <w:t>未</w:t>
      </w:r>
      <w:proofErr w:type="gramStart"/>
      <w:r w:rsidRPr="000F0AD5">
        <w:rPr>
          <w:rFonts w:ascii="標楷體" w:eastAsia="標楷體" w:hAnsi="標楷體" w:cs="微軟正黑體" w:hint="eastAsia"/>
          <w:color w:val="000000" w:themeColor="text1"/>
          <w:spacing w:val="14"/>
        </w:rPr>
        <w:t>列明者即</w:t>
      </w:r>
      <w:proofErr w:type="gramEnd"/>
      <w:r w:rsidRPr="000F0AD5">
        <w:rPr>
          <w:rFonts w:ascii="標楷體" w:eastAsia="標楷體" w:hAnsi="標楷體" w:cs="微軟正黑體" w:hint="eastAsia"/>
          <w:color w:val="000000" w:themeColor="text1"/>
          <w:spacing w:val="14"/>
        </w:rPr>
        <w:t>不允許</w:t>
      </w:r>
      <w:r w:rsidRPr="000F0AD5">
        <w:rPr>
          <w:rFonts w:ascii="標楷體" w:eastAsia="標楷體" w:hAnsi="標楷體"/>
          <w:color w:val="000000" w:themeColor="text1"/>
          <w:spacing w:val="14"/>
        </w:rPr>
        <w:t>)2.</w:t>
      </w:r>
      <w:r w:rsidRPr="000F0AD5">
        <w:rPr>
          <w:rFonts w:ascii="標楷體" w:eastAsia="標楷體" w:hAnsi="標楷體" w:cs="微軟正黑體" w:hint="eastAsia"/>
          <w:color w:val="000000" w:themeColor="text1"/>
          <w:spacing w:val="14"/>
        </w:rPr>
        <w:t>是否允許大陸地區</w:t>
      </w:r>
      <w:r w:rsidR="00241C03">
        <w:rPr>
          <w:rFonts w:ascii="標楷體" w:eastAsia="標楷體" w:hAnsi="標楷體" w:cs="微軟正黑體" w:hint="eastAsia"/>
          <w:color w:val="000000" w:themeColor="text1"/>
          <w:spacing w:val="14"/>
        </w:rPr>
        <w:t>標的</w:t>
      </w:r>
      <w:r w:rsidRPr="000F0AD5">
        <w:rPr>
          <w:rFonts w:ascii="標楷體" w:eastAsia="標楷體" w:hAnsi="標楷體" w:cs="Malgun Gothic Semilight" w:hint="eastAsia"/>
          <w:color w:val="000000" w:themeColor="text1"/>
          <w:spacing w:val="14"/>
        </w:rPr>
        <w:t>：(</w:t>
      </w:r>
      <w:proofErr w:type="gramStart"/>
      <w:r w:rsidRPr="000F0AD5">
        <w:rPr>
          <w:rFonts w:ascii="標楷體" w:eastAsia="標楷體" w:hAnsi="標楷體" w:cs="微軟正黑體" w:hint="eastAsia"/>
          <w:color w:val="000000" w:themeColor="text1"/>
          <w:spacing w:val="14"/>
        </w:rPr>
        <w:t>未勾選</w:t>
      </w:r>
      <w:proofErr w:type="gramEnd"/>
      <w:r w:rsidRPr="000F0AD5">
        <w:rPr>
          <w:rFonts w:ascii="標楷體" w:eastAsia="標楷體" w:hAnsi="標楷體" w:cs="微軟正黑體" w:hint="eastAsia"/>
          <w:color w:val="000000" w:themeColor="text1"/>
          <w:spacing w:val="14"/>
        </w:rPr>
        <w:t>者即不允許</w:t>
      </w:r>
      <w:r w:rsidRPr="000F0AD5">
        <w:rPr>
          <w:rFonts w:ascii="標楷體" w:eastAsia="標楷體" w:hAnsi="標楷體" w:cs="Malgun Gothic Semilight" w:hint="eastAsia"/>
          <w:color w:val="000000" w:themeColor="text1"/>
          <w:spacing w:val="14"/>
        </w:rPr>
        <w:t>；</w:t>
      </w:r>
      <w:r w:rsidRPr="000F0AD5">
        <w:rPr>
          <w:rFonts w:ascii="標楷體" w:eastAsia="標楷體" w:hAnsi="標楷體" w:cs="微軟正黑體" w:hint="eastAsia"/>
          <w:color w:val="000000" w:themeColor="text1"/>
          <w:spacing w:val="14"/>
        </w:rPr>
        <w:t>如允許者</w:t>
      </w:r>
      <w:r w:rsidRPr="000F0AD5">
        <w:rPr>
          <w:rFonts w:ascii="標楷體" w:eastAsia="標楷體" w:hAnsi="標楷體" w:cs="Malgun Gothic Semilight" w:hint="eastAsia"/>
          <w:color w:val="000000" w:themeColor="text1"/>
          <w:spacing w:val="14"/>
        </w:rPr>
        <w:t>，</w:t>
      </w:r>
      <w:r w:rsidRPr="000F0AD5">
        <w:rPr>
          <w:rFonts w:ascii="標楷體" w:eastAsia="標楷體" w:hAnsi="標楷體" w:cs="微軟正黑體" w:hint="eastAsia"/>
          <w:color w:val="000000" w:themeColor="text1"/>
          <w:spacing w:val="14"/>
        </w:rPr>
        <w:t>須符合兩岸進口及貿易往來相關規定)</w:t>
      </w:r>
      <w:r w:rsidRPr="000F0AD5">
        <w:rPr>
          <w:rFonts w:ascii="標楷體" w:eastAsia="標楷體" w:hAnsi="標楷體"/>
          <w:color w:val="000000" w:themeColor="text1"/>
          <w:spacing w:val="14"/>
        </w:rPr>
        <w:sym w:font="Wingdings" w:char="F0A8"/>
      </w:r>
      <w:r w:rsidRPr="000F0AD5">
        <w:rPr>
          <w:rFonts w:ascii="標楷體" w:eastAsia="標楷體" w:hAnsi="標楷體" w:cs="微軟正黑體" w:hint="eastAsia"/>
          <w:color w:val="000000" w:themeColor="text1"/>
          <w:spacing w:val="14"/>
        </w:rPr>
        <w:t>是</w:t>
      </w:r>
      <w:proofErr w:type="gramStart"/>
      <w:r w:rsidRPr="000F0AD5">
        <w:rPr>
          <w:rFonts w:ascii="標楷體" w:eastAsia="標楷體" w:hAnsi="標楷體"/>
          <w:color w:val="000000" w:themeColor="text1"/>
          <w:spacing w:val="14"/>
        </w:rPr>
        <w:sym w:font="Wingdings" w:char="F0A8"/>
      </w:r>
      <w:proofErr w:type="gramEnd"/>
      <w:r w:rsidRPr="000F0AD5">
        <w:rPr>
          <w:rFonts w:ascii="標楷體" w:eastAsia="標楷體" w:hAnsi="標楷體" w:cs="微軟正黑體" w:hint="eastAsia"/>
          <w:color w:val="000000" w:themeColor="text1"/>
          <w:spacing w:val="14"/>
        </w:rPr>
        <w:t>否。</w:t>
      </w:r>
      <w:r w:rsidRPr="000F0AD5">
        <w:rPr>
          <w:rFonts w:ascii="標楷體" w:eastAsia="標楷體" w:hAnsi="標楷體" w:cs="微軟正黑體"/>
          <w:color w:val="000000" w:themeColor="text1"/>
          <w:spacing w:val="14"/>
        </w:rPr>
        <w:t>…</w:t>
      </w:r>
      <w:r w:rsidRPr="000F0AD5">
        <w:rPr>
          <w:rFonts w:ascii="標楷體" w:eastAsia="標楷體" w:hAnsi="標楷體" w:cs="Posterama"/>
          <w:color w:val="000000" w:themeColor="text1"/>
          <w:spacing w:val="14"/>
        </w:rPr>
        <w:t>」</w:t>
      </w:r>
      <w:r w:rsidRPr="004E6CB5">
        <w:rPr>
          <w:rFonts w:ascii="標楷體" w:eastAsia="標楷體" w:hAnsi="標楷體" w:cs="Posterama" w:hint="eastAsia"/>
          <w:b/>
          <w:bCs/>
          <w:color w:val="FF0000"/>
          <w:spacing w:val="14"/>
          <w:u w:val="single"/>
        </w:rPr>
        <w:t>未載明，於履約階段易衍生爭議，請爾後加強審查及改進</w:t>
      </w:r>
      <w:r w:rsidRPr="000F0AD5">
        <w:rPr>
          <w:rFonts w:ascii="標楷體" w:eastAsia="標楷體" w:hAnsi="標楷體" w:cs="Posterama" w:hint="eastAsia"/>
          <w:color w:val="000000" w:themeColor="text1"/>
          <w:spacing w:val="14"/>
        </w:rPr>
        <w:t>。</w:t>
      </w:r>
    </w:p>
    <w:p w:rsidR="001472C8" w:rsidRPr="000F0AD5" w:rsidRDefault="001472C8" w:rsidP="000F0AD5">
      <w:pPr>
        <w:pStyle w:val="Web"/>
        <w:numPr>
          <w:ilvl w:val="0"/>
          <w:numId w:val="1"/>
        </w:numPr>
        <w:spacing w:before="0" w:beforeAutospacing="0" w:after="0" w:afterAutospacing="0" w:line="400" w:lineRule="exact"/>
        <w:ind w:left="357" w:hanging="357"/>
        <w:jc w:val="both"/>
        <w:textDirection w:val="lrTbV"/>
        <w:rPr>
          <w:rFonts w:ascii="標楷體" w:eastAsia="標楷體" w:hAnsi="標楷體"/>
          <w:color w:val="000000" w:themeColor="text1"/>
        </w:rPr>
      </w:pPr>
      <w:r w:rsidRPr="000F0AD5">
        <w:rPr>
          <w:rFonts w:ascii="標楷體" w:eastAsia="標楷體" w:hAnsi="標楷體" w:hint="eastAsia"/>
          <w:b/>
          <w:bCs/>
          <w:color w:val="000000" w:themeColor="text1"/>
          <w:u w:val="single"/>
        </w:rPr>
        <w:t>投標須知第17點</w:t>
      </w:r>
      <w:r w:rsidRPr="000F0AD5">
        <w:rPr>
          <w:rFonts w:ascii="標楷體" w:eastAsia="標楷體" w:hAnsi="標楷體" w:hint="eastAsia"/>
          <w:color w:val="000000" w:themeColor="text1"/>
        </w:rPr>
        <w:t>第2款</w:t>
      </w:r>
      <w:r w:rsidRPr="004E6CB5">
        <w:rPr>
          <w:rFonts w:ascii="標楷體" w:eastAsia="標楷體" w:hAnsi="標楷體" w:hint="eastAsia"/>
          <w:b/>
          <w:bCs/>
          <w:color w:val="0000FF"/>
          <w:u w:val="single"/>
        </w:rPr>
        <w:t>允許共同投標</w:t>
      </w:r>
      <w:r w:rsidRPr="000F0AD5">
        <w:rPr>
          <w:rFonts w:ascii="標楷體" w:eastAsia="標楷體" w:hAnsi="標楷體" w:hint="eastAsia"/>
          <w:color w:val="000000" w:themeColor="text1"/>
        </w:rPr>
        <w:t>，同須知第31點</w:t>
      </w:r>
      <w:proofErr w:type="gramStart"/>
      <w:r w:rsidRPr="000F0AD5">
        <w:rPr>
          <w:rFonts w:ascii="標楷體" w:eastAsia="標楷體" w:hAnsi="標楷體" w:hint="eastAsia"/>
          <w:color w:val="000000" w:themeColor="text1"/>
        </w:rPr>
        <w:t>載有押標金</w:t>
      </w:r>
      <w:proofErr w:type="gramEnd"/>
      <w:r w:rsidRPr="000F0AD5">
        <w:rPr>
          <w:rFonts w:ascii="標楷體" w:eastAsia="標楷體" w:hAnsi="標楷體" w:hint="eastAsia"/>
          <w:color w:val="000000" w:themeColor="text1"/>
        </w:rPr>
        <w:t>1</w:t>
      </w:r>
      <w:r w:rsidRPr="000F0AD5">
        <w:rPr>
          <w:rFonts w:ascii="標楷體" w:eastAsia="標楷體" w:hAnsi="標楷體"/>
          <w:color w:val="000000" w:themeColor="text1"/>
        </w:rPr>
        <w:t>,</w:t>
      </w:r>
      <w:r w:rsidRPr="000F0AD5">
        <w:rPr>
          <w:rFonts w:ascii="標楷體" w:eastAsia="標楷體" w:hAnsi="標楷體" w:hint="eastAsia"/>
          <w:color w:val="000000" w:themeColor="text1"/>
        </w:rPr>
        <w:t>633</w:t>
      </w:r>
      <w:r w:rsidRPr="000F0AD5">
        <w:rPr>
          <w:rFonts w:ascii="標楷體" w:eastAsia="標楷體" w:hAnsi="標楷體"/>
          <w:color w:val="000000" w:themeColor="text1"/>
        </w:rPr>
        <w:t>,</w:t>
      </w:r>
      <w:r w:rsidRPr="000F0AD5">
        <w:rPr>
          <w:rFonts w:ascii="標楷體" w:eastAsia="標楷體" w:hAnsi="標楷體" w:hint="eastAsia"/>
          <w:color w:val="000000" w:themeColor="text1"/>
        </w:rPr>
        <w:t>000元，查</w:t>
      </w:r>
      <w:r w:rsidRPr="004E6CB5">
        <w:rPr>
          <w:rFonts w:ascii="標楷體" w:eastAsia="標楷體" w:hAnsi="標楷體" w:hint="eastAsia"/>
          <w:b/>
          <w:bCs/>
          <w:color w:val="0000FF"/>
          <w:u w:val="single"/>
        </w:rPr>
        <w:t>未規定</w:t>
      </w:r>
      <w:r w:rsidRPr="004E6CB5">
        <w:rPr>
          <w:rFonts w:ascii="標楷體" w:eastAsia="標楷體" w:hAnsi="標楷體" w:cs="Arial"/>
          <w:b/>
          <w:bCs/>
          <w:color w:val="0000FF"/>
          <w:u w:val="single"/>
        </w:rPr>
        <w:t>由共同投標廠商共同繳納</w:t>
      </w:r>
      <w:proofErr w:type="gramStart"/>
      <w:r w:rsidRPr="004E6CB5">
        <w:rPr>
          <w:rFonts w:ascii="標楷體" w:eastAsia="標楷體" w:hAnsi="標楷體" w:cs="Arial"/>
          <w:b/>
          <w:bCs/>
          <w:color w:val="0000FF"/>
          <w:u w:val="single"/>
        </w:rPr>
        <w:t>押</w:t>
      </w:r>
      <w:proofErr w:type="gramEnd"/>
      <w:r w:rsidRPr="004E6CB5">
        <w:rPr>
          <w:rFonts w:ascii="標楷體" w:eastAsia="標楷體" w:hAnsi="標楷體" w:cs="Arial"/>
          <w:b/>
          <w:bCs/>
          <w:color w:val="0000FF"/>
          <w:u w:val="single"/>
        </w:rPr>
        <w:t>標金及保證金，或由共同投標協議書所指定之代表</w:t>
      </w:r>
      <w:r w:rsidRPr="004E6CB5">
        <w:rPr>
          <w:rFonts w:ascii="標楷體" w:eastAsia="標楷體" w:hAnsi="標楷體"/>
          <w:b/>
          <w:bCs/>
          <w:color w:val="0000FF"/>
          <w:u w:val="single"/>
        </w:rPr>
        <w:t>廠商</w:t>
      </w:r>
      <w:r w:rsidRPr="004E6CB5">
        <w:rPr>
          <w:rFonts w:ascii="標楷體" w:eastAsia="標楷體" w:hAnsi="標楷體" w:cs="Arial"/>
          <w:b/>
          <w:bCs/>
          <w:color w:val="0000FF"/>
          <w:u w:val="single"/>
        </w:rPr>
        <w:t>繳納</w:t>
      </w:r>
      <w:r w:rsidRPr="000F0AD5">
        <w:rPr>
          <w:rFonts w:ascii="標楷體" w:eastAsia="標楷體" w:hAnsi="標楷體" w:cs="Arial" w:hint="eastAsia"/>
          <w:color w:val="000000" w:themeColor="text1"/>
        </w:rPr>
        <w:t>，與</w:t>
      </w:r>
      <w:r w:rsidRPr="004E6CB5">
        <w:rPr>
          <w:rFonts w:ascii="標楷體" w:eastAsia="標楷體" w:hAnsi="標楷體" w:hint="eastAsia"/>
          <w:b/>
          <w:bCs/>
          <w:color w:val="FF0000"/>
          <w:u w:val="single"/>
        </w:rPr>
        <w:t>共同投標辦法第9條「</w:t>
      </w:r>
      <w:r w:rsidRPr="004E6CB5">
        <w:rPr>
          <w:rFonts w:ascii="標楷體" w:eastAsia="標楷體" w:hAnsi="標楷體" w:cs="Arial"/>
          <w:b/>
          <w:bCs/>
          <w:color w:val="FF0000"/>
          <w:u w:val="single"/>
        </w:rPr>
        <w:t>機關允許共同投標時，應於招標文件中規定</w:t>
      </w:r>
      <w:r w:rsidRPr="000F0AD5">
        <w:rPr>
          <w:rFonts w:ascii="標楷體" w:eastAsia="標楷體" w:hAnsi="標楷體" w:cs="Arial"/>
          <w:color w:val="000000" w:themeColor="text1"/>
        </w:rPr>
        <w:t>，由共同投標廠商共同繳納</w:t>
      </w:r>
      <w:proofErr w:type="gramStart"/>
      <w:r w:rsidRPr="000F0AD5">
        <w:rPr>
          <w:rFonts w:ascii="標楷體" w:eastAsia="標楷體" w:hAnsi="標楷體" w:cs="Arial"/>
          <w:color w:val="000000" w:themeColor="text1"/>
        </w:rPr>
        <w:t>押</w:t>
      </w:r>
      <w:proofErr w:type="gramEnd"/>
      <w:r w:rsidRPr="000F0AD5">
        <w:rPr>
          <w:rFonts w:ascii="標楷體" w:eastAsia="標楷體" w:hAnsi="標楷體" w:cs="Arial"/>
          <w:color w:val="000000" w:themeColor="text1"/>
        </w:rPr>
        <w:t>標金及保證金，或由共同投標協議書所指定之代表廠商繳納。其並須提供擔保者，亦同。</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未合。</w:t>
      </w:r>
    </w:p>
    <w:p w:rsidR="00C430DF" w:rsidRPr="000F0AD5" w:rsidRDefault="001472C8" w:rsidP="000F0AD5">
      <w:pPr>
        <w:pStyle w:val="Web"/>
        <w:numPr>
          <w:ilvl w:val="0"/>
          <w:numId w:val="1"/>
        </w:numPr>
        <w:spacing w:before="0" w:beforeAutospacing="0" w:after="0" w:afterAutospacing="0" w:line="400" w:lineRule="exact"/>
        <w:ind w:left="357" w:hanging="357"/>
        <w:jc w:val="both"/>
        <w:textDirection w:val="lrTbV"/>
        <w:rPr>
          <w:rFonts w:ascii="標楷體" w:eastAsia="標楷體" w:hAnsi="標楷體"/>
          <w:color w:val="000000" w:themeColor="text1"/>
        </w:rPr>
      </w:pPr>
      <w:bookmarkStart w:id="4" w:name="_Hlk61100307"/>
      <w:r w:rsidRPr="000F0AD5">
        <w:rPr>
          <w:rFonts w:ascii="標楷體" w:eastAsia="標楷體" w:hAnsi="標楷體" w:hint="eastAsia"/>
          <w:b/>
          <w:bCs/>
          <w:color w:val="000000" w:themeColor="text1"/>
          <w:u w:val="single"/>
        </w:rPr>
        <w:t>投標須知第24點</w:t>
      </w:r>
      <w:r w:rsidRPr="000F0AD5">
        <w:rPr>
          <w:rFonts w:ascii="標楷體" w:eastAsia="標楷體" w:hAnsi="標楷體" w:hint="eastAsia"/>
          <w:color w:val="000000" w:themeColor="text1"/>
        </w:rPr>
        <w:t>「</w:t>
      </w:r>
      <w:r w:rsidRPr="004E6CB5">
        <w:rPr>
          <w:rFonts w:ascii="標楷體" w:eastAsia="標楷體" w:hAnsi="標楷體" w:cs="Times New Roman"/>
          <w:b/>
          <w:bCs/>
          <w:color w:val="0000FF"/>
          <w:u w:val="single"/>
        </w:rPr>
        <w:t>投標文件有效期</w:t>
      </w:r>
      <w:r w:rsidRPr="000F0AD5">
        <w:rPr>
          <w:rFonts w:ascii="標楷體" w:eastAsia="標楷體" w:hAnsi="標楷體" w:cs="Times New Roman"/>
          <w:color w:val="000000" w:themeColor="text1"/>
        </w:rPr>
        <w:t>：自投標時起至開標後______日止。如機關無法於前開</w:t>
      </w:r>
      <w:proofErr w:type="gramStart"/>
      <w:r w:rsidRPr="000F0AD5">
        <w:rPr>
          <w:rFonts w:ascii="標楷體" w:eastAsia="標楷體" w:hAnsi="標楷體" w:cs="Times New Roman"/>
          <w:color w:val="000000" w:themeColor="text1"/>
        </w:rPr>
        <w:t>有效期內決標</w:t>
      </w:r>
      <w:proofErr w:type="gramEnd"/>
      <w:r w:rsidRPr="000F0AD5">
        <w:rPr>
          <w:rFonts w:ascii="標楷體" w:eastAsia="標楷體" w:hAnsi="標楷體" w:cs="Times New Roman"/>
          <w:color w:val="000000" w:themeColor="text1"/>
        </w:rPr>
        <w:t>，得於</w:t>
      </w:r>
      <w:proofErr w:type="gramStart"/>
      <w:r w:rsidRPr="000F0AD5">
        <w:rPr>
          <w:rFonts w:ascii="標楷體" w:eastAsia="標楷體" w:hAnsi="標楷體" w:cs="Times New Roman"/>
          <w:color w:val="000000" w:themeColor="text1"/>
        </w:rPr>
        <w:t>必要時洽請</w:t>
      </w:r>
      <w:proofErr w:type="gramEnd"/>
      <w:r w:rsidRPr="000F0AD5">
        <w:rPr>
          <w:rFonts w:ascii="標楷體" w:eastAsia="標楷體" w:hAnsi="標楷體" w:cs="Times New Roman"/>
          <w:color w:val="000000" w:themeColor="text1"/>
        </w:rPr>
        <w:t>廠商延長投標文件之</w:t>
      </w:r>
      <w:r w:rsidRPr="000F0AD5">
        <w:rPr>
          <w:rFonts w:ascii="標楷體" w:eastAsia="標楷體" w:hAnsi="標楷體" w:cs="Arial"/>
          <w:color w:val="000000" w:themeColor="text1"/>
        </w:rPr>
        <w:t>有效期</w:t>
      </w:r>
      <w:r w:rsidRPr="000F0AD5">
        <w:rPr>
          <w:rFonts w:ascii="標楷體" w:eastAsia="標楷體" w:hAnsi="標楷體" w:cs="Times New Roman"/>
          <w:color w:val="000000" w:themeColor="text1"/>
        </w:rPr>
        <w:t>。</w:t>
      </w:r>
      <w:r w:rsidRPr="000F0AD5">
        <w:rPr>
          <w:rFonts w:ascii="標楷體" w:eastAsia="標楷體" w:hAnsi="標楷體" w:cs="Posterama"/>
          <w:color w:val="000000" w:themeColor="text1"/>
        </w:rPr>
        <w:t>」</w:t>
      </w:r>
      <w:r w:rsidRPr="004E6CB5">
        <w:rPr>
          <w:rFonts w:ascii="標楷體" w:eastAsia="標楷體" w:hAnsi="標楷體" w:cs="Posterama" w:hint="eastAsia"/>
          <w:b/>
          <w:bCs/>
          <w:color w:val="0000FF"/>
          <w:u w:val="single"/>
        </w:rPr>
        <w:t>未載明有效期限</w:t>
      </w:r>
      <w:r w:rsidRPr="000F0AD5">
        <w:rPr>
          <w:rFonts w:ascii="標楷體" w:eastAsia="標楷體" w:hAnsi="標楷體" w:cs="Posterama" w:hint="eastAsia"/>
          <w:color w:val="000000" w:themeColor="text1"/>
        </w:rPr>
        <w:t>，除</w:t>
      </w:r>
      <w:r w:rsidRPr="00917A6E">
        <w:rPr>
          <w:rFonts w:ascii="標楷體" w:eastAsia="標楷體" w:hAnsi="標楷體" w:cs="Posterama" w:hint="eastAsia"/>
          <w:b/>
          <w:bCs/>
          <w:color w:val="0000FF"/>
          <w:u w:val="single"/>
        </w:rPr>
        <w:t>可能影響決廢標之決定</w:t>
      </w:r>
      <w:r w:rsidRPr="000F0AD5">
        <w:rPr>
          <w:rFonts w:ascii="標楷體" w:eastAsia="標楷體" w:hAnsi="標楷體" w:cs="Posterama" w:hint="eastAsia"/>
          <w:color w:val="000000" w:themeColor="text1"/>
        </w:rPr>
        <w:t>外</w:t>
      </w:r>
      <w:bookmarkEnd w:id="4"/>
      <w:r w:rsidRPr="000F0AD5">
        <w:rPr>
          <w:rFonts w:ascii="標楷體" w:eastAsia="標楷體" w:hAnsi="標楷體" w:cs="Posterama" w:hint="eastAsia"/>
          <w:color w:val="000000" w:themeColor="text1"/>
        </w:rPr>
        <w:t>，如廠商之押</w:t>
      </w:r>
      <w:r w:rsidRPr="000F0AD5">
        <w:rPr>
          <w:rFonts w:ascii="標楷體" w:eastAsia="標楷體" w:hAnsi="標楷體" w:cs="Posterama" w:hint="eastAsia"/>
          <w:color w:val="000000" w:themeColor="text1"/>
        </w:rPr>
        <w:lastRenderedPageBreak/>
        <w:t>標金依據「</w:t>
      </w:r>
      <w:r w:rsidRPr="004E6CB5">
        <w:rPr>
          <w:rFonts w:ascii="標楷體" w:eastAsia="標楷體" w:hAnsi="標楷體" w:hint="eastAsia"/>
          <w:b/>
          <w:bCs/>
          <w:color w:val="FF0000"/>
          <w:u w:val="single"/>
        </w:rPr>
        <w:t>押標金保證金暨其他擔保作業辦法(下</w:t>
      </w:r>
      <w:proofErr w:type="gramStart"/>
      <w:r w:rsidRPr="004E6CB5">
        <w:rPr>
          <w:rFonts w:ascii="標楷體" w:eastAsia="標楷體" w:hAnsi="標楷體" w:hint="eastAsia"/>
          <w:b/>
          <w:bCs/>
          <w:color w:val="FF0000"/>
          <w:u w:val="single"/>
        </w:rPr>
        <w:t>稱押保</w:t>
      </w:r>
      <w:proofErr w:type="gramEnd"/>
      <w:r w:rsidRPr="004E6CB5">
        <w:rPr>
          <w:rFonts w:ascii="標楷體" w:eastAsia="標楷體" w:hAnsi="標楷體" w:hint="eastAsia"/>
          <w:b/>
          <w:bCs/>
          <w:color w:val="FF0000"/>
          <w:u w:val="single"/>
        </w:rPr>
        <w:t>辦法)</w:t>
      </w:r>
      <w:r w:rsidRPr="004E6CB5">
        <w:rPr>
          <w:rFonts w:ascii="標楷體" w:eastAsia="標楷體" w:hAnsi="標楷體" w:cs="Posterama"/>
          <w:b/>
          <w:bCs/>
          <w:color w:val="FF0000"/>
          <w:u w:val="single"/>
        </w:rPr>
        <w:t>」</w:t>
      </w:r>
      <w:r w:rsidRPr="004E6CB5">
        <w:rPr>
          <w:rFonts w:ascii="標楷體" w:eastAsia="標楷體" w:hAnsi="標楷體" w:hint="eastAsia"/>
          <w:b/>
          <w:bCs/>
          <w:color w:val="FF0000"/>
          <w:u w:val="single"/>
        </w:rPr>
        <w:t>第10條規定「廠商以銀行開發或</w:t>
      </w:r>
      <w:proofErr w:type="gramStart"/>
      <w:r w:rsidRPr="004E6CB5">
        <w:rPr>
          <w:rFonts w:ascii="標楷體" w:eastAsia="標楷體" w:hAnsi="標楷體" w:hint="eastAsia"/>
          <w:b/>
          <w:bCs/>
          <w:color w:val="FF0000"/>
          <w:u w:val="single"/>
        </w:rPr>
        <w:t>保兌之</w:t>
      </w:r>
      <w:proofErr w:type="gramEnd"/>
      <w:r w:rsidRPr="004E6CB5">
        <w:rPr>
          <w:rFonts w:ascii="標楷體" w:eastAsia="標楷體" w:hAnsi="標楷體" w:hint="eastAsia"/>
          <w:b/>
          <w:bCs/>
          <w:color w:val="FF0000"/>
          <w:u w:val="single"/>
        </w:rPr>
        <w:t>不可撤銷擔保信用狀、銀行之書面連帶保證或保險公司之保證保險單繳納</w:t>
      </w:r>
      <w:proofErr w:type="gramStart"/>
      <w:r w:rsidRPr="004E6CB5">
        <w:rPr>
          <w:rFonts w:ascii="標楷體" w:eastAsia="標楷體" w:hAnsi="標楷體" w:hint="eastAsia"/>
          <w:b/>
          <w:bCs/>
          <w:color w:val="FF0000"/>
          <w:u w:val="single"/>
        </w:rPr>
        <w:t>押</w:t>
      </w:r>
      <w:proofErr w:type="gramEnd"/>
      <w:r w:rsidRPr="004E6CB5">
        <w:rPr>
          <w:rFonts w:ascii="標楷體" w:eastAsia="標楷體" w:hAnsi="標楷體" w:hint="eastAsia"/>
          <w:b/>
          <w:bCs/>
          <w:color w:val="FF0000"/>
          <w:u w:val="single"/>
        </w:rPr>
        <w:t>標金者，除招標文件另有規定外，其有效期應較招標文件規定之報價有效期長30日</w:t>
      </w:r>
      <w:r w:rsidRPr="000F0AD5">
        <w:rPr>
          <w:rFonts w:ascii="標楷體" w:eastAsia="標楷體" w:hAnsi="標楷體" w:hint="eastAsia"/>
          <w:color w:val="000000" w:themeColor="text1"/>
        </w:rPr>
        <w:t>。廠商延長報價有效期者，其所繳納</w:t>
      </w:r>
      <w:proofErr w:type="gramStart"/>
      <w:r w:rsidRPr="000F0AD5">
        <w:rPr>
          <w:rFonts w:ascii="標楷體" w:eastAsia="標楷體" w:hAnsi="標楷體" w:hint="eastAsia"/>
          <w:color w:val="000000" w:themeColor="text1"/>
        </w:rPr>
        <w:t>押</w:t>
      </w:r>
      <w:proofErr w:type="gramEnd"/>
      <w:r w:rsidRPr="000F0AD5">
        <w:rPr>
          <w:rFonts w:ascii="標楷體" w:eastAsia="標楷體" w:hAnsi="標楷體" w:hint="eastAsia"/>
          <w:color w:val="000000" w:themeColor="text1"/>
        </w:rPr>
        <w:t>標金之有效期應一併延長之。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亦</w:t>
      </w:r>
      <w:r w:rsidRPr="00917A6E">
        <w:rPr>
          <w:rFonts w:ascii="標楷體" w:eastAsia="標楷體" w:hAnsi="標楷體" w:cs="Posterama" w:hint="eastAsia"/>
          <w:b/>
          <w:bCs/>
          <w:color w:val="0000FF"/>
          <w:u w:val="single"/>
        </w:rPr>
        <w:t>無</w:t>
      </w:r>
      <w:r w:rsidR="00917A6E" w:rsidRPr="00917A6E">
        <w:rPr>
          <w:rFonts w:ascii="標楷體" w:eastAsia="標楷體" w:hAnsi="標楷體" w:cs="Posterama" w:hint="eastAsia"/>
          <w:b/>
          <w:bCs/>
          <w:color w:val="0000FF"/>
          <w:u w:val="single"/>
        </w:rPr>
        <w:t>法</w:t>
      </w:r>
      <w:r w:rsidRPr="00917A6E">
        <w:rPr>
          <w:rFonts w:ascii="標楷體" w:eastAsia="標楷體" w:hAnsi="標楷體" w:cs="Posterama" w:hint="eastAsia"/>
          <w:b/>
          <w:bCs/>
          <w:color w:val="0000FF"/>
          <w:u w:val="single"/>
        </w:rPr>
        <w:t>計算</w:t>
      </w:r>
      <w:r w:rsidRPr="000F0AD5">
        <w:rPr>
          <w:rFonts w:ascii="標楷體" w:eastAsia="標楷體" w:hAnsi="標楷體" w:cs="Posterama" w:hint="eastAsia"/>
          <w:color w:val="000000" w:themeColor="text1"/>
        </w:rPr>
        <w:t>。</w:t>
      </w:r>
    </w:p>
    <w:p w:rsidR="00C430DF" w:rsidRPr="000F0AD5" w:rsidRDefault="00C430DF" w:rsidP="000F0AD5">
      <w:pPr>
        <w:pStyle w:val="Web"/>
        <w:numPr>
          <w:ilvl w:val="0"/>
          <w:numId w:val="1"/>
        </w:numPr>
        <w:spacing w:before="0" w:beforeAutospacing="0" w:after="0" w:afterAutospacing="0" w:line="400" w:lineRule="exact"/>
        <w:ind w:left="357" w:hanging="357"/>
        <w:jc w:val="both"/>
        <w:textDirection w:val="lrTbV"/>
        <w:rPr>
          <w:rFonts w:ascii="標楷體" w:eastAsia="標楷體" w:hAnsi="標楷體"/>
          <w:color w:val="000000" w:themeColor="text1"/>
        </w:rPr>
      </w:pPr>
      <w:bookmarkStart w:id="5" w:name="_Hlk60452697"/>
      <w:bookmarkStart w:id="6" w:name="_Hlk63001680"/>
      <w:r w:rsidRPr="000F0AD5">
        <w:rPr>
          <w:rFonts w:ascii="標楷體" w:eastAsia="標楷體" w:hAnsi="標楷體" w:cs="Posterama" w:hint="eastAsia"/>
          <w:b/>
          <w:bCs/>
          <w:color w:val="000000" w:themeColor="text1"/>
          <w:u w:val="single"/>
        </w:rPr>
        <w:t>投標須知</w:t>
      </w:r>
      <w:r w:rsidR="00365440" w:rsidRPr="000F0AD5">
        <w:rPr>
          <w:rFonts w:ascii="標楷體" w:eastAsia="標楷體" w:hAnsi="標楷體" w:cs="Posterama" w:hint="eastAsia"/>
          <w:b/>
          <w:bCs/>
          <w:color w:val="000000" w:themeColor="text1"/>
          <w:u w:val="single"/>
        </w:rPr>
        <w:t>第</w:t>
      </w:r>
      <w:r w:rsidRPr="000F0AD5">
        <w:rPr>
          <w:rFonts w:ascii="標楷體" w:eastAsia="標楷體" w:hAnsi="標楷體" w:cs="Posterama" w:hint="eastAsia"/>
          <w:b/>
          <w:bCs/>
          <w:color w:val="000000" w:themeColor="text1"/>
          <w:u w:val="single"/>
        </w:rPr>
        <w:t>29點</w:t>
      </w:r>
      <w:r w:rsidRPr="000F0AD5">
        <w:rPr>
          <w:rFonts w:ascii="標楷體" w:eastAsia="標楷體" w:hAnsi="標楷體" w:cs="Posterama" w:hint="eastAsia"/>
          <w:color w:val="000000" w:themeColor="text1"/>
        </w:rPr>
        <w:t>第2項「本機關辦理採購</w:t>
      </w:r>
      <w:r w:rsidRPr="000F0AD5">
        <w:rPr>
          <w:rFonts w:ascii="標楷體" w:eastAsia="標楷體" w:hAnsi="標楷體"/>
          <w:color w:val="000000" w:themeColor="text1"/>
        </w:rPr>
        <w:t>依第51條、第53條</w:t>
      </w:r>
      <w:r w:rsidRPr="000F0AD5">
        <w:rPr>
          <w:rFonts w:ascii="標楷體" w:eastAsia="標楷體" w:hAnsi="標楷體" w:hint="eastAsia"/>
          <w:color w:val="000000" w:themeColor="text1"/>
        </w:rPr>
        <w:t>，通知廠商</w:t>
      </w:r>
      <w:r w:rsidRPr="000F0AD5">
        <w:rPr>
          <w:rFonts w:ascii="標楷體" w:eastAsia="標楷體" w:hAnsi="標楷體"/>
          <w:color w:val="000000" w:themeColor="text1"/>
        </w:rPr>
        <w:t>說明、減價、</w:t>
      </w:r>
      <w:proofErr w:type="gramStart"/>
      <w:r w:rsidRPr="000F0AD5">
        <w:rPr>
          <w:rFonts w:ascii="標楷體" w:eastAsia="標楷體" w:hAnsi="標楷體"/>
          <w:color w:val="000000" w:themeColor="text1"/>
        </w:rPr>
        <w:t>比減價格</w:t>
      </w:r>
      <w:proofErr w:type="gramEnd"/>
      <w:r w:rsidRPr="000F0AD5">
        <w:rPr>
          <w:rFonts w:ascii="標楷體" w:eastAsia="標楷體" w:hAnsi="標楷體" w:hint="eastAsia"/>
          <w:color w:val="000000" w:themeColor="text1"/>
        </w:rPr>
        <w:t>，</w:t>
      </w:r>
      <w:r w:rsidRPr="004E6CB5">
        <w:rPr>
          <w:rFonts w:ascii="標楷體" w:eastAsia="標楷體" w:hAnsi="標楷體" w:hint="eastAsia"/>
          <w:b/>
          <w:bCs/>
          <w:color w:val="0000FF"/>
          <w:u w:val="single"/>
        </w:rPr>
        <w:t>廠商</w:t>
      </w:r>
      <w:r w:rsidRPr="004E6CB5">
        <w:rPr>
          <w:rFonts w:ascii="標楷體" w:eastAsia="標楷體" w:hAnsi="標楷體"/>
          <w:b/>
          <w:bCs/>
          <w:color w:val="0000FF"/>
          <w:u w:val="single"/>
        </w:rPr>
        <w:t>未依通知期限辦理者，視同放棄</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為避免</w:t>
      </w:r>
      <w:r w:rsidRPr="000F0AD5">
        <w:rPr>
          <w:rFonts w:ascii="標楷體" w:eastAsia="標楷體" w:hAnsi="標楷體" w:hint="eastAsia"/>
          <w:color w:val="000000" w:themeColor="text1"/>
        </w:rPr>
        <w:t>誤解</w:t>
      </w:r>
      <w:r w:rsidRPr="000F0AD5">
        <w:rPr>
          <w:rFonts w:ascii="標楷體" w:eastAsia="標楷體" w:hAnsi="標楷體" w:cs="Posterama" w:hint="eastAsia"/>
          <w:color w:val="000000" w:themeColor="text1"/>
        </w:rPr>
        <w:t>廠商未到場，視同放棄，請參考</w:t>
      </w:r>
      <w:r w:rsidRPr="000F0AD5">
        <w:rPr>
          <w:rFonts w:ascii="標楷體" w:eastAsia="標楷體" w:hAnsi="標楷體"/>
          <w:color w:val="000000" w:themeColor="text1"/>
        </w:rPr>
        <w:t>工程會</w:t>
      </w:r>
      <w:r w:rsidRPr="000F0AD5">
        <w:rPr>
          <w:rFonts w:ascii="標楷體" w:eastAsia="標楷體" w:hAnsi="標楷體" w:hint="eastAsia"/>
          <w:color w:val="000000" w:themeColor="text1"/>
        </w:rPr>
        <w:t>96</w:t>
      </w:r>
      <w:r w:rsidRPr="000F0AD5">
        <w:rPr>
          <w:rFonts w:ascii="標楷體" w:eastAsia="標楷體" w:hAnsi="標楷體"/>
          <w:color w:val="000000" w:themeColor="text1"/>
        </w:rPr>
        <w:t>年</w:t>
      </w:r>
      <w:r w:rsidRPr="000F0AD5">
        <w:rPr>
          <w:rFonts w:ascii="標楷體" w:eastAsia="標楷體" w:hAnsi="標楷體" w:hint="eastAsia"/>
          <w:color w:val="000000" w:themeColor="text1"/>
        </w:rPr>
        <w:t>11</w:t>
      </w:r>
      <w:r w:rsidRPr="000F0AD5">
        <w:rPr>
          <w:rFonts w:ascii="標楷體" w:eastAsia="標楷體" w:hAnsi="標楷體"/>
          <w:color w:val="000000" w:themeColor="text1"/>
        </w:rPr>
        <w:t>月</w:t>
      </w:r>
      <w:r w:rsidRPr="000F0AD5">
        <w:rPr>
          <w:rFonts w:ascii="標楷體" w:eastAsia="標楷體" w:hAnsi="標楷體" w:hint="eastAsia"/>
          <w:color w:val="000000" w:themeColor="text1"/>
        </w:rPr>
        <w:t>19</w:t>
      </w:r>
      <w:r w:rsidRPr="000F0AD5">
        <w:rPr>
          <w:rFonts w:ascii="標楷體" w:eastAsia="標楷體" w:hAnsi="標楷體"/>
          <w:color w:val="000000" w:themeColor="text1"/>
        </w:rPr>
        <w:t>日</w:t>
      </w:r>
      <w:proofErr w:type="gramStart"/>
      <w:r w:rsidRPr="000F0AD5">
        <w:rPr>
          <w:rFonts w:ascii="標楷體" w:eastAsia="標楷體" w:hAnsi="標楷體"/>
          <w:color w:val="000000" w:themeColor="text1"/>
        </w:rPr>
        <w:t>工程企字第</w:t>
      </w:r>
      <w:r w:rsidRPr="000F0AD5">
        <w:rPr>
          <w:rFonts w:ascii="標楷體" w:eastAsia="標楷體" w:hAnsi="標楷體" w:hint="eastAsia"/>
          <w:color w:val="000000" w:themeColor="text1"/>
        </w:rPr>
        <w:t>09600446460</w:t>
      </w:r>
      <w:r w:rsidRPr="000F0AD5">
        <w:rPr>
          <w:rFonts w:ascii="標楷體" w:eastAsia="標楷體" w:hAnsi="標楷體"/>
          <w:color w:val="000000" w:themeColor="text1"/>
        </w:rPr>
        <w:t>號</w:t>
      </w:r>
      <w:proofErr w:type="gramEnd"/>
      <w:r w:rsidRPr="000F0AD5">
        <w:rPr>
          <w:rFonts w:ascii="標楷體" w:eastAsia="標楷體" w:hAnsi="標楷體" w:hint="eastAsia"/>
          <w:color w:val="000000" w:themeColor="text1"/>
        </w:rPr>
        <w:t>函說明二之建議：</w:t>
      </w:r>
      <w:r w:rsidRPr="000F0AD5">
        <w:rPr>
          <w:rFonts w:ascii="標楷體" w:eastAsia="標楷體" w:hAnsi="標楷體"/>
          <w:color w:val="000000" w:themeColor="text1"/>
        </w:rPr>
        <w:t>「請</w:t>
      </w:r>
      <w:r w:rsidRPr="004E6CB5">
        <w:rPr>
          <w:rFonts w:ascii="標楷體" w:eastAsia="標楷體" w:hAnsi="標楷體"/>
          <w:b/>
          <w:bCs/>
          <w:color w:val="FF0000"/>
          <w:u w:val="single"/>
        </w:rPr>
        <w:t>廠商於招標文件所定開標時間派員到指定之開標場所，</w:t>
      </w:r>
      <w:proofErr w:type="gramStart"/>
      <w:r w:rsidRPr="004E6CB5">
        <w:rPr>
          <w:rFonts w:ascii="標楷體" w:eastAsia="標楷體" w:hAnsi="標楷體"/>
          <w:b/>
          <w:bCs/>
          <w:color w:val="FF0000"/>
          <w:u w:val="single"/>
        </w:rPr>
        <w:t>以備</w:t>
      </w:r>
      <w:r w:rsidRPr="000F0AD5">
        <w:rPr>
          <w:rFonts w:ascii="標楷體" w:eastAsia="標楷體" w:hAnsi="標楷體"/>
          <w:color w:val="000000" w:themeColor="text1"/>
        </w:rPr>
        <w:t>依本</w:t>
      </w:r>
      <w:proofErr w:type="gramEnd"/>
      <w:r w:rsidRPr="000F0AD5">
        <w:rPr>
          <w:rFonts w:ascii="標楷體" w:eastAsia="標楷體" w:hAnsi="標楷體"/>
          <w:color w:val="000000" w:themeColor="text1"/>
        </w:rPr>
        <w:t>法第51條、第53條、第54條或第57條辦理時提出說明、減價、</w:t>
      </w:r>
      <w:proofErr w:type="gramStart"/>
      <w:r w:rsidRPr="000F0AD5">
        <w:rPr>
          <w:rFonts w:ascii="標楷體" w:eastAsia="標楷體" w:hAnsi="標楷體"/>
          <w:color w:val="000000" w:themeColor="text1"/>
        </w:rPr>
        <w:t>比減價格</w:t>
      </w:r>
      <w:proofErr w:type="gramEnd"/>
      <w:r w:rsidRPr="000F0AD5">
        <w:rPr>
          <w:rFonts w:ascii="標楷體" w:eastAsia="標楷體" w:hAnsi="標楷體"/>
          <w:color w:val="000000" w:themeColor="text1"/>
        </w:rPr>
        <w:t>、協商、</w:t>
      </w:r>
      <w:proofErr w:type="gramStart"/>
      <w:r w:rsidRPr="000F0AD5">
        <w:rPr>
          <w:rFonts w:ascii="標楷體" w:eastAsia="標楷體" w:hAnsi="標楷體"/>
          <w:color w:val="000000" w:themeColor="text1"/>
        </w:rPr>
        <w:t>更改原報內容</w:t>
      </w:r>
      <w:proofErr w:type="gramEnd"/>
      <w:r w:rsidRPr="000F0AD5">
        <w:rPr>
          <w:rFonts w:ascii="標楷體" w:eastAsia="標楷體" w:hAnsi="標楷體"/>
          <w:color w:val="000000" w:themeColor="text1"/>
        </w:rPr>
        <w:t>或重新報價，未派員到場依通知期限辦理者，視同放棄</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r w:rsidRPr="000F0AD5">
        <w:rPr>
          <w:rFonts w:ascii="標楷體" w:eastAsia="標楷體" w:hAnsi="標楷體" w:hint="eastAsia"/>
          <w:color w:val="000000" w:themeColor="text1"/>
        </w:rPr>
        <w:t>並依據個案訂定，</w:t>
      </w:r>
      <w:r w:rsidRPr="000F0AD5">
        <w:rPr>
          <w:rFonts w:ascii="標楷體" w:eastAsia="標楷體" w:hAnsi="標楷體"/>
          <w:color w:val="000000" w:themeColor="text1"/>
        </w:rPr>
        <w:t>以</w:t>
      </w:r>
      <w:proofErr w:type="gramStart"/>
      <w:r w:rsidRPr="000F0AD5">
        <w:rPr>
          <w:rFonts w:ascii="標楷體" w:eastAsia="標楷體" w:hAnsi="標楷體"/>
          <w:color w:val="000000" w:themeColor="text1"/>
        </w:rPr>
        <w:t>臻</w:t>
      </w:r>
      <w:proofErr w:type="gramEnd"/>
      <w:r w:rsidRPr="000F0AD5">
        <w:rPr>
          <w:rFonts w:ascii="標楷體" w:eastAsia="標楷體" w:hAnsi="標楷體"/>
          <w:color w:val="000000" w:themeColor="text1"/>
        </w:rPr>
        <w:t>明確。</w:t>
      </w:r>
      <w:bookmarkEnd w:id="5"/>
    </w:p>
    <w:bookmarkEnd w:id="6"/>
    <w:p w:rsidR="008A1976" w:rsidRPr="000F0AD5" w:rsidRDefault="008A1976" w:rsidP="000F0AD5">
      <w:pPr>
        <w:pStyle w:val="Web"/>
        <w:numPr>
          <w:ilvl w:val="0"/>
          <w:numId w:val="1"/>
        </w:numPr>
        <w:spacing w:before="0" w:beforeAutospacing="0" w:after="0" w:afterAutospacing="0" w:line="400" w:lineRule="exact"/>
        <w:ind w:left="357" w:hanging="357"/>
        <w:jc w:val="both"/>
        <w:textDirection w:val="lrTbV"/>
        <w:rPr>
          <w:rFonts w:ascii="標楷體" w:eastAsia="標楷體" w:hAnsi="標楷體"/>
          <w:color w:val="000000" w:themeColor="text1"/>
        </w:rPr>
      </w:pPr>
      <w:r w:rsidRPr="000F0AD5">
        <w:rPr>
          <w:rFonts w:ascii="標楷體" w:eastAsia="標楷體" w:hAnsi="標楷體" w:hint="eastAsia"/>
          <w:b/>
          <w:bCs/>
          <w:color w:val="000000" w:themeColor="text1"/>
          <w:u w:val="single"/>
        </w:rPr>
        <w:t>依據採購法第30條</w:t>
      </w:r>
      <w:r w:rsidRPr="000F0AD5">
        <w:rPr>
          <w:rFonts w:ascii="標楷體" w:eastAsia="標楷體" w:hAnsi="標楷體" w:hint="eastAsia"/>
          <w:color w:val="000000" w:themeColor="text1"/>
        </w:rPr>
        <w:t>第1項「機關辦理招標，應於招標文件中規定投標廠商須繳納</w:t>
      </w:r>
      <w:proofErr w:type="gramStart"/>
      <w:r w:rsidRPr="000F0AD5">
        <w:rPr>
          <w:rFonts w:ascii="標楷體" w:eastAsia="標楷體" w:hAnsi="標楷體" w:hint="eastAsia"/>
          <w:color w:val="000000" w:themeColor="text1"/>
        </w:rPr>
        <w:t>押</w:t>
      </w:r>
      <w:proofErr w:type="gramEnd"/>
      <w:r w:rsidRPr="000F0AD5">
        <w:rPr>
          <w:rFonts w:ascii="標楷體" w:eastAsia="標楷體" w:hAnsi="標楷體" w:hint="eastAsia"/>
          <w:color w:val="000000" w:themeColor="text1"/>
        </w:rPr>
        <w:t>標金；得標廠商須繳納保證金或提供或</w:t>
      </w:r>
      <w:proofErr w:type="gramStart"/>
      <w:r w:rsidRPr="000F0AD5">
        <w:rPr>
          <w:rFonts w:ascii="標楷體" w:eastAsia="標楷體" w:hAnsi="標楷體" w:hint="eastAsia"/>
          <w:color w:val="000000" w:themeColor="text1"/>
        </w:rPr>
        <w:t>併</w:t>
      </w:r>
      <w:proofErr w:type="gramEnd"/>
      <w:r w:rsidRPr="000F0AD5">
        <w:rPr>
          <w:rFonts w:ascii="標楷體" w:eastAsia="標楷體" w:hAnsi="標楷體" w:hint="eastAsia"/>
          <w:color w:val="000000" w:themeColor="text1"/>
        </w:rPr>
        <w:t>提供其他擔保。但有下列情形之</w:t>
      </w:r>
      <w:proofErr w:type="gramStart"/>
      <w:r w:rsidRPr="000F0AD5">
        <w:rPr>
          <w:rFonts w:ascii="標楷體" w:eastAsia="標楷體" w:hAnsi="標楷體" w:hint="eastAsia"/>
          <w:color w:val="000000" w:themeColor="text1"/>
        </w:rPr>
        <w:t>一</w:t>
      </w:r>
      <w:proofErr w:type="gramEnd"/>
      <w:r w:rsidRPr="000F0AD5">
        <w:rPr>
          <w:rFonts w:ascii="標楷體" w:eastAsia="標楷體" w:hAnsi="標楷體" w:hint="eastAsia"/>
          <w:color w:val="000000" w:themeColor="text1"/>
        </w:rPr>
        <w:t>者，不在此限：一、</w:t>
      </w:r>
      <w:r w:rsidRPr="004E6CB5">
        <w:rPr>
          <w:rFonts w:ascii="標楷體" w:eastAsia="標楷體" w:hAnsi="標楷體" w:hint="eastAsia"/>
          <w:b/>
          <w:bCs/>
          <w:color w:val="0000FF"/>
          <w:u w:val="single"/>
        </w:rPr>
        <w:t>勞務採購，以免收押標金、保證金為原則</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004E6CB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hint="eastAsia"/>
          <w:b/>
          <w:bCs/>
          <w:color w:val="000000" w:themeColor="text1"/>
          <w:u w:val="single"/>
        </w:rPr>
        <w:t>查投標須知第39點</w:t>
      </w:r>
      <w:r w:rsidRPr="000F0AD5">
        <w:rPr>
          <w:rFonts w:ascii="標楷體" w:eastAsia="標楷體" w:hAnsi="標楷體" w:hint="eastAsia"/>
          <w:color w:val="000000" w:themeColor="text1"/>
        </w:rPr>
        <w:t>載有履約保證金契約金額之一定比率3％、第45點保固保證金為契約金額3％。</w:t>
      </w:r>
      <w:r w:rsidRPr="004E6CB5">
        <w:rPr>
          <w:rFonts w:ascii="標楷體" w:eastAsia="標楷體" w:hAnsi="標楷體" w:hint="eastAsia"/>
          <w:b/>
          <w:bCs/>
          <w:color w:val="FF0000"/>
          <w:u w:val="single"/>
        </w:rPr>
        <w:t>建議勞務採購如有須廠商繳納保證金之必要者，請於簽辦文件敘明理由經核定後為之</w:t>
      </w:r>
      <w:r w:rsidRPr="000F0AD5">
        <w:rPr>
          <w:rFonts w:ascii="標楷體" w:eastAsia="標楷體" w:hAnsi="標楷體" w:hint="eastAsia"/>
          <w:color w:val="000000" w:themeColor="text1"/>
        </w:rPr>
        <w:t>。</w:t>
      </w:r>
    </w:p>
    <w:p w:rsidR="00501A3F" w:rsidRPr="000F0AD5" w:rsidRDefault="00501A3F" w:rsidP="00955277">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b/>
          <w:color w:val="000000" w:themeColor="text1"/>
          <w:u w:val="single"/>
        </w:rPr>
        <w:t>投標須知及補充說明</w:t>
      </w:r>
      <w:r w:rsidRPr="000F0AD5">
        <w:rPr>
          <w:rFonts w:ascii="標楷體" w:eastAsia="標楷體" w:hAnsi="標楷體"/>
          <w:b/>
          <w:color w:val="000000" w:themeColor="text1"/>
          <w:u w:val="single"/>
        </w:rPr>
        <w:t>第32點</w:t>
      </w:r>
      <w:r w:rsidRPr="000F0AD5">
        <w:rPr>
          <w:rFonts w:ascii="標楷體" w:eastAsia="標楷體" w:hAnsi="標楷體"/>
          <w:color w:val="000000" w:themeColor="text1"/>
        </w:rPr>
        <w:t>，投標廠商基本資格</w:t>
      </w:r>
      <w:r w:rsidRPr="004E6CB5">
        <w:rPr>
          <w:rFonts w:ascii="標楷體" w:eastAsia="標楷體" w:hAnsi="標楷體"/>
          <w:b/>
          <w:bCs/>
          <w:color w:val="0000FF"/>
          <w:u w:val="single"/>
        </w:rPr>
        <w:t>允許工程技術顧問業(I101061)參與投標，未載明</w:t>
      </w:r>
      <w:r w:rsidRPr="004E6CB5">
        <w:rPr>
          <w:rFonts w:ascii="標楷體" w:eastAsia="標楷體" w:hAnsi="標楷體" w:cs="Posterama"/>
          <w:b/>
          <w:bCs/>
          <w:color w:val="0000FF"/>
          <w:u w:val="single"/>
        </w:rPr>
        <w:t>執業</w:t>
      </w:r>
      <w:r w:rsidRPr="004E6CB5">
        <w:rPr>
          <w:rFonts w:ascii="標楷體" w:eastAsia="標楷體" w:hAnsi="標楷體"/>
          <w:b/>
          <w:bCs/>
          <w:color w:val="0000FF"/>
          <w:u w:val="single"/>
        </w:rPr>
        <w:t>技師科別</w:t>
      </w:r>
      <w:r w:rsidRPr="000F0AD5">
        <w:rPr>
          <w:rFonts w:ascii="標楷體" w:eastAsia="標楷體" w:hAnsi="標楷體"/>
          <w:color w:val="000000" w:themeColor="text1"/>
        </w:rPr>
        <w:t>。機關應就個案特性與需要，確實擬定投標廠商資格，以利核對投標廠商所出具之證明文件(技師執業執照)是否符合招標文件規定，</w:t>
      </w:r>
      <w:r w:rsidRPr="004E6CB5">
        <w:rPr>
          <w:rFonts w:ascii="標楷體" w:eastAsia="標楷體" w:hAnsi="標楷體"/>
          <w:b/>
          <w:bCs/>
          <w:color w:val="FF0000"/>
          <w:u w:val="single"/>
        </w:rPr>
        <w:t>工程會97年10月22日</w:t>
      </w:r>
      <w:proofErr w:type="gramStart"/>
      <w:r w:rsidRPr="004E6CB5">
        <w:rPr>
          <w:rFonts w:ascii="標楷體" w:eastAsia="標楷體" w:hAnsi="標楷體"/>
          <w:b/>
          <w:bCs/>
          <w:color w:val="FF0000"/>
          <w:u w:val="single"/>
        </w:rPr>
        <w:t>工程企字第09700436390號</w:t>
      </w:r>
      <w:proofErr w:type="gramEnd"/>
      <w:r w:rsidRPr="004E6CB5">
        <w:rPr>
          <w:rFonts w:ascii="標楷體" w:eastAsia="標楷體" w:hAnsi="標楷體"/>
          <w:b/>
          <w:bCs/>
          <w:color w:val="FF0000"/>
          <w:u w:val="single"/>
        </w:rPr>
        <w:t>函釋</w:t>
      </w:r>
      <w:proofErr w:type="gramStart"/>
      <w:r w:rsidRPr="004E6CB5">
        <w:rPr>
          <w:rFonts w:ascii="標楷體" w:eastAsia="標楷體" w:hAnsi="標楷體"/>
          <w:b/>
          <w:bCs/>
          <w:color w:val="FF0000"/>
          <w:u w:val="single"/>
        </w:rPr>
        <w:t>併</w:t>
      </w:r>
      <w:proofErr w:type="gramEnd"/>
      <w:r w:rsidRPr="004E6CB5">
        <w:rPr>
          <w:rFonts w:ascii="標楷體" w:eastAsia="標楷體" w:hAnsi="標楷體"/>
          <w:b/>
          <w:bCs/>
          <w:color w:val="FF0000"/>
          <w:u w:val="single"/>
        </w:rPr>
        <w:t>請參閱</w:t>
      </w:r>
      <w:r w:rsidRPr="000F0AD5">
        <w:rPr>
          <w:rFonts w:ascii="標楷體" w:eastAsia="標楷體" w:hAnsi="標楷體"/>
          <w:color w:val="000000" w:themeColor="text1"/>
        </w:rPr>
        <w:t>。</w:t>
      </w:r>
      <w:bookmarkStart w:id="7" w:name="_Hlk58353698"/>
    </w:p>
    <w:p w:rsidR="00501A3F" w:rsidRPr="000F0AD5" w:rsidRDefault="00501A3F" w:rsidP="00955277">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cs="Posterama" w:hint="eastAsia"/>
          <w:b/>
          <w:bCs/>
          <w:color w:val="000000" w:themeColor="text1"/>
          <w:u w:val="single"/>
        </w:rPr>
        <w:t>投標須知第32點</w:t>
      </w:r>
      <w:r w:rsidRPr="000F0AD5">
        <w:rPr>
          <w:rFonts w:ascii="標楷體" w:eastAsia="標楷體" w:hAnsi="標楷體" w:cs="Posterama" w:hint="eastAsia"/>
          <w:color w:val="000000" w:themeColor="text1"/>
        </w:rPr>
        <w:t>「</w:t>
      </w:r>
      <w:r w:rsidRPr="000F0AD5">
        <w:rPr>
          <w:rFonts w:ascii="標楷體" w:eastAsia="標楷體" w:hAnsi="標楷體"/>
          <w:color w:val="000000" w:themeColor="text1"/>
        </w:rPr>
        <w:t>廠商有下列情形之</w:t>
      </w:r>
      <w:proofErr w:type="gramStart"/>
      <w:r w:rsidRPr="000F0AD5">
        <w:rPr>
          <w:rFonts w:ascii="標楷體" w:eastAsia="標楷體" w:hAnsi="標楷體"/>
          <w:color w:val="000000" w:themeColor="text1"/>
        </w:rPr>
        <w:t>一</w:t>
      </w:r>
      <w:proofErr w:type="gramEnd"/>
      <w:r w:rsidRPr="000F0AD5">
        <w:rPr>
          <w:rFonts w:ascii="標楷體" w:eastAsia="標楷體" w:hAnsi="標楷體"/>
          <w:color w:val="000000" w:themeColor="text1"/>
        </w:rPr>
        <w:t>者，其所繳納之押標金，不予發還</w:t>
      </w:r>
      <w:r w:rsidRPr="000F0AD5">
        <w:rPr>
          <w:rFonts w:ascii="標楷體" w:eastAsia="標楷體" w:hAnsi="標楷體" w:hint="eastAsia"/>
          <w:color w:val="000000" w:themeColor="text1"/>
          <w:spacing w:val="14"/>
        </w:rPr>
        <w:t>；其未依招標文件規定</w:t>
      </w:r>
      <w:r w:rsidRPr="00955277">
        <w:rPr>
          <w:rFonts w:ascii="標楷體" w:eastAsia="標楷體" w:hAnsi="標楷體" w:hint="eastAsia"/>
          <w:color w:val="000000" w:themeColor="text1"/>
        </w:rPr>
        <w:t>繳納</w:t>
      </w:r>
      <w:r w:rsidRPr="000F0AD5">
        <w:rPr>
          <w:rFonts w:ascii="標楷體" w:eastAsia="標楷體" w:hAnsi="標楷體" w:hint="eastAsia"/>
          <w:color w:val="000000" w:themeColor="text1"/>
          <w:spacing w:val="14"/>
        </w:rPr>
        <w:t>或已發還者</w:t>
      </w:r>
      <w:r w:rsidRPr="000F0AD5">
        <w:rPr>
          <w:rFonts w:ascii="標楷體" w:eastAsia="標楷體" w:hAnsi="標楷體"/>
          <w:color w:val="000000" w:themeColor="text1"/>
        </w:rPr>
        <w:t>，並予追繳：…</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。附記：</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：1.有採購法第48條第1項第2款之「足以影響採購公正之違法行為者」情形。2.有採購法第50條第1項第3款至第5款、第7款情形之</w:t>
      </w:r>
      <w:proofErr w:type="gramStart"/>
      <w:r w:rsidRPr="000F0AD5">
        <w:rPr>
          <w:rFonts w:ascii="標楷體" w:eastAsia="標楷體" w:hAnsi="標楷體" w:hint="eastAsia"/>
          <w:color w:val="000000" w:themeColor="text1"/>
        </w:rPr>
        <w:t>一</w:t>
      </w:r>
      <w:proofErr w:type="gramEnd"/>
      <w:r w:rsidRPr="000F0AD5">
        <w:rPr>
          <w:rFonts w:ascii="標楷體" w:eastAsia="標楷體" w:hAnsi="標楷體" w:hint="eastAsia"/>
          <w:color w:val="000000" w:themeColor="text1"/>
        </w:rPr>
        <w:t>。3.容許他人借用本人名義或證件參加</w:t>
      </w:r>
      <w:r w:rsidRPr="000F0AD5">
        <w:rPr>
          <w:rFonts w:ascii="標楷體" w:eastAsia="標楷體" w:hAnsi="標楷體" w:cs="Posterama" w:hint="eastAsia"/>
          <w:color w:val="000000" w:themeColor="text1"/>
        </w:rPr>
        <w:t>投標</w:t>
      </w:r>
      <w:r w:rsidRPr="000F0AD5">
        <w:rPr>
          <w:rFonts w:ascii="標楷體" w:eastAsia="標楷體" w:hAnsi="標楷體" w:hint="eastAsia"/>
          <w:color w:val="000000" w:themeColor="text1"/>
        </w:rPr>
        <w:t>。4.廠商或其代表人、代理人、受雇人或其他從業人員有採購法第87條各項構成要件事實之</w:t>
      </w:r>
      <w:proofErr w:type="gramStart"/>
      <w:r w:rsidRPr="000F0AD5">
        <w:rPr>
          <w:rFonts w:ascii="標楷體" w:eastAsia="標楷體" w:hAnsi="標楷體" w:hint="eastAsia"/>
          <w:color w:val="000000" w:themeColor="text1"/>
        </w:rPr>
        <w:t>一</w:t>
      </w:r>
      <w:proofErr w:type="gramEnd"/>
      <w:r w:rsidRPr="000F0AD5">
        <w:rPr>
          <w:rFonts w:ascii="標楷體" w:eastAsia="標楷體" w:hAnsi="標楷體" w:hint="eastAsia"/>
          <w:color w:val="000000" w:themeColor="text1"/>
        </w:rPr>
        <w:t>。</w:t>
      </w:r>
      <w:r w:rsidRPr="004E6CB5">
        <w:rPr>
          <w:rFonts w:ascii="標楷體" w:eastAsia="標楷體" w:hAnsi="標楷體" w:hint="eastAsia"/>
          <w:b/>
          <w:bCs/>
          <w:color w:val="0000FF"/>
          <w:u w:val="single"/>
        </w:rPr>
        <w:t>5.廠商或其代表人</w:t>
      </w:r>
      <w:r w:rsidRPr="000F0AD5">
        <w:rPr>
          <w:rFonts w:ascii="標楷體" w:eastAsia="標楷體" w:hAnsi="標楷體" w:hint="eastAsia"/>
          <w:color w:val="000000" w:themeColor="text1"/>
        </w:rPr>
        <w:t>、代理人、受雇人或其他從業人員，就有關招標、審標、決標事項，對公務員行求、期約或交付賄賂或其他不正利益。</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與</w:t>
      </w:r>
      <w:r w:rsidRPr="002A21A8">
        <w:rPr>
          <w:rFonts w:ascii="標楷體" w:eastAsia="標楷體" w:hAnsi="標楷體"/>
          <w:b/>
          <w:bCs/>
          <w:color w:val="FF0000"/>
          <w:u w:val="single"/>
        </w:rPr>
        <w:t>行政院公共</w:t>
      </w:r>
      <w:r w:rsidRPr="002A21A8">
        <w:rPr>
          <w:rFonts w:ascii="標楷體" w:eastAsia="標楷體" w:hAnsi="標楷體" w:cs="細明體"/>
          <w:b/>
          <w:bCs/>
          <w:color w:val="FF0000"/>
          <w:u w:val="single"/>
        </w:rPr>
        <w:t>工程</w:t>
      </w:r>
      <w:r w:rsidRPr="002A21A8">
        <w:rPr>
          <w:rFonts w:ascii="標楷體" w:eastAsia="標楷體" w:hAnsi="標楷體"/>
          <w:b/>
          <w:bCs/>
          <w:color w:val="FF0000"/>
          <w:u w:val="single"/>
        </w:rPr>
        <w:t>委員會108年9月16日</w:t>
      </w:r>
      <w:proofErr w:type="gramStart"/>
      <w:r w:rsidRPr="002A21A8">
        <w:rPr>
          <w:rFonts w:ascii="標楷體" w:eastAsia="標楷體" w:hAnsi="標楷體"/>
          <w:b/>
          <w:bCs/>
          <w:color w:val="FF0000"/>
          <w:u w:val="single"/>
        </w:rPr>
        <w:t>工程企字第1080100733</w:t>
      </w:r>
      <w:proofErr w:type="gramEnd"/>
      <w:r w:rsidRPr="002A21A8">
        <w:rPr>
          <w:rFonts w:ascii="標楷體" w:eastAsia="標楷體" w:hAnsi="標楷體"/>
          <w:b/>
          <w:bCs/>
          <w:color w:val="FF0000"/>
          <w:u w:val="single"/>
        </w:rPr>
        <w:t>號</w:t>
      </w:r>
      <w:r w:rsidRPr="002A21A8">
        <w:rPr>
          <w:rFonts w:ascii="標楷體" w:eastAsia="標楷體" w:hAnsi="標楷體" w:hint="eastAsia"/>
          <w:b/>
          <w:bCs/>
          <w:color w:val="FF0000"/>
          <w:u w:val="single"/>
        </w:rPr>
        <w:t>令修訂</w:t>
      </w:r>
      <w:r w:rsidRPr="000F0AD5">
        <w:rPr>
          <w:rFonts w:ascii="標楷體" w:eastAsia="標楷體" w:hAnsi="標楷體" w:hint="eastAsia"/>
          <w:color w:val="000000" w:themeColor="text1"/>
        </w:rPr>
        <w:t>「</w:t>
      </w:r>
      <w:r w:rsidRPr="000F0AD5">
        <w:rPr>
          <w:rFonts w:ascii="標楷體" w:eastAsia="標楷體" w:hAnsi="標楷體"/>
          <w:color w:val="000000" w:themeColor="text1"/>
        </w:rPr>
        <w:t>依政府採購法第</w:t>
      </w:r>
      <w:r w:rsidRPr="000F0AD5">
        <w:rPr>
          <w:rFonts w:ascii="標楷體" w:eastAsia="標楷體" w:hAnsi="標楷體" w:hint="eastAsia"/>
          <w:color w:val="000000" w:themeColor="text1"/>
        </w:rPr>
        <w:t>31</w:t>
      </w:r>
      <w:r w:rsidRPr="000F0AD5">
        <w:rPr>
          <w:rFonts w:ascii="標楷體" w:eastAsia="標楷體" w:hAnsi="標楷體"/>
          <w:color w:val="000000" w:themeColor="text1"/>
        </w:rPr>
        <w:t>條第</w:t>
      </w:r>
      <w:r w:rsidRPr="000F0AD5">
        <w:rPr>
          <w:rFonts w:ascii="標楷體" w:eastAsia="標楷體" w:hAnsi="標楷體" w:hint="eastAsia"/>
          <w:color w:val="000000" w:themeColor="text1"/>
        </w:rPr>
        <w:t>2</w:t>
      </w:r>
      <w:r w:rsidRPr="000F0AD5">
        <w:rPr>
          <w:rFonts w:ascii="標楷體" w:eastAsia="標楷體" w:hAnsi="標楷體"/>
          <w:color w:val="000000" w:themeColor="text1"/>
        </w:rPr>
        <w:t>項第</w:t>
      </w:r>
      <w:r w:rsidRPr="000F0AD5">
        <w:rPr>
          <w:rFonts w:ascii="標楷體" w:eastAsia="標楷體" w:hAnsi="標楷體" w:hint="eastAsia"/>
          <w:color w:val="000000" w:themeColor="text1"/>
        </w:rPr>
        <w:t>7</w:t>
      </w:r>
      <w:r w:rsidRPr="000F0AD5">
        <w:rPr>
          <w:rFonts w:ascii="標楷體" w:eastAsia="標楷體" w:hAnsi="標楷體"/>
          <w:color w:val="000000" w:themeColor="text1"/>
        </w:rPr>
        <w:t>款規定修正認定機關辦理採購，廠商有下列情形之</w:t>
      </w:r>
      <w:proofErr w:type="gramStart"/>
      <w:r w:rsidRPr="000F0AD5">
        <w:rPr>
          <w:rFonts w:ascii="標楷體" w:eastAsia="標楷體" w:hAnsi="標楷體"/>
          <w:color w:val="000000" w:themeColor="text1"/>
        </w:rPr>
        <w:t>一</w:t>
      </w:r>
      <w:proofErr w:type="gramEnd"/>
      <w:r w:rsidRPr="000F0AD5">
        <w:rPr>
          <w:rFonts w:ascii="標楷體" w:eastAsia="標楷體" w:hAnsi="標楷體"/>
          <w:color w:val="000000" w:themeColor="text1"/>
        </w:rPr>
        <w:t>者，屬「其他經主管機關認定有影響採購公正之違</w:t>
      </w:r>
      <w:r w:rsidRPr="000F0AD5">
        <w:rPr>
          <w:rFonts w:ascii="標楷體" w:eastAsia="標楷體" w:hAnsi="標楷體"/>
          <w:color w:val="000000" w:themeColor="text1"/>
        </w:rPr>
        <w:lastRenderedPageBreak/>
        <w:t>反法令行為」情形，並自即日生效：</w:t>
      </w:r>
      <w:r w:rsidRPr="000F0AD5">
        <w:rPr>
          <w:rFonts w:ascii="標楷體" w:eastAsia="標楷體" w:hAnsi="標楷體" w:hint="eastAsia"/>
          <w:color w:val="000000" w:themeColor="text1"/>
        </w:rPr>
        <w:t>1.</w:t>
      </w:r>
      <w:r w:rsidRPr="000F0AD5">
        <w:rPr>
          <w:rFonts w:ascii="標楷體" w:eastAsia="標楷體" w:hAnsi="標楷體"/>
          <w:color w:val="000000" w:themeColor="text1"/>
        </w:rPr>
        <w:t>有政府採購法第</w:t>
      </w:r>
      <w:r w:rsidRPr="000F0AD5">
        <w:rPr>
          <w:rFonts w:ascii="標楷體" w:eastAsia="標楷體" w:hAnsi="標楷體" w:hint="eastAsia"/>
          <w:color w:val="000000" w:themeColor="text1"/>
        </w:rPr>
        <w:t>48</w:t>
      </w:r>
      <w:r w:rsidRPr="000F0AD5">
        <w:rPr>
          <w:rFonts w:ascii="標楷體" w:eastAsia="標楷體" w:hAnsi="標楷體"/>
          <w:color w:val="000000" w:themeColor="text1"/>
        </w:rPr>
        <w:t>條第</w:t>
      </w:r>
      <w:r w:rsidRPr="000F0AD5">
        <w:rPr>
          <w:rFonts w:ascii="標楷體" w:eastAsia="標楷體" w:hAnsi="標楷體" w:hint="eastAsia"/>
          <w:color w:val="000000" w:themeColor="text1"/>
        </w:rPr>
        <w:t>1</w:t>
      </w:r>
      <w:r w:rsidRPr="000F0AD5">
        <w:rPr>
          <w:rFonts w:ascii="標楷體" w:eastAsia="標楷體" w:hAnsi="標楷體"/>
          <w:color w:val="000000" w:themeColor="text1"/>
        </w:rPr>
        <w:t>項第</w:t>
      </w:r>
      <w:r w:rsidRPr="000F0AD5">
        <w:rPr>
          <w:rFonts w:ascii="標楷體" w:eastAsia="標楷體" w:hAnsi="標楷體" w:hint="eastAsia"/>
          <w:color w:val="000000" w:themeColor="text1"/>
        </w:rPr>
        <w:t>2</w:t>
      </w:r>
      <w:r w:rsidRPr="000F0AD5">
        <w:rPr>
          <w:rFonts w:ascii="標楷體" w:eastAsia="標楷體" w:hAnsi="標楷體"/>
          <w:color w:val="000000" w:themeColor="text1"/>
        </w:rPr>
        <w:t>款之「足以影響採購公正之違法行為者」情形。</w:t>
      </w:r>
      <w:r w:rsidRPr="000F0AD5">
        <w:rPr>
          <w:rFonts w:ascii="標楷體" w:eastAsia="標楷體" w:hAnsi="標楷體" w:hint="eastAsia"/>
          <w:color w:val="000000" w:themeColor="text1"/>
        </w:rPr>
        <w:t>2.</w:t>
      </w:r>
      <w:r w:rsidRPr="000F0AD5">
        <w:rPr>
          <w:rFonts w:ascii="標楷體" w:eastAsia="標楷體" w:hAnsi="標楷體"/>
          <w:color w:val="000000" w:themeColor="text1"/>
        </w:rPr>
        <w:t>有政府採購法第</w:t>
      </w:r>
      <w:r w:rsidRPr="000F0AD5">
        <w:rPr>
          <w:rFonts w:ascii="標楷體" w:eastAsia="標楷體" w:hAnsi="標楷體" w:hint="eastAsia"/>
          <w:color w:val="000000" w:themeColor="text1"/>
        </w:rPr>
        <w:t>50</w:t>
      </w:r>
      <w:r w:rsidRPr="000F0AD5">
        <w:rPr>
          <w:rFonts w:ascii="標楷體" w:eastAsia="標楷體" w:hAnsi="標楷體"/>
          <w:color w:val="000000" w:themeColor="text1"/>
        </w:rPr>
        <w:t>條第</w:t>
      </w:r>
      <w:r w:rsidRPr="000F0AD5">
        <w:rPr>
          <w:rFonts w:ascii="標楷體" w:eastAsia="標楷體" w:hAnsi="標楷體" w:hint="eastAsia"/>
          <w:color w:val="000000" w:themeColor="text1"/>
        </w:rPr>
        <w:t>1</w:t>
      </w:r>
      <w:r w:rsidRPr="000F0AD5">
        <w:rPr>
          <w:rFonts w:ascii="標楷體" w:eastAsia="標楷體" w:hAnsi="標楷體"/>
          <w:color w:val="000000" w:themeColor="text1"/>
        </w:rPr>
        <w:t>項第</w:t>
      </w:r>
      <w:r w:rsidRPr="000F0AD5">
        <w:rPr>
          <w:rFonts w:ascii="標楷體" w:eastAsia="標楷體" w:hAnsi="標楷體" w:hint="eastAsia"/>
          <w:color w:val="000000" w:themeColor="text1"/>
        </w:rPr>
        <w:t>5</w:t>
      </w:r>
      <w:r w:rsidRPr="000F0AD5">
        <w:rPr>
          <w:rFonts w:ascii="標楷體" w:eastAsia="標楷體" w:hAnsi="標楷體"/>
          <w:color w:val="000000" w:themeColor="text1"/>
        </w:rPr>
        <w:t>款、第</w:t>
      </w:r>
      <w:r w:rsidRPr="000F0AD5">
        <w:rPr>
          <w:rFonts w:ascii="標楷體" w:eastAsia="標楷體" w:hAnsi="標楷體" w:hint="eastAsia"/>
          <w:color w:val="000000" w:themeColor="text1"/>
        </w:rPr>
        <w:t>7</w:t>
      </w:r>
      <w:r w:rsidRPr="000F0AD5">
        <w:rPr>
          <w:rFonts w:ascii="標楷體" w:eastAsia="標楷體" w:hAnsi="標楷體"/>
          <w:color w:val="000000" w:themeColor="text1"/>
        </w:rPr>
        <w:t>款情形之</w:t>
      </w:r>
      <w:proofErr w:type="gramStart"/>
      <w:r w:rsidRPr="000F0AD5">
        <w:rPr>
          <w:rFonts w:ascii="標楷體" w:eastAsia="標楷體" w:hAnsi="標楷體"/>
          <w:color w:val="000000" w:themeColor="text1"/>
        </w:rPr>
        <w:t>一</w:t>
      </w:r>
      <w:proofErr w:type="gramEnd"/>
      <w:r w:rsidRPr="000F0AD5">
        <w:rPr>
          <w:rFonts w:ascii="標楷體" w:eastAsia="標楷體" w:hAnsi="標楷體"/>
          <w:color w:val="000000" w:themeColor="text1"/>
        </w:rPr>
        <w:t>。</w:t>
      </w:r>
      <w:r w:rsidRPr="004E6CB5">
        <w:rPr>
          <w:rFonts w:ascii="標楷體" w:eastAsia="標楷體" w:hAnsi="標楷體" w:hint="eastAsia"/>
          <w:b/>
          <w:bCs/>
          <w:color w:val="FF0000"/>
          <w:u w:val="single"/>
        </w:rPr>
        <w:t>3.</w:t>
      </w:r>
      <w:r w:rsidRPr="004E6CB5">
        <w:rPr>
          <w:rFonts w:ascii="標楷體" w:eastAsia="標楷體" w:hAnsi="標楷體"/>
          <w:b/>
          <w:bCs/>
          <w:color w:val="FF0000"/>
          <w:u w:val="single"/>
        </w:rPr>
        <w:t>廠商或其代表人</w:t>
      </w:r>
      <w:r w:rsidRPr="000F0AD5">
        <w:rPr>
          <w:rFonts w:ascii="標楷體" w:eastAsia="標楷體" w:hAnsi="標楷體"/>
          <w:color w:val="000000" w:themeColor="text1"/>
        </w:rPr>
        <w:t>、代理人、受雇人或其他從業人員有政府採購法第</w:t>
      </w:r>
      <w:r w:rsidRPr="000F0AD5">
        <w:rPr>
          <w:rFonts w:ascii="標楷體" w:eastAsia="標楷體" w:hAnsi="標楷體" w:hint="eastAsia"/>
          <w:color w:val="000000" w:themeColor="text1"/>
        </w:rPr>
        <w:t>87</w:t>
      </w:r>
      <w:r w:rsidRPr="000F0AD5">
        <w:rPr>
          <w:rFonts w:ascii="標楷體" w:eastAsia="標楷體" w:hAnsi="標楷體"/>
          <w:color w:val="000000" w:themeColor="text1"/>
        </w:rPr>
        <w:t>條各項構成要件事實之</w:t>
      </w:r>
      <w:proofErr w:type="gramStart"/>
      <w:r w:rsidRPr="000F0AD5">
        <w:rPr>
          <w:rFonts w:ascii="標楷體" w:eastAsia="標楷體" w:hAnsi="標楷體"/>
          <w:color w:val="000000" w:themeColor="text1"/>
        </w:rPr>
        <w:t>一</w:t>
      </w:r>
      <w:proofErr w:type="gramEnd"/>
      <w:r w:rsidRPr="000F0AD5">
        <w:rPr>
          <w:rFonts w:ascii="標楷體" w:eastAsia="標楷體" w:hAnsi="標楷體"/>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未合。</w:t>
      </w:r>
      <w:r w:rsidRPr="000F0AD5">
        <w:rPr>
          <w:rFonts w:ascii="標楷體" w:eastAsia="標楷體" w:hAnsi="標楷體" w:cs="Posterama" w:hint="eastAsia"/>
          <w:b/>
          <w:bCs/>
          <w:color w:val="000000" w:themeColor="text1"/>
          <w:u w:val="single"/>
        </w:rPr>
        <w:t>本案於108年10月2日公告，尚有修訂投標須知之餘</w:t>
      </w:r>
      <w:proofErr w:type="gramStart"/>
      <w:r w:rsidRPr="000F0AD5">
        <w:rPr>
          <w:rFonts w:ascii="標楷體" w:eastAsia="標楷體" w:hAnsi="標楷體" w:cs="Posterama" w:hint="eastAsia"/>
          <w:b/>
          <w:bCs/>
          <w:color w:val="000000" w:themeColor="text1"/>
          <w:u w:val="single"/>
        </w:rPr>
        <w:t>裕</w:t>
      </w:r>
      <w:proofErr w:type="gramEnd"/>
      <w:r w:rsidRPr="000F0AD5">
        <w:rPr>
          <w:rFonts w:ascii="標楷體" w:eastAsia="標楷體" w:hAnsi="標楷體" w:cs="Posterama" w:hint="eastAsia"/>
          <w:b/>
          <w:bCs/>
          <w:color w:val="000000" w:themeColor="text1"/>
          <w:u w:val="single"/>
        </w:rPr>
        <w:t>時間</w:t>
      </w:r>
      <w:r w:rsidR="00EA2704" w:rsidRPr="000F0AD5">
        <w:rPr>
          <w:rFonts w:ascii="標楷體" w:eastAsia="標楷體" w:hAnsi="標楷體" w:cs="Posterama" w:hint="eastAsia"/>
          <w:color w:val="000000" w:themeColor="text1"/>
        </w:rPr>
        <w:t>。</w:t>
      </w:r>
    </w:p>
    <w:bookmarkEnd w:id="7"/>
    <w:p w:rsidR="00A277FA" w:rsidRPr="000F0AD5" w:rsidRDefault="00501A3F" w:rsidP="000F0AD5">
      <w:pPr>
        <w:pStyle w:val="Web"/>
        <w:numPr>
          <w:ilvl w:val="0"/>
          <w:numId w:val="1"/>
        </w:numPr>
        <w:spacing w:before="0" w:beforeAutospacing="0" w:after="0" w:afterAutospacing="0" w:line="400" w:lineRule="exact"/>
        <w:ind w:left="397" w:hanging="397"/>
        <w:jc w:val="both"/>
        <w:rPr>
          <w:rFonts w:ascii="標楷體" w:eastAsia="標楷體" w:hAnsi="標楷體"/>
          <w:color w:val="000000" w:themeColor="text1"/>
        </w:rPr>
      </w:pPr>
      <w:r w:rsidRPr="000F0AD5">
        <w:rPr>
          <w:rFonts w:ascii="標楷體" w:eastAsia="標楷體" w:hAnsi="標楷體" w:cs="標楷體" w:hint="eastAsia"/>
          <w:b/>
          <w:bCs/>
          <w:color w:val="000000" w:themeColor="text1"/>
          <w:u w:val="single"/>
        </w:rPr>
        <w:t>投標須知第33點</w:t>
      </w:r>
      <w:r w:rsidRPr="000F0AD5">
        <w:rPr>
          <w:rFonts w:ascii="標楷體" w:eastAsia="標楷體" w:hAnsi="標楷體" w:cs="標楷體" w:hint="eastAsia"/>
          <w:color w:val="000000" w:themeColor="text1"/>
        </w:rPr>
        <w:t>投標廠商之基本資格中，廠商信用證明</w:t>
      </w:r>
      <w:r w:rsidRPr="000F0AD5">
        <w:rPr>
          <w:rFonts w:ascii="標楷體" w:eastAsia="標楷體" w:hAnsi="標楷體" w:cs="標楷體"/>
          <w:color w:val="000000" w:themeColor="text1"/>
        </w:rPr>
        <w:t>…</w:t>
      </w:r>
      <w:proofErr w:type="gramStart"/>
      <w:r w:rsidRPr="000F0AD5">
        <w:rPr>
          <w:rFonts w:ascii="標楷體" w:eastAsia="標楷體" w:hAnsi="標楷體" w:cs="標楷體"/>
          <w:color w:val="000000" w:themeColor="text1"/>
        </w:rPr>
        <w:t>……</w:t>
      </w:r>
      <w:proofErr w:type="gramEnd"/>
      <w:r w:rsidRPr="000F0AD5">
        <w:rPr>
          <w:rFonts w:ascii="標楷體" w:eastAsia="標楷體" w:hAnsi="標楷體" w:cs="標楷體" w:hint="eastAsia"/>
          <w:color w:val="000000" w:themeColor="text1"/>
        </w:rPr>
        <w:t>前半年內所出具之非拒絕</w:t>
      </w:r>
      <w:r w:rsidRPr="000F0AD5">
        <w:rPr>
          <w:rFonts w:ascii="標楷體" w:eastAsia="標楷體" w:hAnsi="標楷體" w:hint="eastAsia"/>
          <w:color w:val="000000" w:themeColor="text1"/>
        </w:rPr>
        <w:t>往來</w:t>
      </w:r>
      <w:r w:rsidRPr="000F0AD5">
        <w:rPr>
          <w:rFonts w:ascii="標楷體" w:eastAsia="標楷體" w:hAnsi="標楷體" w:cs="標楷體" w:hint="eastAsia"/>
          <w:color w:val="000000" w:themeColor="text1"/>
        </w:rPr>
        <w:t>戶</w:t>
      </w:r>
      <w:r w:rsidRPr="002A21A8">
        <w:rPr>
          <w:rFonts w:ascii="標楷體" w:eastAsia="標楷體" w:hAnsi="標楷體" w:cs="標楷體" w:hint="eastAsia"/>
          <w:b/>
          <w:color w:val="0000FF"/>
          <w:u w:val="single"/>
        </w:rPr>
        <w:t>或最近3年內</w:t>
      </w:r>
      <w:r w:rsidRPr="000F0AD5">
        <w:rPr>
          <w:rFonts w:ascii="標楷體" w:eastAsia="標楷體" w:hAnsi="標楷體" w:cs="標楷體" w:hint="eastAsia"/>
          <w:color w:val="000000" w:themeColor="text1"/>
        </w:rPr>
        <w:t>無退票紀錄。</w:t>
      </w:r>
      <w:proofErr w:type="gramStart"/>
      <w:r w:rsidRPr="000F0AD5">
        <w:rPr>
          <w:rFonts w:ascii="標楷體" w:eastAsia="標楷體" w:hAnsi="標楷體" w:cs="標楷體" w:hint="eastAsia"/>
          <w:color w:val="000000" w:themeColor="text1"/>
        </w:rPr>
        <w:t>前揭與</w:t>
      </w:r>
      <w:proofErr w:type="gramEnd"/>
      <w:r w:rsidRPr="000F0AD5">
        <w:rPr>
          <w:rFonts w:ascii="標楷體" w:eastAsia="標楷體" w:hAnsi="標楷體" w:cs="標楷體" w:hint="eastAsia"/>
          <w:color w:val="000000" w:themeColor="text1"/>
        </w:rPr>
        <w:t>「</w:t>
      </w:r>
      <w:r w:rsidRPr="000F0AD5">
        <w:rPr>
          <w:rFonts w:ascii="標楷體" w:eastAsia="標楷體" w:hAnsi="標楷體" w:hint="eastAsia"/>
          <w:bCs/>
          <w:color w:val="000000" w:themeColor="text1"/>
        </w:rPr>
        <w:t>投標廠商資格與特殊或</w:t>
      </w:r>
      <w:r w:rsidRPr="000F0AD5">
        <w:rPr>
          <w:rFonts w:ascii="標楷體" w:eastAsia="標楷體" w:hAnsi="標楷體" w:hint="eastAsia"/>
          <w:color w:val="000000" w:themeColor="text1"/>
        </w:rPr>
        <w:t>巨額</w:t>
      </w:r>
      <w:r w:rsidRPr="000F0AD5">
        <w:rPr>
          <w:rFonts w:ascii="標楷體" w:eastAsia="標楷體" w:hAnsi="標楷體" w:hint="eastAsia"/>
          <w:bCs/>
          <w:color w:val="000000" w:themeColor="text1"/>
        </w:rPr>
        <w:t>採購認定標準</w:t>
      </w:r>
      <w:r w:rsidRPr="000F0AD5">
        <w:rPr>
          <w:rFonts w:ascii="標楷體" w:eastAsia="標楷體" w:hAnsi="標楷體" w:cs="標楷體" w:hint="eastAsia"/>
          <w:color w:val="000000" w:themeColor="text1"/>
        </w:rPr>
        <w:t>」第4條第1項第5款：「</w:t>
      </w:r>
      <w:r w:rsidRPr="000F0AD5">
        <w:rPr>
          <w:rFonts w:ascii="標楷體" w:eastAsia="標楷體" w:hAnsi="標楷體" w:hint="eastAsia"/>
          <w:color w:val="000000" w:themeColor="text1"/>
        </w:rPr>
        <w:t>廠商信用之證明。如票據交換機構或受理查詢之金融機構於截止投標日之前半年內所出具之非拒絕往來戶</w:t>
      </w:r>
      <w:r w:rsidRPr="002A21A8">
        <w:rPr>
          <w:rFonts w:ascii="標楷體" w:eastAsia="標楷體" w:hAnsi="標楷體" w:hint="eastAsia"/>
          <w:b/>
          <w:color w:val="FF0000"/>
          <w:u w:val="single"/>
        </w:rPr>
        <w:t>及最近</w:t>
      </w:r>
      <w:proofErr w:type="gramStart"/>
      <w:r w:rsidRPr="002A21A8">
        <w:rPr>
          <w:rFonts w:ascii="標楷體" w:eastAsia="標楷體" w:hAnsi="標楷體" w:hint="eastAsia"/>
          <w:b/>
          <w:color w:val="FF0000"/>
          <w:u w:val="single"/>
        </w:rPr>
        <w:t>三</w:t>
      </w:r>
      <w:proofErr w:type="gramEnd"/>
      <w:r w:rsidRPr="002A21A8">
        <w:rPr>
          <w:rFonts w:ascii="標楷體" w:eastAsia="標楷體" w:hAnsi="標楷體" w:hint="eastAsia"/>
          <w:b/>
          <w:color w:val="FF0000"/>
          <w:u w:val="single"/>
        </w:rPr>
        <w:t>年內</w:t>
      </w:r>
      <w:r w:rsidRPr="000F0AD5">
        <w:rPr>
          <w:rFonts w:ascii="標楷體" w:eastAsia="標楷體" w:hAnsi="標楷體" w:hint="eastAsia"/>
          <w:color w:val="000000" w:themeColor="text1"/>
        </w:rPr>
        <w:t>無退票紀錄證明、會計師簽證之財務報表或金融機構或徵信機構出具之信用證明等。</w:t>
      </w:r>
      <w:r w:rsidRPr="000F0AD5">
        <w:rPr>
          <w:rFonts w:ascii="標楷體" w:eastAsia="標楷體" w:hAnsi="標楷體" w:cs="標楷體" w:hint="eastAsia"/>
          <w:color w:val="000000" w:themeColor="text1"/>
        </w:rPr>
        <w:t>」未合。</w:t>
      </w:r>
    </w:p>
    <w:p w:rsidR="00501A3F" w:rsidRPr="000F0AD5" w:rsidRDefault="00501A3F" w:rsidP="000F0AD5">
      <w:pPr>
        <w:pStyle w:val="Web"/>
        <w:numPr>
          <w:ilvl w:val="0"/>
          <w:numId w:val="1"/>
        </w:numPr>
        <w:spacing w:before="0" w:beforeAutospacing="0" w:after="0" w:afterAutospacing="0" w:line="400" w:lineRule="exact"/>
        <w:ind w:left="397" w:hanging="397"/>
        <w:jc w:val="both"/>
        <w:rPr>
          <w:rFonts w:ascii="標楷體" w:eastAsia="標楷體" w:hAnsi="標楷體"/>
          <w:color w:val="000000" w:themeColor="text1"/>
        </w:rPr>
      </w:pPr>
      <w:r w:rsidRPr="000F0AD5">
        <w:rPr>
          <w:rFonts w:ascii="標楷體" w:eastAsia="標楷體" w:hAnsi="標楷體" w:cs="標楷體" w:hint="eastAsia"/>
          <w:b/>
          <w:bCs/>
          <w:color w:val="000000" w:themeColor="text1"/>
          <w:u w:val="single"/>
        </w:rPr>
        <w:t>投標須知第41點</w:t>
      </w:r>
      <w:r w:rsidRPr="000F0AD5">
        <w:rPr>
          <w:rFonts w:ascii="標楷體" w:eastAsia="標楷體" w:hAnsi="標楷體" w:cs="標楷體" w:hint="eastAsia"/>
          <w:color w:val="000000" w:themeColor="text1"/>
        </w:rPr>
        <w:t>「</w:t>
      </w:r>
      <w:r w:rsidRPr="000F0AD5">
        <w:rPr>
          <w:rFonts w:ascii="標楷體" w:eastAsia="標楷體" w:hAnsi="標楷體"/>
          <w:color w:val="000000" w:themeColor="text1"/>
        </w:rPr>
        <w:t>招標</w:t>
      </w:r>
      <w:proofErr w:type="gramStart"/>
      <w:r w:rsidRPr="000F0AD5">
        <w:rPr>
          <w:rFonts w:ascii="標楷體" w:eastAsia="標楷體" w:hAnsi="標楷體"/>
          <w:color w:val="000000" w:themeColor="text1"/>
        </w:rPr>
        <w:t>標</w:t>
      </w:r>
      <w:proofErr w:type="gramEnd"/>
      <w:r w:rsidRPr="000F0AD5">
        <w:rPr>
          <w:rFonts w:ascii="標楷體" w:eastAsia="標楷體" w:hAnsi="標楷體"/>
          <w:color w:val="000000" w:themeColor="text1"/>
        </w:rPr>
        <w:t>的之</w:t>
      </w:r>
      <w:r w:rsidRPr="002A21A8">
        <w:rPr>
          <w:rFonts w:ascii="標楷體" w:eastAsia="標楷體" w:hAnsi="標楷體"/>
          <w:b/>
          <w:bCs/>
          <w:color w:val="0000FF"/>
          <w:u w:val="single"/>
        </w:rPr>
        <w:t>功能、效益、規格、標準</w:t>
      </w:r>
      <w:r w:rsidRPr="000F0AD5">
        <w:rPr>
          <w:rFonts w:ascii="標楷體" w:eastAsia="標楷體" w:hAnsi="標楷體"/>
          <w:color w:val="000000" w:themeColor="text1"/>
        </w:rPr>
        <w:t>、數量或場所等說明及得標廠商應履行之契約責任</w:t>
      </w:r>
      <w:r w:rsidR="00241C03">
        <w:rPr>
          <w:rFonts w:ascii="新細明體" w:hAnsi="新細明體" w:hint="eastAsia"/>
          <w:color w:val="000000" w:themeColor="text1"/>
        </w:rPr>
        <w:t>：</w:t>
      </w:r>
      <w:r w:rsidR="00241C03" w:rsidRPr="00241C03">
        <w:rPr>
          <w:rFonts w:ascii="標楷體" w:eastAsia="標楷體" w:hAnsi="標楷體" w:hint="eastAsia"/>
          <w:b/>
          <w:bCs/>
          <w:color w:val="FF0000"/>
          <w:u w:val="single"/>
        </w:rPr>
        <w:t>如附件</w:t>
      </w:r>
      <w:r w:rsidRPr="000F0AD5">
        <w:rPr>
          <w:rFonts w:ascii="標楷體" w:eastAsia="標楷體" w:hAnsi="標楷體" w:hint="eastAsia"/>
          <w:color w:val="000000" w:themeColor="text1"/>
        </w:rPr>
        <w:t>」，此部分</w:t>
      </w:r>
      <w:r w:rsidRPr="002A21A8">
        <w:rPr>
          <w:rFonts w:ascii="標楷體" w:eastAsia="標楷體" w:hAnsi="標楷體" w:hint="eastAsia"/>
          <w:b/>
          <w:bCs/>
          <w:color w:val="0000FF"/>
          <w:u w:val="single"/>
        </w:rPr>
        <w:t>未填寫</w:t>
      </w:r>
      <w:r w:rsidRPr="000F0AD5">
        <w:rPr>
          <w:rFonts w:ascii="標楷體" w:eastAsia="標楷體" w:hAnsi="標楷體" w:hint="eastAsia"/>
          <w:color w:val="000000" w:themeColor="text1"/>
        </w:rPr>
        <w:t>，</w:t>
      </w:r>
      <w:r w:rsidRPr="000F0AD5">
        <w:rPr>
          <w:rFonts w:ascii="標楷體" w:eastAsia="標楷體" w:hAnsi="標楷體"/>
          <w:color w:val="000000" w:themeColor="text1"/>
        </w:rPr>
        <w:t>招標</w:t>
      </w:r>
      <w:proofErr w:type="gramStart"/>
      <w:r w:rsidRPr="000F0AD5">
        <w:rPr>
          <w:rFonts w:ascii="標楷體" w:eastAsia="標楷體" w:hAnsi="標楷體"/>
          <w:color w:val="000000" w:themeColor="text1"/>
        </w:rPr>
        <w:t>文件過簡</w:t>
      </w:r>
      <w:proofErr w:type="gramEnd"/>
      <w:r w:rsidRPr="000F0AD5">
        <w:rPr>
          <w:rFonts w:ascii="標楷體" w:eastAsia="標楷體" w:hAnsi="標楷體" w:hint="eastAsia"/>
          <w:color w:val="000000" w:themeColor="text1"/>
        </w:rPr>
        <w:t>。</w:t>
      </w:r>
    </w:p>
    <w:p w:rsidR="001472C8" w:rsidRDefault="001472C8" w:rsidP="000F0AD5">
      <w:pPr>
        <w:pStyle w:val="Web"/>
        <w:numPr>
          <w:ilvl w:val="0"/>
          <w:numId w:val="1"/>
        </w:numPr>
        <w:spacing w:before="0" w:beforeAutospacing="0" w:after="0" w:afterAutospacing="0" w:line="400" w:lineRule="exact"/>
        <w:ind w:left="397" w:hanging="397"/>
        <w:jc w:val="both"/>
        <w:rPr>
          <w:rFonts w:ascii="標楷體" w:eastAsia="標楷體" w:hAnsi="標楷體" w:cs="Posterama"/>
          <w:color w:val="000000" w:themeColor="text1"/>
        </w:rPr>
      </w:pPr>
      <w:r w:rsidRPr="000F0AD5">
        <w:rPr>
          <w:rFonts w:ascii="標楷體" w:eastAsia="標楷體" w:hAnsi="標楷體" w:hint="eastAsia"/>
          <w:b/>
          <w:bCs/>
          <w:color w:val="000000" w:themeColor="text1"/>
          <w:u w:val="single"/>
        </w:rPr>
        <w:t>工程會91</w:t>
      </w:r>
      <w:r w:rsidRPr="000F0AD5">
        <w:rPr>
          <w:rFonts w:ascii="標楷體" w:eastAsia="標楷體" w:hAnsi="標楷體"/>
          <w:b/>
          <w:bCs/>
          <w:color w:val="000000" w:themeColor="text1"/>
          <w:u w:val="single"/>
        </w:rPr>
        <w:t>年</w:t>
      </w:r>
      <w:r w:rsidRPr="000F0AD5">
        <w:rPr>
          <w:rFonts w:ascii="標楷體" w:eastAsia="標楷體" w:hAnsi="標楷體" w:hint="eastAsia"/>
          <w:b/>
          <w:bCs/>
          <w:color w:val="000000" w:themeColor="text1"/>
          <w:u w:val="single"/>
        </w:rPr>
        <w:t>6</w:t>
      </w:r>
      <w:r w:rsidRPr="000F0AD5">
        <w:rPr>
          <w:rFonts w:ascii="標楷體" w:eastAsia="標楷體" w:hAnsi="標楷體"/>
          <w:b/>
          <w:bCs/>
          <w:color w:val="000000" w:themeColor="text1"/>
          <w:u w:val="single"/>
        </w:rPr>
        <w:t>月</w:t>
      </w:r>
      <w:r w:rsidRPr="000F0AD5">
        <w:rPr>
          <w:rFonts w:ascii="標楷體" w:eastAsia="標楷體" w:hAnsi="標楷體" w:hint="eastAsia"/>
          <w:b/>
          <w:bCs/>
          <w:color w:val="000000" w:themeColor="text1"/>
          <w:u w:val="single"/>
        </w:rPr>
        <w:t>25</w:t>
      </w:r>
      <w:r w:rsidRPr="000F0AD5">
        <w:rPr>
          <w:rFonts w:ascii="標楷體" w:eastAsia="標楷體" w:hAnsi="標楷體"/>
          <w:b/>
          <w:bCs/>
          <w:color w:val="000000" w:themeColor="text1"/>
          <w:u w:val="single"/>
        </w:rPr>
        <w:t>日(</w:t>
      </w:r>
      <w:r w:rsidRPr="000F0AD5">
        <w:rPr>
          <w:rFonts w:ascii="標楷體" w:eastAsia="標楷體" w:hAnsi="標楷體" w:hint="eastAsia"/>
          <w:b/>
          <w:bCs/>
          <w:color w:val="000000" w:themeColor="text1"/>
          <w:u w:val="single"/>
        </w:rPr>
        <w:t>91</w:t>
      </w:r>
      <w:r w:rsidRPr="000F0AD5">
        <w:rPr>
          <w:rFonts w:ascii="標楷體" w:eastAsia="標楷體" w:hAnsi="標楷體"/>
          <w:b/>
          <w:bCs/>
          <w:color w:val="000000" w:themeColor="text1"/>
          <w:u w:val="single"/>
        </w:rPr>
        <w:t>)</w:t>
      </w:r>
      <w:proofErr w:type="gramStart"/>
      <w:r w:rsidRPr="000F0AD5">
        <w:rPr>
          <w:rFonts w:ascii="標楷體" w:eastAsia="標楷體" w:hAnsi="標楷體"/>
          <w:b/>
          <w:bCs/>
          <w:color w:val="000000" w:themeColor="text1"/>
          <w:u w:val="single"/>
        </w:rPr>
        <w:t>工程企字第</w:t>
      </w:r>
      <w:r w:rsidRPr="000F0AD5">
        <w:rPr>
          <w:rFonts w:ascii="標楷體" w:eastAsia="標楷體" w:hAnsi="標楷體" w:hint="eastAsia"/>
          <w:b/>
          <w:bCs/>
          <w:color w:val="000000" w:themeColor="text1"/>
          <w:u w:val="single"/>
        </w:rPr>
        <w:t>91026025</w:t>
      </w:r>
      <w:r w:rsidRPr="000F0AD5">
        <w:rPr>
          <w:rFonts w:ascii="標楷體" w:eastAsia="標楷體" w:hAnsi="標楷體"/>
          <w:b/>
          <w:bCs/>
          <w:color w:val="000000" w:themeColor="text1"/>
          <w:u w:val="single"/>
        </w:rPr>
        <w:t>號</w:t>
      </w:r>
      <w:proofErr w:type="gramEnd"/>
      <w:r w:rsidRPr="000F0AD5">
        <w:rPr>
          <w:rFonts w:ascii="標楷體" w:eastAsia="標楷體" w:hAnsi="標楷體" w:hint="eastAsia"/>
          <w:b/>
          <w:bCs/>
          <w:color w:val="000000" w:themeColor="text1"/>
          <w:u w:val="single"/>
        </w:rPr>
        <w:t>函</w:t>
      </w:r>
      <w:r w:rsidRPr="000F0AD5">
        <w:rPr>
          <w:rFonts w:ascii="標楷體" w:eastAsia="標楷體" w:hAnsi="標楷體" w:hint="eastAsia"/>
          <w:color w:val="000000" w:themeColor="text1"/>
        </w:rPr>
        <w:t>說明二：「</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一般所稱</w:t>
      </w:r>
      <w:r w:rsidRPr="002A21A8">
        <w:rPr>
          <w:rFonts w:ascii="標楷體" w:eastAsia="標楷體" w:hAnsi="標楷體"/>
          <w:b/>
          <w:bCs/>
          <w:color w:val="0000FF"/>
          <w:u w:val="single"/>
        </w:rPr>
        <w:t>「保固」與「保養」尚屬有間</w:t>
      </w:r>
      <w:r w:rsidRPr="000F0AD5">
        <w:rPr>
          <w:rFonts w:ascii="標楷體" w:eastAsia="標楷體" w:hAnsi="標楷體"/>
          <w:color w:val="000000" w:themeColor="text1"/>
        </w:rPr>
        <w:t>，如前開設備有保養之需要，除契約另有規定者外，以與廠商另訂保養契約為宜。…</w:t>
      </w:r>
      <w:proofErr w:type="gramStart"/>
      <w:r w:rsidRPr="000F0AD5">
        <w:rPr>
          <w:rFonts w:ascii="標楷體" w:eastAsia="標楷體" w:hAnsi="標楷體"/>
          <w:color w:val="000000" w:themeColor="text1"/>
        </w:rPr>
        <w:t>…</w:t>
      </w:r>
      <w:proofErr w:type="gramEnd"/>
      <w:r w:rsidRPr="000F0AD5">
        <w:rPr>
          <w:rFonts w:ascii="標楷體" w:eastAsia="標楷體" w:hAnsi="標楷體"/>
          <w:color w:val="000000" w:themeColor="text1"/>
        </w:rPr>
        <w:t>。</w:t>
      </w:r>
      <w:r w:rsidRPr="000F0AD5">
        <w:rPr>
          <w:rFonts w:ascii="標楷體" w:eastAsia="標楷體" w:hAnsi="標楷體" w:cs="Posterama"/>
          <w:color w:val="000000" w:themeColor="text1"/>
        </w:rPr>
        <w:t>」</w:t>
      </w:r>
    </w:p>
    <w:p w:rsidR="00241C03" w:rsidRDefault="00241C03" w:rsidP="000F62EE">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Posterama"/>
          <w:color w:val="000000" w:themeColor="text1"/>
        </w:rPr>
      </w:pPr>
      <w:r w:rsidRPr="00241C03">
        <w:rPr>
          <w:rFonts w:ascii="標楷體" w:eastAsia="標楷體" w:hAnsi="標楷體" w:hint="eastAsia"/>
          <w:b/>
          <w:bCs/>
          <w:color w:val="000000" w:themeColor="text1"/>
          <w:u w:val="single"/>
        </w:rPr>
        <w:t>投標須知第75點</w:t>
      </w:r>
      <w:r w:rsidRPr="00241C03">
        <w:rPr>
          <w:rFonts w:ascii="標楷體" w:eastAsia="標楷體" w:hAnsi="標楷體" w:hint="eastAsia"/>
          <w:color w:val="000000" w:themeColor="text1"/>
        </w:rPr>
        <w:t>「</w:t>
      </w:r>
      <w:r w:rsidRPr="00241C03">
        <w:rPr>
          <w:rFonts w:ascii="標楷體" w:eastAsia="標楷體" w:hAnsi="標楷體"/>
          <w:color w:val="000000" w:themeColor="text1"/>
        </w:rPr>
        <w:t>採購標的之維護修理(不需維護修理</w:t>
      </w:r>
      <w:proofErr w:type="gramStart"/>
      <w:r w:rsidRPr="00241C03">
        <w:rPr>
          <w:rFonts w:ascii="標楷體" w:eastAsia="標楷體" w:hAnsi="標楷體"/>
          <w:color w:val="000000" w:themeColor="text1"/>
        </w:rPr>
        <w:t>者免填</w:t>
      </w:r>
      <w:proofErr w:type="gramEnd"/>
      <w:r w:rsidRPr="00241C03">
        <w:rPr>
          <w:rFonts w:ascii="標楷體" w:eastAsia="標楷體" w:hAnsi="標楷體"/>
          <w:color w:val="000000" w:themeColor="text1"/>
        </w:rPr>
        <w:t>)：</w:t>
      </w:r>
      <w:r w:rsidRPr="00241C03">
        <w:rPr>
          <w:rFonts w:ascii="標楷體" w:eastAsia="標楷體" w:hAnsi="標楷體" w:hint="eastAsia"/>
          <w:color w:val="000000" w:themeColor="text1"/>
        </w:rPr>
        <w:t>■</w:t>
      </w:r>
      <w:r w:rsidRPr="00241C03">
        <w:rPr>
          <w:rFonts w:ascii="標楷體" w:eastAsia="標楷體" w:hAnsi="標楷體"/>
          <w:color w:val="000000" w:themeColor="text1"/>
        </w:rPr>
        <w:t>(1)由得標廠商負責一定</w:t>
      </w:r>
      <w:proofErr w:type="gramStart"/>
      <w:r w:rsidRPr="00241C03">
        <w:rPr>
          <w:rFonts w:ascii="標楷體" w:eastAsia="標楷體" w:hAnsi="標楷體"/>
          <w:color w:val="000000" w:themeColor="text1"/>
        </w:rPr>
        <w:t>期間，</w:t>
      </w:r>
      <w:proofErr w:type="gramEnd"/>
      <w:r w:rsidRPr="00241C03">
        <w:rPr>
          <w:rFonts w:ascii="標楷體" w:eastAsia="標楷體" w:hAnsi="標楷體"/>
          <w:color w:val="000000" w:themeColor="text1"/>
        </w:rPr>
        <w:t>費用計入標價決標(招標機關敘明其</w:t>
      </w:r>
      <w:proofErr w:type="gramStart"/>
      <w:r w:rsidRPr="00241C03">
        <w:rPr>
          <w:rFonts w:ascii="標楷體" w:eastAsia="標楷體" w:hAnsi="標楷體"/>
          <w:color w:val="000000" w:themeColor="text1"/>
        </w:rPr>
        <w:t>期間)</w:t>
      </w:r>
      <w:proofErr w:type="gramEnd"/>
      <w:r w:rsidRPr="00241C03">
        <w:rPr>
          <w:rFonts w:ascii="標楷體" w:eastAsia="標楷體" w:hAnsi="標楷體"/>
          <w:color w:val="000000" w:themeColor="text1"/>
        </w:rPr>
        <w:t>：</w:t>
      </w:r>
      <w:r w:rsidRPr="00241C03">
        <w:rPr>
          <w:rFonts w:ascii="標楷體" w:eastAsia="標楷體" w:hAnsi="標楷體" w:cs="Posterama"/>
          <w:color w:val="000000" w:themeColor="text1"/>
        </w:rPr>
        <w:t>」</w:t>
      </w:r>
      <w:bookmarkStart w:id="8" w:name="_Hlk66640433"/>
      <w:r w:rsidRPr="00241C03">
        <w:rPr>
          <w:rFonts w:ascii="標楷體" w:eastAsia="標楷體" w:hAnsi="標楷體" w:hint="eastAsia"/>
          <w:color w:val="000000" w:themeColor="text1"/>
        </w:rPr>
        <w:t>依據行政院</w:t>
      </w:r>
      <w:r w:rsidRPr="00241C03">
        <w:rPr>
          <w:rFonts w:ascii="標楷體" w:eastAsia="標楷體" w:hAnsi="標楷體" w:hint="eastAsia"/>
          <w:color w:val="000000" w:themeColor="text1"/>
          <w:kern w:val="24"/>
        </w:rPr>
        <w:t>公共工程委員會(下稱工程會)91年6月25日(91)</w:t>
      </w:r>
      <w:proofErr w:type="gramStart"/>
      <w:r w:rsidRPr="00241C03">
        <w:rPr>
          <w:rFonts w:ascii="標楷體" w:eastAsia="標楷體" w:hAnsi="標楷體" w:hint="eastAsia"/>
          <w:color w:val="000000" w:themeColor="text1"/>
          <w:kern w:val="24"/>
        </w:rPr>
        <w:t>工程企字第91026025號</w:t>
      </w:r>
      <w:proofErr w:type="gramEnd"/>
      <w:r w:rsidRPr="00241C03">
        <w:rPr>
          <w:rFonts w:ascii="標楷體" w:eastAsia="標楷體" w:hAnsi="標楷體" w:hint="eastAsia"/>
          <w:color w:val="000000" w:themeColor="text1"/>
          <w:kern w:val="24"/>
        </w:rPr>
        <w:t>函說明二「一般所稱</w:t>
      </w:r>
      <w:r w:rsidRPr="00241C03">
        <w:rPr>
          <w:rFonts w:ascii="標楷體" w:eastAsia="標楷體" w:hAnsi="標楷體" w:hint="eastAsia"/>
          <w:b/>
          <w:bCs/>
          <w:color w:val="0000FF"/>
          <w:kern w:val="24"/>
          <w:u w:val="single"/>
        </w:rPr>
        <w:t>『保固』與『保養』尚屬有間</w:t>
      </w:r>
      <w:r w:rsidRPr="00241C03">
        <w:rPr>
          <w:rFonts w:ascii="標楷體" w:eastAsia="標楷體" w:hAnsi="標楷體" w:hint="eastAsia"/>
          <w:color w:val="000000" w:themeColor="text1"/>
          <w:kern w:val="24"/>
        </w:rPr>
        <w:t>，如前</w:t>
      </w:r>
      <w:r w:rsidRPr="00241C03">
        <w:rPr>
          <w:rFonts w:ascii="標楷體" w:eastAsia="標楷體" w:hAnsi="標楷體" w:hint="eastAsia"/>
          <w:color w:val="000000" w:themeColor="text1"/>
        </w:rPr>
        <w:t>開設</w:t>
      </w:r>
      <w:r w:rsidRPr="00241C03">
        <w:rPr>
          <w:rFonts w:ascii="標楷體" w:eastAsia="標楷體" w:hAnsi="標楷體" w:hint="eastAsia"/>
          <w:color w:val="000000" w:themeColor="text1"/>
          <w:kern w:val="24"/>
        </w:rPr>
        <w:t>備有保養之需要，除</w:t>
      </w:r>
      <w:r w:rsidRPr="00241C03">
        <w:rPr>
          <w:rFonts w:ascii="標楷體" w:eastAsia="標楷體" w:hAnsi="標楷體" w:hint="eastAsia"/>
          <w:color w:val="000000" w:themeColor="text1"/>
        </w:rPr>
        <w:t>契約</w:t>
      </w:r>
      <w:r w:rsidRPr="00241C03">
        <w:rPr>
          <w:rFonts w:ascii="標楷體" w:eastAsia="標楷體" w:hAnsi="標楷體" w:hint="eastAsia"/>
          <w:color w:val="000000" w:themeColor="text1"/>
          <w:kern w:val="24"/>
        </w:rPr>
        <w:t>另有規定者外，以與廠商另訂保養契約為宜。</w:t>
      </w:r>
      <w:r w:rsidRPr="00241C03">
        <w:rPr>
          <w:rFonts w:ascii="標楷體" w:eastAsia="標楷體" w:hAnsi="標楷體" w:cs="Posterama"/>
          <w:color w:val="000000" w:themeColor="text1"/>
          <w:kern w:val="24"/>
        </w:rPr>
        <w:t>」</w:t>
      </w:r>
      <w:r w:rsidRPr="00241C03">
        <w:rPr>
          <w:rFonts w:ascii="標楷體" w:eastAsia="標楷體" w:hAnsi="標楷體" w:cs="Posterama" w:hint="eastAsia"/>
          <w:color w:val="000000" w:themeColor="text1"/>
          <w:kern w:val="24"/>
        </w:rPr>
        <w:t>建議機關</w:t>
      </w:r>
      <w:proofErr w:type="gramStart"/>
      <w:r w:rsidRPr="00241C03">
        <w:rPr>
          <w:rFonts w:ascii="標楷體" w:eastAsia="標楷體" w:hAnsi="標楷體" w:cs="Posterama" w:hint="eastAsia"/>
          <w:color w:val="000000" w:themeColor="text1"/>
          <w:kern w:val="24"/>
        </w:rPr>
        <w:t>爾後類案之</w:t>
      </w:r>
      <w:proofErr w:type="gramEnd"/>
      <w:r w:rsidRPr="00241C03">
        <w:rPr>
          <w:rFonts w:ascii="標楷體" w:eastAsia="標楷體" w:hAnsi="標楷體" w:cs="Posterama" w:hint="eastAsia"/>
          <w:b/>
          <w:bCs/>
          <w:color w:val="FF0000"/>
          <w:kern w:val="24"/>
          <w:u w:val="single"/>
        </w:rPr>
        <w:t>預算編列將設備與維護(保養)</w:t>
      </w:r>
      <w:bookmarkEnd w:id="8"/>
      <w:r w:rsidRPr="00241C03">
        <w:rPr>
          <w:rFonts w:ascii="標楷體" w:eastAsia="標楷體" w:hAnsi="標楷體" w:cs="Posterama" w:hint="eastAsia"/>
          <w:b/>
          <w:bCs/>
          <w:color w:val="FF0000"/>
          <w:kern w:val="24"/>
          <w:u w:val="single"/>
        </w:rPr>
        <w:t>4年分開列記，如因受年度預算限制之故，得將維護部分，以採購法第22條第1項第7款後續擴充方式辦理</w:t>
      </w:r>
      <w:r w:rsidRPr="00241C03">
        <w:rPr>
          <w:rFonts w:ascii="標楷體" w:eastAsia="標楷體" w:hAnsi="標楷體" w:cs="Posterama" w:hint="eastAsia"/>
          <w:color w:val="000000" w:themeColor="text1"/>
          <w:kern w:val="24"/>
        </w:rPr>
        <w:t>。</w:t>
      </w:r>
      <w:r w:rsidRPr="00241C03">
        <w:rPr>
          <w:rFonts w:ascii="標楷體" w:eastAsia="標楷體" w:hAnsi="標楷體" w:cs="Posterama"/>
          <w:color w:val="000000" w:themeColor="text1"/>
        </w:rPr>
        <w:t>」</w:t>
      </w:r>
    </w:p>
    <w:p w:rsidR="00241C03" w:rsidRPr="00241C03" w:rsidRDefault="00241C03" w:rsidP="000A5F2D">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Posterama"/>
          <w:color w:val="000000" w:themeColor="text1"/>
        </w:rPr>
      </w:pPr>
      <w:r w:rsidRPr="00241C03">
        <w:rPr>
          <w:rFonts w:ascii="標楷體" w:eastAsia="標楷體" w:hAnsi="標楷體"/>
          <w:b/>
          <w:color w:val="000000" w:themeColor="text1"/>
          <w:kern w:val="20"/>
          <w:u w:val="single"/>
        </w:rPr>
        <w:t>投標須知第</w:t>
      </w:r>
      <w:r w:rsidRPr="00241C03">
        <w:rPr>
          <w:rFonts w:ascii="標楷體" w:eastAsia="標楷體" w:hAnsi="標楷體" w:hint="eastAsia"/>
          <w:b/>
          <w:color w:val="000000" w:themeColor="text1"/>
          <w:kern w:val="20"/>
          <w:u w:val="single"/>
        </w:rPr>
        <w:t>75</w:t>
      </w:r>
      <w:r w:rsidRPr="00241C03">
        <w:rPr>
          <w:rFonts w:ascii="標楷體" w:eastAsia="標楷體" w:hAnsi="標楷體"/>
          <w:b/>
          <w:color w:val="000000" w:themeColor="text1"/>
          <w:kern w:val="20"/>
          <w:u w:val="single"/>
        </w:rPr>
        <w:t>點</w:t>
      </w:r>
      <w:r w:rsidRPr="00241C03">
        <w:rPr>
          <w:rFonts w:ascii="標楷體" w:eastAsia="標楷體" w:hAnsi="標楷體" w:hint="eastAsia"/>
          <w:bCs/>
          <w:color w:val="000000" w:themeColor="text1"/>
          <w:kern w:val="20"/>
        </w:rPr>
        <w:t>「</w:t>
      </w:r>
      <w:r w:rsidRPr="00241C03">
        <w:rPr>
          <w:rFonts w:ascii="標楷體" w:eastAsia="標楷體" w:hAnsi="標楷體"/>
          <w:color w:val="000000" w:themeColor="text1"/>
        </w:rPr>
        <w:t xml:space="preserve"> 採購標的之維護修理(不需維護修理</w:t>
      </w:r>
      <w:proofErr w:type="gramStart"/>
      <w:r w:rsidRPr="00241C03">
        <w:rPr>
          <w:rFonts w:ascii="標楷體" w:eastAsia="標楷體" w:hAnsi="標楷體"/>
          <w:color w:val="000000" w:themeColor="text1"/>
        </w:rPr>
        <w:t>者免填</w:t>
      </w:r>
      <w:proofErr w:type="gramEnd"/>
      <w:r w:rsidRPr="00241C03">
        <w:rPr>
          <w:rFonts w:ascii="標楷體" w:eastAsia="標楷體" w:hAnsi="標楷體"/>
          <w:color w:val="000000" w:themeColor="text1"/>
        </w:rPr>
        <w:t>)：</w:t>
      </w:r>
      <w:r w:rsidRPr="00241C03">
        <w:rPr>
          <w:rFonts w:ascii="標楷體" w:eastAsia="標楷體" w:hAnsi="標楷體" w:hint="eastAsia"/>
          <w:color w:val="000000" w:themeColor="text1"/>
        </w:rPr>
        <w:t>■</w:t>
      </w:r>
      <w:r w:rsidRPr="00241C03">
        <w:rPr>
          <w:rFonts w:ascii="標楷體" w:eastAsia="標楷體" w:hAnsi="標楷體"/>
          <w:color w:val="000000" w:themeColor="text1"/>
        </w:rPr>
        <w:t>(1)由得標廠商負責一定</w:t>
      </w:r>
      <w:proofErr w:type="gramStart"/>
      <w:r w:rsidRPr="00241C03">
        <w:rPr>
          <w:rFonts w:ascii="標楷體" w:eastAsia="標楷體" w:hAnsi="標楷體"/>
          <w:color w:val="000000" w:themeColor="text1"/>
        </w:rPr>
        <w:t>期間，</w:t>
      </w:r>
      <w:proofErr w:type="gramEnd"/>
      <w:r w:rsidRPr="00241C03">
        <w:rPr>
          <w:rFonts w:ascii="標楷體" w:eastAsia="標楷體" w:hAnsi="標楷體"/>
          <w:color w:val="000000" w:themeColor="text1"/>
        </w:rPr>
        <w:t>費用計入標價決標(招標機關敘明其</w:t>
      </w:r>
      <w:proofErr w:type="gramStart"/>
      <w:r w:rsidRPr="00241C03">
        <w:rPr>
          <w:rFonts w:ascii="標楷體" w:eastAsia="標楷體" w:hAnsi="標楷體"/>
          <w:color w:val="000000" w:themeColor="text1"/>
        </w:rPr>
        <w:t>期間)</w:t>
      </w:r>
      <w:proofErr w:type="gramEnd"/>
      <w:r w:rsidRPr="00241C03">
        <w:rPr>
          <w:rFonts w:ascii="標楷體" w:eastAsia="標楷體" w:hAnsi="標楷體"/>
          <w:color w:val="000000" w:themeColor="text1"/>
        </w:rPr>
        <w:t>：</w:t>
      </w:r>
      <w:r w:rsidRPr="00241C03">
        <w:rPr>
          <w:rFonts w:ascii="標楷體" w:eastAsia="標楷體" w:hAnsi="標楷體" w:cs="Posterama"/>
          <w:color w:val="000000" w:themeColor="text1"/>
        </w:rPr>
        <w:t>」</w:t>
      </w:r>
      <w:r w:rsidRPr="00241C03">
        <w:rPr>
          <w:rFonts w:ascii="標楷體" w:eastAsia="標楷體" w:hAnsi="標楷體" w:hint="eastAsia"/>
          <w:color w:val="000000" w:themeColor="text1"/>
        </w:rPr>
        <w:t>未載明</w:t>
      </w:r>
      <w:proofErr w:type="gramStart"/>
      <w:r w:rsidRPr="00241C03">
        <w:rPr>
          <w:rFonts w:ascii="標楷體" w:eastAsia="標楷體" w:hAnsi="標楷體" w:hint="eastAsia"/>
          <w:color w:val="000000" w:themeColor="text1"/>
        </w:rPr>
        <w:t>期間，</w:t>
      </w:r>
      <w:proofErr w:type="gramEnd"/>
      <w:r w:rsidRPr="00241C03">
        <w:rPr>
          <w:rFonts w:ascii="標楷體" w:eastAsia="標楷體" w:hAnsi="標楷體" w:hint="eastAsia"/>
          <w:color w:val="000000" w:themeColor="text1"/>
        </w:rPr>
        <w:t>查</w:t>
      </w:r>
      <w:r w:rsidRPr="00241C03">
        <w:rPr>
          <w:rFonts w:ascii="標楷體" w:eastAsia="標楷體" w:hAnsi="標楷體" w:hint="eastAsia"/>
          <w:b/>
          <w:bCs/>
          <w:color w:val="0000FF"/>
          <w:u w:val="single"/>
        </w:rPr>
        <w:t>契約第2條</w:t>
      </w:r>
      <w:proofErr w:type="gramStart"/>
      <w:r w:rsidRPr="00241C03">
        <w:rPr>
          <w:rFonts w:ascii="標楷體" w:eastAsia="標楷體" w:hAnsi="標楷體" w:hint="eastAsia"/>
          <w:b/>
          <w:bCs/>
          <w:color w:val="0000FF"/>
          <w:u w:val="single"/>
        </w:rPr>
        <w:t>第1款勾</w:t>
      </w:r>
      <w:proofErr w:type="gramEnd"/>
      <w:r w:rsidRPr="00241C03">
        <w:rPr>
          <w:rFonts w:ascii="標楷體" w:eastAsia="標楷體" w:hAnsi="標楷體" w:hint="eastAsia"/>
          <w:b/>
          <w:bCs/>
          <w:color w:val="0000FF"/>
          <w:u w:val="single"/>
        </w:rPr>
        <w:t>選維護保養</w:t>
      </w:r>
      <w:r w:rsidRPr="00241C03">
        <w:rPr>
          <w:rFonts w:ascii="標楷體" w:eastAsia="標楷體" w:hAnsi="標楷體" w:hint="eastAsia"/>
          <w:color w:val="000000" w:themeColor="text1"/>
        </w:rPr>
        <w:t>(驗收合格日起3年)、契約第15條之1</w:t>
      </w:r>
      <w:r w:rsidRPr="00241C03">
        <w:rPr>
          <w:rFonts w:ascii="標楷體" w:eastAsia="標楷體" w:hAnsi="標楷體" w:hint="eastAsia"/>
          <w:b/>
          <w:bCs/>
          <w:color w:val="0000FF"/>
          <w:u w:val="single"/>
        </w:rPr>
        <w:t>「操作、維護資料及訓練</w:t>
      </w:r>
      <w:r w:rsidRPr="00241C03">
        <w:rPr>
          <w:rFonts w:ascii="標楷體" w:eastAsia="標楷體" w:hAnsi="標楷體" w:cs="Posterama"/>
          <w:b/>
          <w:bCs/>
          <w:color w:val="0000FF"/>
          <w:u w:val="single"/>
        </w:rPr>
        <w:t>」</w:t>
      </w:r>
      <w:r w:rsidRPr="00241C03">
        <w:rPr>
          <w:rFonts w:ascii="標楷體" w:eastAsia="標楷體" w:hAnsi="標楷體" w:cs="Posterama" w:hint="eastAsia"/>
          <w:b/>
          <w:bCs/>
          <w:color w:val="0000FF"/>
          <w:u w:val="single"/>
        </w:rPr>
        <w:t>並未勾選，</w:t>
      </w:r>
      <w:r w:rsidRPr="00241C03">
        <w:rPr>
          <w:rFonts w:ascii="標楷體" w:eastAsia="標楷體" w:hAnsi="標楷體" w:hint="eastAsia"/>
          <w:b/>
          <w:bCs/>
          <w:color w:val="0000FF"/>
          <w:u w:val="single"/>
        </w:rPr>
        <w:t>易衍生履約爭議</w:t>
      </w:r>
      <w:r w:rsidRPr="00241C03">
        <w:rPr>
          <w:rFonts w:ascii="標楷體" w:eastAsia="標楷體" w:hAnsi="標楷體" w:hint="eastAsia"/>
          <w:color w:val="000000" w:themeColor="text1"/>
        </w:rPr>
        <w:t>，</w:t>
      </w:r>
      <w:proofErr w:type="gramStart"/>
      <w:r w:rsidRPr="00241C03">
        <w:rPr>
          <w:rFonts w:ascii="標楷體" w:eastAsia="標楷體" w:hAnsi="標楷體" w:hint="eastAsia"/>
          <w:color w:val="000000" w:themeColor="text1"/>
        </w:rPr>
        <w:t>核屬</w:t>
      </w:r>
      <w:r w:rsidRPr="00241C03">
        <w:rPr>
          <w:rFonts w:ascii="標楷體" w:eastAsia="標楷體" w:hAnsi="標楷體" w:cs="Arial"/>
          <w:color w:val="000000" w:themeColor="text1"/>
        </w:rPr>
        <w:t>政府</w:t>
      </w:r>
      <w:proofErr w:type="gramEnd"/>
      <w:r w:rsidRPr="00241C03">
        <w:rPr>
          <w:rFonts w:ascii="標楷體" w:eastAsia="標楷體" w:hAnsi="標楷體" w:cs="Arial"/>
          <w:color w:val="000000" w:themeColor="text1"/>
        </w:rPr>
        <w:t>採購錯誤行為態樣序號</w:t>
      </w:r>
      <w:r w:rsidRPr="00241C03">
        <w:rPr>
          <w:rFonts w:ascii="標楷體" w:eastAsia="標楷體" w:hAnsi="標楷體" w:cs="Arial" w:hint="eastAsia"/>
          <w:color w:val="000000" w:themeColor="text1"/>
        </w:rPr>
        <w:t>一</w:t>
      </w:r>
      <w:r w:rsidRPr="00241C03">
        <w:rPr>
          <w:rFonts w:ascii="標楷體" w:eastAsia="標楷體" w:hAnsi="標楷體" w:cs="Arial"/>
          <w:color w:val="000000" w:themeColor="text1"/>
        </w:rPr>
        <w:t>、</w:t>
      </w:r>
      <w:r w:rsidRPr="00241C03">
        <w:rPr>
          <w:rFonts w:ascii="標楷體" w:eastAsia="標楷體" w:hAnsi="標楷體" w:cs="Arial" w:hint="eastAsia"/>
          <w:color w:val="000000" w:themeColor="text1"/>
        </w:rPr>
        <w:t>(九)招標文件中之資料錯誤。</w:t>
      </w:r>
      <w:r w:rsidRPr="00241C03">
        <w:rPr>
          <w:rFonts w:ascii="標楷體" w:eastAsia="標楷體" w:hAnsi="標楷體" w:hint="eastAsia"/>
          <w:color w:val="000000" w:themeColor="text1"/>
        </w:rPr>
        <w:t>依據</w:t>
      </w:r>
      <w:r w:rsidRPr="00241C03">
        <w:rPr>
          <w:rFonts w:ascii="標楷體" w:eastAsia="標楷體" w:hAnsi="標楷體" w:hint="eastAsia"/>
          <w:color w:val="000000" w:themeColor="text1"/>
          <w:kern w:val="24"/>
        </w:rPr>
        <w:t>工程91年6月25日(91)</w:t>
      </w:r>
      <w:proofErr w:type="gramStart"/>
      <w:r w:rsidRPr="00241C03">
        <w:rPr>
          <w:rFonts w:ascii="標楷體" w:eastAsia="標楷體" w:hAnsi="標楷體" w:hint="eastAsia"/>
          <w:color w:val="000000" w:themeColor="text1"/>
          <w:kern w:val="24"/>
        </w:rPr>
        <w:t>工程企字第91026025號</w:t>
      </w:r>
      <w:proofErr w:type="gramEnd"/>
      <w:r w:rsidRPr="00241C03">
        <w:rPr>
          <w:rFonts w:ascii="標楷體" w:eastAsia="標楷體" w:hAnsi="標楷體" w:hint="eastAsia"/>
          <w:color w:val="000000" w:themeColor="text1"/>
          <w:kern w:val="24"/>
        </w:rPr>
        <w:t>函說明二「一般所稱『保固』與『保養』尚屬有間，如前</w:t>
      </w:r>
      <w:r w:rsidRPr="00241C03">
        <w:rPr>
          <w:rFonts w:ascii="標楷體" w:eastAsia="標楷體" w:hAnsi="標楷體" w:hint="eastAsia"/>
          <w:color w:val="000000" w:themeColor="text1"/>
        </w:rPr>
        <w:t>開設</w:t>
      </w:r>
      <w:r w:rsidRPr="00241C03">
        <w:rPr>
          <w:rFonts w:ascii="標楷體" w:eastAsia="標楷體" w:hAnsi="標楷體" w:hint="eastAsia"/>
          <w:color w:val="000000" w:themeColor="text1"/>
          <w:kern w:val="24"/>
        </w:rPr>
        <w:t>備有保養之需要，除</w:t>
      </w:r>
      <w:r w:rsidRPr="00241C03">
        <w:rPr>
          <w:rFonts w:ascii="標楷體" w:eastAsia="標楷體" w:hAnsi="標楷體" w:hint="eastAsia"/>
          <w:color w:val="000000" w:themeColor="text1"/>
        </w:rPr>
        <w:t>契約</w:t>
      </w:r>
      <w:r w:rsidRPr="00241C03">
        <w:rPr>
          <w:rFonts w:ascii="標楷體" w:eastAsia="標楷體" w:hAnsi="標楷體" w:hint="eastAsia"/>
          <w:color w:val="000000" w:themeColor="text1"/>
          <w:kern w:val="24"/>
        </w:rPr>
        <w:t>另有規定者外，以與廠商另訂保養契約為宜。</w:t>
      </w:r>
      <w:r w:rsidRPr="00241C03">
        <w:rPr>
          <w:rFonts w:ascii="標楷體" w:eastAsia="標楷體" w:hAnsi="標楷體" w:cs="Posterama"/>
          <w:color w:val="000000" w:themeColor="text1"/>
          <w:kern w:val="24"/>
        </w:rPr>
        <w:t>」</w:t>
      </w:r>
    </w:p>
    <w:p w:rsidR="00F074F1" w:rsidRPr="000F0AD5" w:rsidRDefault="00F074F1" w:rsidP="000F0AD5">
      <w:pPr>
        <w:pStyle w:val="Web"/>
        <w:numPr>
          <w:ilvl w:val="0"/>
          <w:numId w:val="1"/>
        </w:numPr>
        <w:spacing w:before="0" w:beforeAutospacing="0" w:after="0" w:afterAutospacing="0" w:line="400" w:lineRule="exact"/>
        <w:ind w:left="397" w:hanging="397"/>
        <w:jc w:val="both"/>
        <w:rPr>
          <w:rFonts w:ascii="標楷體" w:eastAsia="標楷體" w:hAnsi="標楷體" w:cs="Posterama"/>
          <w:color w:val="000000" w:themeColor="text1"/>
        </w:rPr>
      </w:pPr>
      <w:r w:rsidRPr="000F0AD5">
        <w:rPr>
          <w:rFonts w:ascii="標楷體" w:eastAsia="標楷體" w:hAnsi="標楷體" w:hint="eastAsia"/>
          <w:color w:val="000000" w:themeColor="text1"/>
        </w:rPr>
        <w:t>依據營造業法第7條第1項前段</w:t>
      </w:r>
      <w:r w:rsidRPr="000F0AD5">
        <w:rPr>
          <w:rFonts w:ascii="標楷體" w:eastAsia="標楷體" w:hAnsi="標楷體" w:cs="細明體" w:hint="eastAsia"/>
          <w:color w:val="000000" w:themeColor="text1"/>
        </w:rPr>
        <w:t>綜合</w:t>
      </w:r>
      <w:r w:rsidRPr="000F0AD5">
        <w:rPr>
          <w:rFonts w:ascii="標楷體" w:eastAsia="標楷體" w:hAnsi="標楷體" w:hint="eastAsia"/>
          <w:color w:val="000000" w:themeColor="text1"/>
        </w:rPr>
        <w:t>營造</w:t>
      </w:r>
      <w:r w:rsidRPr="000F0AD5">
        <w:rPr>
          <w:rFonts w:ascii="標楷體" w:eastAsia="標楷體" w:hAnsi="標楷體" w:cs="細明體" w:hint="eastAsia"/>
          <w:color w:val="000000" w:themeColor="text1"/>
        </w:rPr>
        <w:t>業分為甲、乙、丙三等。查</w:t>
      </w:r>
      <w:r w:rsidRPr="000F0AD5">
        <w:rPr>
          <w:rFonts w:ascii="標楷體" w:eastAsia="標楷體" w:hAnsi="標楷體" w:cs="細明體" w:hint="eastAsia"/>
          <w:b/>
          <w:bCs/>
          <w:color w:val="000000" w:themeColor="text1"/>
          <w:u w:val="single"/>
        </w:rPr>
        <w:t>投標須知第51點</w:t>
      </w:r>
      <w:r w:rsidRPr="000F0AD5">
        <w:rPr>
          <w:rFonts w:ascii="標楷體" w:eastAsia="標楷體" w:hAnsi="標楷體" w:cs="細明體" w:hint="eastAsia"/>
          <w:color w:val="000000" w:themeColor="text1"/>
        </w:rPr>
        <w:t>第1款</w:t>
      </w:r>
      <w:r w:rsidRPr="002A21A8">
        <w:rPr>
          <w:rFonts w:ascii="標楷體" w:eastAsia="標楷體" w:hAnsi="標楷體" w:cs="細明體" w:hint="eastAsia"/>
          <w:b/>
          <w:bCs/>
          <w:color w:val="0000FF"/>
          <w:u w:val="single"/>
        </w:rPr>
        <w:t>規定營造業、土木包工業</w:t>
      </w:r>
      <w:r w:rsidRPr="000F0AD5">
        <w:rPr>
          <w:rFonts w:ascii="標楷體" w:eastAsia="標楷體" w:hAnsi="標楷體" w:cs="細明體" w:hint="eastAsia"/>
          <w:color w:val="000000" w:themeColor="text1"/>
        </w:rPr>
        <w:t>。建議爾後依據營造業</w:t>
      </w:r>
      <w:r w:rsidRPr="000F0AD5">
        <w:rPr>
          <w:rFonts w:ascii="標楷體" w:eastAsia="標楷體" w:hAnsi="標楷體" w:cs="細明體" w:hint="eastAsia"/>
          <w:color w:val="000000" w:themeColor="text1"/>
        </w:rPr>
        <w:lastRenderedPageBreak/>
        <w:t>法及「</w:t>
      </w:r>
      <w:r w:rsidRPr="000F0AD5">
        <w:rPr>
          <w:rFonts w:ascii="標楷體" w:eastAsia="標楷體" w:hAnsi="標楷體" w:cstheme="minorBidi" w:hint="eastAsia"/>
          <w:b/>
          <w:bCs/>
          <w:color w:val="000000" w:themeColor="text1"/>
          <w:kern w:val="24"/>
        </w:rPr>
        <w:t>營造業承攬工程造價限額工程規模範圍申報淨值及一定期間承攬總額認定辦法</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規定辦理。</w:t>
      </w:r>
    </w:p>
    <w:p w:rsidR="00501A3F" w:rsidRPr="000F0AD5" w:rsidRDefault="00501A3F" w:rsidP="000F0AD5">
      <w:pPr>
        <w:pStyle w:val="Web"/>
        <w:numPr>
          <w:ilvl w:val="0"/>
          <w:numId w:val="1"/>
        </w:numPr>
        <w:spacing w:before="0" w:beforeAutospacing="0" w:after="0" w:afterAutospacing="0" w:line="400" w:lineRule="exact"/>
        <w:ind w:left="397" w:hanging="397"/>
        <w:jc w:val="both"/>
        <w:rPr>
          <w:rFonts w:ascii="標楷體" w:eastAsia="標楷體" w:hAnsi="標楷體"/>
          <w:color w:val="000000" w:themeColor="text1"/>
        </w:rPr>
      </w:pPr>
      <w:r w:rsidRPr="000F0AD5">
        <w:rPr>
          <w:rFonts w:ascii="標楷體" w:eastAsia="標楷體" w:hAnsi="標楷體" w:hint="eastAsia"/>
          <w:b/>
          <w:bCs/>
          <w:color w:val="000000" w:themeColor="text1"/>
          <w:u w:val="single"/>
        </w:rPr>
        <w:t>投標須知第52點</w:t>
      </w:r>
      <w:r w:rsidRPr="000F0AD5">
        <w:rPr>
          <w:rFonts w:ascii="標楷體" w:eastAsia="標楷體" w:hAnsi="標楷體" w:hint="eastAsia"/>
          <w:color w:val="000000" w:themeColor="text1"/>
        </w:rPr>
        <w:t>本採購開標</w:t>
      </w:r>
      <w:proofErr w:type="gramStart"/>
      <w:r w:rsidRPr="000F0AD5">
        <w:rPr>
          <w:rFonts w:ascii="標楷體" w:eastAsia="標楷體" w:hAnsi="標楷體" w:hint="eastAsia"/>
          <w:color w:val="000000" w:themeColor="text1"/>
        </w:rPr>
        <w:t>採</w:t>
      </w:r>
      <w:proofErr w:type="gramEnd"/>
      <w:r w:rsidRPr="002A21A8">
        <w:rPr>
          <w:rFonts w:ascii="標楷體" w:eastAsia="標楷體" w:hAnsi="標楷體" w:hint="eastAsia"/>
          <w:b/>
          <w:bCs/>
          <w:color w:val="0000FF"/>
          <w:u w:val="single"/>
        </w:rPr>
        <w:t>不分段開標</w:t>
      </w:r>
      <w:r w:rsidRPr="000F0AD5">
        <w:rPr>
          <w:rFonts w:ascii="標楷體" w:eastAsia="標楷體" w:hAnsi="標楷體" w:hint="eastAsia"/>
          <w:color w:val="000000" w:themeColor="text1"/>
        </w:rPr>
        <w:t>，所有投標文件置於一</w:t>
      </w:r>
      <w:proofErr w:type="gramStart"/>
      <w:r w:rsidRPr="000F0AD5">
        <w:rPr>
          <w:rFonts w:ascii="標楷體" w:eastAsia="標楷體" w:hAnsi="標楷體" w:hint="eastAsia"/>
          <w:color w:val="000000" w:themeColor="text1"/>
        </w:rPr>
        <w:t>標封</w:t>
      </w:r>
      <w:proofErr w:type="gramEnd"/>
      <w:r w:rsidRPr="000F0AD5">
        <w:rPr>
          <w:rFonts w:ascii="標楷體" w:eastAsia="標楷體" w:hAnsi="標楷體" w:hint="eastAsia"/>
          <w:color w:val="000000" w:themeColor="text1"/>
        </w:rPr>
        <w:t>，不必按文件屬性分別裝封。查本案招標文件附有「</w:t>
      </w:r>
      <w:proofErr w:type="gramStart"/>
      <w:r w:rsidRPr="002A21A8">
        <w:rPr>
          <w:rFonts w:ascii="標楷體" w:eastAsia="標楷體" w:hAnsi="標楷體" w:hint="eastAsia"/>
          <w:b/>
          <w:bCs/>
          <w:color w:val="0000FF"/>
          <w:u w:val="single"/>
        </w:rPr>
        <w:t>外標封</w:t>
      </w:r>
      <w:proofErr w:type="gramEnd"/>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，請修訂為「</w:t>
      </w:r>
      <w:proofErr w:type="gramStart"/>
      <w:r w:rsidRPr="00917A6E">
        <w:rPr>
          <w:rFonts w:ascii="標楷體" w:eastAsia="標楷體" w:hAnsi="標楷體" w:hint="eastAsia"/>
          <w:b/>
          <w:bCs/>
          <w:color w:val="FF0000"/>
          <w:u w:val="single"/>
        </w:rPr>
        <w:t>標封</w:t>
      </w:r>
      <w:proofErr w:type="gramEnd"/>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，避免誤解似有</w:t>
      </w:r>
      <w:proofErr w:type="gramStart"/>
      <w:r w:rsidRPr="000F0AD5">
        <w:rPr>
          <w:rFonts w:ascii="標楷體" w:eastAsia="標楷體" w:hAnsi="標楷體" w:cs="Posterama" w:hint="eastAsia"/>
          <w:color w:val="000000" w:themeColor="text1"/>
        </w:rPr>
        <w:t>內標封</w:t>
      </w:r>
      <w:proofErr w:type="gramEnd"/>
      <w:r w:rsidRPr="000F0AD5">
        <w:rPr>
          <w:rFonts w:ascii="標楷體" w:eastAsia="標楷體" w:hAnsi="標楷體" w:cs="Posterama" w:hint="eastAsia"/>
          <w:color w:val="000000" w:themeColor="text1"/>
        </w:rPr>
        <w:t>。</w:t>
      </w:r>
    </w:p>
    <w:p w:rsidR="008A1976" w:rsidRPr="000F0AD5" w:rsidRDefault="008A1976" w:rsidP="000F0AD5">
      <w:pPr>
        <w:pStyle w:val="Web"/>
        <w:numPr>
          <w:ilvl w:val="0"/>
          <w:numId w:val="1"/>
        </w:numPr>
        <w:spacing w:before="0" w:beforeAutospacing="0" w:after="0" w:afterAutospacing="0" w:line="400" w:lineRule="exact"/>
        <w:ind w:left="397" w:hanging="397"/>
        <w:jc w:val="both"/>
        <w:rPr>
          <w:rFonts w:ascii="標楷體" w:eastAsia="標楷體" w:hAnsi="標楷體"/>
          <w:color w:val="000000" w:themeColor="text1"/>
        </w:rPr>
      </w:pPr>
      <w:r w:rsidRPr="000F0AD5">
        <w:rPr>
          <w:rFonts w:ascii="標楷體" w:eastAsia="標楷體" w:hAnsi="標楷體" w:hint="eastAsia"/>
          <w:b/>
          <w:color w:val="000000" w:themeColor="text1"/>
          <w:u w:val="single"/>
        </w:rPr>
        <w:t>投標須知第60點</w:t>
      </w:r>
      <w:proofErr w:type="gramStart"/>
      <w:r w:rsidRPr="000F0AD5">
        <w:rPr>
          <w:rFonts w:ascii="標楷體" w:eastAsia="標楷體" w:hAnsi="標楷體" w:hint="eastAsia"/>
          <w:bCs/>
          <w:color w:val="000000" w:themeColor="text1"/>
        </w:rPr>
        <w:t>所載</w:t>
      </w:r>
      <w:r w:rsidRPr="000F0AD5">
        <w:rPr>
          <w:rFonts w:ascii="標楷體" w:eastAsia="標楷體" w:hAnsi="標楷體" w:hint="eastAsia"/>
          <w:color w:val="000000" w:themeColor="text1"/>
        </w:rPr>
        <w:t>決標</w:t>
      </w:r>
      <w:proofErr w:type="gramEnd"/>
      <w:r w:rsidRPr="000F0AD5">
        <w:rPr>
          <w:rFonts w:ascii="標楷體" w:eastAsia="標楷體" w:hAnsi="標楷體" w:hint="eastAsia"/>
          <w:color w:val="000000" w:themeColor="text1"/>
        </w:rPr>
        <w:t>方式（總價決標）</w:t>
      </w:r>
      <w:bookmarkStart w:id="9" w:name="_Hlk49073775"/>
      <w:r w:rsidRPr="000F0AD5">
        <w:rPr>
          <w:rFonts w:ascii="標楷體" w:eastAsia="標楷體" w:hAnsi="標楷體" w:hint="eastAsia"/>
          <w:color w:val="000000" w:themeColor="text1"/>
        </w:rPr>
        <w:t>、</w:t>
      </w:r>
      <w:r w:rsidRPr="000F0AD5">
        <w:rPr>
          <w:rFonts w:ascii="標楷體" w:eastAsia="標楷體" w:hAnsi="標楷體" w:hint="eastAsia"/>
          <w:bCs/>
          <w:color w:val="000000" w:themeColor="text1"/>
        </w:rPr>
        <w:t>契約第2條第1款所定</w:t>
      </w:r>
      <w:r w:rsidRPr="000F0AD5">
        <w:rPr>
          <w:rFonts w:ascii="標楷體" w:eastAsia="標楷體" w:hAnsi="標楷體" w:hint="eastAsia"/>
          <w:color w:val="000000" w:themeColor="text1"/>
        </w:rPr>
        <w:t>工作事項</w:t>
      </w:r>
      <w:proofErr w:type="gramStart"/>
      <w:r w:rsidRPr="000F0AD5">
        <w:rPr>
          <w:rFonts w:ascii="標楷體" w:eastAsia="標楷體" w:hAnsi="標楷體" w:hint="eastAsia"/>
          <w:color w:val="000000" w:themeColor="text1"/>
        </w:rPr>
        <w:t>（</w:t>
      </w:r>
      <w:proofErr w:type="gramEnd"/>
      <w:r w:rsidRPr="000F0AD5">
        <w:rPr>
          <w:rFonts w:ascii="標楷體" w:eastAsia="標楷體" w:hAnsi="標楷體" w:cs="Arial"/>
          <w:color w:val="000000" w:themeColor="text1"/>
        </w:rPr>
        <w:t>…</w:t>
      </w:r>
      <w:proofErr w:type="gramStart"/>
      <w:r w:rsidRPr="000F0AD5">
        <w:rPr>
          <w:rFonts w:ascii="標楷體" w:eastAsia="標楷體" w:hAnsi="標楷體" w:cs="Arial"/>
          <w:color w:val="000000" w:themeColor="text1"/>
        </w:rPr>
        <w:t>…</w:t>
      </w:r>
      <w:proofErr w:type="gramEnd"/>
      <w:r w:rsidRPr="000F0AD5">
        <w:rPr>
          <w:rFonts w:ascii="標楷體" w:eastAsia="標楷體" w:hAnsi="標楷體" w:cs="Arial" w:hint="eastAsia"/>
          <w:color w:val="000000" w:themeColor="text1"/>
        </w:rPr>
        <w:t>，本局在職員工人數，</w:t>
      </w:r>
      <w:r w:rsidRPr="000F0AD5">
        <w:rPr>
          <w:rFonts w:ascii="標楷體" w:eastAsia="標楷體" w:hAnsi="標楷體" w:cs="Arial"/>
          <w:color w:val="000000" w:themeColor="text1"/>
        </w:rPr>
        <w:t>通</w:t>
      </w:r>
      <w:r w:rsidRPr="000F0AD5">
        <w:rPr>
          <w:rFonts w:ascii="標楷體" w:eastAsia="標楷體" w:hAnsi="標楷體" w:cs="Arial" w:hint="eastAsia"/>
          <w:color w:val="000000" w:themeColor="text1"/>
        </w:rPr>
        <w:t>知</w:t>
      </w:r>
      <w:r w:rsidRPr="000F0AD5">
        <w:rPr>
          <w:rFonts w:ascii="標楷體" w:eastAsia="標楷體" w:hAnsi="標楷體" w:hint="eastAsia"/>
          <w:color w:val="000000" w:themeColor="text1"/>
        </w:rPr>
        <w:t>廠商</w:t>
      </w:r>
      <w:r w:rsidRPr="000F0AD5">
        <w:rPr>
          <w:rFonts w:ascii="標楷體" w:eastAsia="標楷體" w:hAnsi="標楷體" w:cs="Arial" w:hint="eastAsia"/>
          <w:color w:val="000000" w:themeColor="text1"/>
        </w:rPr>
        <w:t>交貨，並以實際交貨數量結算價金，履約如未達全數，得標廠商不得請求</w:t>
      </w:r>
      <w:r w:rsidRPr="000F0AD5">
        <w:rPr>
          <w:rFonts w:ascii="標楷體" w:eastAsia="標楷體" w:hAnsi="標楷體" w:cs="Arial"/>
          <w:color w:val="000000" w:themeColor="text1"/>
        </w:rPr>
        <w:t>…</w:t>
      </w:r>
      <w:proofErr w:type="gramStart"/>
      <w:r w:rsidRPr="000F0AD5">
        <w:rPr>
          <w:rFonts w:ascii="標楷體" w:eastAsia="標楷體" w:hAnsi="標楷體" w:cs="Arial"/>
          <w:color w:val="000000" w:themeColor="text1"/>
        </w:rPr>
        <w:t>…</w:t>
      </w:r>
      <w:proofErr w:type="gramEnd"/>
      <w:r w:rsidRPr="000F0AD5">
        <w:rPr>
          <w:rFonts w:ascii="標楷體" w:eastAsia="標楷體" w:hAnsi="標楷體" w:hint="eastAsia"/>
          <w:color w:val="000000" w:themeColor="text1"/>
        </w:rPr>
        <w:t>。）及</w:t>
      </w:r>
      <w:r w:rsidRPr="000F0AD5">
        <w:rPr>
          <w:rFonts w:ascii="標楷體" w:eastAsia="標楷體" w:hAnsi="標楷體" w:cs="Posterama" w:hint="eastAsia"/>
          <w:bCs/>
          <w:color w:val="000000" w:themeColor="text1"/>
        </w:rPr>
        <w:t>第3條契約價金</w:t>
      </w:r>
      <w:r w:rsidRPr="000F0AD5">
        <w:rPr>
          <w:rFonts w:ascii="標楷體" w:eastAsia="標楷體" w:hAnsi="標楷體" w:hint="eastAsia"/>
          <w:color w:val="000000" w:themeColor="text1"/>
        </w:rPr>
        <w:t>給付</w:t>
      </w:r>
      <w:r w:rsidRPr="000F0AD5">
        <w:rPr>
          <w:rFonts w:ascii="標楷體" w:eastAsia="標楷體" w:hAnsi="標楷體" w:cs="Posterama" w:hint="eastAsia"/>
          <w:bCs/>
          <w:color w:val="000000" w:themeColor="text1"/>
        </w:rPr>
        <w:t>之內容</w:t>
      </w:r>
      <w:proofErr w:type="gramStart"/>
      <w:r w:rsidRPr="000F0AD5">
        <w:rPr>
          <w:rFonts w:ascii="標楷體" w:eastAsia="標楷體" w:hAnsi="標楷體" w:cs="Posterama" w:hint="eastAsia"/>
          <w:bCs/>
          <w:color w:val="000000" w:themeColor="text1"/>
        </w:rPr>
        <w:t>（</w:t>
      </w:r>
      <w:proofErr w:type="gramEnd"/>
      <w:r w:rsidRPr="000F0AD5">
        <w:rPr>
          <w:rFonts w:ascii="標楷體" w:eastAsia="標楷體" w:hAnsi="標楷體" w:hint="eastAsia"/>
          <w:color w:val="000000" w:themeColor="text1"/>
        </w:rPr>
        <w:t>依實際供應之項目及數量結算，以契約中所列履約標的項目及單價，</w:t>
      </w:r>
      <w:r w:rsidRPr="00917A6E">
        <w:rPr>
          <w:rFonts w:ascii="標楷體" w:eastAsia="標楷體" w:hAnsi="標楷體" w:hint="eastAsia"/>
          <w:b/>
          <w:bCs/>
          <w:color w:val="FF0000"/>
          <w:u w:val="single"/>
        </w:rPr>
        <w:t>依完成履約實際供應之項目及數量給付</w:t>
      </w:r>
      <w:r w:rsidRPr="000F0AD5">
        <w:rPr>
          <w:rFonts w:ascii="標楷體" w:eastAsia="標楷體" w:hAnsi="標楷體" w:cs="Arial" w:hint="eastAsia"/>
          <w:color w:val="000000" w:themeColor="text1"/>
        </w:rPr>
        <w:t>，如契約期滿未達採購之數量，廠商不得請求</w:t>
      </w:r>
      <w:r w:rsidRPr="000F0AD5">
        <w:rPr>
          <w:rFonts w:ascii="標楷體" w:eastAsia="標楷體" w:hAnsi="標楷體" w:cs="Arial"/>
          <w:color w:val="000000" w:themeColor="text1"/>
        </w:rPr>
        <w:t>…</w:t>
      </w:r>
      <w:proofErr w:type="gramStart"/>
      <w:r w:rsidRPr="000F0AD5">
        <w:rPr>
          <w:rFonts w:ascii="標楷體" w:eastAsia="標楷體" w:hAnsi="標楷體" w:cs="Arial"/>
          <w:color w:val="000000" w:themeColor="text1"/>
        </w:rPr>
        <w:t>…</w:t>
      </w:r>
      <w:proofErr w:type="gramEnd"/>
      <w:r w:rsidRPr="000F0AD5">
        <w:rPr>
          <w:rFonts w:ascii="標楷體" w:eastAsia="標楷體" w:hAnsi="標楷體" w:cs="Arial" w:hint="eastAsia"/>
          <w:color w:val="000000" w:themeColor="text1"/>
        </w:rPr>
        <w:t>。</w:t>
      </w:r>
      <w:r w:rsidRPr="000F0AD5">
        <w:rPr>
          <w:rFonts w:ascii="標楷體" w:eastAsia="標楷體" w:hAnsi="標楷體" w:hint="eastAsia"/>
          <w:color w:val="000000" w:themeColor="text1"/>
        </w:rPr>
        <w:t>）</w:t>
      </w:r>
      <w:bookmarkEnd w:id="9"/>
      <w:r w:rsidRPr="000F0AD5">
        <w:rPr>
          <w:rFonts w:ascii="標楷體" w:eastAsia="標楷體" w:hAnsi="標楷體" w:hint="eastAsia"/>
          <w:color w:val="000000" w:themeColor="text1"/>
        </w:rPr>
        <w:t>得知</w:t>
      </w:r>
      <w:r w:rsidRPr="002A21A8">
        <w:rPr>
          <w:rFonts w:ascii="標楷體" w:eastAsia="標楷體" w:hAnsi="標楷體" w:hint="eastAsia"/>
          <w:b/>
          <w:bCs/>
          <w:color w:val="0000FF"/>
          <w:u w:val="single"/>
        </w:rPr>
        <w:t>本案</w:t>
      </w:r>
      <w:r w:rsidRPr="002A21A8">
        <w:rPr>
          <w:rFonts w:ascii="標楷體" w:eastAsia="標楷體" w:hAnsi="標楷體" w:cs="Posterama" w:hint="eastAsia"/>
          <w:b/>
          <w:bCs/>
          <w:color w:val="0000FF"/>
          <w:u w:val="single"/>
        </w:rPr>
        <w:t>係屬預估數量之採購，且可能有多次訂購之情形</w:t>
      </w:r>
      <w:r w:rsidRPr="000F0AD5">
        <w:rPr>
          <w:rFonts w:ascii="標楷體" w:eastAsia="標楷體" w:hAnsi="標楷體" w:cs="Posterama" w:hint="eastAsia"/>
          <w:color w:val="000000" w:themeColor="text1"/>
        </w:rPr>
        <w:t>，建議</w:t>
      </w:r>
      <w:proofErr w:type="gramStart"/>
      <w:r w:rsidRPr="000F0AD5">
        <w:rPr>
          <w:rFonts w:ascii="標楷體" w:eastAsia="標楷體" w:hAnsi="標楷體" w:cs="Posterama" w:hint="eastAsia"/>
          <w:color w:val="000000" w:themeColor="text1"/>
        </w:rPr>
        <w:t>爾後類案於</w:t>
      </w:r>
      <w:proofErr w:type="gramEnd"/>
      <w:r w:rsidRPr="000F0AD5">
        <w:rPr>
          <w:rFonts w:ascii="標楷體" w:eastAsia="標楷體" w:hAnsi="標楷體" w:cs="Posterama" w:hint="eastAsia"/>
          <w:color w:val="000000" w:themeColor="text1"/>
        </w:rPr>
        <w:t>契約第5條第1款</w:t>
      </w:r>
      <w:proofErr w:type="gramStart"/>
      <w:r w:rsidRPr="000F0AD5">
        <w:rPr>
          <w:rFonts w:ascii="標楷體" w:eastAsia="標楷體" w:hAnsi="標楷體" w:cs="Posterama" w:hint="eastAsia"/>
          <w:color w:val="000000" w:themeColor="text1"/>
        </w:rPr>
        <w:t>第3目依需要</w:t>
      </w:r>
      <w:proofErr w:type="gramEnd"/>
      <w:r w:rsidRPr="002A21A8">
        <w:rPr>
          <w:rFonts w:ascii="標楷體" w:eastAsia="標楷體" w:hAnsi="標楷體" w:cs="Posterama" w:hint="eastAsia"/>
          <w:b/>
          <w:bCs/>
          <w:color w:val="FF0000"/>
          <w:u w:val="single"/>
        </w:rPr>
        <w:t>勾選「分批交貨」、「得分批交貨」之履約條件</w:t>
      </w:r>
      <w:r w:rsidRPr="000F0AD5">
        <w:rPr>
          <w:rFonts w:ascii="標楷體" w:eastAsia="標楷體" w:hAnsi="標楷體" w:cs="Posterama" w:hint="eastAsia"/>
          <w:color w:val="000000" w:themeColor="text1"/>
        </w:rPr>
        <w:t>。</w:t>
      </w:r>
    </w:p>
    <w:p w:rsidR="00D20D99" w:rsidRPr="000F0AD5" w:rsidRDefault="00D20D99" w:rsidP="000F0AD5">
      <w:pPr>
        <w:pStyle w:val="Web"/>
        <w:numPr>
          <w:ilvl w:val="0"/>
          <w:numId w:val="1"/>
        </w:numPr>
        <w:spacing w:before="0" w:beforeAutospacing="0" w:after="0" w:afterAutospacing="0" w:line="400" w:lineRule="exact"/>
        <w:ind w:left="397" w:hanging="397"/>
        <w:jc w:val="both"/>
        <w:rPr>
          <w:rFonts w:ascii="標楷體" w:eastAsia="標楷體" w:hAnsi="標楷體"/>
          <w:color w:val="000000" w:themeColor="text1"/>
        </w:rPr>
      </w:pPr>
      <w:r w:rsidRPr="000F0AD5">
        <w:rPr>
          <w:rFonts w:ascii="標楷體" w:eastAsia="標楷體" w:hAnsi="標楷體" w:hint="eastAsia"/>
          <w:b/>
          <w:bCs/>
          <w:color w:val="000000" w:themeColor="text1"/>
          <w:u w:val="single"/>
        </w:rPr>
        <w:t>投標補充須知第1點</w:t>
      </w:r>
      <w:r w:rsidRPr="000F0AD5">
        <w:rPr>
          <w:rFonts w:ascii="標楷體" w:eastAsia="標楷體" w:hAnsi="標楷體" w:hint="eastAsia"/>
          <w:color w:val="000000" w:themeColor="text1"/>
        </w:rPr>
        <w:t>載明履約期限自108年1月1日起至108年12月31日止，廠商履行契約義務，</w:t>
      </w:r>
      <w:proofErr w:type="gramStart"/>
      <w:r w:rsidRPr="000F0AD5">
        <w:rPr>
          <w:rFonts w:ascii="標楷體" w:eastAsia="標楷體" w:hAnsi="標楷體" w:hint="eastAsia"/>
          <w:color w:val="000000" w:themeColor="text1"/>
        </w:rPr>
        <w:t>至甲方</w:t>
      </w:r>
      <w:proofErr w:type="gramEnd"/>
      <w:r w:rsidRPr="000F0AD5">
        <w:rPr>
          <w:rFonts w:ascii="標楷體" w:eastAsia="標楷體" w:hAnsi="標楷體" w:hint="eastAsia"/>
          <w:color w:val="000000" w:themeColor="text1"/>
        </w:rPr>
        <w:t>完成新年度契約為止，</w:t>
      </w:r>
      <w:r w:rsidRPr="002A21A8">
        <w:rPr>
          <w:rFonts w:ascii="標楷體" w:eastAsia="標楷體" w:hAnsi="標楷體" w:hint="eastAsia"/>
          <w:b/>
          <w:bCs/>
          <w:color w:val="0000FF"/>
          <w:u w:val="single"/>
        </w:rPr>
        <w:t>最多延長2個月</w:t>
      </w:r>
      <w:r w:rsidRPr="000F0AD5">
        <w:rPr>
          <w:rFonts w:ascii="標楷體" w:eastAsia="標楷體" w:hAnsi="標楷體" w:hint="eastAsia"/>
          <w:color w:val="000000" w:themeColor="text1"/>
        </w:rPr>
        <w:t>。查該2個月</w:t>
      </w:r>
      <w:r w:rsidRPr="002A21A8">
        <w:rPr>
          <w:rFonts w:ascii="標楷體" w:eastAsia="標楷體" w:hAnsi="標楷體" w:hint="eastAsia"/>
          <w:b/>
          <w:bCs/>
          <w:color w:val="0000FF"/>
          <w:u w:val="single"/>
        </w:rPr>
        <w:t>屬採購法第22條第1項第7款</w:t>
      </w:r>
      <w:r w:rsidRPr="000F0AD5">
        <w:rPr>
          <w:rFonts w:ascii="標楷體" w:eastAsia="標楷體" w:hAnsi="標楷體" w:hint="eastAsia"/>
          <w:color w:val="000000" w:themeColor="text1"/>
        </w:rPr>
        <w:t>「原有採購之後續擴充，且已於原招標公告及招標文件敘明擴充之</w:t>
      </w:r>
      <w:proofErr w:type="gramStart"/>
      <w:r w:rsidRPr="000F0AD5">
        <w:rPr>
          <w:rFonts w:ascii="標楷體" w:eastAsia="標楷體" w:hAnsi="標楷體" w:hint="eastAsia"/>
          <w:color w:val="000000" w:themeColor="text1"/>
        </w:rPr>
        <w:t>期間、</w:t>
      </w:r>
      <w:proofErr w:type="gramEnd"/>
      <w:r w:rsidRPr="000F0AD5">
        <w:rPr>
          <w:rFonts w:ascii="標楷體" w:eastAsia="標楷體" w:hAnsi="標楷體" w:hint="eastAsia"/>
          <w:color w:val="000000" w:themeColor="text1"/>
        </w:rPr>
        <w:t>金額或數量者。</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之規定，機關並未將其</w:t>
      </w:r>
      <w:r w:rsidRPr="00917A6E">
        <w:rPr>
          <w:rFonts w:ascii="標楷體" w:eastAsia="標楷體" w:hAnsi="標楷體" w:cs="Posterama" w:hint="eastAsia"/>
          <w:b/>
          <w:bCs/>
          <w:color w:val="FF0000"/>
          <w:u w:val="single"/>
        </w:rPr>
        <w:t>所需金額</w:t>
      </w:r>
      <w:r w:rsidR="00F6129B" w:rsidRPr="00917A6E">
        <w:rPr>
          <w:rFonts w:ascii="標楷體" w:eastAsia="標楷體" w:hAnsi="標楷體" w:cs="Posterama" w:hint="eastAsia"/>
          <w:b/>
          <w:bCs/>
          <w:color w:val="FF0000"/>
          <w:u w:val="single"/>
        </w:rPr>
        <w:t>與</w:t>
      </w:r>
      <w:r w:rsidRPr="00917A6E">
        <w:rPr>
          <w:rFonts w:ascii="標楷體" w:eastAsia="標楷體" w:hAnsi="標楷體" w:cs="Posterama" w:hint="eastAsia"/>
          <w:b/>
          <w:bCs/>
          <w:color w:val="FF0000"/>
          <w:u w:val="single"/>
        </w:rPr>
        <w:t>本案預算金額</w:t>
      </w:r>
      <w:r w:rsidRPr="000F0AD5">
        <w:rPr>
          <w:rFonts w:ascii="標楷體" w:eastAsia="標楷體" w:hAnsi="標楷體" w:cs="Posterama" w:hint="eastAsia"/>
          <w:color w:val="000000" w:themeColor="text1"/>
        </w:rPr>
        <w:t>(260萬元)</w:t>
      </w:r>
      <w:r w:rsidR="00F6129B" w:rsidRPr="000F0AD5">
        <w:rPr>
          <w:rFonts w:ascii="標楷體" w:eastAsia="標楷體" w:hAnsi="標楷體" w:cs="Posterama" w:hint="eastAsia"/>
          <w:color w:val="000000" w:themeColor="text1"/>
        </w:rPr>
        <w:t>累計後</w:t>
      </w:r>
      <w:r w:rsidRPr="000F0AD5">
        <w:rPr>
          <w:rFonts w:ascii="標楷體" w:eastAsia="標楷體" w:hAnsi="標楷體" w:cs="Posterama" w:hint="eastAsia"/>
          <w:color w:val="000000" w:themeColor="text1"/>
        </w:rPr>
        <w:t>公告。請爾後依據採購法</w:t>
      </w:r>
      <w:r w:rsidRPr="002A21A8">
        <w:rPr>
          <w:rFonts w:ascii="標楷體" w:eastAsia="標楷體" w:hAnsi="標楷體" w:cs="Posterama" w:hint="eastAsia"/>
          <w:b/>
          <w:bCs/>
          <w:color w:val="FF0000"/>
          <w:u w:val="single"/>
        </w:rPr>
        <w:t>施行細則第6條</w:t>
      </w:r>
      <w:r w:rsidRPr="000F0AD5">
        <w:rPr>
          <w:rFonts w:ascii="標楷體" w:eastAsia="標楷體" w:hAnsi="標楷體" w:cs="Posterama" w:hint="eastAsia"/>
          <w:color w:val="000000" w:themeColor="text1"/>
        </w:rPr>
        <w:t>第1項第4款「</w:t>
      </w:r>
      <w:r w:rsidRPr="000F0AD5">
        <w:rPr>
          <w:rStyle w:val="a9"/>
          <w:rFonts w:ascii="標楷體" w:eastAsia="標楷體" w:hAnsi="標楷體" w:hint="eastAsia"/>
          <w:b w:val="0"/>
          <w:bCs w:val="0"/>
          <w:color w:val="000000" w:themeColor="text1"/>
        </w:rPr>
        <w:t>招標文件含有選購或後續擴充項目者，</w:t>
      </w:r>
      <w:r w:rsidRPr="002A21A8">
        <w:rPr>
          <w:rStyle w:val="a9"/>
          <w:rFonts w:ascii="標楷體" w:eastAsia="標楷體" w:hAnsi="標楷體" w:hint="eastAsia"/>
          <w:color w:val="FF0000"/>
          <w:u w:val="single"/>
        </w:rPr>
        <w:t>應將預估選購或擴充項目所需金額計入</w:t>
      </w:r>
      <w:r w:rsidRPr="000F0AD5">
        <w:rPr>
          <w:rStyle w:val="a9"/>
          <w:rFonts w:ascii="標楷體" w:eastAsia="標楷體" w:hAnsi="標楷體" w:hint="eastAsia"/>
          <w:b w:val="0"/>
          <w:bCs w:val="0"/>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之規定，</w:t>
      </w:r>
      <w:r w:rsidR="00F6129B" w:rsidRPr="000F0AD5">
        <w:rPr>
          <w:rFonts w:ascii="標楷體" w:eastAsia="標楷體" w:hAnsi="標楷體" w:cs="Posterama" w:hint="eastAsia"/>
          <w:color w:val="000000" w:themeColor="text1"/>
        </w:rPr>
        <w:t>及</w:t>
      </w:r>
      <w:r w:rsidRPr="000F0AD5">
        <w:rPr>
          <w:rFonts w:ascii="標楷體" w:eastAsia="標楷體" w:hAnsi="標楷體" w:cs="Posterama" w:hint="eastAsia"/>
          <w:color w:val="000000" w:themeColor="text1"/>
        </w:rPr>
        <w:t>參考</w:t>
      </w:r>
      <w:r w:rsidRPr="002A21A8">
        <w:rPr>
          <w:rFonts w:ascii="標楷體" w:eastAsia="標楷體" w:hAnsi="標楷體" w:cs="Posterama" w:hint="eastAsia"/>
          <w:b/>
          <w:bCs/>
          <w:color w:val="FF0000"/>
          <w:u w:val="single"/>
        </w:rPr>
        <w:t>工程會投標須知範本第62點</w:t>
      </w:r>
      <w:r w:rsidRPr="000F0AD5">
        <w:rPr>
          <w:rFonts w:ascii="標楷體" w:eastAsia="標楷體" w:hAnsi="標楷體" w:cs="Posterama" w:hint="eastAsia"/>
          <w:color w:val="000000" w:themeColor="text1"/>
        </w:rPr>
        <w:t>「</w:t>
      </w:r>
      <w:r w:rsidRPr="000F0AD5">
        <w:rPr>
          <w:rFonts w:ascii="標楷體" w:eastAsia="標楷體" w:hAnsi="標楷體"/>
          <w:color w:val="000000" w:themeColor="text1"/>
        </w:rPr>
        <w:t>本採購保留未來向得標廠商增購之權利，擬增購之項目及內容</w:t>
      </w:r>
      <w:r w:rsidRPr="000F0AD5">
        <w:rPr>
          <w:rFonts w:ascii="標楷體" w:eastAsia="標楷體" w:hAnsi="標楷體" w:hint="eastAsia"/>
          <w:color w:val="000000" w:themeColor="text1"/>
        </w:rPr>
        <w:t>(</w:t>
      </w:r>
      <w:proofErr w:type="gramStart"/>
      <w:r w:rsidRPr="000F0AD5">
        <w:rPr>
          <w:rFonts w:ascii="標楷體" w:eastAsia="標楷體" w:hAnsi="標楷體"/>
          <w:color w:val="000000" w:themeColor="text1"/>
        </w:rPr>
        <w:t>請載明</w:t>
      </w:r>
      <w:proofErr w:type="gramEnd"/>
      <w:r w:rsidRPr="000F0AD5">
        <w:rPr>
          <w:rFonts w:ascii="標楷體" w:eastAsia="標楷體" w:hAnsi="標楷體"/>
          <w:color w:val="000000" w:themeColor="text1"/>
        </w:rPr>
        <w:t>擴充之金額、數量或期間上限，並應將預估選購或擴充項目所需金額計入採購金額。未保留增購權利</w:t>
      </w:r>
      <w:proofErr w:type="gramStart"/>
      <w:r w:rsidRPr="000F0AD5">
        <w:rPr>
          <w:rFonts w:ascii="標楷體" w:eastAsia="標楷體" w:hAnsi="標楷體"/>
          <w:color w:val="000000" w:themeColor="text1"/>
        </w:rPr>
        <w:t>者免填</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改進。</w:t>
      </w:r>
    </w:p>
    <w:p w:rsidR="00372144" w:rsidRPr="000F0AD5" w:rsidRDefault="00372144"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bookmarkStart w:id="10" w:name="_Hlk50921561"/>
      <w:r w:rsidRPr="000F0AD5">
        <w:rPr>
          <w:rFonts w:ascii="標楷體" w:eastAsia="標楷體" w:hAnsi="標楷體" w:hint="eastAsia"/>
          <w:color w:val="000000" w:themeColor="text1"/>
        </w:rPr>
        <w:t>依據「</w:t>
      </w:r>
      <w:r w:rsidRPr="000F0AD5">
        <w:rPr>
          <w:rFonts w:ascii="標楷體" w:eastAsia="標楷體" w:hAnsi="標楷體"/>
          <w:bCs/>
          <w:color w:val="000000" w:themeColor="text1"/>
        </w:rPr>
        <w:t>投標廠商資格與特殊或巨額採購認定標準</w:t>
      </w:r>
      <w:r w:rsidRPr="000F0AD5">
        <w:rPr>
          <w:rFonts w:ascii="標楷體" w:eastAsia="標楷體" w:hAnsi="標楷體" w:hint="eastAsia"/>
          <w:bCs/>
          <w:color w:val="000000" w:themeColor="text1"/>
        </w:rPr>
        <w:t>(下稱資格標準)</w:t>
      </w:r>
      <w:r w:rsidRPr="000F0AD5">
        <w:rPr>
          <w:rFonts w:ascii="標楷體" w:eastAsia="標楷體" w:hAnsi="標楷體"/>
          <w:color w:val="000000" w:themeColor="text1"/>
        </w:rPr>
        <w:t>第2條：「機關辦理採購，得依採購案件之特性及實際需要，就下列事項訂定投標廠商之基本資格，並載明於招標文件：一、與提供招標</w:t>
      </w:r>
      <w:proofErr w:type="gramStart"/>
      <w:r w:rsidRPr="000F0AD5">
        <w:rPr>
          <w:rFonts w:ascii="標楷體" w:eastAsia="標楷體" w:hAnsi="標楷體"/>
          <w:color w:val="000000" w:themeColor="text1"/>
        </w:rPr>
        <w:t>標</w:t>
      </w:r>
      <w:proofErr w:type="gramEnd"/>
      <w:r w:rsidRPr="000F0AD5">
        <w:rPr>
          <w:rFonts w:ascii="標楷體" w:eastAsia="標楷體" w:hAnsi="標楷體"/>
          <w:color w:val="000000" w:themeColor="text1"/>
        </w:rPr>
        <w:t>的有關者。二、與履約能力有關者。」</w:t>
      </w:r>
      <w:r w:rsidRPr="000F0AD5">
        <w:rPr>
          <w:rFonts w:ascii="標楷體" w:eastAsia="標楷體" w:hAnsi="標楷體" w:hint="eastAsia"/>
          <w:color w:val="000000" w:themeColor="text1"/>
        </w:rPr>
        <w:t>及資格標準</w:t>
      </w:r>
      <w:r w:rsidRPr="000F0AD5">
        <w:rPr>
          <w:rFonts w:ascii="標楷體" w:eastAsia="標楷體" w:hAnsi="標楷體"/>
          <w:color w:val="000000" w:themeColor="text1"/>
        </w:rPr>
        <w:t>第3條、第4條</w:t>
      </w:r>
      <w:r w:rsidRPr="000F0AD5">
        <w:rPr>
          <w:rFonts w:ascii="標楷體" w:eastAsia="標楷體" w:hAnsi="標楷體" w:hint="eastAsia"/>
          <w:color w:val="000000" w:themeColor="text1"/>
        </w:rPr>
        <w:t>已</w:t>
      </w:r>
      <w:r w:rsidRPr="000F0AD5">
        <w:rPr>
          <w:rFonts w:ascii="標楷體" w:eastAsia="標楷體" w:hAnsi="標楷體"/>
          <w:color w:val="000000" w:themeColor="text1"/>
        </w:rPr>
        <w:t>明確</w:t>
      </w:r>
      <w:r w:rsidRPr="000F0AD5">
        <w:rPr>
          <w:rFonts w:ascii="標楷體" w:eastAsia="標楷體" w:hAnsi="標楷體" w:hint="eastAsia"/>
          <w:color w:val="000000" w:themeColor="text1"/>
        </w:rPr>
        <w:t>規定。查本案投標須知第44點「投標廠商之基本資格及應附具證明文件如下：(</w:t>
      </w:r>
      <w:proofErr w:type="gramStart"/>
      <w:r w:rsidRPr="000F0AD5">
        <w:rPr>
          <w:rFonts w:ascii="標楷體" w:eastAsia="標楷體" w:hAnsi="標楷體" w:hint="eastAsia"/>
          <w:color w:val="000000" w:themeColor="text1"/>
        </w:rPr>
        <w:t>一</w:t>
      </w:r>
      <w:proofErr w:type="gramEnd"/>
      <w:r w:rsidRPr="000F0AD5">
        <w:rPr>
          <w:rFonts w:ascii="標楷體" w:eastAsia="標楷體" w:hAnsi="標楷體" w:hint="eastAsia"/>
          <w:color w:val="000000" w:themeColor="text1"/>
        </w:rPr>
        <w:t>)</w:t>
      </w:r>
      <w:r w:rsidRPr="002A21A8">
        <w:rPr>
          <w:rFonts w:ascii="標楷體" w:eastAsia="標楷體" w:hAnsi="標楷體" w:hint="eastAsia"/>
          <w:b/>
          <w:bCs/>
          <w:color w:val="0000FF"/>
          <w:u w:val="single"/>
        </w:rPr>
        <w:t>基本資格</w:t>
      </w:r>
      <w:r w:rsidRPr="000F0AD5">
        <w:rPr>
          <w:rFonts w:ascii="標楷體" w:eastAsia="標楷體" w:hAnsi="標楷體" w:hint="eastAsia"/>
          <w:color w:val="000000" w:themeColor="text1"/>
        </w:rPr>
        <w:t>：依法登記合格之丙等(含)以上綜合營造業。(二)</w:t>
      </w:r>
      <w:r w:rsidRPr="002A21A8">
        <w:rPr>
          <w:rFonts w:ascii="標楷體" w:eastAsia="標楷體" w:hAnsi="標楷體" w:hint="eastAsia"/>
          <w:b/>
          <w:bCs/>
          <w:color w:val="0000FF"/>
          <w:u w:val="single"/>
        </w:rPr>
        <w:t>應檢附文件</w:t>
      </w:r>
      <w:r w:rsidRPr="000F0AD5">
        <w:rPr>
          <w:rFonts w:ascii="標楷體" w:eastAsia="標楷體" w:hAnsi="標楷體" w:hint="eastAsia"/>
          <w:color w:val="000000" w:themeColor="text1"/>
        </w:rPr>
        <w:t>：1.</w:t>
      </w:r>
      <w:r w:rsidRPr="00B973D8">
        <w:rPr>
          <w:rFonts w:ascii="標楷體" w:eastAsia="標楷體" w:hAnsi="標楷體" w:hint="eastAsia"/>
          <w:b/>
          <w:bCs/>
          <w:color w:val="00B050"/>
        </w:rPr>
        <w:t>廠商登記或設立之證明</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。2.</w:t>
      </w:r>
      <w:r w:rsidRPr="00B973D8">
        <w:rPr>
          <w:rFonts w:ascii="標楷體" w:eastAsia="標楷體" w:hAnsi="標楷體" w:hint="eastAsia"/>
          <w:b/>
          <w:bCs/>
          <w:color w:val="00B050"/>
        </w:rPr>
        <w:t>納稅證明文件</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。3.</w:t>
      </w:r>
      <w:r w:rsidRPr="00B973D8">
        <w:rPr>
          <w:rFonts w:ascii="標楷體" w:eastAsia="標楷體" w:hAnsi="標楷體" w:hint="eastAsia"/>
          <w:b/>
          <w:bCs/>
          <w:color w:val="00B050"/>
        </w:rPr>
        <w:t>廠商信用之證明</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241C03">
        <w:rPr>
          <w:rFonts w:ascii="標楷體" w:eastAsia="標楷體" w:hAnsi="標楷體" w:hint="eastAsia"/>
          <w:b/>
          <w:bCs/>
          <w:color w:val="FF0000"/>
          <w:u w:val="single"/>
        </w:rPr>
        <w:t>4.投標廠商聲明書。5.切結書。6.同意書。</w:t>
      </w:r>
      <w:r w:rsidRPr="000F0AD5">
        <w:rPr>
          <w:rFonts w:ascii="標楷體" w:eastAsia="標楷體" w:hAnsi="標楷體" w:hint="eastAsia"/>
          <w:color w:val="000000" w:themeColor="text1"/>
        </w:rPr>
        <w:t>7.</w:t>
      </w:r>
      <w:r w:rsidRPr="00B973D8">
        <w:rPr>
          <w:rFonts w:ascii="標楷體" w:eastAsia="標楷體" w:hAnsi="標楷體" w:hint="eastAsia"/>
          <w:b/>
          <w:bCs/>
          <w:color w:val="00B050"/>
        </w:rPr>
        <w:t>當年度公會會員證</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前揭「</w:t>
      </w:r>
      <w:r w:rsidRPr="000F0AD5">
        <w:rPr>
          <w:rFonts w:ascii="標楷體" w:eastAsia="標楷體" w:hAnsi="標楷體" w:hint="eastAsia"/>
          <w:color w:val="000000" w:themeColor="text1"/>
        </w:rPr>
        <w:t>依法登記合格之丙等(含)以上綜合營造業</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、納稅證明及</w:t>
      </w:r>
      <w:r w:rsidRPr="000F0AD5">
        <w:rPr>
          <w:rFonts w:ascii="標楷體" w:eastAsia="標楷體" w:hAnsi="標楷體" w:hint="eastAsia"/>
          <w:color w:val="000000" w:themeColor="text1"/>
        </w:rPr>
        <w:t>當年度公會會員證等</w:t>
      </w:r>
      <w:r w:rsidRPr="000F0AD5">
        <w:rPr>
          <w:rFonts w:ascii="標楷體" w:eastAsia="標楷體" w:hAnsi="標楷體" w:cs="Posterama" w:hint="eastAsia"/>
          <w:color w:val="000000" w:themeColor="text1"/>
        </w:rPr>
        <w:t>係屬與招標</w:t>
      </w:r>
      <w:proofErr w:type="gramStart"/>
      <w:r w:rsidRPr="000F0AD5">
        <w:rPr>
          <w:rFonts w:ascii="標楷體" w:eastAsia="標楷體" w:hAnsi="標楷體" w:cs="Posterama" w:hint="eastAsia"/>
          <w:color w:val="000000" w:themeColor="text1"/>
        </w:rPr>
        <w:t>標</w:t>
      </w:r>
      <w:proofErr w:type="gramEnd"/>
      <w:r w:rsidRPr="000F0AD5">
        <w:rPr>
          <w:rFonts w:ascii="標楷體" w:eastAsia="標楷體" w:hAnsi="標楷體" w:cs="Posterama" w:hint="eastAsia"/>
          <w:color w:val="000000" w:themeColor="text1"/>
        </w:rPr>
        <w:t>的有關者，</w:t>
      </w:r>
      <w:r w:rsidRPr="000F0AD5">
        <w:rPr>
          <w:rFonts w:ascii="標楷體" w:eastAsia="標楷體" w:hAnsi="標楷體" w:hint="eastAsia"/>
          <w:color w:val="000000" w:themeColor="text1"/>
        </w:rPr>
        <w:t>廠商信用之證明係與</w:t>
      </w:r>
      <w:r w:rsidRPr="000F0AD5">
        <w:rPr>
          <w:rFonts w:ascii="標楷體" w:eastAsia="標楷體" w:hAnsi="標楷體"/>
          <w:color w:val="000000" w:themeColor="text1"/>
        </w:rPr>
        <w:t>履約能力有關者</w:t>
      </w:r>
      <w:r w:rsidRPr="000F0AD5">
        <w:rPr>
          <w:rFonts w:ascii="標楷體" w:eastAsia="標楷體" w:hAnsi="標楷體" w:hint="eastAsia"/>
          <w:color w:val="000000" w:themeColor="text1"/>
        </w:rPr>
        <w:t>。投標廠商聲明書、切結書及同意書等為投標文</w:t>
      </w:r>
      <w:r w:rsidRPr="000F0AD5">
        <w:rPr>
          <w:rFonts w:ascii="標楷體" w:eastAsia="標楷體" w:hAnsi="標楷體" w:hint="eastAsia"/>
          <w:color w:val="000000" w:themeColor="text1"/>
        </w:rPr>
        <w:lastRenderedPageBreak/>
        <w:t>件，非投標廠商基本資格。建議爾後投標廠商基本資格</w:t>
      </w:r>
      <w:r w:rsidR="00037B47" w:rsidRPr="000F0AD5">
        <w:rPr>
          <w:rFonts w:ascii="標楷體" w:eastAsia="標楷體" w:hAnsi="標楷體" w:hint="eastAsia"/>
          <w:color w:val="000000" w:themeColor="text1"/>
        </w:rPr>
        <w:t>及</w:t>
      </w:r>
      <w:r w:rsidRPr="000F0AD5">
        <w:rPr>
          <w:rFonts w:ascii="標楷體" w:eastAsia="標楷體" w:hAnsi="標楷體" w:hint="eastAsia"/>
          <w:color w:val="000000" w:themeColor="text1"/>
        </w:rPr>
        <w:t>應附具之證明文件明確區分，例如，</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一</w:t>
      </w:r>
      <w:proofErr w:type="gramEnd"/>
      <w:r w:rsidRPr="000F0AD5">
        <w:rPr>
          <w:rFonts w:ascii="標楷體" w:eastAsia="標楷體" w:hAnsi="標楷體"/>
          <w:color w:val="000000" w:themeColor="text1"/>
        </w:rPr>
        <w:t>)</w:t>
      </w:r>
      <w:r w:rsidRPr="002A21A8">
        <w:rPr>
          <w:rFonts w:ascii="標楷體" w:eastAsia="標楷體" w:hAnsi="標楷體"/>
          <w:b/>
          <w:bCs/>
          <w:color w:val="FF0000"/>
          <w:u w:val="single"/>
        </w:rPr>
        <w:t>廠商基本資格</w:t>
      </w:r>
      <w:r w:rsidRPr="000F0AD5">
        <w:rPr>
          <w:rFonts w:ascii="標楷體" w:eastAsia="標楷體" w:hAnsi="標楷體"/>
          <w:color w:val="000000" w:themeColor="text1"/>
        </w:rPr>
        <w:t>(招標</w:t>
      </w:r>
      <w:proofErr w:type="gramStart"/>
      <w:r w:rsidRPr="000F0AD5">
        <w:rPr>
          <w:rFonts w:ascii="標楷體" w:eastAsia="標楷體" w:hAnsi="標楷體"/>
          <w:color w:val="000000" w:themeColor="text1"/>
        </w:rPr>
        <w:t>標</w:t>
      </w:r>
      <w:proofErr w:type="gramEnd"/>
      <w:r w:rsidRPr="000F0AD5">
        <w:rPr>
          <w:rFonts w:ascii="標楷體" w:eastAsia="標楷體" w:hAnsi="標楷體"/>
          <w:color w:val="000000" w:themeColor="text1"/>
        </w:rPr>
        <w:t>的、履約能力)、(二)</w:t>
      </w:r>
      <w:r w:rsidRPr="002A21A8">
        <w:rPr>
          <w:rFonts w:ascii="標楷體" w:eastAsia="標楷體" w:hAnsi="標楷體"/>
          <w:b/>
          <w:bCs/>
          <w:color w:val="FF0000"/>
          <w:u w:val="single"/>
        </w:rPr>
        <w:t>基本資格應附具之證明文件</w:t>
      </w:r>
      <w:r w:rsidRPr="000F0AD5">
        <w:rPr>
          <w:rFonts w:ascii="標楷體" w:eastAsia="標楷體" w:hAnsi="標楷體"/>
          <w:color w:val="000000" w:themeColor="text1"/>
        </w:rPr>
        <w:t>、(三)</w:t>
      </w:r>
      <w:r w:rsidRPr="002A21A8">
        <w:rPr>
          <w:rFonts w:ascii="標楷體" w:eastAsia="標楷體" w:hAnsi="標楷體" w:hint="eastAsia"/>
          <w:b/>
          <w:bCs/>
          <w:color w:val="FF0000"/>
          <w:u w:val="single"/>
        </w:rPr>
        <w:t>其他</w:t>
      </w:r>
      <w:r w:rsidRPr="002A21A8">
        <w:rPr>
          <w:rFonts w:ascii="標楷體" w:eastAsia="標楷體" w:hAnsi="標楷體"/>
          <w:b/>
          <w:bCs/>
          <w:color w:val="FF0000"/>
          <w:u w:val="single"/>
        </w:rPr>
        <w:t>投標文件</w:t>
      </w:r>
      <w:r w:rsidRPr="000F0AD5">
        <w:rPr>
          <w:rFonts w:ascii="標楷體" w:eastAsia="標楷體" w:hAnsi="標楷體"/>
          <w:color w:val="000000" w:themeColor="text1"/>
        </w:rPr>
        <w:t>。或(</w:t>
      </w:r>
      <w:proofErr w:type="gramStart"/>
      <w:r w:rsidRPr="000F0AD5">
        <w:rPr>
          <w:rFonts w:ascii="標楷體" w:eastAsia="標楷體" w:hAnsi="標楷體"/>
          <w:color w:val="000000" w:themeColor="text1"/>
        </w:rPr>
        <w:t>一</w:t>
      </w:r>
      <w:proofErr w:type="gramEnd"/>
      <w:r w:rsidRPr="000F0AD5">
        <w:rPr>
          <w:rFonts w:ascii="標楷體" w:eastAsia="標楷體" w:hAnsi="標楷體"/>
          <w:color w:val="000000" w:themeColor="text1"/>
        </w:rPr>
        <w:t>)廠商基本資格(招標</w:t>
      </w:r>
      <w:proofErr w:type="gramStart"/>
      <w:r w:rsidRPr="000F0AD5">
        <w:rPr>
          <w:rFonts w:ascii="標楷體" w:eastAsia="標楷體" w:hAnsi="標楷體"/>
          <w:color w:val="000000" w:themeColor="text1"/>
        </w:rPr>
        <w:t>標</w:t>
      </w:r>
      <w:proofErr w:type="gramEnd"/>
      <w:r w:rsidRPr="000F0AD5">
        <w:rPr>
          <w:rFonts w:ascii="標楷體" w:eastAsia="標楷體" w:hAnsi="標楷體"/>
          <w:color w:val="000000" w:themeColor="text1"/>
        </w:rPr>
        <w:t>的、履約能力)及應附具之證明文件、(二)</w:t>
      </w:r>
      <w:r w:rsidRPr="000F0AD5">
        <w:rPr>
          <w:rFonts w:ascii="標楷體" w:eastAsia="標楷體" w:hAnsi="標楷體" w:hint="eastAsia"/>
          <w:color w:val="000000" w:themeColor="text1"/>
        </w:rPr>
        <w:t>其他</w:t>
      </w:r>
      <w:r w:rsidRPr="000F0AD5">
        <w:rPr>
          <w:rFonts w:ascii="標楷體" w:eastAsia="標楷體" w:hAnsi="標楷體"/>
          <w:color w:val="000000" w:themeColor="text1"/>
        </w:rPr>
        <w:t>投標文件。</w:t>
      </w:r>
    </w:p>
    <w:p w:rsidR="0048159F" w:rsidRPr="000F0AD5" w:rsidRDefault="0048159F"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rPr>
        <w:t>投標須知第16點規定本案</w:t>
      </w:r>
      <w:r w:rsidRPr="002A21A8">
        <w:rPr>
          <w:rFonts w:ascii="標楷體" w:eastAsia="標楷體" w:hAnsi="標楷體" w:hint="eastAsia"/>
          <w:b/>
          <w:bCs/>
          <w:color w:val="0000FF"/>
          <w:u w:val="single"/>
        </w:rPr>
        <w:t>適用世界貿易組織政府採購協定</w:t>
      </w:r>
      <w:r w:rsidRPr="000F0AD5">
        <w:rPr>
          <w:rFonts w:ascii="標楷體" w:eastAsia="標楷體" w:hAnsi="標楷體" w:hint="eastAsia"/>
          <w:color w:val="000000" w:themeColor="text1"/>
        </w:rPr>
        <w:t>、</w:t>
      </w:r>
      <w:proofErr w:type="gramStart"/>
      <w:r w:rsidRPr="000F0AD5">
        <w:rPr>
          <w:rFonts w:ascii="標楷體" w:eastAsia="標楷體" w:hAnsi="標楷體" w:hint="eastAsia"/>
          <w:color w:val="000000" w:themeColor="text1"/>
        </w:rPr>
        <w:t>臺紐</w:t>
      </w:r>
      <w:proofErr w:type="gramEnd"/>
      <w:r w:rsidRPr="000F0AD5">
        <w:rPr>
          <w:rFonts w:ascii="標楷體" w:eastAsia="標楷體" w:hAnsi="標楷體" w:hint="eastAsia"/>
          <w:color w:val="000000" w:themeColor="text1"/>
        </w:rPr>
        <w:t>經濟合作協定及</w:t>
      </w:r>
      <w:proofErr w:type="gramStart"/>
      <w:r w:rsidRPr="000F0AD5">
        <w:rPr>
          <w:rFonts w:ascii="標楷體" w:eastAsia="標楷體" w:hAnsi="標楷體" w:hint="eastAsia"/>
          <w:color w:val="000000" w:themeColor="text1"/>
        </w:rPr>
        <w:t>臺</w:t>
      </w:r>
      <w:proofErr w:type="gramEnd"/>
      <w:r w:rsidRPr="000F0AD5">
        <w:rPr>
          <w:rFonts w:ascii="標楷體" w:eastAsia="標楷體" w:hAnsi="標楷體" w:hint="eastAsia"/>
          <w:color w:val="000000" w:themeColor="text1"/>
        </w:rPr>
        <w:t>星經濟夥伴協定，</w:t>
      </w:r>
      <w:proofErr w:type="gramStart"/>
      <w:r w:rsidRPr="000F0AD5">
        <w:rPr>
          <w:rFonts w:ascii="標楷體" w:eastAsia="標楷體" w:hAnsi="標楷體" w:hint="eastAsia"/>
          <w:color w:val="000000" w:themeColor="text1"/>
        </w:rPr>
        <w:t>查同須知</w:t>
      </w:r>
      <w:proofErr w:type="gramEnd"/>
      <w:r w:rsidRPr="002A21A8">
        <w:rPr>
          <w:rFonts w:ascii="標楷體" w:eastAsia="標楷體" w:hAnsi="標楷體" w:hint="eastAsia"/>
          <w:b/>
          <w:bCs/>
          <w:color w:val="0000FF"/>
          <w:u w:val="single"/>
        </w:rPr>
        <w:t>第64點投標廠商基本資格</w:t>
      </w:r>
      <w:r w:rsidRPr="000F0AD5">
        <w:rPr>
          <w:rFonts w:ascii="標楷體" w:eastAsia="標楷體" w:hAnsi="標楷體" w:hint="eastAsia"/>
          <w:color w:val="000000" w:themeColor="text1"/>
        </w:rPr>
        <w:t>：廠商登記或設立證明、廠商納稅之證明及廠商信用之證明，另同須知第68點外國廠商之投標廠商資格：廠商登記或設立證明、廠商信用之證明。依據公司法第371條「</w:t>
      </w:r>
      <w:r w:rsidRPr="000F0AD5">
        <w:rPr>
          <w:rFonts w:ascii="標楷體" w:eastAsia="標楷體" w:hAnsi="標楷體" w:hint="eastAsia"/>
          <w:color w:val="000000" w:themeColor="text1"/>
          <w:shd w:val="clear" w:color="auto" w:fill="F9FBFB"/>
        </w:rPr>
        <w:t>外國公司非經辦理</w:t>
      </w:r>
      <w:r w:rsidRPr="00917A6E">
        <w:rPr>
          <w:rFonts w:ascii="標楷體" w:eastAsia="標楷體" w:hAnsi="標楷體" w:hint="eastAsia"/>
          <w:b/>
          <w:bCs/>
          <w:color w:val="FF0000"/>
          <w:u w:val="single"/>
          <w:shd w:val="clear" w:color="auto" w:fill="F9FBFB"/>
        </w:rPr>
        <w:t>分公司登記</w:t>
      </w:r>
      <w:r w:rsidRPr="000F0AD5">
        <w:rPr>
          <w:rFonts w:ascii="標楷體" w:eastAsia="標楷體" w:hAnsi="標楷體" w:hint="eastAsia"/>
          <w:color w:val="000000" w:themeColor="text1"/>
          <w:shd w:val="clear" w:color="auto" w:fill="F9FBFB"/>
        </w:rPr>
        <w:t>，不得以外國公司名義在中華民國境內經營業務。(第1項)。違反前項規定者，行為人處1年以下有期徒刑、拘役或科或</w:t>
      </w:r>
      <w:proofErr w:type="gramStart"/>
      <w:r w:rsidRPr="000F0AD5">
        <w:rPr>
          <w:rFonts w:ascii="標楷體" w:eastAsia="標楷體" w:hAnsi="標楷體" w:hint="eastAsia"/>
          <w:color w:val="000000" w:themeColor="text1"/>
          <w:shd w:val="clear" w:color="auto" w:fill="F9FBFB"/>
        </w:rPr>
        <w:t>併</w:t>
      </w:r>
      <w:proofErr w:type="gramEnd"/>
      <w:r w:rsidRPr="000F0AD5">
        <w:rPr>
          <w:rFonts w:ascii="標楷體" w:eastAsia="標楷體" w:hAnsi="標楷體" w:hint="eastAsia"/>
          <w:color w:val="000000" w:themeColor="text1"/>
          <w:shd w:val="clear" w:color="auto" w:fill="F9FBFB"/>
        </w:rPr>
        <w:t>科新臺幣15萬元以下罰金，並自負民事責任；行為人有2人以上者，連帶負民事責任，並由主管機關禁止其使用外國公司名稱。(第2項)</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、第4條「</w:t>
      </w:r>
      <w:r w:rsidRPr="000F0AD5">
        <w:rPr>
          <w:rFonts w:ascii="標楷體" w:eastAsia="標楷體" w:hAnsi="標楷體" w:hint="eastAsia"/>
          <w:color w:val="000000" w:themeColor="text1"/>
          <w:shd w:val="clear" w:color="auto" w:fill="F9FBFB"/>
        </w:rPr>
        <w:t>本法所稱外國公司，謂以營利為目的，依照外國法律組織登記之公司。外國公司，於法令限制內，與中華民國公司有同一之權利能力。</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及第3條「</w:t>
      </w:r>
      <w:r w:rsidRPr="000F0AD5">
        <w:rPr>
          <w:rFonts w:ascii="標楷體" w:eastAsia="標楷體" w:hAnsi="標楷體" w:hint="eastAsia"/>
          <w:color w:val="000000" w:themeColor="text1"/>
          <w:shd w:val="clear" w:color="auto" w:fill="F9FBFB"/>
        </w:rPr>
        <w:t>公司以其本公司所在地為住所。(第1項)。本法所稱</w:t>
      </w:r>
      <w:r w:rsidRPr="00917A6E">
        <w:rPr>
          <w:rFonts w:ascii="標楷體" w:eastAsia="標楷體" w:hAnsi="標楷體" w:hint="eastAsia"/>
          <w:b/>
          <w:bCs/>
          <w:color w:val="FF0000"/>
          <w:u w:val="single"/>
          <w:shd w:val="clear" w:color="auto" w:fill="F9FBFB"/>
        </w:rPr>
        <w:t>本公司</w:t>
      </w:r>
      <w:r w:rsidRPr="000F0AD5">
        <w:rPr>
          <w:rFonts w:ascii="標楷體" w:eastAsia="標楷體" w:hAnsi="標楷體" w:hint="eastAsia"/>
          <w:color w:val="000000" w:themeColor="text1"/>
          <w:shd w:val="clear" w:color="auto" w:fill="F9FBFB"/>
        </w:rPr>
        <w:t>，為公司依法首先設立，以管轄全部組織之總機構；所稱</w:t>
      </w:r>
      <w:r w:rsidRPr="00917A6E">
        <w:rPr>
          <w:rFonts w:ascii="標楷體" w:eastAsia="標楷體" w:hAnsi="標楷體" w:hint="eastAsia"/>
          <w:b/>
          <w:bCs/>
          <w:color w:val="FF0000"/>
          <w:u w:val="single"/>
          <w:shd w:val="clear" w:color="auto" w:fill="F9FBFB"/>
        </w:rPr>
        <w:t>分公司，為受本公司管轄之分支機構</w:t>
      </w:r>
      <w:r w:rsidRPr="000F0AD5">
        <w:rPr>
          <w:rFonts w:ascii="標楷體" w:eastAsia="標楷體" w:hAnsi="標楷體" w:hint="eastAsia"/>
          <w:color w:val="000000" w:themeColor="text1"/>
          <w:shd w:val="clear" w:color="auto" w:fill="F9FBFB"/>
        </w:rPr>
        <w:t>。(第2項)</w:t>
      </w:r>
      <w:r w:rsidRPr="000F0AD5">
        <w:rPr>
          <w:rFonts w:ascii="標楷體" w:eastAsia="標楷體" w:hAnsi="標楷體" w:cs="Posterama"/>
          <w:color w:val="000000" w:themeColor="text1"/>
        </w:rPr>
        <w:t>」</w:t>
      </w:r>
      <w:r w:rsidRPr="002A21A8">
        <w:rPr>
          <w:rFonts w:ascii="標楷體" w:eastAsia="標楷體" w:hAnsi="標楷體" w:cs="Posterama" w:hint="eastAsia"/>
          <w:b/>
          <w:bCs/>
          <w:color w:val="FF0000"/>
          <w:u w:val="single"/>
        </w:rPr>
        <w:t>建議爾後</w:t>
      </w:r>
      <w:proofErr w:type="gramStart"/>
      <w:r w:rsidRPr="002A21A8">
        <w:rPr>
          <w:rFonts w:ascii="標楷體" w:eastAsia="標楷體" w:hAnsi="標楷體" w:cs="Posterama" w:hint="eastAsia"/>
          <w:b/>
          <w:bCs/>
          <w:color w:val="FF0000"/>
          <w:u w:val="single"/>
        </w:rPr>
        <w:t>類案加註</w:t>
      </w:r>
      <w:proofErr w:type="gramEnd"/>
      <w:r w:rsidRPr="002A21A8">
        <w:rPr>
          <w:rFonts w:ascii="標楷體" w:eastAsia="標楷體" w:hAnsi="標楷體" w:cs="Posterama" w:hint="eastAsia"/>
          <w:b/>
          <w:bCs/>
          <w:color w:val="FF0000"/>
          <w:u w:val="single"/>
        </w:rPr>
        <w:t>外國廠商如有在</w:t>
      </w:r>
      <w:proofErr w:type="gramStart"/>
      <w:r w:rsidRPr="002A21A8">
        <w:rPr>
          <w:rFonts w:ascii="標楷體" w:eastAsia="標楷體" w:hAnsi="標楷體" w:cs="Posterama" w:hint="eastAsia"/>
          <w:b/>
          <w:bCs/>
          <w:color w:val="FF0000"/>
          <w:u w:val="single"/>
        </w:rPr>
        <w:t>臺</w:t>
      </w:r>
      <w:proofErr w:type="gramEnd"/>
      <w:r w:rsidRPr="002A21A8">
        <w:rPr>
          <w:rFonts w:ascii="標楷體" w:eastAsia="標楷體" w:hAnsi="標楷體" w:cs="Posterama" w:hint="eastAsia"/>
          <w:b/>
          <w:bCs/>
          <w:color w:val="FF0000"/>
          <w:u w:val="single"/>
        </w:rPr>
        <w:t>分公司投標，應依據我國法律辦理登記；另請規定外國廠商如授權我國廠商投標，我國廠商資格及應附具之證明文件，一併載明</w:t>
      </w:r>
      <w:r w:rsidRPr="000F0AD5">
        <w:rPr>
          <w:rFonts w:ascii="標楷體" w:eastAsia="標楷體" w:hAnsi="標楷體" w:cs="Posterama" w:hint="eastAsia"/>
          <w:color w:val="000000" w:themeColor="text1"/>
        </w:rPr>
        <w:t>。</w:t>
      </w:r>
    </w:p>
    <w:p w:rsidR="005C3E43" w:rsidRPr="000F0AD5" w:rsidRDefault="00B92F80" w:rsidP="002A21A8">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b/>
          <w:bCs/>
          <w:color w:val="000000" w:themeColor="text1"/>
          <w:u w:val="single"/>
        </w:rPr>
        <w:t>投標須知第64點</w:t>
      </w:r>
      <w:r w:rsidRPr="000F0AD5">
        <w:rPr>
          <w:rFonts w:ascii="標楷體" w:eastAsia="標楷體" w:hAnsi="標楷體" w:hint="eastAsia"/>
          <w:color w:val="000000" w:themeColor="text1"/>
        </w:rPr>
        <w:t>「投標廠商基本資格及應附具之證明文件</w:t>
      </w:r>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w:t>
      </w:r>
      <w:proofErr w:type="gramStart"/>
      <w:r w:rsidRPr="000F0AD5">
        <w:rPr>
          <w:rFonts w:ascii="標楷體" w:eastAsia="標楷體" w:hAnsi="標楷體" w:cs="Posterama"/>
          <w:color w:val="000000" w:themeColor="text1"/>
        </w:rPr>
        <w:t>……</w:t>
      </w:r>
      <w:proofErr w:type="gramEnd"/>
      <w:r w:rsidRPr="000F0AD5">
        <w:rPr>
          <w:rFonts w:ascii="標楷體" w:eastAsia="標楷體" w:hAnsi="標楷體" w:cs="Posterama" w:hint="eastAsia"/>
          <w:color w:val="000000" w:themeColor="text1"/>
        </w:rPr>
        <w:t>。※</w:t>
      </w:r>
      <w:r w:rsidRPr="000F0AD5">
        <w:rPr>
          <w:rFonts w:ascii="標楷體" w:eastAsia="標楷體" w:hAnsi="標楷體" w:hint="eastAsia"/>
          <w:color w:val="000000" w:themeColor="text1"/>
        </w:rPr>
        <w:t>投標廠商應附具之其他文件</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。(二)廠商且結書。■本採購屬經濟部投資審議委員會公告「具敏感性或國安(</w:t>
      </w:r>
      <w:proofErr w:type="gramStart"/>
      <w:r w:rsidRPr="000F0AD5">
        <w:rPr>
          <w:rFonts w:ascii="標楷體" w:eastAsia="標楷體" w:hAnsi="標楷體" w:hint="eastAsia"/>
          <w:color w:val="000000" w:themeColor="text1"/>
        </w:rPr>
        <w:t>含資安</w:t>
      </w:r>
      <w:proofErr w:type="gramEnd"/>
      <w:r w:rsidRPr="000F0AD5">
        <w:rPr>
          <w:rFonts w:ascii="標楷體" w:eastAsia="標楷體" w:hAnsi="標楷體" w:hint="eastAsia"/>
          <w:color w:val="000000" w:themeColor="text1"/>
        </w:rPr>
        <w:t>)疑慮之業務範疇」之</w:t>
      </w:r>
      <w:r w:rsidRPr="002A21A8">
        <w:rPr>
          <w:rFonts w:ascii="標楷體" w:eastAsia="標楷體" w:hAnsi="標楷體" w:hint="eastAsia"/>
          <w:b/>
          <w:bCs/>
          <w:color w:val="0000FF"/>
          <w:u w:val="single"/>
        </w:rPr>
        <w:t>資訊服務採購</w:t>
      </w:r>
      <w:r w:rsidRPr="000F0AD5">
        <w:rPr>
          <w:rFonts w:ascii="標楷體" w:eastAsia="標楷體" w:hAnsi="標楷體" w:hint="eastAsia"/>
          <w:color w:val="000000" w:themeColor="text1"/>
        </w:rPr>
        <w:t>，廠商不得為大陸地區廠商、第三地區含陸資成分廠商及經濟部投資審議委員會公告之陸資資訊服務業者。(上開業務範疇及陸資資訊服務業清單公開於經濟部投資審議委員會網站http://www.moeaic.gov.tw/)。</w:t>
      </w:r>
      <w:proofErr w:type="gramStart"/>
      <w:r w:rsidRPr="000F0AD5">
        <w:rPr>
          <w:rFonts w:ascii="標楷體" w:eastAsia="標楷體" w:hAnsi="標楷體" w:hint="eastAsia"/>
          <w:color w:val="000000" w:themeColor="text1"/>
        </w:rPr>
        <w:t>（註</w:t>
      </w:r>
      <w:proofErr w:type="gramEnd"/>
      <w:r w:rsidRPr="000F0AD5">
        <w:rPr>
          <w:rFonts w:ascii="標楷體" w:eastAsia="標楷體" w:hAnsi="標楷體" w:hint="eastAsia"/>
          <w:color w:val="000000" w:themeColor="text1"/>
        </w:rPr>
        <w:t>：適用條約或協定之採購案，</w:t>
      </w:r>
      <w:proofErr w:type="gramStart"/>
      <w:r w:rsidRPr="000F0AD5">
        <w:rPr>
          <w:rFonts w:ascii="標楷體" w:eastAsia="標楷體" w:hAnsi="標楷體" w:hint="eastAsia"/>
          <w:color w:val="000000" w:themeColor="text1"/>
        </w:rPr>
        <w:t>如勾選本</w:t>
      </w:r>
      <w:proofErr w:type="gramEnd"/>
      <w:r w:rsidRPr="000F0AD5">
        <w:rPr>
          <w:rFonts w:ascii="標楷體" w:eastAsia="標楷體" w:hAnsi="標楷體" w:hint="eastAsia"/>
          <w:color w:val="000000" w:themeColor="text1"/>
        </w:rPr>
        <w:t>項者，請依GPA第3條規定，妥適考量本須知第16點之勾選</w:t>
      </w:r>
      <w:proofErr w:type="gramStart"/>
      <w:r w:rsidRPr="000F0AD5">
        <w:rPr>
          <w:rFonts w:ascii="標楷體" w:eastAsia="標楷體" w:hAnsi="標楷體" w:hint="eastAsia"/>
          <w:color w:val="000000" w:themeColor="text1"/>
        </w:rPr>
        <w:t>）</w:t>
      </w:r>
      <w:proofErr w:type="gramEnd"/>
      <w:r w:rsidRPr="000F0AD5">
        <w:rPr>
          <w:rFonts w:ascii="標楷體" w:eastAsia="標楷體" w:hAnsi="標楷體"/>
          <w:color w:val="000000" w:themeColor="text1"/>
        </w:rPr>
        <w:t>。</w:t>
      </w:r>
      <w:r w:rsidRPr="002A21A8">
        <w:rPr>
          <w:rFonts w:ascii="標楷體" w:eastAsia="標楷體" w:hAnsi="標楷體"/>
          <w:b/>
          <w:bCs/>
          <w:color w:val="0000FF"/>
          <w:u w:val="single"/>
        </w:rPr>
        <w:sym w:font="Wingdings" w:char="F0A8"/>
      </w:r>
      <w:r w:rsidRPr="002A21A8">
        <w:rPr>
          <w:rFonts w:ascii="標楷體" w:eastAsia="標楷體" w:hAnsi="標楷體" w:hint="eastAsia"/>
          <w:b/>
          <w:bCs/>
          <w:color w:val="0000FF"/>
          <w:u w:val="single"/>
        </w:rPr>
        <w:t>本採購內容涉及國家安全</w:t>
      </w:r>
      <w:r w:rsidRPr="000F0AD5">
        <w:rPr>
          <w:rFonts w:ascii="標楷體" w:eastAsia="標楷體" w:hAnsi="標楷體" w:hint="eastAsia"/>
          <w:color w:val="000000" w:themeColor="text1"/>
        </w:rPr>
        <w:t>，不允許大陸地區廠商、第三地區含陸資成分廠商及在</w:t>
      </w:r>
      <w:proofErr w:type="gramStart"/>
      <w:r w:rsidRPr="000F0AD5">
        <w:rPr>
          <w:rFonts w:ascii="標楷體" w:eastAsia="標楷體" w:hAnsi="標楷體" w:hint="eastAsia"/>
          <w:color w:val="000000" w:themeColor="text1"/>
        </w:rPr>
        <w:t>臺</w:t>
      </w:r>
      <w:proofErr w:type="gramEnd"/>
      <w:r w:rsidRPr="000F0AD5">
        <w:rPr>
          <w:rFonts w:ascii="標楷體" w:eastAsia="標楷體" w:hAnsi="標楷體" w:hint="eastAsia"/>
          <w:color w:val="000000" w:themeColor="text1"/>
        </w:rPr>
        <w:t>陸資廠商參與。</w:t>
      </w:r>
      <w:r w:rsidR="00917A6E">
        <w:rPr>
          <w:rFonts w:ascii="標楷體" w:eastAsia="標楷體" w:hAnsi="標楷體" w:hint="eastAsia"/>
          <w:color w:val="000000" w:themeColor="text1"/>
        </w:rPr>
        <w:t>(</w:t>
      </w:r>
      <w:proofErr w:type="gramStart"/>
      <w:r w:rsidRPr="000F0AD5">
        <w:rPr>
          <w:rFonts w:ascii="標楷體" w:eastAsia="標楷體" w:hAnsi="標楷體" w:hint="eastAsia"/>
          <w:color w:val="000000" w:themeColor="text1"/>
        </w:rPr>
        <w:t>註</w:t>
      </w:r>
      <w:proofErr w:type="gramEnd"/>
      <w:r w:rsidRPr="000F0AD5">
        <w:rPr>
          <w:rFonts w:ascii="標楷體" w:eastAsia="標楷體" w:hAnsi="標楷體" w:hint="eastAsia"/>
          <w:color w:val="000000" w:themeColor="text1"/>
        </w:rPr>
        <w:t>：適用條約或協定之採購案，</w:t>
      </w:r>
      <w:proofErr w:type="gramStart"/>
      <w:r w:rsidRPr="000F0AD5">
        <w:rPr>
          <w:rFonts w:ascii="標楷體" w:eastAsia="標楷體" w:hAnsi="標楷體" w:hint="eastAsia"/>
          <w:color w:val="000000" w:themeColor="text1"/>
        </w:rPr>
        <w:t>如勾選本</w:t>
      </w:r>
      <w:proofErr w:type="gramEnd"/>
      <w:r w:rsidRPr="000F0AD5">
        <w:rPr>
          <w:rFonts w:ascii="標楷體" w:eastAsia="標楷體" w:hAnsi="標楷體" w:hint="eastAsia"/>
          <w:color w:val="000000" w:themeColor="text1"/>
        </w:rPr>
        <w:t>項者，請依GPA第3條規定，妥適考量本須知第16點之勾選</w:t>
      </w:r>
      <w:r w:rsidR="00917A6E">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w:t>
      </w:r>
      <w:proofErr w:type="gramStart"/>
      <w:r w:rsidRPr="000F0AD5">
        <w:rPr>
          <w:rFonts w:ascii="標楷體" w:eastAsia="標楷體" w:hAnsi="標楷體" w:cs="Posterama" w:hint="eastAsia"/>
          <w:color w:val="000000" w:themeColor="text1"/>
        </w:rPr>
        <w:t>鑒於</w:t>
      </w:r>
      <w:r w:rsidRPr="002A21A8">
        <w:rPr>
          <w:rFonts w:ascii="標楷體" w:eastAsia="標楷體" w:hAnsi="標楷體" w:cs="Posterama" w:hint="eastAsia"/>
          <w:b/>
          <w:bCs/>
          <w:color w:val="FF0000"/>
          <w:u w:val="single"/>
        </w:rPr>
        <w:t>第1</w:t>
      </w:r>
      <w:proofErr w:type="gramEnd"/>
      <w:r w:rsidRPr="002A21A8">
        <w:rPr>
          <w:rFonts w:ascii="標楷體" w:eastAsia="標楷體" w:hAnsi="標楷體" w:cs="Posterama" w:hint="eastAsia"/>
          <w:b/>
          <w:bCs/>
          <w:color w:val="FF0000"/>
          <w:u w:val="single"/>
        </w:rPr>
        <w:t>選項係包含在第2選項內，故第2選項</w:t>
      </w:r>
      <w:proofErr w:type="gramStart"/>
      <w:r w:rsidRPr="002A21A8">
        <w:rPr>
          <w:rFonts w:ascii="標楷體" w:eastAsia="標楷體" w:hAnsi="標楷體" w:cs="Posterama" w:hint="eastAsia"/>
          <w:b/>
          <w:bCs/>
          <w:color w:val="FF0000"/>
          <w:u w:val="single"/>
        </w:rPr>
        <w:t>仍須勾選</w:t>
      </w:r>
      <w:proofErr w:type="gramEnd"/>
      <w:r w:rsidR="002A21A8">
        <w:rPr>
          <w:rFonts w:ascii="標楷體" w:eastAsia="標楷體" w:hAnsi="標楷體" w:cs="Posterama" w:hint="eastAsia"/>
          <w:color w:val="000000" w:themeColor="text1"/>
        </w:rPr>
        <w:t>。</w:t>
      </w:r>
    </w:p>
    <w:p w:rsidR="00A8246A" w:rsidRPr="000F0AD5" w:rsidRDefault="0019280D" w:rsidP="00092069">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b/>
          <w:bCs/>
          <w:color w:val="000000" w:themeColor="text1"/>
          <w:u w:val="single"/>
        </w:rPr>
        <w:t>投標須知第64點</w:t>
      </w:r>
      <w:r w:rsidRPr="000F0AD5">
        <w:rPr>
          <w:rFonts w:ascii="標楷體" w:eastAsia="標楷體" w:hAnsi="標楷體" w:hint="eastAsia"/>
          <w:color w:val="000000" w:themeColor="text1"/>
        </w:rPr>
        <w:t>「</w:t>
      </w:r>
      <w:r w:rsidRPr="000F0AD5">
        <w:rPr>
          <w:rFonts w:ascii="標楷體" w:eastAsia="標楷體" w:hAnsi="標楷體"/>
          <w:color w:val="000000" w:themeColor="text1"/>
        </w:rPr>
        <w:t>投標廠商之基本資格及應附具之證明文件如下(如允許</w:t>
      </w:r>
      <w:proofErr w:type="gramStart"/>
      <w:r w:rsidRPr="000F0AD5">
        <w:rPr>
          <w:rFonts w:ascii="標楷體" w:eastAsia="標楷體" w:hAnsi="標楷體"/>
          <w:color w:val="000000" w:themeColor="text1"/>
        </w:rPr>
        <w:t>依法令免申請</w:t>
      </w:r>
      <w:proofErr w:type="gramEnd"/>
      <w:r w:rsidRPr="000F0AD5">
        <w:rPr>
          <w:rFonts w:ascii="標楷體" w:eastAsia="標楷體" w:hAnsi="標楷體"/>
          <w:color w:val="000000" w:themeColor="text1"/>
        </w:rPr>
        <w:t>核發本項</w:t>
      </w:r>
      <w:r w:rsidRPr="000F0AD5">
        <w:rPr>
          <w:rFonts w:ascii="標楷體" w:eastAsia="標楷體" w:hAnsi="標楷體"/>
          <w:color w:val="000000" w:themeColor="text1"/>
          <w:kern w:val="2"/>
        </w:rPr>
        <w:t>基本</w:t>
      </w:r>
      <w:r w:rsidRPr="000F0AD5">
        <w:rPr>
          <w:rFonts w:ascii="標楷體" w:eastAsia="標楷體" w:hAnsi="標楷體"/>
          <w:color w:val="000000" w:themeColor="text1"/>
        </w:rPr>
        <w:t>資格證明文件之廠商參與投標，一併載明該等廠商免繳驗之證明文件</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color w:val="000000" w:themeColor="text1"/>
        </w:rPr>
        <w:t>：</w:t>
      </w:r>
      <w:r w:rsidRPr="000F0AD5">
        <w:rPr>
          <w:rFonts w:ascii="標楷體" w:eastAsia="標楷體" w:hAnsi="標楷體" w:hint="eastAsia"/>
          <w:color w:val="000000" w:themeColor="text1"/>
        </w:rPr>
        <w:t>(二)投標相關文件：</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。2.最</w:t>
      </w:r>
      <w:r w:rsidRPr="000F0AD5">
        <w:rPr>
          <w:rFonts w:ascii="標楷體" w:eastAsia="標楷體" w:hAnsi="標楷體" w:hint="eastAsia"/>
          <w:color w:val="000000" w:themeColor="text1"/>
        </w:rPr>
        <w:lastRenderedPageBreak/>
        <w:t>近一期或前一期完稅證明。</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有關</w:t>
      </w:r>
      <w:r w:rsidRPr="002A21A8">
        <w:rPr>
          <w:rFonts w:ascii="標楷體" w:eastAsia="標楷體" w:hAnsi="標楷體" w:cs="Posterama" w:hint="eastAsia"/>
          <w:b/>
          <w:bCs/>
          <w:color w:val="0000FF"/>
          <w:u w:val="single"/>
        </w:rPr>
        <w:t>「</w:t>
      </w:r>
      <w:r w:rsidRPr="002A21A8">
        <w:rPr>
          <w:rFonts w:ascii="標楷體" w:eastAsia="標楷體" w:hAnsi="標楷體" w:hint="eastAsia"/>
          <w:b/>
          <w:bCs/>
          <w:color w:val="0000FF"/>
          <w:u w:val="single"/>
        </w:rPr>
        <w:t>最近一期或前一期完稅證明</w:t>
      </w:r>
      <w:r w:rsidRPr="002A21A8">
        <w:rPr>
          <w:rFonts w:ascii="標楷體" w:eastAsia="標楷體" w:hAnsi="標楷體" w:cs="Posterama"/>
          <w:b/>
          <w:bCs/>
          <w:color w:val="0000FF"/>
          <w:u w:val="single"/>
        </w:rPr>
        <w:t>」</w:t>
      </w:r>
      <w:r w:rsidRPr="002A21A8">
        <w:rPr>
          <w:rFonts w:ascii="標楷體" w:eastAsia="標楷體" w:hAnsi="標楷體" w:cs="Posterama" w:hint="eastAsia"/>
          <w:b/>
          <w:bCs/>
          <w:color w:val="0000FF"/>
          <w:u w:val="single"/>
        </w:rPr>
        <w:t>過於簡略</w:t>
      </w:r>
      <w:r w:rsidRPr="000F0AD5">
        <w:rPr>
          <w:rFonts w:ascii="標楷體" w:eastAsia="標楷體" w:hAnsi="標楷體" w:cs="Posterama" w:hint="eastAsia"/>
          <w:color w:val="000000" w:themeColor="text1"/>
        </w:rPr>
        <w:t>，</w:t>
      </w:r>
      <w:proofErr w:type="gramStart"/>
      <w:r w:rsidRPr="002A21A8">
        <w:rPr>
          <w:rFonts w:ascii="標楷體" w:eastAsia="標楷體" w:hAnsi="標楷體" w:cs="Posterama" w:hint="eastAsia"/>
          <w:b/>
          <w:bCs/>
          <w:color w:val="FF0000"/>
          <w:u w:val="single"/>
        </w:rPr>
        <w:t>核屬政府</w:t>
      </w:r>
      <w:proofErr w:type="gramEnd"/>
      <w:r w:rsidRPr="002A21A8">
        <w:rPr>
          <w:rFonts w:ascii="標楷體" w:eastAsia="標楷體" w:hAnsi="標楷體" w:cs="Posterama" w:hint="eastAsia"/>
          <w:b/>
          <w:bCs/>
          <w:color w:val="FF0000"/>
          <w:u w:val="single"/>
        </w:rPr>
        <w:t>採購錯誤態樣之</w:t>
      </w:r>
      <w:r w:rsidRPr="002A21A8">
        <w:rPr>
          <w:rFonts w:ascii="標楷體" w:eastAsia="標楷體" w:hAnsi="標楷體" w:hint="eastAsia"/>
          <w:b/>
          <w:bCs/>
          <w:color w:val="FF0000"/>
          <w:u w:val="single"/>
        </w:rPr>
        <w:t>招標</w:t>
      </w:r>
      <w:proofErr w:type="gramStart"/>
      <w:r w:rsidRPr="002A21A8">
        <w:rPr>
          <w:rFonts w:ascii="標楷體" w:eastAsia="標楷體" w:hAnsi="標楷體" w:hint="eastAsia"/>
          <w:b/>
          <w:bCs/>
          <w:color w:val="FF0000"/>
          <w:u w:val="single"/>
        </w:rPr>
        <w:t>文件過簡</w:t>
      </w:r>
      <w:proofErr w:type="gramEnd"/>
      <w:r w:rsidRPr="000F0AD5">
        <w:rPr>
          <w:rFonts w:ascii="標楷體" w:eastAsia="標楷體" w:hAnsi="標楷體" w:hint="eastAsia"/>
          <w:color w:val="000000" w:themeColor="text1"/>
        </w:rPr>
        <w:t>(如:漏填、</w:t>
      </w:r>
      <w:proofErr w:type="gramStart"/>
      <w:r w:rsidRPr="000F0AD5">
        <w:rPr>
          <w:rFonts w:ascii="標楷體" w:eastAsia="標楷體" w:hAnsi="標楷體" w:hint="eastAsia"/>
          <w:color w:val="000000" w:themeColor="text1"/>
        </w:rPr>
        <w:t>錯填或</w:t>
      </w:r>
      <w:proofErr w:type="gramEnd"/>
      <w:r w:rsidRPr="000F0AD5">
        <w:rPr>
          <w:rFonts w:ascii="標楷體" w:eastAsia="標楷體" w:hAnsi="標楷體" w:hint="eastAsia"/>
          <w:color w:val="000000" w:themeColor="text1"/>
        </w:rPr>
        <w:t>未詳實填寫以「詳招標文件」</w:t>
      </w:r>
      <w:proofErr w:type="gramStart"/>
      <w:r w:rsidRPr="000F0AD5">
        <w:rPr>
          <w:rFonts w:ascii="標楷體" w:eastAsia="標楷體" w:hAnsi="標楷體" w:hint="eastAsia"/>
          <w:color w:val="000000" w:themeColor="text1"/>
        </w:rPr>
        <w:t>一</w:t>
      </w:r>
      <w:proofErr w:type="gramEnd"/>
      <w:r w:rsidRPr="000F0AD5">
        <w:rPr>
          <w:rFonts w:ascii="標楷體" w:eastAsia="標楷體" w:hAnsi="標楷體" w:hint="eastAsia"/>
          <w:color w:val="000000" w:themeColor="text1"/>
        </w:rPr>
        <w:t>語帶過</w:t>
      </w:r>
      <w:proofErr w:type="gramStart"/>
      <w:r w:rsidRPr="000F0AD5">
        <w:rPr>
          <w:rFonts w:ascii="標楷體" w:eastAsia="標楷體" w:hAnsi="標楷體" w:hint="eastAsia"/>
          <w:color w:val="000000" w:themeColor="text1"/>
        </w:rPr>
        <w:t>）</w:t>
      </w:r>
      <w:proofErr w:type="gramEnd"/>
      <w:r w:rsidRPr="000F0AD5">
        <w:rPr>
          <w:rFonts w:ascii="標楷體" w:eastAsia="標楷體" w:hAnsi="標楷體" w:hint="eastAsia"/>
          <w:color w:val="000000" w:themeColor="text1"/>
        </w:rPr>
        <w:t>。建議爾後依據資格標準第3條第5項「第1項第2款納稅證明，其屬營業稅繳稅證明者，為營業稅繳款書收據聯或主管</w:t>
      </w:r>
      <w:proofErr w:type="gramStart"/>
      <w:r w:rsidRPr="000F0AD5">
        <w:rPr>
          <w:rFonts w:ascii="標楷體" w:eastAsia="標楷體" w:hAnsi="標楷體" w:hint="eastAsia"/>
          <w:color w:val="000000" w:themeColor="text1"/>
        </w:rPr>
        <w:t>稽</w:t>
      </w:r>
      <w:proofErr w:type="gramEnd"/>
      <w:r w:rsidRPr="000F0AD5">
        <w:rPr>
          <w:rFonts w:ascii="標楷體" w:eastAsia="標楷體" w:hAnsi="標楷體" w:hint="eastAsia"/>
          <w:color w:val="000000" w:themeColor="text1"/>
        </w:rPr>
        <w:t>徵機關核章之最近一期營業人銷售額與稅額申報書收執聯。廠商不及提出最近一期證明者，得以前一期之納稅證明代之。新設立且未屆第一期營業稅繳納期限者，得以營業稅主管</w:t>
      </w:r>
      <w:proofErr w:type="gramStart"/>
      <w:r w:rsidRPr="000F0AD5">
        <w:rPr>
          <w:rFonts w:ascii="標楷體" w:eastAsia="標楷體" w:hAnsi="標楷體" w:hint="eastAsia"/>
          <w:color w:val="000000" w:themeColor="text1"/>
        </w:rPr>
        <w:t>稽</w:t>
      </w:r>
      <w:proofErr w:type="gramEnd"/>
      <w:r w:rsidRPr="000F0AD5">
        <w:rPr>
          <w:rFonts w:ascii="標楷體" w:eastAsia="標楷體" w:hAnsi="標楷體" w:hint="eastAsia"/>
          <w:color w:val="000000" w:themeColor="text1"/>
        </w:rPr>
        <w:t>徵機關核發之核准設立登記公函代之；經核定使用統一發票者，應一併</w:t>
      </w:r>
      <w:proofErr w:type="gramStart"/>
      <w:r w:rsidRPr="000F0AD5">
        <w:rPr>
          <w:rFonts w:ascii="標楷體" w:eastAsia="標楷體" w:hAnsi="標楷體" w:hint="eastAsia"/>
          <w:color w:val="000000" w:themeColor="text1"/>
        </w:rPr>
        <w:t>檢附申領</w:t>
      </w:r>
      <w:proofErr w:type="gramEnd"/>
      <w:r w:rsidRPr="000F0AD5">
        <w:rPr>
          <w:rFonts w:ascii="標楷體" w:eastAsia="標楷體" w:hAnsi="標楷體" w:hint="eastAsia"/>
          <w:color w:val="000000" w:themeColor="text1"/>
        </w:rPr>
        <w:t>統一發票購票證相關文件。營業税或所得稅之納稅證明，得以與上開最近一期或前一期證明相同期間內主管稽徵機關核發之無違章欠稅之查復表代之。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w:t>
      </w:r>
      <w:proofErr w:type="gramStart"/>
      <w:r w:rsidRPr="000F0AD5">
        <w:rPr>
          <w:rFonts w:ascii="標楷體" w:eastAsia="標楷體" w:hAnsi="標楷體" w:cs="Posterama" w:hint="eastAsia"/>
          <w:color w:val="000000" w:themeColor="text1"/>
        </w:rPr>
        <w:t>規定酌訂</w:t>
      </w:r>
      <w:proofErr w:type="gramEnd"/>
      <w:r w:rsidRPr="000F0AD5">
        <w:rPr>
          <w:rFonts w:ascii="標楷體" w:eastAsia="標楷體" w:hAnsi="標楷體" w:cs="Posterama" w:hint="eastAsia"/>
          <w:color w:val="000000" w:themeColor="text1"/>
        </w:rPr>
        <w:t>。</w:t>
      </w:r>
    </w:p>
    <w:p w:rsidR="00E549C2" w:rsidRPr="00092069" w:rsidRDefault="00F31A18" w:rsidP="00092069">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kern w:val="20"/>
        </w:rPr>
        <w:t>投標須知第64點「</w:t>
      </w:r>
      <w:r w:rsidRPr="00092069">
        <w:rPr>
          <w:rFonts w:ascii="標楷體" w:eastAsia="標楷體" w:hAnsi="標楷體" w:hint="eastAsia"/>
          <w:b/>
          <w:bCs/>
          <w:color w:val="0000FF"/>
          <w:kern w:val="20"/>
          <w:u w:val="single"/>
        </w:rPr>
        <w:t>投標廠商之基本資格及應附具之證明文件</w:t>
      </w:r>
      <w:r w:rsidRPr="000F0AD5">
        <w:rPr>
          <w:rFonts w:ascii="標楷體" w:eastAsia="標楷體" w:hAnsi="標楷體" w:hint="eastAsia"/>
          <w:color w:val="000000" w:themeColor="text1"/>
          <w:kern w:val="20"/>
        </w:rPr>
        <w:t>如下：</w:t>
      </w:r>
      <w:r w:rsidRPr="000F0AD5">
        <w:rPr>
          <w:rFonts w:ascii="標楷體" w:eastAsia="標楷體" w:hAnsi="標楷體"/>
          <w:color w:val="000000" w:themeColor="text1"/>
          <w:kern w:val="20"/>
        </w:rPr>
        <w:t>…</w:t>
      </w:r>
      <w:proofErr w:type="gramStart"/>
      <w:r w:rsidRPr="000F0AD5">
        <w:rPr>
          <w:rFonts w:ascii="標楷體" w:eastAsia="標楷體" w:hAnsi="標楷體"/>
          <w:color w:val="000000" w:themeColor="text1"/>
          <w:kern w:val="20"/>
        </w:rPr>
        <w:t>…</w:t>
      </w:r>
      <w:proofErr w:type="gramEnd"/>
      <w:r w:rsidRPr="000F0AD5">
        <w:rPr>
          <w:rFonts w:ascii="標楷體" w:eastAsia="標楷體" w:hAnsi="標楷體" w:hint="eastAsia"/>
          <w:color w:val="000000" w:themeColor="text1"/>
          <w:kern w:val="20"/>
        </w:rPr>
        <w:t>：</w:t>
      </w:r>
      <w:proofErr w:type="gramStart"/>
      <w:r w:rsidRPr="00092069">
        <w:rPr>
          <w:rFonts w:ascii="標楷體" w:eastAsia="標楷體" w:hAnsi="標楷體" w:hint="eastAsia"/>
          <w:b/>
          <w:bCs/>
          <w:color w:val="0000FF"/>
          <w:kern w:val="20"/>
          <w:u w:val="single"/>
        </w:rPr>
        <w:t>詳</w:t>
      </w:r>
      <w:proofErr w:type="gramEnd"/>
      <w:r w:rsidRPr="00092069">
        <w:rPr>
          <w:rFonts w:ascii="標楷體" w:eastAsia="標楷體" w:hAnsi="標楷體" w:hint="eastAsia"/>
          <w:b/>
          <w:bCs/>
          <w:color w:val="0000FF"/>
          <w:kern w:val="20"/>
          <w:u w:val="single"/>
        </w:rPr>
        <w:t>招標公告及廠商投標證件審查表</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，次</w:t>
      </w:r>
      <w:r w:rsidRPr="00092069">
        <w:rPr>
          <w:rFonts w:ascii="標楷體" w:eastAsia="標楷體" w:hAnsi="標楷體" w:cs="Posterama" w:hint="eastAsia"/>
          <w:b/>
          <w:bCs/>
          <w:color w:val="FF0000"/>
          <w:kern w:val="20"/>
          <w:u w:val="single"/>
        </w:rPr>
        <w:t>查「</w:t>
      </w:r>
      <w:r w:rsidRPr="00092069">
        <w:rPr>
          <w:rFonts w:ascii="標楷體" w:eastAsia="標楷體" w:hAnsi="標楷體" w:hint="eastAsia"/>
          <w:b/>
          <w:bCs/>
          <w:color w:val="FF0000"/>
          <w:kern w:val="20"/>
          <w:u w:val="single"/>
        </w:rPr>
        <w:t>廠商投標證件審查表</w:t>
      </w:r>
      <w:r w:rsidRPr="00092069">
        <w:rPr>
          <w:rFonts w:ascii="標楷體" w:eastAsia="標楷體" w:hAnsi="標楷體" w:cs="Posterama"/>
          <w:b/>
          <w:bCs/>
          <w:color w:val="FF0000"/>
          <w:kern w:val="20"/>
          <w:u w:val="single"/>
        </w:rPr>
        <w:t>」</w:t>
      </w:r>
      <w:r w:rsidRPr="00092069">
        <w:rPr>
          <w:rFonts w:ascii="標楷體" w:eastAsia="標楷體" w:hAnsi="標楷體" w:cs="Posterama" w:hint="eastAsia"/>
          <w:b/>
          <w:bCs/>
          <w:color w:val="FF0000"/>
          <w:kern w:val="20"/>
          <w:u w:val="single"/>
        </w:rPr>
        <w:t>一、納稅證明文件影印本(最近一期)，二、非拒絕往來戶及無退票記錄證明文件影本(</w:t>
      </w:r>
      <w:r w:rsidRPr="00092069">
        <w:rPr>
          <w:rFonts w:ascii="標楷體" w:eastAsia="標楷體" w:hAnsi="標楷體" w:hint="eastAsia"/>
          <w:b/>
          <w:bCs/>
          <w:color w:val="FF0000"/>
          <w:kern w:val="20"/>
          <w:u w:val="single"/>
        </w:rPr>
        <w:t>查詢日期應為截止投標日前半年內</w:t>
      </w:r>
      <w:r w:rsidRPr="00092069">
        <w:rPr>
          <w:rFonts w:ascii="標楷體" w:eastAsia="標楷體" w:hAnsi="標楷體" w:cs="Posterama" w:hint="eastAsia"/>
          <w:b/>
          <w:bCs/>
          <w:color w:val="FF0000"/>
          <w:kern w:val="20"/>
          <w:u w:val="single"/>
        </w:rPr>
        <w:t>)，</w:t>
      </w:r>
      <w:proofErr w:type="gramStart"/>
      <w:r w:rsidRPr="00092069">
        <w:rPr>
          <w:rFonts w:ascii="標楷體" w:eastAsia="標楷體" w:hAnsi="標楷體" w:hint="eastAsia"/>
          <w:b/>
          <w:bCs/>
          <w:color w:val="FF0000"/>
          <w:kern w:val="20"/>
          <w:u w:val="single"/>
        </w:rPr>
        <w:t>核屬</w:t>
      </w:r>
      <w:proofErr w:type="gramEnd"/>
      <w:r w:rsidRPr="00092069">
        <w:rPr>
          <w:rFonts w:ascii="標楷體" w:eastAsia="標楷體" w:hAnsi="標楷體" w:hint="eastAsia"/>
          <w:b/>
          <w:bCs/>
          <w:color w:val="FF0000"/>
          <w:kern w:val="20"/>
          <w:u w:val="single"/>
        </w:rPr>
        <w:t>「政府採購錯誤行為態樣」序號一、(十一)招標</w:t>
      </w:r>
      <w:proofErr w:type="gramStart"/>
      <w:r w:rsidRPr="00092069">
        <w:rPr>
          <w:rFonts w:ascii="標楷體" w:eastAsia="標楷體" w:hAnsi="標楷體" w:hint="eastAsia"/>
          <w:b/>
          <w:bCs/>
          <w:color w:val="FF0000"/>
          <w:kern w:val="20"/>
          <w:u w:val="single"/>
        </w:rPr>
        <w:t>文件過簡</w:t>
      </w:r>
      <w:proofErr w:type="gramEnd"/>
      <w:r w:rsidRPr="000F0AD5">
        <w:rPr>
          <w:rFonts w:ascii="標楷體" w:eastAsia="標楷體" w:hAnsi="標楷體" w:hint="eastAsia"/>
          <w:color w:val="000000" w:themeColor="text1"/>
          <w:kern w:val="20"/>
        </w:rPr>
        <w:t>。</w:t>
      </w:r>
    </w:p>
    <w:p w:rsidR="00E549C2" w:rsidRPr="00092069" w:rsidRDefault="00E549C2"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92069">
        <w:rPr>
          <w:rFonts w:ascii="標楷體" w:eastAsia="標楷體" w:hAnsi="標楷體" w:hint="eastAsia"/>
          <w:color w:val="000000" w:themeColor="text1"/>
        </w:rPr>
        <w:t>投標須知第46點之廠商基本資格及應附具證明文件如下：(</w:t>
      </w:r>
      <w:proofErr w:type="gramStart"/>
      <w:r w:rsidRPr="00092069">
        <w:rPr>
          <w:rFonts w:ascii="標楷體" w:eastAsia="標楷體" w:hAnsi="標楷體" w:hint="eastAsia"/>
          <w:color w:val="000000" w:themeColor="text1"/>
        </w:rPr>
        <w:t>一</w:t>
      </w:r>
      <w:proofErr w:type="gramEnd"/>
      <w:r w:rsidRPr="00092069">
        <w:rPr>
          <w:rFonts w:ascii="標楷體" w:eastAsia="標楷體" w:hAnsi="標楷體" w:hint="eastAsia"/>
          <w:color w:val="000000" w:themeColor="text1"/>
        </w:rPr>
        <w:t>)基本資格：經政府立案核准之公司、行號或法人等，其營業項目登記與採購標的物相符者均可。建議爾後依據「投標廠商資格與特殊或巨額採購認定標準</w:t>
      </w:r>
      <w:r w:rsidRPr="00092069">
        <w:rPr>
          <w:rFonts w:ascii="標楷體" w:eastAsia="標楷體" w:hAnsi="標楷體" w:cs="Posterama"/>
          <w:color w:val="000000" w:themeColor="text1"/>
        </w:rPr>
        <w:t>」</w:t>
      </w:r>
      <w:r w:rsidRPr="00092069">
        <w:rPr>
          <w:rFonts w:ascii="標楷體" w:eastAsia="標楷體" w:hAnsi="標楷體" w:cs="Posterama" w:hint="eastAsia"/>
          <w:color w:val="000000" w:themeColor="text1"/>
        </w:rPr>
        <w:t>第3條第4項「</w:t>
      </w:r>
      <w:r w:rsidRPr="00092069">
        <w:rPr>
          <w:rFonts w:ascii="標楷體" w:eastAsia="標楷體" w:hAnsi="標楷體" w:hint="eastAsia"/>
          <w:color w:val="000000" w:themeColor="text1"/>
        </w:rPr>
        <w:t>第1項第1款登記或設立之證明，機關規定</w:t>
      </w:r>
      <w:r w:rsidRPr="00092069">
        <w:rPr>
          <w:rFonts w:ascii="標楷體" w:eastAsia="標楷體" w:hAnsi="標楷體" w:hint="eastAsia"/>
          <w:b/>
          <w:bCs/>
          <w:color w:val="0000FF"/>
          <w:u w:val="single"/>
        </w:rPr>
        <w:t>須具有特定營業項目方可參與投標者，其所規定之營業項目，不得不當限制競爭，並應以經濟部編訂之公司行號營業項目代碼表所列之</w:t>
      </w:r>
      <w:r w:rsidRPr="00B973D8">
        <w:rPr>
          <w:rFonts w:ascii="標楷體" w:eastAsia="標楷體" w:hAnsi="標楷體" w:hint="eastAsia"/>
          <w:b/>
          <w:bCs/>
          <w:color w:val="FF0000"/>
          <w:u w:val="single"/>
        </w:rPr>
        <w:t>大類、</w:t>
      </w:r>
      <w:proofErr w:type="gramStart"/>
      <w:r w:rsidRPr="00B973D8">
        <w:rPr>
          <w:rFonts w:ascii="標楷體" w:eastAsia="標楷體" w:hAnsi="標楷體" w:hint="eastAsia"/>
          <w:b/>
          <w:bCs/>
          <w:color w:val="FF0000"/>
          <w:u w:val="single"/>
        </w:rPr>
        <w:t>中類</w:t>
      </w:r>
      <w:proofErr w:type="gramEnd"/>
      <w:r w:rsidRPr="00B973D8">
        <w:rPr>
          <w:rFonts w:ascii="標楷體" w:eastAsia="標楷體" w:hAnsi="標楷體" w:hint="eastAsia"/>
          <w:b/>
          <w:bCs/>
          <w:color w:val="FF0000"/>
          <w:u w:val="single"/>
        </w:rPr>
        <w:t>、小類</w:t>
      </w:r>
      <w:proofErr w:type="gramStart"/>
      <w:r w:rsidRPr="00B973D8">
        <w:rPr>
          <w:rFonts w:ascii="標楷體" w:eastAsia="標楷體" w:hAnsi="標楷體" w:hint="eastAsia"/>
          <w:b/>
          <w:bCs/>
          <w:color w:val="FF0000"/>
          <w:u w:val="single"/>
        </w:rPr>
        <w:t>或細類項目</w:t>
      </w:r>
      <w:proofErr w:type="gramEnd"/>
      <w:r w:rsidRPr="00092069">
        <w:rPr>
          <w:rFonts w:ascii="標楷體" w:eastAsia="標楷體" w:hAnsi="標楷體" w:hint="eastAsia"/>
          <w:b/>
          <w:bCs/>
          <w:color w:val="0000FF"/>
          <w:u w:val="single"/>
        </w:rPr>
        <w:t>為基準</w:t>
      </w:r>
      <w:r w:rsidRPr="00092069">
        <w:rPr>
          <w:rFonts w:ascii="標楷體" w:eastAsia="標楷體" w:hAnsi="標楷體" w:hint="eastAsia"/>
          <w:color w:val="000000" w:themeColor="text1"/>
        </w:rPr>
        <w:t>。該特定營業項目非屬許可業務者，廠商所營事業之登記，如</w:t>
      </w:r>
      <w:proofErr w:type="gramStart"/>
      <w:r w:rsidRPr="00092069">
        <w:rPr>
          <w:rFonts w:ascii="標楷體" w:eastAsia="標楷體" w:hAnsi="標楷體" w:hint="eastAsia"/>
          <w:color w:val="000000" w:themeColor="text1"/>
        </w:rPr>
        <w:t>載明</w:t>
      </w:r>
      <w:r w:rsidRPr="00092069">
        <w:rPr>
          <w:rFonts w:ascii="標楷體" w:eastAsia="標楷體" w:hAnsi="標楷體"/>
          <w:color w:val="000000" w:themeColor="text1"/>
        </w:rPr>
        <w:t>除許可</w:t>
      </w:r>
      <w:proofErr w:type="gramEnd"/>
      <w:r w:rsidRPr="00092069">
        <w:rPr>
          <w:rFonts w:ascii="標楷體" w:eastAsia="標楷體" w:hAnsi="標楷體"/>
          <w:color w:val="000000" w:themeColor="text1"/>
        </w:rPr>
        <w:t>業務外，得經營法令非禁止或限制之業務者，</w:t>
      </w:r>
      <w:r w:rsidRPr="00092069">
        <w:rPr>
          <w:rFonts w:ascii="標楷體" w:eastAsia="標楷體" w:hAnsi="標楷體" w:hint="eastAsia"/>
          <w:color w:val="000000" w:themeColor="text1"/>
        </w:rPr>
        <w:t>視為包括該特定營業項目</w:t>
      </w:r>
      <w:r w:rsidRPr="00092069">
        <w:rPr>
          <w:rFonts w:ascii="標楷體" w:eastAsia="標楷體" w:hAnsi="標楷體"/>
          <w:color w:val="000000" w:themeColor="text1"/>
        </w:rPr>
        <w:t>。</w:t>
      </w:r>
      <w:r w:rsidRPr="00092069">
        <w:rPr>
          <w:rFonts w:ascii="標楷體" w:eastAsia="標楷體" w:hAnsi="標楷體" w:cs="Posterama"/>
          <w:color w:val="000000" w:themeColor="text1"/>
        </w:rPr>
        <w:t>」</w:t>
      </w:r>
      <w:r w:rsidRPr="00092069">
        <w:rPr>
          <w:rFonts w:ascii="標楷體" w:eastAsia="標楷體" w:hAnsi="標楷體" w:cs="Posterama" w:hint="eastAsia"/>
          <w:color w:val="000000" w:themeColor="text1"/>
        </w:rPr>
        <w:t>之</w:t>
      </w:r>
      <w:proofErr w:type="gramStart"/>
      <w:r w:rsidRPr="00092069">
        <w:rPr>
          <w:rFonts w:ascii="標楷體" w:eastAsia="標楷體" w:hAnsi="標楷體" w:cs="Posterama" w:hint="eastAsia"/>
          <w:color w:val="000000" w:themeColor="text1"/>
        </w:rPr>
        <w:t>規定酌訂</w:t>
      </w:r>
      <w:proofErr w:type="gramEnd"/>
      <w:r w:rsidRPr="00092069">
        <w:rPr>
          <w:rFonts w:ascii="標楷體" w:eastAsia="標楷體" w:hAnsi="標楷體" w:hint="eastAsia"/>
          <w:color w:val="000000" w:themeColor="text1"/>
        </w:rPr>
        <w:t>。</w:t>
      </w:r>
    </w:p>
    <w:p w:rsidR="00704668" w:rsidRPr="000F0AD5" w:rsidRDefault="00704668" w:rsidP="00955277">
      <w:pPr>
        <w:pStyle w:val="Web"/>
        <w:numPr>
          <w:ilvl w:val="0"/>
          <w:numId w:val="1"/>
        </w:numPr>
        <w:spacing w:before="0" w:beforeAutospacing="0" w:after="0" w:afterAutospacing="0" w:line="400" w:lineRule="exact"/>
        <w:ind w:left="397" w:hanging="397"/>
        <w:jc w:val="both"/>
        <w:rPr>
          <w:rFonts w:ascii="標楷體" w:eastAsia="標楷體" w:hAnsi="標楷體" w:cs="Times New Roman"/>
          <w:color w:val="000000" w:themeColor="text1"/>
        </w:rPr>
      </w:pPr>
      <w:bookmarkStart w:id="11" w:name="_Hlk63069778"/>
      <w:r w:rsidRPr="000F0AD5">
        <w:rPr>
          <w:rFonts w:ascii="標楷體" w:eastAsia="標楷體" w:hAnsi="標楷體" w:cs="Posterama" w:hint="eastAsia"/>
          <w:color w:val="000000" w:themeColor="text1"/>
        </w:rPr>
        <w:t>行政院公共</w:t>
      </w:r>
      <w:r w:rsidRPr="000F0AD5">
        <w:rPr>
          <w:rFonts w:ascii="標楷體" w:eastAsia="標楷體" w:hAnsi="標楷體"/>
          <w:color w:val="000000" w:themeColor="text1"/>
        </w:rPr>
        <w:t>工程</w:t>
      </w:r>
      <w:r w:rsidRPr="000F0AD5">
        <w:rPr>
          <w:rFonts w:ascii="標楷體" w:eastAsia="標楷體" w:hAnsi="標楷體" w:hint="eastAsia"/>
          <w:color w:val="000000" w:themeColor="text1"/>
        </w:rPr>
        <w:t>委員會</w:t>
      </w:r>
      <w:r w:rsidRPr="00092069">
        <w:rPr>
          <w:rFonts w:ascii="標楷體" w:eastAsia="標楷體" w:hAnsi="標楷體"/>
          <w:b/>
          <w:bCs/>
          <w:color w:val="0000FF"/>
          <w:u w:val="single"/>
        </w:rPr>
        <w:t>104年10月29日</w:t>
      </w:r>
      <w:proofErr w:type="gramStart"/>
      <w:r w:rsidRPr="00092069">
        <w:rPr>
          <w:rFonts w:ascii="標楷體" w:eastAsia="標楷體" w:hAnsi="標楷體"/>
          <w:b/>
          <w:bCs/>
          <w:color w:val="0000FF"/>
          <w:u w:val="single"/>
        </w:rPr>
        <w:t>工程企字第10400346970</w:t>
      </w:r>
      <w:proofErr w:type="gramEnd"/>
      <w:r w:rsidRPr="00092069">
        <w:rPr>
          <w:rFonts w:ascii="標楷體" w:eastAsia="標楷體" w:hAnsi="標楷體"/>
          <w:b/>
          <w:bCs/>
          <w:color w:val="0000FF"/>
          <w:u w:val="single"/>
        </w:rPr>
        <w:t>號令修訂投標廠商資格與特殊或巨額採購認定標準</w:t>
      </w:r>
      <w:r w:rsidRPr="000F0AD5">
        <w:rPr>
          <w:rFonts w:ascii="標楷體" w:eastAsia="標楷體" w:hAnsi="標楷體"/>
          <w:bCs/>
          <w:color w:val="000000" w:themeColor="text1"/>
        </w:rPr>
        <w:t>第3條第1項第1款「廠商登記或設立之證明。如…</w:t>
      </w:r>
      <w:proofErr w:type="gramStart"/>
      <w:r w:rsidRPr="000F0AD5">
        <w:rPr>
          <w:rFonts w:ascii="標楷體" w:eastAsia="標楷體" w:hAnsi="標楷體"/>
          <w:bCs/>
          <w:color w:val="000000" w:themeColor="text1"/>
        </w:rPr>
        <w:t>……</w:t>
      </w:r>
      <w:proofErr w:type="gramEnd"/>
      <w:r w:rsidRPr="000F0AD5">
        <w:rPr>
          <w:rFonts w:ascii="標楷體" w:eastAsia="標楷體" w:hAnsi="標楷體"/>
          <w:bCs/>
          <w:color w:val="000000" w:themeColor="text1"/>
        </w:rPr>
        <w:t>、</w:t>
      </w:r>
      <w:r w:rsidRPr="00917A6E">
        <w:rPr>
          <w:rFonts w:ascii="標楷體" w:eastAsia="標楷體" w:hAnsi="標楷體"/>
          <w:b/>
          <w:color w:val="FF0000"/>
          <w:u w:val="single"/>
        </w:rPr>
        <w:t>工廠登記證明文件</w:t>
      </w:r>
      <w:r w:rsidRPr="000F0AD5">
        <w:rPr>
          <w:rFonts w:ascii="標楷體" w:eastAsia="標楷體" w:hAnsi="標楷體"/>
          <w:bCs/>
          <w:color w:val="000000" w:themeColor="text1"/>
        </w:rPr>
        <w:t>、…</w:t>
      </w:r>
      <w:proofErr w:type="gramStart"/>
      <w:r w:rsidRPr="000F0AD5">
        <w:rPr>
          <w:rFonts w:ascii="標楷體" w:eastAsia="標楷體" w:hAnsi="標楷體"/>
          <w:bCs/>
          <w:color w:val="000000" w:themeColor="text1"/>
        </w:rPr>
        <w:t>…</w:t>
      </w:r>
      <w:proofErr w:type="gramEnd"/>
      <w:r w:rsidRPr="000F0AD5">
        <w:rPr>
          <w:rFonts w:ascii="標楷體" w:eastAsia="標楷體" w:hAnsi="標楷體"/>
          <w:bCs/>
          <w:color w:val="000000" w:themeColor="text1"/>
        </w:rPr>
        <w:t>。</w:t>
      </w:r>
      <w:r w:rsidRPr="000F0AD5">
        <w:rPr>
          <w:rFonts w:ascii="標楷體" w:eastAsia="標楷體" w:hAnsi="標楷體" w:cs="Posterama"/>
          <w:bCs/>
          <w:color w:val="000000" w:themeColor="text1"/>
        </w:rPr>
        <w:t>」</w:t>
      </w:r>
      <w:bookmarkEnd w:id="11"/>
      <w:r w:rsidRPr="000F0AD5">
        <w:rPr>
          <w:rFonts w:ascii="標楷體" w:eastAsia="標楷體" w:hAnsi="標楷體" w:cs="Posterama"/>
          <w:bCs/>
          <w:color w:val="000000" w:themeColor="text1"/>
        </w:rPr>
        <w:t>查</w:t>
      </w:r>
      <w:r w:rsidRPr="000F0AD5">
        <w:rPr>
          <w:rFonts w:ascii="標楷體" w:eastAsia="標楷體" w:hAnsi="標楷體" w:cs="Posterama"/>
          <w:b/>
          <w:color w:val="000000" w:themeColor="text1"/>
          <w:u w:val="single"/>
        </w:rPr>
        <w:t>投標須知第6</w:t>
      </w:r>
      <w:r w:rsidRPr="000F0AD5">
        <w:rPr>
          <w:rFonts w:ascii="標楷體" w:eastAsia="標楷體" w:hAnsi="標楷體" w:cs="Posterama" w:hint="eastAsia"/>
          <w:b/>
          <w:color w:val="000000" w:themeColor="text1"/>
          <w:u w:val="single"/>
        </w:rPr>
        <w:t>6</w:t>
      </w:r>
      <w:r w:rsidRPr="000F0AD5">
        <w:rPr>
          <w:rFonts w:ascii="標楷體" w:eastAsia="標楷體" w:hAnsi="標楷體" w:cs="Posterama"/>
          <w:b/>
          <w:color w:val="000000" w:themeColor="text1"/>
          <w:u w:val="single"/>
        </w:rPr>
        <w:t>點</w:t>
      </w:r>
      <w:r w:rsidRPr="000F0AD5">
        <w:rPr>
          <w:rFonts w:ascii="標楷體" w:eastAsia="標楷體" w:hAnsi="標楷體" w:cs="Posterama"/>
          <w:bCs/>
          <w:color w:val="000000" w:themeColor="text1"/>
        </w:rPr>
        <w:t>第</w:t>
      </w:r>
      <w:r w:rsidRPr="000F0AD5">
        <w:rPr>
          <w:rFonts w:ascii="標楷體" w:eastAsia="標楷體" w:hAnsi="標楷體" w:cs="Posterama" w:hint="eastAsia"/>
          <w:bCs/>
          <w:color w:val="000000" w:themeColor="text1"/>
        </w:rPr>
        <w:t>1</w:t>
      </w:r>
      <w:r w:rsidRPr="000F0AD5">
        <w:rPr>
          <w:rFonts w:ascii="標楷體" w:eastAsia="標楷體" w:hAnsi="標楷體" w:cs="Posterama"/>
          <w:bCs/>
          <w:color w:val="000000" w:themeColor="text1"/>
        </w:rPr>
        <w:t>款</w:t>
      </w:r>
      <w:r w:rsidRPr="00092069">
        <w:rPr>
          <w:rFonts w:ascii="標楷體" w:eastAsia="標楷體" w:hAnsi="標楷體" w:cs="Posterama"/>
          <w:b/>
          <w:color w:val="0000FF"/>
          <w:u w:val="single"/>
        </w:rPr>
        <w:t>訂有「工廠登記證」，引用過時規定</w:t>
      </w:r>
      <w:r w:rsidRPr="000F0AD5">
        <w:rPr>
          <w:rFonts w:ascii="標楷體" w:eastAsia="標楷體" w:hAnsi="標楷體" w:cs="Posterama"/>
          <w:bCs/>
          <w:color w:val="000000" w:themeColor="text1"/>
        </w:rPr>
        <w:t>。</w:t>
      </w:r>
    </w:p>
    <w:p w:rsidR="00D3141B" w:rsidRPr="000F0AD5" w:rsidRDefault="00C04324" w:rsidP="00092069">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Times New Roman"/>
          <w:color w:val="000000" w:themeColor="text1"/>
        </w:rPr>
      </w:pPr>
      <w:bookmarkStart w:id="12" w:name="_Hlk78210891"/>
      <w:r w:rsidRPr="00092069">
        <w:rPr>
          <w:rFonts w:ascii="標楷體" w:eastAsia="標楷體" w:hAnsi="標楷體" w:hint="eastAsia"/>
          <w:b/>
          <w:bCs/>
          <w:color w:val="000000" w:themeColor="text1"/>
          <w:u w:val="single"/>
        </w:rPr>
        <w:t>投標須知第45</w:t>
      </w:r>
      <w:r w:rsidRPr="00092069">
        <w:rPr>
          <w:rFonts w:ascii="標楷體" w:eastAsia="標楷體" w:hAnsi="標楷體"/>
          <w:b/>
          <w:bCs/>
          <w:color w:val="000000" w:themeColor="text1"/>
          <w:u w:val="single"/>
        </w:rPr>
        <w:t>點</w:t>
      </w:r>
      <w:r w:rsidRPr="000F0AD5">
        <w:rPr>
          <w:rFonts w:ascii="標楷體" w:eastAsia="標楷體" w:hAnsi="標楷體"/>
          <w:color w:val="000000" w:themeColor="text1"/>
        </w:rPr>
        <w:t>「依</w:t>
      </w:r>
      <w:r w:rsidRPr="00092069">
        <w:rPr>
          <w:rFonts w:ascii="標楷體" w:eastAsia="標楷體" w:hAnsi="標楷體"/>
          <w:b/>
          <w:bCs/>
          <w:color w:val="0000FF"/>
          <w:u w:val="single"/>
        </w:rPr>
        <w:t>採購法第65條及採購法施行細則第87條之規定</w:t>
      </w:r>
      <w:r w:rsidRPr="000F0AD5">
        <w:rPr>
          <w:rFonts w:ascii="標楷體" w:eastAsia="標楷體" w:hAnsi="標楷體"/>
          <w:color w:val="000000" w:themeColor="text1"/>
        </w:rPr>
        <w:t>，</w:t>
      </w:r>
      <w:r w:rsidRPr="000F0AD5">
        <w:rPr>
          <w:rFonts w:ascii="標楷體" w:eastAsia="標楷體" w:hAnsi="標楷體" w:cs="Arial"/>
          <w:color w:val="000000" w:themeColor="text1"/>
        </w:rPr>
        <w:t>本採購標的之下列部分及依其他法規</w:t>
      </w:r>
      <w:r w:rsidRPr="000F0AD5">
        <w:rPr>
          <w:rFonts w:ascii="標楷體" w:eastAsia="標楷體" w:hAnsi="標楷體" w:cs="Arial"/>
          <w:color w:val="000000" w:themeColor="text1"/>
          <w:kern w:val="20"/>
        </w:rPr>
        <w:t>規定</w:t>
      </w:r>
      <w:r w:rsidRPr="000F0AD5">
        <w:rPr>
          <w:rFonts w:ascii="標楷體" w:eastAsia="標楷體" w:hAnsi="標楷體"/>
          <w:color w:val="000000" w:themeColor="text1"/>
        </w:rPr>
        <w:t>應由得標廠商自行履約之部分，不得由其他廠商代為履行(視個案情形於</w:t>
      </w:r>
      <w:proofErr w:type="gramStart"/>
      <w:r w:rsidRPr="000F0AD5">
        <w:rPr>
          <w:rFonts w:ascii="標楷體" w:eastAsia="標楷體" w:hAnsi="標楷體" w:hint="eastAsia"/>
          <w:color w:val="000000" w:themeColor="text1"/>
        </w:rPr>
        <w:t>招標時勾選</w:t>
      </w:r>
      <w:proofErr w:type="gramEnd"/>
      <w:r w:rsidRPr="000F0AD5">
        <w:rPr>
          <w:rFonts w:ascii="標楷體" w:eastAsia="標楷體" w:hAnsi="標楷體" w:hint="eastAsia"/>
          <w:color w:val="000000" w:themeColor="text1"/>
        </w:rPr>
        <w:t>；以現成財物供應或</w:t>
      </w:r>
      <w:proofErr w:type="gramStart"/>
      <w:r w:rsidRPr="000F0AD5">
        <w:rPr>
          <w:rFonts w:ascii="標楷體" w:eastAsia="標楷體" w:hAnsi="標楷體" w:hint="eastAsia"/>
          <w:color w:val="000000" w:themeColor="text1"/>
        </w:rPr>
        <w:t>無者免填</w:t>
      </w:r>
      <w:proofErr w:type="gramEnd"/>
      <w:r w:rsidRPr="000F0AD5">
        <w:rPr>
          <w:rFonts w:ascii="標楷體" w:eastAsia="標楷體" w:hAnsi="標楷體"/>
          <w:color w:val="000000" w:themeColor="text1"/>
        </w:rPr>
        <w:t>)：</w:t>
      </w:r>
      <w:r w:rsidRPr="000F0AD5">
        <w:rPr>
          <w:rFonts w:ascii="標楷體" w:eastAsia="標楷體" w:hAnsi="標楷體" w:hint="eastAsia"/>
          <w:color w:val="000000" w:themeColor="text1"/>
        </w:rPr>
        <w:sym w:font="Wingdings" w:char="F0A8"/>
      </w:r>
      <w:r w:rsidRPr="000F0AD5">
        <w:rPr>
          <w:rFonts w:ascii="標楷體" w:eastAsia="標楷體" w:hAnsi="標楷體"/>
          <w:color w:val="000000" w:themeColor="text1"/>
        </w:rPr>
        <w:t>(1)</w:t>
      </w:r>
      <w:r w:rsidRPr="00241C03">
        <w:rPr>
          <w:rFonts w:ascii="標楷體" w:eastAsia="標楷體" w:hAnsi="標楷體"/>
          <w:b/>
          <w:bCs/>
          <w:color w:val="FF0000"/>
          <w:u w:val="single"/>
        </w:rPr>
        <w:t>主要部分</w:t>
      </w:r>
      <w:r w:rsidRPr="000F0AD5">
        <w:rPr>
          <w:rFonts w:ascii="標楷體" w:eastAsia="標楷體" w:hAnsi="標楷體"/>
          <w:color w:val="000000" w:themeColor="text1"/>
        </w:rPr>
        <w:t>為：</w:t>
      </w:r>
      <w:r w:rsidRPr="000F0AD5">
        <w:rPr>
          <w:rFonts w:ascii="標楷體" w:eastAsia="標楷體" w:hAnsi="標楷體"/>
          <w:color w:val="000000" w:themeColor="text1"/>
          <w:u w:val="single"/>
        </w:rPr>
        <w:t xml:space="preserve">     </w:t>
      </w:r>
      <w:r w:rsidRPr="000F0AD5">
        <w:rPr>
          <w:rFonts w:ascii="標楷體" w:eastAsia="標楷體" w:hAnsi="標楷體" w:hint="eastAsia"/>
          <w:color w:val="000000" w:themeColor="text1"/>
        </w:rPr>
        <w:t>。</w:t>
      </w:r>
      <w:r w:rsidRPr="000F0AD5">
        <w:rPr>
          <w:rFonts w:ascii="標楷體" w:eastAsia="標楷體" w:hAnsi="標楷體" w:hint="eastAsia"/>
          <w:color w:val="000000" w:themeColor="text1"/>
        </w:rPr>
        <w:sym w:font="Wingdings" w:char="F0A8"/>
      </w:r>
      <w:r w:rsidRPr="000F0AD5">
        <w:rPr>
          <w:rFonts w:ascii="標楷體" w:eastAsia="標楷體" w:hAnsi="標楷體"/>
          <w:color w:val="000000" w:themeColor="text1"/>
        </w:rPr>
        <w:t>(2)</w:t>
      </w:r>
      <w:r w:rsidRPr="00241C03">
        <w:rPr>
          <w:rFonts w:ascii="標楷體" w:eastAsia="標楷體" w:hAnsi="標楷體"/>
          <w:b/>
          <w:bCs/>
          <w:color w:val="FF0000"/>
          <w:u w:val="single"/>
        </w:rPr>
        <w:t>應由得標廠商自行履行之部分</w:t>
      </w:r>
      <w:r w:rsidRPr="000F0AD5">
        <w:rPr>
          <w:rFonts w:ascii="標楷體" w:eastAsia="標楷體" w:hAnsi="標楷體"/>
          <w:color w:val="000000" w:themeColor="text1"/>
        </w:rPr>
        <w:t>為：</w:t>
      </w:r>
      <w:r w:rsidRPr="000F0AD5">
        <w:rPr>
          <w:rFonts w:ascii="標楷體" w:eastAsia="標楷體" w:hAnsi="標楷體"/>
          <w:color w:val="000000" w:themeColor="text1"/>
          <w:u w:val="single"/>
        </w:rPr>
        <w:t xml:space="preserve">      </w:t>
      </w:r>
      <w:r w:rsidRPr="000F0AD5">
        <w:rPr>
          <w:rFonts w:ascii="標楷體" w:eastAsia="標楷體" w:hAnsi="標楷體" w:hint="eastAsia"/>
          <w:color w:val="000000" w:themeColor="text1"/>
        </w:rPr>
        <w:t>。</w:t>
      </w:r>
      <w:r w:rsidRPr="000F0AD5">
        <w:rPr>
          <w:rFonts w:ascii="標楷體" w:eastAsia="標楷體" w:hAnsi="標楷體"/>
          <w:color w:val="000000" w:themeColor="text1"/>
        </w:rPr>
        <w:sym w:font="Wingdings" w:char="F0A8"/>
      </w:r>
      <w:r w:rsidRPr="000F0AD5">
        <w:rPr>
          <w:rFonts w:ascii="標楷體" w:eastAsia="標楷體" w:hAnsi="標楷體" w:hint="eastAsia"/>
          <w:color w:val="000000" w:themeColor="text1"/>
        </w:rPr>
        <w:t>除前項所列者外，屬營造業法第3條第1款之營</w:t>
      </w:r>
      <w:proofErr w:type="gramStart"/>
      <w:r w:rsidRPr="000F0AD5">
        <w:rPr>
          <w:rFonts w:ascii="標楷體" w:eastAsia="標楷體" w:hAnsi="標楷體" w:hint="eastAsia"/>
          <w:color w:val="000000" w:themeColor="text1"/>
        </w:rPr>
        <w:t>繕</w:t>
      </w:r>
      <w:proofErr w:type="gramEnd"/>
      <w:r w:rsidRPr="000F0AD5">
        <w:rPr>
          <w:rFonts w:ascii="標楷體" w:eastAsia="標楷體" w:hAnsi="標楷體" w:hint="eastAsia"/>
          <w:color w:val="000000" w:themeColor="text1"/>
        </w:rPr>
        <w:t>工程，且得標廠商為營造業者，其主要部分尚包括：工地主任、工</w:t>
      </w:r>
      <w:r w:rsidRPr="000F0AD5">
        <w:rPr>
          <w:rFonts w:ascii="標楷體" w:eastAsia="標楷體" w:hAnsi="標楷體" w:hint="eastAsia"/>
          <w:color w:val="000000" w:themeColor="text1"/>
        </w:rPr>
        <w:lastRenderedPageBreak/>
        <w:t>地負責人、專任工程人員、安全衛生</w:t>
      </w:r>
      <w:proofErr w:type="gramStart"/>
      <w:r w:rsidRPr="000F0AD5">
        <w:rPr>
          <w:rFonts w:ascii="標楷體" w:eastAsia="標楷體" w:hAnsi="標楷體" w:hint="eastAsia"/>
          <w:color w:val="000000" w:themeColor="text1"/>
        </w:rPr>
        <w:t>人員均應為</w:t>
      </w:r>
      <w:proofErr w:type="gramEnd"/>
      <w:r w:rsidRPr="000F0AD5">
        <w:rPr>
          <w:rFonts w:ascii="標楷體" w:eastAsia="標楷體" w:hAnsi="標楷體" w:hint="eastAsia"/>
          <w:color w:val="000000" w:themeColor="text1"/>
        </w:rPr>
        <w:t>廠商僱用之人員。」</w:t>
      </w:r>
      <w:r w:rsidRPr="00092069">
        <w:rPr>
          <w:rFonts w:ascii="標楷體" w:eastAsia="標楷體" w:hAnsi="標楷體" w:hint="eastAsia"/>
          <w:b/>
          <w:bCs/>
          <w:color w:val="0000FF"/>
          <w:u w:val="single"/>
        </w:rPr>
        <w:t>漏填，</w:t>
      </w:r>
      <w:r w:rsidRPr="00092069">
        <w:rPr>
          <w:rFonts w:ascii="標楷體" w:eastAsia="標楷體" w:hAnsi="標楷體" w:cs="Arial"/>
          <w:b/>
          <w:bCs/>
          <w:color w:val="0000FF"/>
          <w:u w:val="single"/>
        </w:rPr>
        <w:t>採購錯誤行為態樣序號</w:t>
      </w:r>
      <w:r w:rsidRPr="00092069">
        <w:rPr>
          <w:rFonts w:ascii="標楷體" w:eastAsia="標楷體" w:hAnsi="標楷體" w:cs="Arial" w:hint="eastAsia"/>
          <w:b/>
          <w:bCs/>
          <w:color w:val="0000FF"/>
          <w:u w:val="single"/>
        </w:rPr>
        <w:t>一</w:t>
      </w:r>
      <w:r w:rsidRPr="00092069">
        <w:rPr>
          <w:rFonts w:ascii="標楷體" w:eastAsia="標楷體" w:hAnsi="標楷體" w:cs="Arial"/>
          <w:b/>
          <w:bCs/>
          <w:color w:val="0000FF"/>
          <w:u w:val="single"/>
        </w:rPr>
        <w:t>、</w:t>
      </w:r>
      <w:r w:rsidRPr="00092069">
        <w:rPr>
          <w:rFonts w:ascii="標楷體" w:eastAsia="標楷體" w:hAnsi="標楷體" w:cs="Arial" w:hint="eastAsia"/>
          <w:b/>
          <w:bCs/>
          <w:color w:val="0000FF"/>
          <w:u w:val="single"/>
        </w:rPr>
        <w:t>(</w:t>
      </w:r>
      <w:r w:rsidR="00846D18" w:rsidRPr="00092069">
        <w:rPr>
          <w:rFonts w:ascii="標楷體" w:eastAsia="標楷體" w:hAnsi="標楷體" w:cs="Arial" w:hint="eastAsia"/>
          <w:b/>
          <w:bCs/>
          <w:color w:val="0000FF"/>
          <w:u w:val="single"/>
        </w:rPr>
        <w:t>十一</w:t>
      </w:r>
      <w:r w:rsidRPr="00092069">
        <w:rPr>
          <w:rFonts w:ascii="標楷體" w:eastAsia="標楷體" w:hAnsi="標楷體" w:cs="Arial" w:hint="eastAsia"/>
          <w:b/>
          <w:bCs/>
          <w:color w:val="0000FF"/>
          <w:u w:val="single"/>
        </w:rPr>
        <w:t>)招標</w:t>
      </w:r>
      <w:proofErr w:type="gramStart"/>
      <w:r w:rsidRPr="00092069">
        <w:rPr>
          <w:rFonts w:ascii="標楷體" w:eastAsia="標楷體" w:hAnsi="標楷體" w:cs="Arial" w:hint="eastAsia"/>
          <w:b/>
          <w:bCs/>
          <w:color w:val="0000FF"/>
          <w:u w:val="single"/>
        </w:rPr>
        <w:t>文件</w:t>
      </w:r>
      <w:r w:rsidR="00846D18" w:rsidRPr="00092069">
        <w:rPr>
          <w:rFonts w:ascii="標楷體" w:eastAsia="標楷體" w:hAnsi="標楷體" w:cs="Arial" w:hint="eastAsia"/>
          <w:b/>
          <w:bCs/>
          <w:color w:val="0000FF"/>
          <w:u w:val="single"/>
        </w:rPr>
        <w:t>過簡</w:t>
      </w:r>
      <w:proofErr w:type="gramEnd"/>
      <w:r w:rsidRPr="000F0AD5">
        <w:rPr>
          <w:rFonts w:ascii="標楷體" w:eastAsia="標楷體" w:hAnsi="標楷體" w:cs="Arial" w:hint="eastAsia"/>
          <w:color w:val="000000" w:themeColor="text1"/>
        </w:rPr>
        <w:t>。</w:t>
      </w:r>
      <w:r w:rsidRPr="000F0AD5">
        <w:rPr>
          <w:rFonts w:ascii="標楷體" w:eastAsia="標楷體" w:hAnsi="標楷體" w:hint="eastAsia"/>
          <w:color w:val="000000" w:themeColor="text1"/>
        </w:rPr>
        <w:t>本案屬工程採購，為杜履約爭議，</w:t>
      </w:r>
      <w:r w:rsidRPr="00092069">
        <w:rPr>
          <w:rFonts w:ascii="標楷體" w:eastAsia="標楷體" w:hAnsi="標楷體" w:hint="eastAsia"/>
          <w:b/>
          <w:bCs/>
          <w:color w:val="FF0000"/>
          <w:u w:val="single"/>
        </w:rPr>
        <w:t>請</w:t>
      </w:r>
      <w:r w:rsidRPr="00092069">
        <w:rPr>
          <w:rFonts w:ascii="標楷體" w:eastAsia="標楷體" w:hAnsi="標楷體" w:hint="eastAsia"/>
          <w:b/>
          <w:bCs/>
          <w:color w:val="FF0000"/>
          <w:u w:val="single"/>
          <w:shd w:val="clear" w:color="auto" w:fill="FFFFFF"/>
        </w:rPr>
        <w:t>依個案情形明確</w:t>
      </w:r>
      <w:r w:rsidRPr="00092069">
        <w:rPr>
          <w:rFonts w:ascii="標楷體" w:eastAsia="標楷體" w:hAnsi="標楷體" w:hint="eastAsia"/>
          <w:b/>
          <w:bCs/>
          <w:color w:val="FF0000"/>
          <w:u w:val="single"/>
        </w:rPr>
        <w:t>於</w:t>
      </w:r>
      <w:r w:rsidRPr="00092069">
        <w:rPr>
          <w:rFonts w:ascii="標楷體" w:eastAsia="標楷體" w:hAnsi="標楷體" w:hint="eastAsia"/>
          <w:b/>
          <w:bCs/>
          <w:color w:val="FF0000"/>
          <w:u w:val="single"/>
          <w:shd w:val="clear" w:color="auto" w:fill="FFFFFF"/>
        </w:rPr>
        <w:t>招標文件訂定得標廠商之主要部分者或</w:t>
      </w:r>
      <w:r w:rsidRPr="00092069">
        <w:rPr>
          <w:rFonts w:ascii="標楷體" w:eastAsia="標楷體" w:hAnsi="標楷體"/>
          <w:b/>
          <w:bCs/>
          <w:color w:val="FF0000"/>
          <w:u w:val="single"/>
        </w:rPr>
        <w:t>應由得標廠商自行履行之部分</w:t>
      </w:r>
      <w:r w:rsidRPr="00092069">
        <w:rPr>
          <w:rFonts w:ascii="標楷體" w:eastAsia="標楷體" w:hAnsi="標楷體" w:hint="eastAsia"/>
          <w:b/>
          <w:bCs/>
          <w:color w:val="FF0000"/>
          <w:u w:val="single"/>
          <w:shd w:val="clear" w:color="auto" w:fill="FFFFFF"/>
        </w:rPr>
        <w:t>，</w:t>
      </w:r>
      <w:proofErr w:type="gramStart"/>
      <w:r w:rsidRPr="00092069">
        <w:rPr>
          <w:rFonts w:ascii="標楷體" w:eastAsia="標楷體" w:hAnsi="標楷體" w:hint="eastAsia"/>
          <w:b/>
          <w:bCs/>
          <w:color w:val="FF0000"/>
          <w:u w:val="single"/>
          <w:shd w:val="clear" w:color="auto" w:fill="FFFFFF"/>
        </w:rPr>
        <w:t>惟宜避免</w:t>
      </w:r>
      <w:proofErr w:type="gramEnd"/>
      <w:r w:rsidRPr="00092069">
        <w:rPr>
          <w:rFonts w:ascii="標楷體" w:eastAsia="標楷體" w:hAnsi="標楷體" w:hint="eastAsia"/>
          <w:b/>
          <w:bCs/>
          <w:color w:val="FF0000"/>
          <w:u w:val="single"/>
          <w:shd w:val="clear" w:color="auto" w:fill="FFFFFF"/>
        </w:rPr>
        <w:t>過於空泛致發生轉包爭議</w:t>
      </w:r>
      <w:r w:rsidRPr="000F0AD5">
        <w:rPr>
          <w:rFonts w:ascii="標楷體" w:eastAsia="標楷體" w:hAnsi="標楷體" w:hint="eastAsia"/>
          <w:color w:val="000000" w:themeColor="text1"/>
          <w:shd w:val="clear" w:color="auto" w:fill="FFFFFF"/>
        </w:rPr>
        <w:t>。</w:t>
      </w:r>
      <w:r w:rsidRPr="000F0AD5">
        <w:rPr>
          <w:rFonts w:ascii="標楷體" w:eastAsia="標楷體" w:hAnsi="標楷體" w:hint="eastAsia"/>
          <w:color w:val="000000" w:themeColor="text1"/>
        </w:rPr>
        <w:t>行政院公共工程委員會(下稱工程會)89年3月23日(89)</w:t>
      </w:r>
      <w:proofErr w:type="gramStart"/>
      <w:r w:rsidRPr="000F0AD5">
        <w:rPr>
          <w:rFonts w:ascii="標楷體" w:eastAsia="標楷體" w:hAnsi="標楷體" w:hint="eastAsia"/>
          <w:color w:val="000000" w:themeColor="text1"/>
        </w:rPr>
        <w:t>工程企字第89006979號函釋例</w:t>
      </w:r>
      <w:proofErr w:type="gramEnd"/>
      <w:r w:rsidRPr="000F0AD5">
        <w:rPr>
          <w:rFonts w:ascii="標楷體" w:eastAsia="標楷體" w:hAnsi="標楷體" w:hint="eastAsia"/>
          <w:color w:val="000000" w:themeColor="text1"/>
        </w:rPr>
        <w:t>、</w:t>
      </w:r>
      <w:r w:rsidRPr="000F0AD5">
        <w:rPr>
          <w:rFonts w:ascii="標楷體" w:eastAsia="標楷體" w:hAnsi="標楷體" w:hint="eastAsia"/>
          <w:color w:val="000000" w:themeColor="text1"/>
          <w:shd w:val="clear" w:color="auto" w:fill="FFFFFF"/>
        </w:rPr>
        <w:t>98年10月21日工程</w:t>
      </w:r>
      <w:proofErr w:type="gramStart"/>
      <w:r w:rsidRPr="000F0AD5">
        <w:rPr>
          <w:rFonts w:ascii="標楷體" w:eastAsia="標楷體" w:hAnsi="標楷體" w:hint="eastAsia"/>
          <w:color w:val="000000" w:themeColor="text1"/>
          <w:shd w:val="clear" w:color="auto" w:fill="FFFFFF"/>
        </w:rPr>
        <w:t>企字第09800468030號</w:t>
      </w:r>
      <w:r w:rsidRPr="000F0AD5">
        <w:rPr>
          <w:rFonts w:ascii="標楷體" w:eastAsia="標楷體" w:hAnsi="標楷體" w:hint="eastAsia"/>
          <w:color w:val="000000" w:themeColor="text1"/>
        </w:rPr>
        <w:t>釋例</w:t>
      </w:r>
      <w:r w:rsidRPr="000F0AD5">
        <w:rPr>
          <w:rFonts w:ascii="標楷體" w:eastAsia="標楷體" w:hAnsi="標楷體" w:cs="Posterama" w:hint="eastAsia"/>
          <w:color w:val="000000" w:themeColor="text1"/>
        </w:rPr>
        <w:t>，併</w:t>
      </w:r>
      <w:proofErr w:type="gramEnd"/>
      <w:r w:rsidRPr="000F0AD5">
        <w:rPr>
          <w:rFonts w:ascii="標楷體" w:eastAsia="標楷體" w:hAnsi="標楷體" w:cs="Posterama" w:hint="eastAsia"/>
          <w:color w:val="000000" w:themeColor="text1"/>
        </w:rPr>
        <w:t>請查察</w:t>
      </w:r>
      <w:r w:rsidR="00E97CEE" w:rsidRPr="000F0AD5">
        <w:rPr>
          <w:rFonts w:ascii="標楷體" w:eastAsia="標楷體" w:hAnsi="標楷體" w:cs="Posterama" w:hint="eastAsia"/>
          <w:color w:val="000000" w:themeColor="text1"/>
        </w:rPr>
        <w:t>及參考</w:t>
      </w:r>
      <w:r w:rsidR="00CE6BE8" w:rsidRPr="000F0AD5">
        <w:rPr>
          <w:rFonts w:ascii="標楷體" w:eastAsia="標楷體" w:hAnsi="標楷體" w:cs="Posterama" w:hint="eastAsia"/>
          <w:color w:val="000000" w:themeColor="text1"/>
        </w:rPr>
        <w:t>。</w:t>
      </w:r>
      <w:bookmarkEnd w:id="12"/>
    </w:p>
    <w:p w:rsidR="00955277" w:rsidRPr="00955277" w:rsidRDefault="001472C8" w:rsidP="0039484D">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微軟正黑體"/>
          <w:b/>
          <w:bCs/>
          <w:color w:val="FF0000"/>
        </w:rPr>
      </w:pPr>
      <w:r w:rsidRPr="00955277">
        <w:rPr>
          <w:rFonts w:ascii="標楷體" w:eastAsia="標楷體" w:hAnsi="標楷體" w:hint="eastAsia"/>
          <w:b/>
          <w:bCs/>
          <w:color w:val="000000" w:themeColor="text1"/>
          <w:u w:val="single"/>
        </w:rPr>
        <w:t>投</w:t>
      </w:r>
      <w:r w:rsidRPr="00955277">
        <w:rPr>
          <w:rFonts w:ascii="標楷體" w:eastAsia="標楷體" w:hAnsi="標楷體"/>
          <w:b/>
          <w:bCs/>
          <w:color w:val="000000" w:themeColor="text1"/>
          <w:u w:val="single"/>
        </w:rPr>
        <w:t>須知第7</w:t>
      </w:r>
      <w:r w:rsidR="00825112" w:rsidRPr="00955277">
        <w:rPr>
          <w:rFonts w:ascii="標楷體" w:eastAsia="標楷體" w:hAnsi="標楷體" w:hint="eastAsia"/>
          <w:b/>
          <w:bCs/>
          <w:color w:val="000000" w:themeColor="text1"/>
          <w:u w:val="single"/>
        </w:rPr>
        <w:t>7</w:t>
      </w:r>
      <w:r w:rsidRPr="00955277">
        <w:rPr>
          <w:rFonts w:ascii="標楷體" w:eastAsia="標楷體" w:hAnsi="標楷體"/>
          <w:b/>
          <w:bCs/>
          <w:color w:val="000000" w:themeColor="text1"/>
          <w:u w:val="single"/>
        </w:rPr>
        <w:t>點</w:t>
      </w:r>
      <w:r w:rsidRPr="00955277">
        <w:rPr>
          <w:rFonts w:ascii="標楷體" w:eastAsia="標楷體" w:hAnsi="標楷體"/>
          <w:color w:val="000000" w:themeColor="text1"/>
        </w:rPr>
        <w:t>「</w:t>
      </w:r>
      <w:r w:rsidR="00825112" w:rsidRPr="00955277">
        <w:rPr>
          <w:rFonts w:ascii="標楷體" w:eastAsia="標楷體" w:hAnsi="標楷體" w:hint="eastAsia"/>
          <w:color w:val="000000" w:themeColor="text1"/>
        </w:rPr>
        <w:t>全份招標文件包括：</w:t>
      </w:r>
      <w:r w:rsidR="00825112" w:rsidRPr="00955277">
        <w:rPr>
          <w:rFonts w:ascii="標楷體" w:eastAsia="標楷體" w:hAnsi="標楷體"/>
          <w:color w:val="000000" w:themeColor="text1"/>
        </w:rPr>
        <w:t>…</w:t>
      </w:r>
      <w:proofErr w:type="gramStart"/>
      <w:r w:rsidR="00825112" w:rsidRPr="00955277">
        <w:rPr>
          <w:rFonts w:ascii="標楷體" w:eastAsia="標楷體" w:hAnsi="標楷體"/>
          <w:color w:val="000000" w:themeColor="text1"/>
        </w:rPr>
        <w:t>…</w:t>
      </w:r>
      <w:proofErr w:type="gramEnd"/>
      <w:r w:rsidR="00825112" w:rsidRPr="00955277">
        <w:rPr>
          <w:rFonts w:ascii="標楷體" w:eastAsia="標楷體" w:hAnsi="標楷體" w:hint="eastAsia"/>
          <w:color w:val="000000" w:themeColor="text1"/>
        </w:rPr>
        <w:t>。</w:t>
      </w:r>
      <w:r w:rsidR="00825112" w:rsidRPr="00955277">
        <w:rPr>
          <w:rFonts w:ascii="標楷體" w:eastAsia="標楷體" w:hAnsi="標楷體" w:cs="Posterama"/>
          <w:color w:val="000000" w:themeColor="text1"/>
        </w:rPr>
        <w:t>」</w:t>
      </w:r>
      <w:r w:rsidR="00825112" w:rsidRPr="00955277">
        <w:rPr>
          <w:rFonts w:ascii="標楷體" w:eastAsia="標楷體" w:hAnsi="標楷體" w:hint="eastAsia"/>
          <w:color w:val="000000" w:themeColor="text1"/>
        </w:rPr>
        <w:t>並</w:t>
      </w:r>
      <w:r w:rsidR="00825112" w:rsidRPr="00955277">
        <w:rPr>
          <w:rFonts w:ascii="標楷體" w:eastAsia="標楷體" w:hAnsi="標楷體" w:hint="eastAsia"/>
          <w:b/>
          <w:bCs/>
          <w:color w:val="0000FF"/>
          <w:u w:val="single"/>
        </w:rPr>
        <w:t>未勾選「</w:t>
      </w:r>
      <w:r w:rsidRPr="00955277">
        <w:rPr>
          <w:rFonts w:ascii="標楷體" w:eastAsia="標楷體" w:hAnsi="標楷體"/>
          <w:b/>
          <w:bCs/>
          <w:color w:val="0000FF"/>
          <w:u w:val="single"/>
        </w:rPr>
        <w:t>招標投標及契約文件</w:t>
      </w:r>
      <w:r w:rsidR="00825112" w:rsidRPr="00955277">
        <w:rPr>
          <w:rFonts w:ascii="標楷體" w:eastAsia="標楷體" w:hAnsi="標楷體" w:cs="Posterama"/>
          <w:b/>
          <w:bCs/>
          <w:color w:val="0000FF"/>
          <w:u w:val="single"/>
        </w:rPr>
        <w:t>」</w:t>
      </w:r>
      <w:r w:rsidR="00825112" w:rsidRPr="00955277">
        <w:rPr>
          <w:rFonts w:ascii="標楷體" w:eastAsia="標楷體" w:hAnsi="標楷體" w:cs="Posterama" w:hint="eastAsia"/>
          <w:color w:val="000000" w:themeColor="text1"/>
        </w:rPr>
        <w:t>，</w:t>
      </w:r>
      <w:r w:rsidRPr="00955277">
        <w:rPr>
          <w:rFonts w:ascii="標楷體" w:eastAsia="標楷體" w:hAnsi="標楷體"/>
          <w:color w:val="000000" w:themeColor="text1"/>
        </w:rPr>
        <w:t>該「招標</w:t>
      </w:r>
      <w:r w:rsidRPr="00955277">
        <w:rPr>
          <w:rFonts w:ascii="標楷體" w:eastAsia="標楷體" w:hAnsi="標楷體" w:cs="微軟正黑體"/>
          <w:color w:val="000000" w:themeColor="text1"/>
        </w:rPr>
        <w:t>投標</w:t>
      </w:r>
      <w:r w:rsidRPr="00955277">
        <w:rPr>
          <w:rFonts w:ascii="標楷體" w:eastAsia="標楷體" w:hAnsi="標楷體"/>
          <w:color w:val="000000" w:themeColor="text1"/>
        </w:rPr>
        <w:t>及契約文件</w:t>
      </w:r>
      <w:r w:rsidRPr="00955277">
        <w:rPr>
          <w:rFonts w:ascii="標楷體" w:eastAsia="標楷體" w:hAnsi="標楷體" w:cs="Posterama"/>
          <w:color w:val="000000" w:themeColor="text1"/>
        </w:rPr>
        <w:t>」</w:t>
      </w:r>
      <w:r w:rsidRPr="00955277">
        <w:rPr>
          <w:rFonts w:ascii="標楷體" w:eastAsia="標楷體" w:hAnsi="標楷體"/>
          <w:color w:val="000000" w:themeColor="text1"/>
        </w:rPr>
        <w:t>係指工程會之三用文件，本採購並未提供招標投標及契約文件供廠商填寫</w:t>
      </w:r>
      <w:r w:rsidR="00825112" w:rsidRPr="00955277">
        <w:rPr>
          <w:rFonts w:ascii="標楷體" w:eastAsia="標楷體" w:hAnsi="標楷體" w:hint="eastAsia"/>
          <w:color w:val="000000" w:themeColor="text1"/>
        </w:rPr>
        <w:t>，與</w:t>
      </w:r>
      <w:r w:rsidR="00825112" w:rsidRPr="00955277">
        <w:rPr>
          <w:rFonts w:ascii="標楷體" w:eastAsia="標楷體" w:hAnsi="標楷體"/>
          <w:b/>
          <w:bCs/>
          <w:color w:val="000000" w:themeColor="text1"/>
          <w:u w:val="single"/>
        </w:rPr>
        <w:t>第7</w:t>
      </w:r>
      <w:r w:rsidR="00825112" w:rsidRPr="00955277">
        <w:rPr>
          <w:rFonts w:ascii="標楷體" w:eastAsia="標楷體" w:hAnsi="標楷體" w:hint="eastAsia"/>
          <w:b/>
          <w:bCs/>
          <w:color w:val="000000" w:themeColor="text1"/>
          <w:u w:val="single"/>
        </w:rPr>
        <w:t>8</w:t>
      </w:r>
      <w:r w:rsidR="00825112" w:rsidRPr="00955277">
        <w:rPr>
          <w:rFonts w:ascii="標楷體" w:eastAsia="標楷體" w:hAnsi="標楷體"/>
          <w:b/>
          <w:bCs/>
          <w:color w:val="000000" w:themeColor="text1"/>
          <w:u w:val="single"/>
        </w:rPr>
        <w:t>點</w:t>
      </w:r>
      <w:r w:rsidR="00825112" w:rsidRPr="00955277">
        <w:rPr>
          <w:rFonts w:ascii="標楷體" w:eastAsia="標楷體" w:hAnsi="標楷體"/>
          <w:color w:val="000000" w:themeColor="text1"/>
        </w:rPr>
        <w:t>「投標廠商應依規定填妥(不得使用鉛筆)本招標文件所附</w:t>
      </w:r>
      <w:r w:rsidR="00825112" w:rsidRPr="00955277">
        <w:rPr>
          <w:rFonts w:ascii="標楷體" w:eastAsia="標楷體" w:hAnsi="標楷體"/>
          <w:b/>
          <w:bCs/>
          <w:color w:val="0000FF"/>
          <w:u w:val="single"/>
        </w:rPr>
        <w:t>招標投標及契約文件</w:t>
      </w:r>
      <w:r w:rsidR="00825112" w:rsidRPr="00955277">
        <w:rPr>
          <w:rFonts w:ascii="標楷體" w:eastAsia="標楷體" w:hAnsi="標楷體"/>
          <w:color w:val="000000" w:themeColor="text1"/>
        </w:rPr>
        <w:t>…</w:t>
      </w:r>
      <w:proofErr w:type="gramStart"/>
      <w:r w:rsidR="00825112" w:rsidRPr="00955277">
        <w:rPr>
          <w:rFonts w:ascii="標楷體" w:eastAsia="標楷體" w:hAnsi="標楷體"/>
          <w:color w:val="000000" w:themeColor="text1"/>
        </w:rPr>
        <w:t>…</w:t>
      </w:r>
      <w:proofErr w:type="gramEnd"/>
      <w:r w:rsidR="00825112" w:rsidRPr="00955277">
        <w:rPr>
          <w:rFonts w:ascii="標楷體" w:eastAsia="標楷體" w:hAnsi="標楷體"/>
          <w:color w:val="000000" w:themeColor="text1"/>
        </w:rPr>
        <w:t>。」</w:t>
      </w:r>
      <w:r w:rsidR="00825112" w:rsidRPr="00955277">
        <w:rPr>
          <w:rFonts w:ascii="標楷體" w:eastAsia="標楷體" w:hAnsi="標楷體" w:hint="eastAsia"/>
          <w:color w:val="000000" w:themeColor="text1"/>
        </w:rPr>
        <w:t>有間</w:t>
      </w:r>
      <w:r w:rsidRPr="00955277">
        <w:rPr>
          <w:rFonts w:ascii="標楷體" w:eastAsia="標楷體" w:hAnsi="標楷體"/>
          <w:color w:val="000000" w:themeColor="text1"/>
        </w:rPr>
        <w:t>。建議爾後如</w:t>
      </w:r>
      <w:r w:rsidRPr="00955277">
        <w:rPr>
          <w:rFonts w:ascii="標楷體" w:eastAsia="標楷體" w:hAnsi="標楷體"/>
          <w:b/>
          <w:bCs/>
          <w:color w:val="000000" w:themeColor="text1"/>
          <w:u w:val="single"/>
        </w:rPr>
        <w:t>投標須知77點</w:t>
      </w:r>
      <w:r w:rsidRPr="00955277">
        <w:rPr>
          <w:rFonts w:ascii="標楷體" w:eastAsia="標楷體" w:hAnsi="標楷體"/>
          <w:color w:val="000000" w:themeColor="text1"/>
        </w:rPr>
        <w:t>無三用文件，請將</w:t>
      </w:r>
      <w:r w:rsidRPr="00955277">
        <w:rPr>
          <w:rFonts w:ascii="標楷體" w:eastAsia="標楷體" w:hAnsi="標楷體"/>
          <w:b/>
          <w:bCs/>
          <w:color w:val="000000" w:themeColor="text1"/>
          <w:u w:val="single"/>
        </w:rPr>
        <w:t>第78點</w:t>
      </w:r>
      <w:r w:rsidRPr="00955277">
        <w:rPr>
          <w:rFonts w:ascii="標楷體" w:eastAsia="標楷體" w:hAnsi="標楷體"/>
          <w:color w:val="000000" w:themeColor="text1"/>
        </w:rPr>
        <w:t>之「招標投標及契約文件</w:t>
      </w:r>
      <w:r w:rsidRPr="00955277">
        <w:rPr>
          <w:rFonts w:ascii="標楷體" w:eastAsia="標楷體" w:hAnsi="標楷體" w:cs="Posterama"/>
          <w:color w:val="000000" w:themeColor="text1"/>
        </w:rPr>
        <w:t>」</w:t>
      </w:r>
      <w:r w:rsidRPr="00955277">
        <w:rPr>
          <w:rFonts w:ascii="標楷體" w:eastAsia="標楷體" w:hAnsi="標楷體" w:hint="eastAsia"/>
          <w:color w:val="000000" w:themeColor="text1"/>
        </w:rPr>
        <w:t>刪除</w:t>
      </w:r>
      <w:r w:rsidR="00C430DF" w:rsidRPr="00955277">
        <w:rPr>
          <w:rFonts w:ascii="標楷體" w:eastAsia="標楷體" w:hAnsi="標楷體" w:hint="eastAsia"/>
          <w:color w:val="0D0D0D" w:themeColor="text1" w:themeTint="F2"/>
        </w:rPr>
        <w:t>。</w:t>
      </w:r>
    </w:p>
    <w:p w:rsidR="00704668" w:rsidRPr="00955277" w:rsidRDefault="00704668" w:rsidP="0039484D">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微軟正黑體"/>
          <w:b/>
          <w:bCs/>
          <w:color w:val="FF0000"/>
        </w:rPr>
      </w:pPr>
      <w:r w:rsidRPr="00955277">
        <w:rPr>
          <w:rFonts w:ascii="標楷體" w:eastAsia="標楷體" w:hAnsi="標楷體" w:cs="微軟正黑體" w:hint="eastAsia"/>
          <w:color w:val="0D0D0D" w:themeColor="text1" w:themeTint="F2"/>
        </w:rPr>
        <w:t>依據本法第</w:t>
      </w:r>
      <w:r w:rsidRPr="00955277">
        <w:rPr>
          <w:rFonts w:ascii="標楷體" w:eastAsia="標楷體" w:hAnsi="標楷體" w:cs="微軟正黑體" w:hint="eastAsia"/>
          <w:b/>
          <w:bCs/>
          <w:color w:val="0000FF"/>
          <w:u w:val="single"/>
        </w:rPr>
        <w:t>22條第1項第4款規定</w:t>
      </w:r>
      <w:r w:rsidRPr="00955277">
        <w:rPr>
          <w:rFonts w:ascii="標楷體" w:eastAsia="標楷體" w:hAnsi="標楷體" w:cs="微軟正黑體" w:hint="eastAsia"/>
          <w:color w:val="000000" w:themeColor="text1"/>
        </w:rPr>
        <w:t>「</w:t>
      </w:r>
      <w:r w:rsidRPr="00955277">
        <w:rPr>
          <w:rFonts w:ascii="標楷體" w:eastAsia="標楷體" w:hAnsi="標楷體" w:hint="eastAsia"/>
          <w:color w:val="000000" w:themeColor="text1"/>
        </w:rPr>
        <w:t>原有採購之後續維修、零配件供應、更換或擴充，因相容或互通性之需要，必須向原供應廠商採購者。</w:t>
      </w:r>
      <w:r w:rsidRPr="00955277">
        <w:rPr>
          <w:rFonts w:ascii="標楷體" w:eastAsia="標楷體" w:hAnsi="標楷體" w:cs="Posterama"/>
          <w:color w:val="000000" w:themeColor="text1"/>
        </w:rPr>
        <w:t>」</w:t>
      </w:r>
      <w:r w:rsidRPr="00955277">
        <w:rPr>
          <w:rFonts w:ascii="標楷體" w:eastAsia="標楷體" w:hAnsi="標楷體" w:cs="Posterama" w:hint="eastAsia"/>
          <w:color w:val="000000" w:themeColor="text1"/>
        </w:rPr>
        <w:t>施行細則第23條之1第1項規定「</w:t>
      </w:r>
      <w:r w:rsidRPr="00955277">
        <w:rPr>
          <w:rFonts w:ascii="標楷體" w:eastAsia="標楷體" w:hAnsi="標楷體" w:cs="微軟正黑體" w:hint="eastAsia"/>
          <w:color w:val="000000" w:themeColor="text1"/>
        </w:rPr>
        <w:t>機關依本法第</w:t>
      </w:r>
      <w:r w:rsidR="008173C4" w:rsidRPr="00955277">
        <w:rPr>
          <w:rFonts w:ascii="標楷體" w:eastAsia="標楷體" w:hAnsi="標楷體" w:cs="微軟正黑體" w:hint="eastAsia"/>
          <w:color w:val="000000" w:themeColor="text1"/>
        </w:rPr>
        <w:t>22</w:t>
      </w:r>
      <w:r w:rsidRPr="00955277">
        <w:rPr>
          <w:rFonts w:ascii="標楷體" w:eastAsia="標楷體" w:hAnsi="標楷體" w:cs="微軟正黑體" w:hint="eastAsia"/>
          <w:color w:val="000000" w:themeColor="text1"/>
        </w:rPr>
        <w:t>條第</w:t>
      </w:r>
      <w:r w:rsidR="008173C4" w:rsidRPr="00955277">
        <w:rPr>
          <w:rFonts w:ascii="標楷體" w:eastAsia="標楷體" w:hAnsi="標楷體" w:cs="微軟正黑體" w:hint="eastAsia"/>
          <w:color w:val="000000" w:themeColor="text1"/>
        </w:rPr>
        <w:t>1</w:t>
      </w:r>
      <w:r w:rsidRPr="00955277">
        <w:rPr>
          <w:rFonts w:ascii="標楷體" w:eastAsia="標楷體" w:hAnsi="標楷體" w:cs="微軟正黑體" w:hint="eastAsia"/>
          <w:color w:val="000000" w:themeColor="text1"/>
        </w:rPr>
        <w:t>項規定辦理限制性招標</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應由需求</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使用或承辦採購單位</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就個案敘明符合各款之情形</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簽報機關首長或其授權人員核准</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其得以比價方式辦理者</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優先以比價方式辦理</w:t>
      </w:r>
      <w:r w:rsidRPr="00955277">
        <w:rPr>
          <w:rFonts w:ascii="標楷體" w:eastAsia="標楷體" w:hAnsi="標楷體" w:hint="eastAsia"/>
          <w:color w:val="000000" w:themeColor="text1"/>
        </w:rPr>
        <w:t>。</w:t>
      </w:r>
      <w:r w:rsidRPr="00955277">
        <w:rPr>
          <w:rFonts w:ascii="標楷體" w:eastAsia="標楷體" w:hAnsi="標楷體" w:cs="Posterama"/>
          <w:color w:val="000000" w:themeColor="text1"/>
        </w:rPr>
        <w:t>」</w:t>
      </w:r>
      <w:r w:rsidRPr="00955277">
        <w:rPr>
          <w:rFonts w:ascii="標楷體" w:eastAsia="標楷體" w:hAnsi="標楷體" w:cs="Posterama" w:hint="eastAsia"/>
          <w:color w:val="000000" w:themeColor="text1"/>
        </w:rPr>
        <w:t>查</w:t>
      </w:r>
      <w:r w:rsidRPr="00955277">
        <w:rPr>
          <w:rFonts w:ascii="標楷體" w:eastAsia="標楷體" w:hAnsi="標楷體" w:cs="Posterama" w:hint="eastAsia"/>
          <w:b/>
          <w:bCs/>
          <w:color w:val="000000" w:themeColor="text1"/>
          <w:u w:val="single"/>
        </w:rPr>
        <w:t>投標須知第12點</w:t>
      </w:r>
      <w:r w:rsidRPr="00955277">
        <w:rPr>
          <w:rFonts w:ascii="標楷體" w:eastAsia="標楷體" w:hAnsi="標楷體" w:cs="Posterama" w:hint="eastAsia"/>
          <w:color w:val="000000" w:themeColor="text1"/>
        </w:rPr>
        <w:t>(3-3)未得以比價方式辦理之</w:t>
      </w:r>
      <w:r w:rsidRPr="00955277">
        <w:rPr>
          <w:rFonts w:ascii="標楷體" w:eastAsia="標楷體" w:hAnsi="標楷體" w:cs="Posterama" w:hint="eastAsia"/>
          <w:b/>
          <w:bCs/>
          <w:color w:val="0000FF"/>
          <w:u w:val="single"/>
        </w:rPr>
        <w:t>原因「因相容性之需要，</w:t>
      </w:r>
      <w:proofErr w:type="gramStart"/>
      <w:r w:rsidRPr="00955277">
        <w:rPr>
          <w:rFonts w:ascii="標楷體" w:eastAsia="標楷體" w:hAnsi="標楷體" w:cs="Posterama" w:hint="eastAsia"/>
          <w:b/>
          <w:bCs/>
          <w:color w:val="0000FF"/>
          <w:u w:val="single"/>
        </w:rPr>
        <w:t>洽原廠商</w:t>
      </w:r>
      <w:proofErr w:type="gramEnd"/>
      <w:r w:rsidRPr="00955277">
        <w:rPr>
          <w:rFonts w:ascii="標楷體" w:eastAsia="標楷體" w:hAnsi="標楷體" w:cs="Posterama" w:hint="eastAsia"/>
          <w:b/>
          <w:bCs/>
          <w:color w:val="0000FF"/>
          <w:u w:val="single"/>
        </w:rPr>
        <w:t>辦理</w:t>
      </w:r>
      <w:r w:rsidRPr="00955277">
        <w:rPr>
          <w:rFonts w:ascii="標楷體" w:eastAsia="標楷體" w:hAnsi="標楷體" w:cs="Posterama"/>
          <w:b/>
          <w:bCs/>
          <w:color w:val="0000FF"/>
          <w:u w:val="single"/>
        </w:rPr>
        <w:t>」</w:t>
      </w:r>
      <w:r w:rsidRPr="00955277">
        <w:rPr>
          <w:rFonts w:ascii="標楷體" w:eastAsia="標楷體" w:hAnsi="標楷體" w:cs="Posterama" w:hint="eastAsia"/>
          <w:color w:val="000000" w:themeColor="text1"/>
        </w:rPr>
        <w:t>。所載係</w:t>
      </w:r>
      <w:proofErr w:type="gramStart"/>
      <w:r w:rsidRPr="00955277">
        <w:rPr>
          <w:rFonts w:ascii="標楷體" w:eastAsia="標楷體" w:hAnsi="標楷體" w:cs="Posterama" w:hint="eastAsia"/>
          <w:color w:val="000000" w:themeColor="text1"/>
        </w:rPr>
        <w:t>採</w:t>
      </w:r>
      <w:proofErr w:type="gramEnd"/>
      <w:r w:rsidRPr="00955277">
        <w:rPr>
          <w:rFonts w:ascii="標楷體" w:eastAsia="標楷體" w:hAnsi="標楷體" w:cs="Posterama" w:hint="eastAsia"/>
          <w:color w:val="000000" w:themeColor="text1"/>
        </w:rPr>
        <w:t>屬限制性招標原因，並非未得以比價方式辦理之原因，建議</w:t>
      </w:r>
      <w:proofErr w:type="gramStart"/>
      <w:r w:rsidRPr="00955277">
        <w:rPr>
          <w:rFonts w:ascii="標楷體" w:eastAsia="標楷體" w:hAnsi="標楷體" w:cs="Posterama" w:hint="eastAsia"/>
          <w:color w:val="000000" w:themeColor="text1"/>
        </w:rPr>
        <w:t>爾後類案依據</w:t>
      </w:r>
      <w:proofErr w:type="gramEnd"/>
      <w:r w:rsidRPr="00955277">
        <w:rPr>
          <w:rFonts w:ascii="標楷體" w:eastAsia="標楷體" w:hAnsi="標楷體" w:cs="Posterama" w:hint="eastAsia"/>
          <w:color w:val="000000" w:themeColor="text1"/>
        </w:rPr>
        <w:t>工程會</w:t>
      </w:r>
      <w:r w:rsidRPr="00955277">
        <w:rPr>
          <w:rFonts w:ascii="標楷體" w:eastAsia="標楷體" w:hAnsi="標楷體" w:cs="微軟正黑體" w:hint="eastAsia"/>
          <w:color w:val="000000" w:themeColor="text1"/>
        </w:rPr>
        <w:t>89年12月4日(89)</w:t>
      </w:r>
      <w:proofErr w:type="gramStart"/>
      <w:r w:rsidRPr="00955277">
        <w:rPr>
          <w:rFonts w:ascii="標楷體" w:eastAsia="標楷體" w:hAnsi="標楷體" w:cs="微軟正黑體" w:hint="eastAsia"/>
          <w:color w:val="000000" w:themeColor="text1"/>
        </w:rPr>
        <w:t>工程企字第89035121號</w:t>
      </w:r>
      <w:proofErr w:type="gramEnd"/>
      <w:r w:rsidRPr="00955277">
        <w:rPr>
          <w:rFonts w:ascii="標楷體" w:eastAsia="標楷體" w:hAnsi="標楷體" w:cs="微軟正黑體" w:hint="eastAsia"/>
          <w:color w:val="000000" w:themeColor="text1"/>
        </w:rPr>
        <w:t>函</w:t>
      </w:r>
      <w:proofErr w:type="gramStart"/>
      <w:r w:rsidRPr="00955277">
        <w:rPr>
          <w:rFonts w:ascii="標楷體" w:eastAsia="標楷體" w:hAnsi="標楷體" w:cs="微軟正黑體" w:hint="eastAsia"/>
          <w:color w:val="000000" w:themeColor="text1"/>
        </w:rPr>
        <w:t>釋旨揭條款</w:t>
      </w:r>
      <w:proofErr w:type="gramEnd"/>
      <w:r w:rsidRPr="00955277">
        <w:rPr>
          <w:rFonts w:ascii="標楷體" w:eastAsia="標楷體" w:hAnsi="標楷體" w:cs="微軟正黑體" w:hint="eastAsia"/>
          <w:color w:val="000000" w:themeColor="text1"/>
        </w:rPr>
        <w:t>所稱</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b/>
          <w:bCs/>
          <w:color w:val="0000FF"/>
          <w:u w:val="single"/>
        </w:rPr>
        <w:t>原供應廠商</w:t>
      </w:r>
      <w:r w:rsidRPr="00955277">
        <w:rPr>
          <w:rFonts w:ascii="標楷體" w:eastAsia="標楷體" w:hAnsi="標楷體" w:cs="Malgun Gothic Semilight" w:hint="eastAsia"/>
          <w:b/>
          <w:bCs/>
          <w:color w:val="0000FF"/>
          <w:u w:val="single"/>
        </w:rPr>
        <w:t>，</w:t>
      </w:r>
      <w:r w:rsidRPr="00955277">
        <w:rPr>
          <w:rFonts w:ascii="標楷體" w:eastAsia="標楷體" w:hAnsi="標楷體" w:cs="微軟正黑體" w:hint="eastAsia"/>
          <w:b/>
          <w:bCs/>
          <w:color w:val="0000FF"/>
          <w:u w:val="single"/>
        </w:rPr>
        <w:t>包括原分包廠商</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惟仍應符合</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必須</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向原供應廠商採購</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之規定</w:t>
      </w:r>
      <w:r w:rsidRPr="00955277">
        <w:rPr>
          <w:rFonts w:ascii="標楷體" w:eastAsia="標楷體" w:hAnsi="標楷體" w:cs="Malgun Gothic Semilight" w:hint="eastAsia"/>
          <w:color w:val="000000" w:themeColor="text1"/>
        </w:rPr>
        <w:t>，</w:t>
      </w:r>
      <w:r w:rsidRPr="00955277">
        <w:rPr>
          <w:rFonts w:ascii="標楷體" w:eastAsia="標楷體" w:hAnsi="標楷體" w:cs="微軟正黑體" w:hint="eastAsia"/>
          <w:color w:val="000000" w:themeColor="text1"/>
        </w:rPr>
        <w:t>其</w:t>
      </w:r>
      <w:r w:rsidRPr="00955277">
        <w:rPr>
          <w:rFonts w:ascii="標楷體" w:eastAsia="標楷體" w:hAnsi="標楷體" w:cs="微軟正黑體" w:hint="eastAsia"/>
          <w:b/>
          <w:bCs/>
          <w:color w:val="FF0000"/>
          <w:u w:val="single"/>
        </w:rPr>
        <w:t>可供應之廠商非屬獨家者，依90年3月1日(90)</w:t>
      </w:r>
      <w:proofErr w:type="gramStart"/>
      <w:r w:rsidRPr="00955277">
        <w:rPr>
          <w:rFonts w:ascii="標楷體" w:eastAsia="標楷體" w:hAnsi="標楷體" w:cs="微軟正黑體" w:hint="eastAsia"/>
          <w:b/>
          <w:bCs/>
          <w:color w:val="FF0000"/>
          <w:u w:val="single"/>
        </w:rPr>
        <w:t>工程企字第90007222號</w:t>
      </w:r>
      <w:proofErr w:type="gramEnd"/>
      <w:r w:rsidRPr="00955277">
        <w:rPr>
          <w:rFonts w:ascii="標楷體" w:eastAsia="標楷體" w:hAnsi="標楷體" w:cs="微軟正黑體" w:hint="eastAsia"/>
          <w:b/>
          <w:bCs/>
          <w:color w:val="FF0000"/>
          <w:u w:val="single"/>
        </w:rPr>
        <w:t>函釋「以公告程序徵求供應廠商</w:t>
      </w:r>
      <w:r w:rsidRPr="00955277">
        <w:rPr>
          <w:rFonts w:ascii="標楷體" w:eastAsia="標楷體" w:hAnsi="標楷體" w:cs="Malgun Gothic Semilight" w:hint="eastAsia"/>
          <w:b/>
          <w:bCs/>
          <w:color w:val="FF0000"/>
          <w:u w:val="single"/>
        </w:rPr>
        <w:t>，</w:t>
      </w:r>
      <w:r w:rsidRPr="00955277">
        <w:rPr>
          <w:rFonts w:ascii="標楷體" w:eastAsia="標楷體" w:hAnsi="標楷體" w:cs="微軟正黑體" w:hint="eastAsia"/>
          <w:b/>
          <w:bCs/>
          <w:color w:val="FF0000"/>
          <w:u w:val="single"/>
        </w:rPr>
        <w:t>或依政府採購法第18條至第23條規定之招標程序辦理</w:t>
      </w:r>
      <w:r w:rsidRPr="00955277">
        <w:rPr>
          <w:rFonts w:ascii="標楷體" w:eastAsia="標楷體" w:hAnsi="標楷體" w:cs="Malgun Gothic Semilight" w:hint="eastAsia"/>
          <w:b/>
          <w:bCs/>
          <w:color w:val="FF0000"/>
        </w:rPr>
        <w:t>。</w:t>
      </w:r>
      <w:r w:rsidRPr="00955277">
        <w:rPr>
          <w:rFonts w:ascii="標楷體" w:eastAsia="標楷體" w:hAnsi="標楷體" w:cs="Posterama"/>
          <w:b/>
          <w:bCs/>
          <w:color w:val="FF0000"/>
        </w:rPr>
        <w:t>」</w:t>
      </w:r>
    </w:p>
    <w:p w:rsidR="00DB5E4D" w:rsidRPr="00DB5E4D" w:rsidRDefault="00DB5E4D" w:rsidP="00614ECC">
      <w:pPr>
        <w:pStyle w:val="Web"/>
        <w:numPr>
          <w:ilvl w:val="0"/>
          <w:numId w:val="1"/>
        </w:numPr>
        <w:spacing w:before="0" w:beforeAutospacing="0" w:after="0" w:afterAutospacing="0" w:line="400" w:lineRule="exact"/>
        <w:ind w:left="397" w:hanging="397"/>
        <w:jc w:val="both"/>
        <w:rPr>
          <w:rFonts w:ascii="標楷體" w:eastAsia="標楷體" w:hAnsi="標楷體" w:cs="微軟正黑體"/>
          <w:color w:val="000000" w:themeColor="text1"/>
        </w:rPr>
      </w:pPr>
      <w:r w:rsidRPr="00DB5E4D">
        <w:rPr>
          <w:rFonts w:ascii="標楷體" w:eastAsia="標楷體" w:hAnsi="標楷體" w:cs="微軟正黑體" w:hint="eastAsia"/>
          <w:color w:val="000000" w:themeColor="text1"/>
        </w:rPr>
        <w:t>行政院公共工程</w:t>
      </w:r>
      <w:r w:rsidRPr="00DB5E4D">
        <w:rPr>
          <w:rFonts w:ascii="標楷體" w:eastAsia="標楷體" w:hAnsi="標楷體" w:hint="eastAsia"/>
          <w:color w:val="000000" w:themeColor="text1"/>
        </w:rPr>
        <w:t>委員會</w:t>
      </w:r>
      <w:r w:rsidRPr="00DB5E4D">
        <w:rPr>
          <w:rFonts w:ascii="標楷體" w:eastAsia="標楷體" w:hAnsi="標楷體"/>
          <w:color w:val="000000" w:themeColor="text1"/>
        </w:rPr>
        <w:t>108年3月22日</w:t>
      </w:r>
      <w:proofErr w:type="gramStart"/>
      <w:r w:rsidRPr="00DB5E4D">
        <w:rPr>
          <w:rFonts w:ascii="標楷體" w:eastAsia="標楷體" w:hAnsi="標楷體"/>
          <w:color w:val="000000" w:themeColor="text1"/>
        </w:rPr>
        <w:t>工程企字第080100234號</w:t>
      </w:r>
      <w:proofErr w:type="gramEnd"/>
      <w:r w:rsidRPr="00DB5E4D">
        <w:rPr>
          <w:rFonts w:ascii="標楷體" w:eastAsia="標楷體" w:hAnsi="標楷體" w:hint="eastAsia"/>
          <w:color w:val="000000" w:themeColor="text1"/>
        </w:rPr>
        <w:t>函</w:t>
      </w:r>
      <w:r w:rsidRPr="00DB5E4D">
        <w:rPr>
          <w:rFonts w:ascii="標楷體" w:eastAsia="標楷體" w:hAnsi="標楷體" w:hint="eastAsia"/>
          <w:color w:val="000000" w:themeColor="text1"/>
          <w:shd w:val="clear" w:color="auto" w:fill="FFFFFF" w:themeFill="background1"/>
        </w:rPr>
        <w:t>「</w:t>
      </w:r>
      <w:r w:rsidRPr="00917A6E">
        <w:rPr>
          <w:rFonts w:ascii="標楷體" w:eastAsia="標楷體" w:hAnsi="標楷體" w:cs="微軟正黑體" w:hint="eastAsia"/>
          <w:b/>
          <w:bCs/>
          <w:color w:val="0000FF"/>
          <w:u w:val="single"/>
          <w:shd w:val="clear" w:color="auto" w:fill="FFFFFF" w:themeFill="background1"/>
        </w:rPr>
        <w:t>機關辦理後續擴充採購之適用條件及宣導作法簡報資料</w:t>
      </w:r>
      <w:r w:rsidRPr="00DB5E4D">
        <w:rPr>
          <w:rFonts w:ascii="標楷體" w:eastAsia="標楷體" w:hAnsi="標楷體" w:cs="Posterama"/>
          <w:color w:val="000000" w:themeColor="text1"/>
          <w:shd w:val="clear" w:color="auto" w:fill="FFFFFF" w:themeFill="background1"/>
        </w:rPr>
        <w:t>」</w:t>
      </w:r>
      <w:r w:rsidRPr="00DB5E4D">
        <w:rPr>
          <w:rFonts w:ascii="標楷體" w:eastAsia="標楷體" w:hAnsi="標楷體" w:cs="Posterama" w:hint="eastAsia"/>
          <w:color w:val="000000" w:themeColor="text1"/>
        </w:rPr>
        <w:t>、</w:t>
      </w:r>
      <w:r w:rsidRPr="00DB5E4D">
        <w:rPr>
          <w:rFonts w:ascii="標楷體" w:eastAsia="標楷體" w:hAnsi="標楷體" w:hint="eastAsia"/>
          <w:color w:val="000000" w:themeColor="text1"/>
          <w:kern w:val="2"/>
        </w:rPr>
        <w:t>90</w:t>
      </w:r>
      <w:r w:rsidRPr="00DB5E4D">
        <w:rPr>
          <w:rFonts w:ascii="標楷體" w:eastAsia="標楷體" w:hAnsi="標楷體"/>
          <w:color w:val="000000" w:themeColor="text1"/>
          <w:kern w:val="2"/>
        </w:rPr>
        <w:t>年</w:t>
      </w:r>
      <w:r w:rsidRPr="00DB5E4D">
        <w:rPr>
          <w:rFonts w:ascii="標楷體" w:eastAsia="標楷體" w:hAnsi="標楷體" w:hint="eastAsia"/>
          <w:color w:val="000000" w:themeColor="text1"/>
          <w:kern w:val="2"/>
        </w:rPr>
        <w:t>6</w:t>
      </w:r>
      <w:r w:rsidRPr="00DB5E4D">
        <w:rPr>
          <w:rFonts w:ascii="標楷體" w:eastAsia="標楷體" w:hAnsi="標楷體" w:cs="Times New Roman"/>
          <w:color w:val="000000" w:themeColor="text1"/>
        </w:rPr>
        <w:t>月</w:t>
      </w:r>
      <w:r w:rsidRPr="00DB5E4D">
        <w:rPr>
          <w:rFonts w:ascii="標楷體" w:eastAsia="標楷體" w:hAnsi="標楷體" w:cs="Times New Roman" w:hint="eastAsia"/>
          <w:color w:val="000000" w:themeColor="text1"/>
        </w:rPr>
        <w:t>14</w:t>
      </w:r>
      <w:r w:rsidRPr="00DB5E4D">
        <w:rPr>
          <w:rFonts w:ascii="標楷體" w:eastAsia="標楷體" w:hAnsi="標楷體" w:cs="Times New Roman"/>
          <w:color w:val="000000" w:themeColor="text1"/>
        </w:rPr>
        <w:t>日(</w:t>
      </w:r>
      <w:r w:rsidRPr="00DB5E4D">
        <w:rPr>
          <w:rFonts w:ascii="標楷體" w:eastAsia="標楷體" w:hAnsi="標楷體" w:cs="Times New Roman" w:hint="eastAsia"/>
          <w:color w:val="000000" w:themeColor="text1"/>
        </w:rPr>
        <w:t>90</w:t>
      </w:r>
      <w:r w:rsidRPr="00DB5E4D">
        <w:rPr>
          <w:rFonts w:ascii="標楷體" w:eastAsia="標楷體" w:hAnsi="標楷體" w:cs="Times New Roman"/>
          <w:color w:val="000000" w:themeColor="text1"/>
        </w:rPr>
        <w:t>)</w:t>
      </w:r>
      <w:proofErr w:type="gramStart"/>
      <w:r w:rsidRPr="00DB5E4D">
        <w:rPr>
          <w:rFonts w:ascii="標楷體" w:eastAsia="標楷體" w:hAnsi="標楷體" w:cs="Times New Roman"/>
          <w:color w:val="000000" w:themeColor="text1"/>
        </w:rPr>
        <w:t>工程企字第</w:t>
      </w:r>
      <w:r w:rsidRPr="00DB5E4D">
        <w:rPr>
          <w:rFonts w:ascii="標楷體" w:eastAsia="標楷體" w:hAnsi="標楷體" w:cs="Times New Roman" w:hint="eastAsia"/>
          <w:color w:val="000000" w:themeColor="text1"/>
        </w:rPr>
        <w:t>0021084</w:t>
      </w:r>
      <w:r w:rsidRPr="00DB5E4D">
        <w:rPr>
          <w:rFonts w:ascii="標楷體" w:eastAsia="標楷體" w:hAnsi="標楷體" w:cs="Times New Roman"/>
          <w:color w:val="000000" w:themeColor="text1"/>
        </w:rPr>
        <w:t>號</w:t>
      </w:r>
      <w:proofErr w:type="gramEnd"/>
      <w:r w:rsidRPr="00DB5E4D">
        <w:rPr>
          <w:rFonts w:ascii="標楷體" w:eastAsia="標楷體" w:hAnsi="標楷體" w:cs="Times New Roman" w:hint="eastAsia"/>
          <w:color w:val="000000" w:themeColor="text1"/>
        </w:rPr>
        <w:t>函「</w:t>
      </w:r>
      <w:r w:rsidRPr="00DB5E4D">
        <w:rPr>
          <w:rFonts w:ascii="標楷體" w:eastAsia="標楷體" w:hAnsi="標楷體" w:cs="微軟正黑體" w:hint="eastAsia"/>
          <w:color w:val="000000" w:themeColor="text1"/>
        </w:rPr>
        <w:t>本會89年12月4日(89)</w:t>
      </w:r>
      <w:proofErr w:type="gramStart"/>
      <w:r w:rsidRPr="00DB5E4D">
        <w:rPr>
          <w:rFonts w:ascii="標楷體" w:eastAsia="標楷體" w:hAnsi="標楷體" w:cs="微軟正黑體" w:hint="eastAsia"/>
          <w:color w:val="000000" w:themeColor="text1"/>
        </w:rPr>
        <w:t>工程企字第89035121號</w:t>
      </w:r>
      <w:proofErr w:type="gramEnd"/>
      <w:r w:rsidRPr="00DB5E4D">
        <w:rPr>
          <w:rFonts w:ascii="標楷體" w:eastAsia="標楷體" w:hAnsi="標楷體" w:cs="微軟正黑體" w:hint="eastAsia"/>
          <w:color w:val="000000" w:themeColor="text1"/>
        </w:rPr>
        <w:t>函</w:t>
      </w:r>
      <w:proofErr w:type="gramStart"/>
      <w:r w:rsidRPr="00DB5E4D">
        <w:rPr>
          <w:rFonts w:ascii="標楷體" w:eastAsia="標楷體" w:hAnsi="標楷體" w:cs="微軟正黑體" w:hint="eastAsia"/>
          <w:color w:val="000000" w:themeColor="text1"/>
        </w:rPr>
        <w:t>釋旨揭條款</w:t>
      </w:r>
      <w:proofErr w:type="gramEnd"/>
      <w:r w:rsidRPr="00DB5E4D">
        <w:rPr>
          <w:rFonts w:ascii="標楷體" w:eastAsia="標楷體" w:hAnsi="標楷體" w:cs="微軟正黑體" w:hint="eastAsia"/>
          <w:color w:val="000000" w:themeColor="text1"/>
        </w:rPr>
        <w:t>所稱</w:t>
      </w:r>
      <w:r w:rsidRPr="00DB5E4D">
        <w:rPr>
          <w:rFonts w:ascii="標楷體" w:eastAsia="標楷體" w:hAnsi="標楷體" w:cs="Malgun Gothic Semilight" w:hint="eastAsia"/>
          <w:color w:val="000000" w:themeColor="text1"/>
        </w:rPr>
        <w:t>「</w:t>
      </w:r>
      <w:r w:rsidRPr="00DB5E4D">
        <w:rPr>
          <w:rFonts w:ascii="標楷體" w:eastAsia="標楷體" w:hAnsi="標楷體" w:cs="微軟正黑體" w:hint="eastAsia"/>
          <w:b/>
          <w:bCs/>
          <w:color w:val="0000FF"/>
          <w:u w:val="single"/>
        </w:rPr>
        <w:t>原供應廠商</w:t>
      </w:r>
      <w:r w:rsidRPr="00DB5E4D">
        <w:rPr>
          <w:rFonts w:ascii="標楷體" w:eastAsia="標楷體" w:hAnsi="標楷體" w:cs="Malgun Gothic Semilight" w:hint="eastAsia"/>
          <w:b/>
          <w:bCs/>
          <w:color w:val="0000FF"/>
          <w:u w:val="single"/>
        </w:rPr>
        <w:t>，</w:t>
      </w:r>
      <w:r w:rsidRPr="00DB5E4D">
        <w:rPr>
          <w:rFonts w:ascii="標楷體" w:eastAsia="標楷體" w:hAnsi="標楷體" w:cs="微軟正黑體" w:hint="eastAsia"/>
          <w:b/>
          <w:bCs/>
          <w:color w:val="0000FF"/>
          <w:u w:val="single"/>
        </w:rPr>
        <w:t>包括原分包廠商</w:t>
      </w:r>
      <w:r w:rsidRPr="00DB5E4D">
        <w:rPr>
          <w:rFonts w:ascii="標楷體" w:eastAsia="標楷體" w:hAnsi="標楷體" w:cs="Malgun Gothic Semilight" w:hint="eastAsia"/>
          <w:color w:val="000000" w:themeColor="text1"/>
        </w:rPr>
        <w:t>」，</w:t>
      </w:r>
      <w:r w:rsidRPr="00DB5E4D">
        <w:rPr>
          <w:rFonts w:ascii="標楷體" w:eastAsia="標楷體" w:hAnsi="標楷體" w:cs="微軟正黑體" w:hint="eastAsia"/>
          <w:color w:val="000000" w:themeColor="text1"/>
        </w:rPr>
        <w:t>惟仍應符合</w:t>
      </w:r>
      <w:r w:rsidRPr="00DB5E4D">
        <w:rPr>
          <w:rFonts w:ascii="標楷體" w:eastAsia="標楷體" w:hAnsi="標楷體" w:cs="Malgun Gothic Semilight" w:hint="eastAsia"/>
          <w:color w:val="000000" w:themeColor="text1"/>
        </w:rPr>
        <w:t>「『</w:t>
      </w:r>
      <w:r w:rsidRPr="00DB5E4D">
        <w:rPr>
          <w:rFonts w:ascii="標楷體" w:eastAsia="標楷體" w:hAnsi="標楷體" w:cs="微軟正黑體" w:hint="eastAsia"/>
          <w:color w:val="000000" w:themeColor="text1"/>
        </w:rPr>
        <w:t>必須</w:t>
      </w:r>
      <w:r w:rsidRPr="00DB5E4D">
        <w:rPr>
          <w:rFonts w:ascii="標楷體" w:eastAsia="標楷體" w:hAnsi="標楷體" w:cs="Malgun Gothic Semilight" w:hint="eastAsia"/>
          <w:color w:val="000000" w:themeColor="text1"/>
        </w:rPr>
        <w:t>』</w:t>
      </w:r>
      <w:r w:rsidRPr="00DB5E4D">
        <w:rPr>
          <w:rFonts w:ascii="標楷體" w:eastAsia="標楷體" w:hAnsi="標楷體" w:cs="微軟正黑體" w:hint="eastAsia"/>
          <w:color w:val="000000" w:themeColor="text1"/>
        </w:rPr>
        <w:t>向原供應廠商採購</w:t>
      </w:r>
      <w:r w:rsidRPr="00DB5E4D">
        <w:rPr>
          <w:rFonts w:ascii="標楷體" w:eastAsia="標楷體" w:hAnsi="標楷體" w:cs="Malgun Gothic Semilight" w:hint="eastAsia"/>
          <w:color w:val="000000" w:themeColor="text1"/>
        </w:rPr>
        <w:t>」</w:t>
      </w:r>
      <w:r w:rsidRPr="00DB5E4D">
        <w:rPr>
          <w:rFonts w:ascii="標楷體" w:eastAsia="標楷體" w:hAnsi="標楷體" w:cs="微軟正黑體" w:hint="eastAsia"/>
          <w:color w:val="000000" w:themeColor="text1"/>
        </w:rPr>
        <w:t>之規定</w:t>
      </w:r>
      <w:r w:rsidRPr="00DB5E4D">
        <w:rPr>
          <w:rFonts w:ascii="標楷體" w:eastAsia="標楷體" w:hAnsi="標楷體" w:cs="Malgun Gothic Semilight" w:hint="eastAsia"/>
          <w:color w:val="000000" w:themeColor="text1"/>
        </w:rPr>
        <w:t>，</w:t>
      </w:r>
      <w:r w:rsidRPr="00DB5E4D">
        <w:rPr>
          <w:rFonts w:ascii="標楷體" w:eastAsia="標楷體" w:hAnsi="標楷體" w:cs="微軟正黑體" w:hint="eastAsia"/>
          <w:color w:val="000000" w:themeColor="text1"/>
        </w:rPr>
        <w:t>其</w:t>
      </w:r>
      <w:r w:rsidRPr="00DB5E4D">
        <w:rPr>
          <w:rFonts w:ascii="標楷體" w:eastAsia="標楷體" w:hAnsi="標楷體" w:cs="微軟正黑體" w:hint="eastAsia"/>
          <w:b/>
          <w:bCs/>
          <w:color w:val="000000" w:themeColor="text1"/>
          <w:u w:val="single"/>
        </w:rPr>
        <w:t>可供應之廠商非屬獨家者</w:t>
      </w:r>
      <w:r w:rsidRPr="00DB5E4D">
        <w:rPr>
          <w:rFonts w:ascii="標楷體" w:eastAsia="標楷體" w:hAnsi="標楷體" w:cs="Malgun Gothic Semilight" w:hint="eastAsia"/>
          <w:b/>
          <w:bCs/>
          <w:color w:val="000000" w:themeColor="text1"/>
          <w:u w:val="single"/>
        </w:rPr>
        <w:t>，</w:t>
      </w:r>
      <w:r w:rsidRPr="00DB5E4D">
        <w:rPr>
          <w:rFonts w:ascii="標楷體" w:eastAsia="標楷體" w:hAnsi="標楷體" w:cs="微軟正黑體" w:hint="eastAsia"/>
          <w:b/>
          <w:bCs/>
          <w:color w:val="000000" w:themeColor="text1"/>
          <w:u w:val="single"/>
        </w:rPr>
        <w:t>請依</w:t>
      </w:r>
      <w:r w:rsidRPr="00DB5E4D">
        <w:rPr>
          <w:rFonts w:ascii="標楷體" w:eastAsia="標楷體" w:hAnsi="標楷體" w:cs="微軟正黑體" w:hint="eastAsia"/>
          <w:color w:val="000000" w:themeColor="text1"/>
        </w:rPr>
        <w:t>90年3月1日(90)</w:t>
      </w:r>
      <w:proofErr w:type="gramStart"/>
      <w:r w:rsidRPr="00DB5E4D">
        <w:rPr>
          <w:rFonts w:ascii="標楷體" w:eastAsia="標楷體" w:hAnsi="標楷體" w:cs="微軟正黑體" w:hint="eastAsia"/>
          <w:color w:val="000000" w:themeColor="text1"/>
        </w:rPr>
        <w:t>工程企字第90007222號</w:t>
      </w:r>
      <w:proofErr w:type="gramEnd"/>
      <w:r w:rsidRPr="00DB5E4D">
        <w:rPr>
          <w:rFonts w:ascii="標楷體" w:eastAsia="標楷體" w:hAnsi="標楷體" w:cs="微軟正黑體" w:hint="eastAsia"/>
          <w:color w:val="000000" w:themeColor="text1"/>
        </w:rPr>
        <w:t>函釋「以</w:t>
      </w:r>
      <w:r w:rsidRPr="00917A6E">
        <w:rPr>
          <w:rFonts w:ascii="標楷體" w:eastAsia="標楷體" w:hAnsi="標楷體" w:cs="微軟正黑體" w:hint="eastAsia"/>
          <w:b/>
          <w:bCs/>
          <w:color w:val="0000FF"/>
          <w:u w:val="single"/>
        </w:rPr>
        <w:t>公告程序徵求供應廠商</w:t>
      </w:r>
      <w:r w:rsidRPr="00DB5E4D">
        <w:rPr>
          <w:rFonts w:ascii="標楷體" w:eastAsia="標楷體" w:hAnsi="標楷體" w:cs="Malgun Gothic Semilight" w:hint="eastAsia"/>
          <w:color w:val="000000" w:themeColor="text1"/>
        </w:rPr>
        <w:t>，</w:t>
      </w:r>
      <w:r w:rsidRPr="00DB5E4D">
        <w:rPr>
          <w:rFonts w:ascii="標楷體" w:eastAsia="標楷體" w:hAnsi="標楷體" w:cs="微軟正黑體" w:hint="eastAsia"/>
          <w:color w:val="000000" w:themeColor="text1"/>
        </w:rPr>
        <w:t>或依政府採購法第18條至第23條規定之招標程序辦理</w:t>
      </w:r>
      <w:r w:rsidRPr="00DB5E4D">
        <w:rPr>
          <w:rFonts w:ascii="標楷體" w:eastAsia="標楷體" w:hAnsi="標楷體" w:cs="Malgun Gothic Semilight" w:hint="eastAsia"/>
          <w:color w:val="000000" w:themeColor="text1"/>
        </w:rPr>
        <w:t>。</w:t>
      </w:r>
      <w:r w:rsidRPr="00DB5E4D">
        <w:rPr>
          <w:rFonts w:ascii="標楷體" w:eastAsia="標楷體" w:hAnsi="標楷體" w:cs="Posterama"/>
          <w:color w:val="000000" w:themeColor="text1"/>
        </w:rPr>
        <w:t>」</w:t>
      </w:r>
      <w:r w:rsidRPr="00DB5E4D">
        <w:rPr>
          <w:rFonts w:ascii="標楷體" w:eastAsia="標楷體" w:hAnsi="標楷體" w:cs="Posterama" w:hint="eastAsia"/>
          <w:color w:val="000000" w:themeColor="text1"/>
        </w:rPr>
        <w:t>查本案109年1月15日簽文說明四載</w:t>
      </w:r>
      <w:proofErr w:type="gramStart"/>
      <w:r w:rsidRPr="00DB5E4D">
        <w:rPr>
          <w:rFonts w:ascii="標楷體" w:eastAsia="標楷體" w:hAnsi="標楷體" w:cs="Posterama" w:hint="eastAsia"/>
          <w:color w:val="000000" w:themeColor="text1"/>
        </w:rPr>
        <w:t>有</w:t>
      </w:r>
      <w:r w:rsidRPr="00DB5E4D">
        <w:rPr>
          <w:rFonts w:ascii="標楷體" w:eastAsia="標楷體" w:hAnsi="標楷體" w:cs="Posterama" w:hint="eastAsia"/>
          <w:b/>
          <w:bCs/>
          <w:color w:val="000000" w:themeColor="text1"/>
          <w:u w:val="single"/>
        </w:rPr>
        <w:t>洽原</w:t>
      </w:r>
      <w:proofErr w:type="gramEnd"/>
      <w:r w:rsidRPr="00DB5E4D">
        <w:rPr>
          <w:rFonts w:ascii="標楷體" w:eastAsia="標楷體" w:hAnsi="標楷體" w:cs="Posterama" w:hint="eastAsia"/>
          <w:b/>
          <w:bCs/>
          <w:color w:val="000000" w:themeColor="text1"/>
          <w:u w:val="single"/>
        </w:rPr>
        <w:t>契約廠商辦理，未分析原採購之原供應商是否有分包廠商及可供應廠商是否獨家者</w:t>
      </w:r>
      <w:r w:rsidRPr="00DB5E4D">
        <w:rPr>
          <w:rFonts w:ascii="標楷體" w:eastAsia="標楷體" w:hAnsi="標楷體" w:cs="Posterama" w:hint="eastAsia"/>
          <w:color w:val="000000" w:themeColor="text1"/>
        </w:rPr>
        <w:t>。</w:t>
      </w:r>
    </w:p>
    <w:p w:rsidR="00F074F1" w:rsidRPr="000F0AD5" w:rsidRDefault="00F074F1" w:rsidP="00DB5E4D">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b/>
          <w:bCs/>
          <w:color w:val="000000" w:themeColor="text1"/>
          <w:u w:val="single"/>
        </w:rPr>
        <w:lastRenderedPageBreak/>
        <w:t>投標須知第83點</w:t>
      </w:r>
      <w:r w:rsidRPr="000F0AD5">
        <w:rPr>
          <w:rFonts w:ascii="標楷體" w:eastAsia="標楷體" w:hAnsi="標楷體" w:hint="eastAsia"/>
          <w:color w:val="000000" w:themeColor="text1"/>
        </w:rPr>
        <w:t>「</w:t>
      </w:r>
      <w:r w:rsidRPr="000F0AD5">
        <w:rPr>
          <w:rFonts w:ascii="標楷體" w:eastAsia="標楷體" w:hAnsi="標楷體"/>
          <w:color w:val="000000" w:themeColor="text1"/>
        </w:rPr>
        <w:t>受理廠商檢舉之採購稽核小組連絡電話、傳真及地址與法務部調查局及機關所在地之</w:t>
      </w:r>
      <w:proofErr w:type="gramStart"/>
      <w:r w:rsidRPr="000F0AD5">
        <w:rPr>
          <w:rFonts w:ascii="標楷體" w:eastAsia="標楷體" w:hAnsi="標楷體"/>
          <w:color w:val="000000" w:themeColor="text1"/>
        </w:rPr>
        <w:t>調查站處</w:t>
      </w:r>
      <w:proofErr w:type="gramEnd"/>
      <w:r w:rsidRPr="000F0AD5">
        <w:rPr>
          <w:rFonts w:ascii="標楷體" w:eastAsia="標楷體" w:hAnsi="標楷體"/>
          <w:color w:val="000000" w:themeColor="text1"/>
        </w:rPr>
        <w:t>（站、組）檢舉電話及信箱：</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尚有缺漏之處，例如：</w:t>
      </w:r>
      <w:proofErr w:type="gramStart"/>
      <w:r w:rsidRPr="00DB5E4D">
        <w:rPr>
          <w:rFonts w:ascii="標楷體" w:eastAsia="標楷體" w:hAnsi="標楷體" w:hint="eastAsia"/>
          <w:b/>
          <w:bCs/>
          <w:color w:val="0000FF"/>
          <w:u w:val="single"/>
        </w:rPr>
        <w:t>漏載法務部</w:t>
      </w:r>
      <w:proofErr w:type="gramEnd"/>
      <w:r w:rsidRPr="00DB5E4D">
        <w:rPr>
          <w:rFonts w:ascii="標楷體" w:eastAsia="標楷體" w:hAnsi="標楷體" w:hint="eastAsia"/>
          <w:b/>
          <w:bCs/>
          <w:color w:val="0000FF"/>
          <w:u w:val="single"/>
        </w:rPr>
        <w:t>調查局台北市調處地址</w:t>
      </w:r>
      <w:r w:rsidRPr="000F0AD5">
        <w:rPr>
          <w:rFonts w:ascii="標楷體" w:eastAsia="標楷體" w:hAnsi="標楷體" w:hint="eastAsia"/>
          <w:color w:val="000000" w:themeColor="text1"/>
        </w:rPr>
        <w:t>。請機關重新審視修正。</w:t>
      </w:r>
    </w:p>
    <w:p w:rsidR="008173C4" w:rsidRPr="000F0AD5" w:rsidRDefault="00F074F1" w:rsidP="00DB5E4D">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標楷體"/>
          <w:color w:val="000000" w:themeColor="text1"/>
        </w:rPr>
      </w:pPr>
      <w:r w:rsidRPr="000F0AD5">
        <w:rPr>
          <w:rFonts w:ascii="標楷體" w:eastAsia="標楷體" w:hAnsi="標楷體" w:hint="eastAsia"/>
          <w:b/>
          <w:bCs/>
          <w:color w:val="000000" w:themeColor="text1"/>
          <w:u w:val="single"/>
        </w:rPr>
        <w:t>投標須知第85點</w:t>
      </w:r>
      <w:r w:rsidRPr="000F0AD5">
        <w:rPr>
          <w:rFonts w:ascii="標楷體" w:eastAsia="標楷體" w:hAnsi="標楷體" w:hint="eastAsia"/>
          <w:color w:val="000000" w:themeColor="text1"/>
        </w:rPr>
        <w:t>第2款</w:t>
      </w:r>
      <w:proofErr w:type="gramStart"/>
      <w:r w:rsidRPr="000F0AD5">
        <w:rPr>
          <w:rFonts w:ascii="標楷體" w:eastAsia="標楷體" w:hAnsi="標楷體" w:hint="eastAsia"/>
          <w:color w:val="000000" w:themeColor="text1"/>
        </w:rPr>
        <w:t>第5目仍載</w:t>
      </w:r>
      <w:proofErr w:type="gramEnd"/>
      <w:r w:rsidRPr="000F0AD5">
        <w:rPr>
          <w:rFonts w:ascii="標楷體" w:eastAsia="標楷體" w:hAnsi="標楷體" w:hint="eastAsia"/>
          <w:color w:val="000000" w:themeColor="text1"/>
        </w:rPr>
        <w:t>有「</w:t>
      </w:r>
      <w:r w:rsidRPr="00DB5E4D">
        <w:rPr>
          <w:rFonts w:ascii="標楷體" w:eastAsia="標楷體" w:hAnsi="標楷體" w:hint="eastAsia"/>
          <w:b/>
          <w:bCs/>
          <w:color w:val="0000FF"/>
          <w:u w:val="single"/>
        </w:rPr>
        <w:t>負責人印鑑</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。查工程會89年3月17日(89)</w:t>
      </w:r>
      <w:proofErr w:type="gramStart"/>
      <w:r w:rsidRPr="000F0AD5">
        <w:rPr>
          <w:rFonts w:ascii="標楷體" w:eastAsia="標楷體" w:hAnsi="標楷體"/>
          <w:color w:val="000000" w:themeColor="text1"/>
          <w:kern w:val="2"/>
        </w:rPr>
        <w:t>工程企字第</w:t>
      </w:r>
      <w:r w:rsidRPr="000F0AD5">
        <w:rPr>
          <w:rFonts w:ascii="標楷體" w:eastAsia="標楷體" w:hAnsi="標楷體"/>
          <w:color w:val="000000" w:themeColor="text1"/>
        </w:rPr>
        <w:t>89007258</w:t>
      </w:r>
      <w:r w:rsidRPr="000F0AD5">
        <w:rPr>
          <w:rFonts w:ascii="標楷體" w:eastAsia="標楷體" w:hAnsi="標楷體"/>
          <w:color w:val="000000" w:themeColor="text1"/>
          <w:kern w:val="2"/>
        </w:rPr>
        <w:t>號</w:t>
      </w:r>
      <w:proofErr w:type="gramEnd"/>
      <w:r w:rsidRPr="000F0AD5">
        <w:rPr>
          <w:rFonts w:ascii="標楷體" w:eastAsia="標楷體" w:hAnsi="標楷體"/>
          <w:color w:val="000000" w:themeColor="text1"/>
          <w:kern w:val="2"/>
        </w:rPr>
        <w:t>函說明二、（一），經濟部商業司已</w:t>
      </w:r>
      <w:r w:rsidRPr="000F0AD5">
        <w:rPr>
          <w:rFonts w:ascii="標楷體" w:eastAsia="標楷體" w:hAnsi="標楷體"/>
          <w:color w:val="000000" w:themeColor="text1"/>
        </w:rPr>
        <w:t>取消</w:t>
      </w:r>
      <w:r w:rsidRPr="000F0AD5">
        <w:rPr>
          <w:rFonts w:ascii="標楷體" w:eastAsia="標楷體" w:hAnsi="標楷體"/>
          <w:color w:val="000000" w:themeColor="text1"/>
          <w:kern w:val="2"/>
        </w:rPr>
        <w:t>公司印鑑登記制度</w:t>
      </w:r>
      <w:r w:rsidRPr="000F0AD5">
        <w:rPr>
          <w:rFonts w:ascii="標楷體" w:eastAsia="標楷體" w:hAnsi="標楷體" w:hint="eastAsia"/>
          <w:color w:val="000000" w:themeColor="text1"/>
          <w:kern w:val="2"/>
        </w:rPr>
        <w:t>、89年6月1日(89)</w:t>
      </w:r>
      <w:proofErr w:type="gramStart"/>
      <w:r w:rsidRPr="000F0AD5">
        <w:rPr>
          <w:rFonts w:ascii="標楷體" w:eastAsia="標楷體" w:hAnsi="標楷體"/>
          <w:color w:val="000000" w:themeColor="text1"/>
          <w:kern w:val="2"/>
        </w:rPr>
        <w:t>工程企字第89013137號</w:t>
      </w:r>
      <w:proofErr w:type="gramEnd"/>
      <w:r w:rsidRPr="000F0AD5">
        <w:rPr>
          <w:rFonts w:ascii="標楷體" w:eastAsia="標楷體" w:hAnsi="標楷體"/>
          <w:color w:val="000000" w:themeColor="text1"/>
          <w:kern w:val="2"/>
        </w:rPr>
        <w:t>函說明五，採購法並無關於投標廠商印鑑證明之規定</w:t>
      </w:r>
      <w:r w:rsidRPr="000F0AD5">
        <w:rPr>
          <w:rFonts w:ascii="標楷體" w:eastAsia="標楷體" w:hAnsi="標楷體" w:hint="eastAsia"/>
          <w:color w:val="000000" w:themeColor="text1"/>
          <w:kern w:val="2"/>
        </w:rPr>
        <w:t>。建議將</w:t>
      </w:r>
      <w:r w:rsidRPr="000F0AD5">
        <w:rPr>
          <w:rFonts w:ascii="標楷體" w:eastAsia="標楷體" w:hAnsi="標楷體"/>
          <w:color w:val="000000" w:themeColor="text1"/>
          <w:kern w:val="2"/>
        </w:rPr>
        <w:t>「</w:t>
      </w:r>
      <w:r w:rsidRPr="000F0AD5">
        <w:rPr>
          <w:rFonts w:ascii="標楷體" w:eastAsia="標楷體" w:hAnsi="標楷體" w:hint="eastAsia"/>
          <w:color w:val="000000" w:themeColor="text1"/>
          <w:kern w:val="2"/>
        </w:rPr>
        <w:t>負責人印鑑</w:t>
      </w:r>
      <w:r w:rsidRPr="000F0AD5">
        <w:rPr>
          <w:rFonts w:ascii="標楷體" w:eastAsia="標楷體" w:hAnsi="標楷體"/>
          <w:color w:val="000000" w:themeColor="text1"/>
          <w:kern w:val="2"/>
        </w:rPr>
        <w:t>」</w:t>
      </w:r>
      <w:r w:rsidRPr="000F0AD5">
        <w:rPr>
          <w:rFonts w:ascii="標楷體" w:eastAsia="標楷體" w:hAnsi="標楷體" w:hint="eastAsia"/>
          <w:color w:val="000000" w:themeColor="text1"/>
          <w:kern w:val="2"/>
        </w:rPr>
        <w:t>修訂為負責人章。</w:t>
      </w:r>
    </w:p>
    <w:p w:rsidR="00726EF1" w:rsidRPr="000F0AD5" w:rsidRDefault="00726EF1"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標楷體"/>
          <w:color w:val="000000" w:themeColor="text1"/>
        </w:rPr>
      </w:pPr>
      <w:r w:rsidRPr="000F0AD5">
        <w:rPr>
          <w:rFonts w:ascii="標楷體" w:eastAsia="標楷體" w:hAnsi="標楷體" w:hint="eastAsia"/>
          <w:b/>
          <w:bCs/>
          <w:color w:val="000000" w:themeColor="text1"/>
          <w:u w:val="single"/>
        </w:rPr>
        <w:t>標補充須知第13點</w:t>
      </w:r>
      <w:r w:rsidRPr="000F0AD5">
        <w:rPr>
          <w:rFonts w:ascii="標楷體" w:eastAsia="標楷體" w:hAnsi="標楷體" w:hint="eastAsia"/>
          <w:color w:val="000000" w:themeColor="text1"/>
        </w:rPr>
        <w:t>載有勞工安全衛生法。查102</w:t>
      </w:r>
      <w:r w:rsidRPr="000F0AD5">
        <w:rPr>
          <w:rFonts w:ascii="標楷體" w:eastAsia="標楷體" w:hAnsi="標楷體" w:hint="eastAsia"/>
          <w:color w:val="000000" w:themeColor="text1"/>
          <w:shd w:val="clear" w:color="auto" w:fill="F9FBFB"/>
        </w:rPr>
        <w:t>年7月3日總統</w:t>
      </w:r>
      <w:proofErr w:type="gramStart"/>
      <w:r w:rsidRPr="000F0AD5">
        <w:rPr>
          <w:rFonts w:ascii="標楷體" w:eastAsia="標楷體" w:hAnsi="標楷體" w:hint="eastAsia"/>
          <w:color w:val="000000" w:themeColor="text1"/>
          <w:shd w:val="clear" w:color="auto" w:fill="F9FBFB"/>
        </w:rPr>
        <w:t>華總一義字第10200127211</w:t>
      </w:r>
      <w:proofErr w:type="gramEnd"/>
      <w:r w:rsidRPr="000F0AD5">
        <w:rPr>
          <w:rFonts w:ascii="標楷體" w:eastAsia="標楷體" w:hAnsi="標楷體" w:hint="eastAsia"/>
          <w:color w:val="000000" w:themeColor="text1"/>
          <w:shd w:val="clear" w:color="auto" w:fill="F9FBFB"/>
        </w:rPr>
        <w:t>號令，將</w:t>
      </w:r>
      <w:r w:rsidRPr="00DB5E4D">
        <w:rPr>
          <w:rFonts w:ascii="標楷體" w:eastAsia="標楷體" w:hAnsi="標楷體" w:hint="eastAsia"/>
          <w:b/>
          <w:bCs/>
          <w:color w:val="0000FF"/>
          <w:u w:val="single"/>
          <w:shd w:val="clear" w:color="auto" w:fill="F9FBFB"/>
        </w:rPr>
        <w:t>「勞工安全衛生法</w:t>
      </w:r>
      <w:r w:rsidRPr="00DB5E4D">
        <w:rPr>
          <w:rFonts w:ascii="標楷體" w:eastAsia="標楷體" w:hAnsi="標楷體" w:cs="Posterama"/>
          <w:b/>
          <w:bCs/>
          <w:color w:val="0000FF"/>
          <w:u w:val="single"/>
          <w:shd w:val="clear" w:color="auto" w:fill="F9FBFB"/>
        </w:rPr>
        <w:t>」</w:t>
      </w:r>
      <w:r w:rsidRPr="00DB5E4D">
        <w:rPr>
          <w:rFonts w:ascii="標楷體" w:eastAsia="標楷體" w:hAnsi="標楷體" w:hint="eastAsia"/>
          <w:b/>
          <w:bCs/>
          <w:color w:val="0000FF"/>
          <w:u w:val="single"/>
          <w:shd w:val="clear" w:color="auto" w:fill="F9FBFB"/>
        </w:rPr>
        <w:t>修正為「職業安全衛生法</w:t>
      </w:r>
      <w:r w:rsidRPr="00DB5E4D">
        <w:rPr>
          <w:rFonts w:ascii="標楷體" w:eastAsia="標楷體" w:hAnsi="標楷體" w:cs="Posterama"/>
          <w:b/>
          <w:bCs/>
          <w:color w:val="0000FF"/>
          <w:u w:val="single"/>
          <w:shd w:val="clear" w:color="auto" w:fill="F9FBFB"/>
        </w:rPr>
        <w:t>」</w:t>
      </w:r>
      <w:r w:rsidRPr="000F0AD5">
        <w:rPr>
          <w:rFonts w:ascii="標楷體" w:eastAsia="標楷體" w:hAnsi="標楷體" w:hint="eastAsia"/>
          <w:color w:val="000000" w:themeColor="text1"/>
          <w:shd w:val="clear" w:color="auto" w:fill="F9FBFB"/>
        </w:rPr>
        <w:t>。請改進。</w:t>
      </w:r>
    </w:p>
    <w:p w:rsidR="00807980" w:rsidRPr="004A661A" w:rsidRDefault="00807980"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標楷體"/>
          <w:color w:val="000000" w:themeColor="text1"/>
        </w:rPr>
      </w:pPr>
      <w:r w:rsidRPr="000F0AD5">
        <w:rPr>
          <w:rFonts w:ascii="標楷體" w:eastAsia="標楷體" w:hAnsi="標楷體" w:hint="eastAsia"/>
          <w:b/>
          <w:bCs/>
          <w:color w:val="000000" w:themeColor="text1"/>
          <w:u w:val="single"/>
        </w:rPr>
        <w:t>投標須知第82點</w:t>
      </w:r>
      <w:r w:rsidRPr="000F0AD5">
        <w:rPr>
          <w:rFonts w:ascii="標楷體" w:eastAsia="標楷體" w:hAnsi="標楷體" w:hint="eastAsia"/>
          <w:color w:val="000000" w:themeColor="text1"/>
        </w:rPr>
        <w:t>「開、決標程序：</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r w:rsidRPr="000F0AD5">
        <w:rPr>
          <w:rFonts w:ascii="標楷體" w:eastAsia="標楷體" w:hAnsi="標楷體" w:hint="eastAsia"/>
          <w:color w:val="000000" w:themeColor="text1"/>
        </w:rPr>
        <w:t>二</w:t>
      </w:r>
      <w:r w:rsidRPr="000F0AD5">
        <w:rPr>
          <w:rFonts w:ascii="標楷體" w:eastAsia="標楷體" w:hAnsi="標楷體"/>
          <w:color w:val="000000" w:themeColor="text1"/>
        </w:rPr>
        <w:t>)</w:t>
      </w:r>
      <w:r w:rsidRPr="000F0AD5">
        <w:rPr>
          <w:rFonts w:ascii="標楷體" w:eastAsia="標楷體" w:hAnsi="標楷體" w:hint="eastAsia"/>
          <w:color w:val="000000" w:themeColor="text1"/>
          <w:spacing w:val="14"/>
        </w:rPr>
        <w:t>評分及格最低標</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hint="eastAsia"/>
          <w:color w:val="000000" w:themeColor="text1"/>
          <w:spacing w:val="14"/>
        </w:rPr>
        <w:t>清點規格文件份數，</w:t>
      </w:r>
      <w:r w:rsidRPr="00BE1CDD">
        <w:rPr>
          <w:rFonts w:ascii="標楷體" w:eastAsia="標楷體" w:hAnsi="標楷體" w:hint="eastAsia"/>
          <w:b/>
          <w:bCs/>
          <w:color w:val="0000FF"/>
          <w:spacing w:val="14"/>
          <w:u w:val="single"/>
        </w:rPr>
        <w:t>書面或電子檔案份數不足者，移請審查委員</w:t>
      </w:r>
      <w:proofErr w:type="gramStart"/>
      <w:r w:rsidRPr="00BE1CDD">
        <w:rPr>
          <w:rFonts w:ascii="標楷體" w:eastAsia="標楷體" w:hAnsi="標楷體" w:hint="eastAsia"/>
          <w:b/>
          <w:bCs/>
          <w:color w:val="0000FF"/>
          <w:spacing w:val="14"/>
          <w:u w:val="single"/>
        </w:rPr>
        <w:t>會</w:t>
      </w:r>
      <w:r w:rsidRPr="00BE1CDD">
        <w:rPr>
          <w:rFonts w:ascii="標楷體" w:eastAsia="標楷體" w:hAnsi="標楷體"/>
          <w:b/>
          <w:bCs/>
          <w:color w:val="0000FF"/>
          <w:spacing w:val="14"/>
          <w:u w:val="single"/>
        </w:rPr>
        <w:t>審酌扣分</w:t>
      </w:r>
      <w:proofErr w:type="gramEnd"/>
      <w:r w:rsidRPr="000F0AD5">
        <w:rPr>
          <w:rFonts w:ascii="標楷體" w:eastAsia="標楷體" w:hAnsi="標楷體"/>
          <w:color w:val="000000" w:themeColor="text1"/>
          <w:spacing w:val="14"/>
        </w:rPr>
        <w:t>。</w:t>
      </w:r>
      <w:r w:rsidRPr="000F0AD5">
        <w:rPr>
          <w:rFonts w:ascii="標楷體" w:eastAsia="標楷體" w:hAnsi="標楷體"/>
          <w:color w:val="000000" w:themeColor="text1"/>
        </w:rPr>
        <w:t>…</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由審查委員</w:t>
      </w:r>
      <w:r w:rsidRPr="00CD03DE">
        <w:rPr>
          <w:rFonts w:ascii="標楷體" w:eastAsia="標楷體" w:hAnsi="標楷體" w:cs="Posterama" w:hint="eastAsia"/>
          <w:b/>
          <w:bCs/>
          <w:color w:val="0000FF"/>
          <w:u w:val="single"/>
        </w:rPr>
        <w:t>扣分不甚明確</w:t>
      </w:r>
      <w:r w:rsidRPr="000F0AD5">
        <w:rPr>
          <w:rFonts w:ascii="標楷體" w:eastAsia="標楷體" w:hAnsi="標楷體" w:cs="Posterama" w:hint="eastAsia"/>
          <w:color w:val="000000" w:themeColor="text1"/>
        </w:rPr>
        <w:t>，請參考</w:t>
      </w:r>
      <w:r w:rsidRPr="000F0AD5">
        <w:rPr>
          <w:rFonts w:ascii="標楷體" w:eastAsia="標楷體" w:hAnsi="標楷體" w:cs="Times New Roman" w:hint="eastAsia"/>
          <w:color w:val="000000" w:themeColor="text1"/>
          <w:kern w:val="24"/>
        </w:rPr>
        <w:t>工程會</w:t>
      </w:r>
      <w:r w:rsidRPr="00CD03DE">
        <w:rPr>
          <w:rFonts w:ascii="標楷體" w:eastAsia="標楷體" w:hAnsi="標楷體" w:cs="Times New Roman" w:hint="eastAsia"/>
          <w:b/>
          <w:bCs/>
          <w:color w:val="FF0000"/>
          <w:kern w:val="24"/>
          <w:u w:val="single"/>
        </w:rPr>
        <w:t>97年2月15日</w:t>
      </w:r>
      <w:proofErr w:type="gramStart"/>
      <w:r w:rsidRPr="00CD03DE">
        <w:rPr>
          <w:rFonts w:ascii="標楷體" w:eastAsia="標楷體" w:hAnsi="標楷體" w:cs="Times New Roman" w:hint="eastAsia"/>
          <w:b/>
          <w:bCs/>
          <w:color w:val="FF0000"/>
          <w:kern w:val="24"/>
          <w:u w:val="single"/>
        </w:rPr>
        <w:t>工程企字第09700061013號</w:t>
      </w:r>
      <w:proofErr w:type="gramEnd"/>
      <w:r w:rsidRPr="00CD03DE">
        <w:rPr>
          <w:rFonts w:ascii="標楷體" w:eastAsia="標楷體" w:hAnsi="標楷體" w:cs="Times New Roman" w:hint="eastAsia"/>
          <w:b/>
          <w:bCs/>
          <w:color w:val="FF0000"/>
          <w:kern w:val="24"/>
          <w:u w:val="single"/>
        </w:rPr>
        <w:t>函</w:t>
      </w:r>
      <w:r w:rsidRPr="000F0AD5">
        <w:rPr>
          <w:rFonts w:ascii="標楷體" w:eastAsia="標楷體" w:hAnsi="標楷體" w:hint="eastAsia"/>
          <w:color w:val="000000" w:themeColor="text1"/>
          <w:kern w:val="24"/>
        </w:rPr>
        <w:t>第3點「</w:t>
      </w:r>
      <w:r w:rsidRPr="000F0AD5">
        <w:rPr>
          <w:rFonts w:ascii="標楷體" w:eastAsia="標楷體" w:hAnsi="標楷體" w:cs="Times New Roman" w:hint="eastAsia"/>
          <w:color w:val="000000" w:themeColor="text1"/>
          <w:kern w:val="24"/>
        </w:rPr>
        <w:t>機關</w:t>
      </w:r>
      <w:proofErr w:type="gramStart"/>
      <w:r w:rsidRPr="000F0AD5">
        <w:rPr>
          <w:rFonts w:ascii="標楷體" w:eastAsia="標楷體" w:hAnsi="標楷體" w:cs="Times New Roman" w:hint="eastAsia"/>
          <w:color w:val="000000" w:themeColor="text1"/>
          <w:kern w:val="24"/>
        </w:rPr>
        <w:t>採</w:t>
      </w:r>
      <w:proofErr w:type="gramEnd"/>
      <w:r w:rsidRPr="000F0AD5">
        <w:rPr>
          <w:rFonts w:ascii="標楷體" w:eastAsia="標楷體" w:hAnsi="標楷體" w:cs="Times New Roman" w:hint="eastAsia"/>
          <w:color w:val="000000" w:themeColor="text1"/>
          <w:kern w:val="24"/>
        </w:rPr>
        <w:t>評選方式辦理採購，其招標文件有限定廠商所提服務建議書頁數之需要者，因「投標文件之頁數或紙張大小與招標文件規定不符」業已納入機關不得於招標文件規定廠商之投標文件為不合標之態樣之一，建議機關可就涉及評選方式之文件載明廠商服務建議書以</w:t>
      </w:r>
      <w:proofErr w:type="gramStart"/>
      <w:r w:rsidRPr="000F0AD5">
        <w:rPr>
          <w:rFonts w:ascii="標楷體" w:eastAsia="標楷體" w:hAnsi="標楷體" w:cs="Times New Roman" w:hint="eastAsia"/>
          <w:color w:val="000000" w:themeColor="text1"/>
          <w:kern w:val="24"/>
        </w:rPr>
        <w:t>不逾某</w:t>
      </w:r>
      <w:proofErr w:type="gramEnd"/>
      <w:r w:rsidRPr="000F0AD5">
        <w:rPr>
          <w:rFonts w:ascii="標楷體" w:eastAsia="標楷體" w:hAnsi="標楷體" w:cs="Times New Roman" w:hint="eastAsia"/>
          <w:color w:val="000000" w:themeColor="text1"/>
          <w:kern w:val="24"/>
        </w:rPr>
        <w:t>特定頁數為原則，並於評審標準配合訂定頁數過多之</w:t>
      </w:r>
      <w:r w:rsidRPr="00CD03DE">
        <w:rPr>
          <w:rFonts w:ascii="標楷體" w:eastAsia="標楷體" w:hAnsi="標楷體" w:cs="Times New Roman" w:hint="eastAsia"/>
          <w:b/>
          <w:bCs/>
          <w:color w:val="FF0000"/>
          <w:kern w:val="24"/>
          <w:u w:val="single"/>
        </w:rPr>
        <w:t>扣分機制</w:t>
      </w:r>
      <w:r w:rsidRPr="000F0AD5">
        <w:rPr>
          <w:rFonts w:ascii="標楷體" w:eastAsia="標楷體" w:hAnsi="標楷體" w:cs="Times New Roman" w:hint="eastAsia"/>
          <w:color w:val="000000" w:themeColor="text1"/>
          <w:kern w:val="24"/>
        </w:rPr>
        <w:t>。</w:t>
      </w:r>
      <w:r w:rsidRPr="000F0AD5">
        <w:rPr>
          <w:rFonts w:ascii="標楷體" w:eastAsia="標楷體" w:hAnsi="標楷體" w:cs="Posterama"/>
          <w:color w:val="000000" w:themeColor="text1"/>
          <w:kern w:val="24"/>
        </w:rPr>
        <w:t>」</w:t>
      </w:r>
      <w:proofErr w:type="gramStart"/>
      <w:r w:rsidRPr="000F0AD5">
        <w:rPr>
          <w:rFonts w:ascii="標楷體" w:eastAsia="標楷體" w:hAnsi="標楷體" w:hint="eastAsia"/>
          <w:color w:val="000000" w:themeColor="text1"/>
          <w:kern w:val="24"/>
        </w:rPr>
        <w:t>訂定扣分級</w:t>
      </w:r>
      <w:proofErr w:type="gramEnd"/>
      <w:r w:rsidRPr="000F0AD5">
        <w:rPr>
          <w:rFonts w:ascii="標楷體" w:eastAsia="標楷體" w:hAnsi="標楷體" w:hint="eastAsia"/>
          <w:color w:val="000000" w:themeColor="text1"/>
          <w:kern w:val="24"/>
        </w:rPr>
        <w:t>距，</w:t>
      </w:r>
      <w:r w:rsidRPr="00CD03DE">
        <w:rPr>
          <w:rFonts w:ascii="標楷體" w:eastAsia="標楷體" w:hAnsi="標楷體" w:hint="eastAsia"/>
          <w:b/>
          <w:bCs/>
          <w:color w:val="FF0000"/>
          <w:kern w:val="24"/>
          <w:u w:val="single"/>
        </w:rPr>
        <w:t>以符比例原則及公平合理，避免爭議</w:t>
      </w:r>
      <w:r w:rsidRPr="000F0AD5">
        <w:rPr>
          <w:rFonts w:ascii="標楷體" w:eastAsia="標楷體" w:hAnsi="標楷體" w:hint="eastAsia"/>
          <w:color w:val="000000" w:themeColor="text1"/>
          <w:kern w:val="24"/>
        </w:rPr>
        <w:t>。</w:t>
      </w:r>
    </w:p>
    <w:p w:rsidR="00FC558F" w:rsidRPr="00FC558F" w:rsidRDefault="00FC558F"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標楷體"/>
          <w:color w:val="000000" w:themeColor="text1"/>
        </w:rPr>
      </w:pPr>
      <w:r w:rsidRPr="004A661A">
        <w:rPr>
          <w:rFonts w:ascii="標楷體" w:eastAsia="標楷體" w:hAnsi="標楷體" w:hint="eastAsia"/>
          <w:bCs/>
          <w:color w:val="000000" w:themeColor="text1"/>
          <w:shd w:val="clear" w:color="auto" w:fill="FFFFFF"/>
        </w:rPr>
        <w:t>工程會</w:t>
      </w:r>
      <w:r w:rsidRPr="00B973D8">
        <w:rPr>
          <w:rFonts w:ascii="標楷體" w:eastAsia="標楷體" w:hAnsi="標楷體" w:hint="eastAsia"/>
          <w:b/>
          <w:color w:val="FF0000"/>
          <w:u w:val="single"/>
          <w:shd w:val="clear" w:color="auto" w:fill="FFFFFF"/>
        </w:rPr>
        <w:t>94年9月23日</w:t>
      </w:r>
      <w:proofErr w:type="gramStart"/>
      <w:r w:rsidRPr="00B973D8">
        <w:rPr>
          <w:rFonts w:ascii="標楷體" w:eastAsia="標楷體" w:hAnsi="標楷體" w:hint="eastAsia"/>
          <w:b/>
          <w:color w:val="FF0000"/>
          <w:u w:val="single"/>
          <w:shd w:val="clear" w:color="auto" w:fill="FFFFFF"/>
        </w:rPr>
        <w:t>工程企字第09400343180號</w:t>
      </w:r>
      <w:proofErr w:type="gramEnd"/>
      <w:r w:rsidRPr="00B973D8">
        <w:rPr>
          <w:rFonts w:ascii="標楷體" w:eastAsia="標楷體" w:hAnsi="標楷體" w:hint="eastAsia"/>
          <w:b/>
          <w:color w:val="FF0000"/>
          <w:u w:val="single"/>
          <w:shd w:val="clear" w:color="auto" w:fill="FFFFFF"/>
        </w:rPr>
        <w:t>函</w:t>
      </w:r>
      <w:r w:rsidRPr="004A661A">
        <w:rPr>
          <w:rFonts w:ascii="標楷體" w:eastAsia="標楷體" w:hAnsi="標楷體" w:hint="eastAsia"/>
          <w:bCs/>
          <w:color w:val="000000" w:themeColor="text1"/>
          <w:shd w:val="clear" w:color="auto" w:fill="FFFFFF"/>
        </w:rPr>
        <w:t>：「一、</w:t>
      </w:r>
      <w:r w:rsidRPr="004A661A">
        <w:rPr>
          <w:rFonts w:ascii="標楷體" w:eastAsia="標楷體" w:hAnsi="標楷體"/>
          <w:bCs/>
          <w:color w:val="000000" w:themeColor="text1"/>
          <w:shd w:val="clear" w:color="auto" w:fill="FFFFFF"/>
        </w:rPr>
        <w:t>…</w:t>
      </w:r>
      <w:proofErr w:type="gramStart"/>
      <w:r w:rsidRPr="004A661A">
        <w:rPr>
          <w:rFonts w:ascii="標楷體" w:eastAsia="標楷體" w:hAnsi="標楷體"/>
          <w:bCs/>
          <w:color w:val="000000" w:themeColor="text1"/>
          <w:shd w:val="clear" w:color="auto" w:fill="FFFFFF"/>
        </w:rPr>
        <w:t>…</w:t>
      </w:r>
      <w:proofErr w:type="gramEnd"/>
      <w:r w:rsidRPr="004A661A">
        <w:rPr>
          <w:rFonts w:ascii="標楷體" w:eastAsia="標楷體" w:hAnsi="標楷體" w:hint="eastAsia"/>
          <w:bCs/>
          <w:color w:val="000000" w:themeColor="text1"/>
          <w:shd w:val="clear" w:color="auto" w:fill="FFFFFF"/>
        </w:rPr>
        <w:t>。二、查政府採購法令並無關於招標</w:t>
      </w:r>
      <w:r w:rsidRPr="00FC558F">
        <w:rPr>
          <w:rFonts w:ascii="標楷體" w:eastAsia="標楷體" w:hAnsi="標楷體" w:hint="eastAsia"/>
          <w:bCs/>
          <w:color w:val="000000" w:themeColor="text1"/>
          <w:shd w:val="clear" w:color="auto" w:fill="FFFFFF"/>
        </w:rPr>
        <w:t>機關須於招標文件規定投標廠商提出領標繳費憑據之規定，有關招標文件應否明訂及開標時是否須檢驗領標電子憑據乙節，由機關本於權責自行核處。三、若要確認廠商是否確實已繳費領標，應於招標文件中明確載明電子領標廠商之</w:t>
      </w:r>
      <w:proofErr w:type="gramStart"/>
      <w:r w:rsidRPr="00FC558F">
        <w:rPr>
          <w:rFonts w:ascii="標楷體" w:eastAsia="標楷體" w:hAnsi="標楷體" w:hint="eastAsia"/>
          <w:bCs/>
          <w:color w:val="000000" w:themeColor="text1"/>
          <w:shd w:val="clear" w:color="auto" w:fill="FFFFFF"/>
        </w:rPr>
        <w:t>投標封須附上</w:t>
      </w:r>
      <w:proofErr w:type="gramEnd"/>
      <w:r w:rsidRPr="00FC558F">
        <w:rPr>
          <w:rFonts w:ascii="標楷體" w:eastAsia="標楷體" w:hAnsi="標楷體" w:hint="eastAsia"/>
          <w:bCs/>
          <w:color w:val="000000" w:themeColor="text1"/>
          <w:shd w:val="clear" w:color="auto" w:fill="FFFFFF"/>
        </w:rPr>
        <w:t>該標案之領標電子憑據書面明細；如未繳交者，機關得依政府採購法第51條及其施行細則第60條規定，通知廠商提出說明。四、經廠商說明後，</w:t>
      </w:r>
      <w:r w:rsidRPr="004A661A">
        <w:rPr>
          <w:rFonts w:ascii="標楷體" w:eastAsia="標楷體" w:hAnsi="標楷體" w:hint="eastAsia"/>
          <w:b/>
          <w:color w:val="FF0000"/>
          <w:u w:val="single"/>
          <w:shd w:val="clear" w:color="auto" w:fill="FFFFFF"/>
        </w:rPr>
        <w:t>應否判定為</w:t>
      </w:r>
      <w:proofErr w:type="gramStart"/>
      <w:r w:rsidRPr="004A661A">
        <w:rPr>
          <w:rFonts w:ascii="標楷體" w:eastAsia="標楷體" w:hAnsi="標楷體" w:hint="eastAsia"/>
          <w:b/>
          <w:color w:val="FF0000"/>
          <w:u w:val="single"/>
          <w:shd w:val="clear" w:color="auto" w:fill="FFFFFF"/>
        </w:rPr>
        <w:t>無效標乙節</w:t>
      </w:r>
      <w:proofErr w:type="gramEnd"/>
      <w:r w:rsidRPr="004A661A">
        <w:rPr>
          <w:rFonts w:ascii="標楷體" w:eastAsia="標楷體" w:hAnsi="標楷體" w:hint="eastAsia"/>
          <w:b/>
          <w:color w:val="FF0000"/>
          <w:u w:val="single"/>
          <w:shd w:val="clear" w:color="auto" w:fill="FFFFFF"/>
        </w:rPr>
        <w:t>，建請依招標文件及上開規定，由機關本於權責自行核處</w:t>
      </w:r>
      <w:r w:rsidRPr="00FC558F">
        <w:rPr>
          <w:rFonts w:ascii="標楷體" w:eastAsia="標楷體" w:hAnsi="標楷體" w:hint="eastAsia"/>
          <w:bCs/>
          <w:color w:val="000000" w:themeColor="text1"/>
          <w:shd w:val="clear" w:color="auto" w:fill="FFFFFF"/>
        </w:rPr>
        <w:t>。</w:t>
      </w:r>
      <w:r w:rsidRPr="00FC558F">
        <w:rPr>
          <w:rFonts w:ascii="標楷體" w:eastAsia="標楷體" w:hAnsi="標楷體" w:cs="Posterama"/>
          <w:bCs/>
          <w:color w:val="000000" w:themeColor="text1"/>
          <w:shd w:val="clear" w:color="auto" w:fill="FFFFFF"/>
        </w:rPr>
        <w:t>」</w:t>
      </w:r>
      <w:r w:rsidRPr="00FC558F">
        <w:rPr>
          <w:rFonts w:ascii="標楷體" w:eastAsia="標楷體" w:hAnsi="標楷體" w:cs="Posterama" w:hint="eastAsia"/>
          <w:bCs/>
          <w:color w:val="000000" w:themeColor="text1"/>
          <w:shd w:val="clear" w:color="auto" w:fill="FFFFFF"/>
        </w:rPr>
        <w:t>、</w:t>
      </w:r>
      <w:r w:rsidRPr="00FC558F">
        <w:rPr>
          <w:rFonts w:ascii="標楷體" w:eastAsia="標楷體" w:hAnsi="標楷體" w:hint="eastAsia"/>
          <w:bCs/>
          <w:color w:val="000000" w:themeColor="text1"/>
          <w:shd w:val="clear" w:color="auto" w:fill="FFFFFF"/>
        </w:rPr>
        <w:t>96年5月8日</w:t>
      </w:r>
      <w:proofErr w:type="gramStart"/>
      <w:r w:rsidRPr="00FC558F">
        <w:rPr>
          <w:rFonts w:ascii="標楷體" w:eastAsia="標楷體" w:hAnsi="標楷體" w:hint="eastAsia"/>
          <w:bCs/>
          <w:color w:val="000000" w:themeColor="text1"/>
          <w:shd w:val="clear" w:color="auto" w:fill="FFFFFF"/>
        </w:rPr>
        <w:t>工程企字第09600182560</w:t>
      </w:r>
      <w:proofErr w:type="gramEnd"/>
      <w:r w:rsidRPr="00FC558F">
        <w:rPr>
          <w:rFonts w:ascii="標楷體" w:eastAsia="標楷體" w:hAnsi="標楷體" w:hint="eastAsia"/>
          <w:bCs/>
          <w:color w:val="000000" w:themeColor="text1"/>
          <w:shd w:val="clear" w:color="auto" w:fill="FFFFFF"/>
        </w:rPr>
        <w:t>號令：「機關辦理採購，不得於招標文件規定廠商之投標文件有下列情形之</w:t>
      </w:r>
      <w:proofErr w:type="gramStart"/>
      <w:r w:rsidRPr="00FC558F">
        <w:rPr>
          <w:rFonts w:ascii="標楷體" w:eastAsia="標楷體" w:hAnsi="標楷體" w:hint="eastAsia"/>
          <w:bCs/>
          <w:color w:val="000000" w:themeColor="text1"/>
          <w:shd w:val="clear" w:color="auto" w:fill="FFFFFF"/>
        </w:rPr>
        <w:t>一</w:t>
      </w:r>
      <w:proofErr w:type="gramEnd"/>
      <w:r w:rsidRPr="00FC558F">
        <w:rPr>
          <w:rFonts w:ascii="標楷體" w:eastAsia="標楷體" w:hAnsi="標楷體" w:hint="eastAsia"/>
          <w:bCs/>
          <w:color w:val="000000" w:themeColor="text1"/>
          <w:shd w:val="clear" w:color="auto" w:fill="FFFFFF"/>
        </w:rPr>
        <w:t>者，為不合格標。其有規定者，該部分無效。一、</w:t>
      </w:r>
      <w:r w:rsidRPr="00FC558F">
        <w:rPr>
          <w:rFonts w:ascii="標楷體" w:eastAsia="標楷體" w:hAnsi="標楷體"/>
          <w:bCs/>
          <w:color w:val="000000" w:themeColor="text1"/>
          <w:shd w:val="clear" w:color="auto" w:fill="FFFFFF"/>
        </w:rPr>
        <w:t>…</w:t>
      </w:r>
      <w:proofErr w:type="gramStart"/>
      <w:r w:rsidRPr="00FC558F">
        <w:rPr>
          <w:rFonts w:ascii="標楷體" w:eastAsia="標楷體" w:hAnsi="標楷體"/>
          <w:bCs/>
          <w:color w:val="000000" w:themeColor="text1"/>
          <w:shd w:val="clear" w:color="auto" w:fill="FFFFFF"/>
        </w:rPr>
        <w:t>…</w:t>
      </w:r>
      <w:proofErr w:type="gramEnd"/>
      <w:r w:rsidRPr="00FC558F">
        <w:rPr>
          <w:rFonts w:ascii="標楷體" w:eastAsia="標楷體" w:hAnsi="標楷體" w:hint="eastAsia"/>
          <w:bCs/>
          <w:color w:val="000000" w:themeColor="text1"/>
          <w:shd w:val="clear" w:color="auto" w:fill="FFFFFF"/>
        </w:rPr>
        <w:t>。三、投標文件未檢附電子領標憑據。</w:t>
      </w:r>
      <w:r w:rsidRPr="00FC558F">
        <w:rPr>
          <w:rFonts w:ascii="標楷體" w:eastAsia="標楷體" w:hAnsi="標楷體"/>
          <w:bCs/>
          <w:color w:val="000000" w:themeColor="text1"/>
          <w:shd w:val="clear" w:color="auto" w:fill="FFFFFF"/>
        </w:rPr>
        <w:t>…</w:t>
      </w:r>
      <w:proofErr w:type="gramStart"/>
      <w:r w:rsidRPr="00FC558F">
        <w:rPr>
          <w:rFonts w:ascii="標楷體" w:eastAsia="標楷體" w:hAnsi="標楷體"/>
          <w:bCs/>
          <w:color w:val="000000" w:themeColor="text1"/>
          <w:shd w:val="clear" w:color="auto" w:fill="FFFFFF"/>
        </w:rPr>
        <w:t>…</w:t>
      </w:r>
      <w:proofErr w:type="gramEnd"/>
      <w:r w:rsidRPr="00FC558F">
        <w:rPr>
          <w:rFonts w:ascii="標楷體" w:eastAsia="標楷體" w:hAnsi="標楷體" w:hint="eastAsia"/>
          <w:bCs/>
          <w:color w:val="000000" w:themeColor="text1"/>
          <w:shd w:val="clear" w:color="auto" w:fill="FFFFFF"/>
        </w:rPr>
        <w:t>。</w:t>
      </w:r>
      <w:r w:rsidRPr="00FC558F">
        <w:rPr>
          <w:rFonts w:ascii="標楷體" w:eastAsia="標楷體" w:hAnsi="標楷體" w:cs="Posterama"/>
          <w:bCs/>
          <w:color w:val="000000" w:themeColor="text1"/>
          <w:shd w:val="clear" w:color="auto" w:fill="FFFFFF"/>
        </w:rPr>
        <w:t>」</w:t>
      </w:r>
      <w:r w:rsidRPr="00FC558F">
        <w:rPr>
          <w:rFonts w:ascii="標楷體" w:eastAsia="標楷體" w:hAnsi="標楷體" w:cs="Posterama" w:hint="eastAsia"/>
          <w:bCs/>
          <w:color w:val="000000" w:themeColor="text1"/>
          <w:shd w:val="clear" w:color="auto" w:fill="FFFFFF"/>
        </w:rPr>
        <w:t>及</w:t>
      </w:r>
      <w:r w:rsidRPr="00FC558F">
        <w:rPr>
          <w:rFonts w:ascii="標楷體" w:eastAsia="標楷體" w:hAnsi="標楷體" w:hint="eastAsia"/>
          <w:bCs/>
          <w:color w:val="000000" w:themeColor="text1"/>
          <w:shd w:val="clear" w:color="auto" w:fill="FFFFFF"/>
        </w:rPr>
        <w:t>109年11月2日</w:t>
      </w:r>
      <w:proofErr w:type="gramStart"/>
      <w:r w:rsidRPr="00FC558F">
        <w:rPr>
          <w:rFonts w:ascii="標楷體" w:eastAsia="標楷體" w:hAnsi="標楷體" w:hint="eastAsia"/>
          <w:bCs/>
          <w:color w:val="000000" w:themeColor="text1"/>
          <w:shd w:val="clear" w:color="auto" w:fill="FFFFFF"/>
        </w:rPr>
        <w:t>工程企字第10900230431號</w:t>
      </w:r>
      <w:proofErr w:type="gramEnd"/>
      <w:r w:rsidRPr="00FC558F">
        <w:rPr>
          <w:rFonts w:ascii="標楷體" w:eastAsia="標楷體" w:hAnsi="標楷體" w:hint="eastAsia"/>
          <w:bCs/>
          <w:color w:val="000000" w:themeColor="text1"/>
          <w:shd w:val="clear" w:color="auto" w:fill="FFFFFF"/>
        </w:rPr>
        <w:t>函機關辦理採購，請確實將本會訂定投標須知範本第80點內容納入招標文</w:t>
      </w:r>
      <w:r w:rsidRPr="00FC558F">
        <w:rPr>
          <w:rFonts w:ascii="標楷體" w:eastAsia="標楷體" w:hAnsi="標楷體" w:hint="eastAsia"/>
          <w:bCs/>
          <w:color w:val="000000" w:themeColor="text1"/>
          <w:shd w:val="clear" w:color="auto" w:fill="FFFFFF"/>
        </w:rPr>
        <w:lastRenderedPageBreak/>
        <w:t>件，並請依說明內容辦理：「一、本會投標須知範本第80點載有:「電子領標廠商之投標封附上該標案之領標電子憑據書面明細，或於開標後依機關通知再行提出。二、</w:t>
      </w:r>
      <w:proofErr w:type="gramStart"/>
      <w:r w:rsidRPr="00FC558F">
        <w:rPr>
          <w:rFonts w:ascii="標楷體" w:eastAsia="標楷體" w:hAnsi="標楷體" w:hint="eastAsia"/>
          <w:bCs/>
          <w:color w:val="000000" w:themeColor="text1"/>
          <w:shd w:val="clear" w:color="auto" w:fill="FFFFFF"/>
        </w:rPr>
        <w:t>鑑</w:t>
      </w:r>
      <w:proofErr w:type="gramEnd"/>
      <w:r w:rsidRPr="00FC558F">
        <w:rPr>
          <w:rFonts w:ascii="標楷體" w:eastAsia="標楷體" w:hAnsi="標楷體" w:hint="eastAsia"/>
          <w:bCs/>
          <w:color w:val="000000" w:themeColor="text1"/>
          <w:shd w:val="clear" w:color="auto" w:fill="FFFFFF"/>
        </w:rPr>
        <w:t>於近期發現部分廠商未電子領標，係透過政府電子</w:t>
      </w:r>
      <w:proofErr w:type="gramStart"/>
      <w:r w:rsidRPr="00FC558F">
        <w:rPr>
          <w:rFonts w:ascii="標楷體" w:eastAsia="標楷體" w:hAnsi="標楷體" w:hint="eastAsia"/>
          <w:bCs/>
          <w:color w:val="000000" w:themeColor="text1"/>
          <w:shd w:val="clear" w:color="auto" w:fill="FFFFFF"/>
        </w:rPr>
        <w:t>採購網加值方案線上瀏覽</w:t>
      </w:r>
      <w:proofErr w:type="gramEnd"/>
      <w:r w:rsidRPr="00FC558F">
        <w:rPr>
          <w:rFonts w:ascii="標楷體" w:eastAsia="標楷體" w:hAnsi="標楷體" w:hint="eastAsia"/>
          <w:bCs/>
          <w:color w:val="000000" w:themeColor="text1"/>
          <w:shd w:val="clear" w:color="auto" w:fill="FFFFFF"/>
        </w:rPr>
        <w:t>招標文件並下載後投標之異常情形，請各機關辦理採購，確實將</w:t>
      </w:r>
      <w:proofErr w:type="gramStart"/>
      <w:r w:rsidRPr="00FC558F">
        <w:rPr>
          <w:rFonts w:ascii="標楷體" w:eastAsia="標楷體" w:hAnsi="標楷體" w:hint="eastAsia"/>
          <w:bCs/>
          <w:color w:val="000000" w:themeColor="text1"/>
          <w:shd w:val="clear" w:color="auto" w:fill="FFFFFF"/>
        </w:rPr>
        <w:t>前揭本會</w:t>
      </w:r>
      <w:proofErr w:type="gramEnd"/>
      <w:r w:rsidRPr="00FC558F">
        <w:rPr>
          <w:rFonts w:ascii="標楷體" w:eastAsia="標楷體" w:hAnsi="標楷體" w:hint="eastAsia"/>
          <w:bCs/>
          <w:color w:val="000000" w:themeColor="text1"/>
          <w:shd w:val="clear" w:color="auto" w:fill="FFFFFF"/>
        </w:rPr>
        <w:t>範本內容納入投標須知，並於開標後依該規定檢視或通知廠商提出領標電子憑據，</w:t>
      </w:r>
      <w:proofErr w:type="gramStart"/>
      <w:r w:rsidRPr="00FC558F">
        <w:rPr>
          <w:rFonts w:ascii="標楷體" w:eastAsia="標楷體" w:hAnsi="標楷體" w:hint="eastAsia"/>
          <w:bCs/>
          <w:color w:val="000000" w:themeColor="text1"/>
          <w:shd w:val="clear" w:color="auto" w:fill="FFFFFF"/>
        </w:rPr>
        <w:t>俾</w:t>
      </w:r>
      <w:proofErr w:type="gramEnd"/>
      <w:r w:rsidRPr="00FC558F">
        <w:rPr>
          <w:rFonts w:ascii="標楷體" w:eastAsia="標楷體" w:hAnsi="標楷體" w:hint="eastAsia"/>
          <w:bCs/>
          <w:color w:val="000000" w:themeColor="text1"/>
          <w:shd w:val="clear" w:color="auto" w:fill="FFFFFF"/>
        </w:rPr>
        <w:t>利於發現上開異常時依規定處理。</w:t>
      </w:r>
      <w:r w:rsidRPr="00FC558F">
        <w:rPr>
          <w:rFonts w:ascii="標楷體" w:eastAsia="標楷體" w:hAnsi="標楷體" w:cs="Posterama"/>
          <w:bCs/>
          <w:color w:val="000000" w:themeColor="text1"/>
          <w:shd w:val="clear" w:color="auto" w:fill="FFFFFF"/>
        </w:rPr>
        <w:t>」</w:t>
      </w:r>
      <w:r w:rsidRPr="00FC558F">
        <w:rPr>
          <w:rFonts w:ascii="標楷體" w:eastAsia="標楷體" w:hAnsi="標楷體" w:cs="Posterama" w:hint="eastAsia"/>
          <w:bCs/>
          <w:color w:val="000000" w:themeColor="text1"/>
          <w:shd w:val="clear" w:color="auto" w:fill="FFFFFF"/>
        </w:rPr>
        <w:t>，本案投標須知第80點「</w:t>
      </w:r>
      <w:r w:rsidRPr="00FC558F">
        <w:rPr>
          <w:rFonts w:ascii="標楷體" w:eastAsia="標楷體" w:hAnsi="標楷體"/>
          <w:bCs/>
          <w:color w:val="000000" w:themeColor="text1"/>
        </w:rPr>
        <w:t>電子領標廠商之投標封附上該標案之領標電子憑據書面明細，或於開標後依機關通知再行提出。</w:t>
      </w:r>
      <w:r w:rsidRPr="00FC558F">
        <w:rPr>
          <w:rFonts w:ascii="標楷體" w:eastAsia="標楷體" w:hAnsi="標楷體" w:cs="Posterama"/>
          <w:bCs/>
          <w:color w:val="000000" w:themeColor="text1"/>
          <w:shd w:val="clear" w:color="auto" w:fill="FFFFFF"/>
        </w:rPr>
        <w:t>」</w:t>
      </w:r>
      <w:r w:rsidRPr="00FC558F">
        <w:rPr>
          <w:rFonts w:ascii="標楷體" w:eastAsia="標楷體" w:hAnsi="標楷體" w:cs="Posterama" w:hint="eastAsia"/>
          <w:bCs/>
          <w:color w:val="000000" w:themeColor="text1"/>
          <w:shd w:val="clear" w:color="auto" w:fill="FFFFFF"/>
        </w:rPr>
        <w:t>惟未規定審標之處理規定，建議規定如下，例如，</w:t>
      </w:r>
      <w:r w:rsidRPr="00FC558F">
        <w:rPr>
          <w:rFonts w:ascii="標楷體" w:eastAsia="標楷體" w:hAnsi="標楷體"/>
          <w:b/>
          <w:color w:val="FF0000"/>
          <w:u w:val="single"/>
        </w:rPr>
        <w:t>開標審標不合格情形</w:t>
      </w:r>
      <w:r w:rsidRPr="00FC558F">
        <w:rPr>
          <w:rFonts w:ascii="標楷體" w:eastAsia="標楷體" w:hAnsi="標楷體" w:hint="eastAsia"/>
          <w:bCs/>
          <w:color w:val="000000" w:themeColor="text1"/>
        </w:rPr>
        <w:t>：</w:t>
      </w:r>
      <w:r w:rsidRPr="00FC558F">
        <w:rPr>
          <w:rFonts w:ascii="標楷體" w:eastAsia="標楷體" w:hAnsi="標楷體"/>
          <w:bCs/>
          <w:color w:val="000000" w:themeColor="text1"/>
        </w:rPr>
        <w:t>開標時，除招標文件另有規定者外，人工領標收據經審查結果或領標電子憑據書面</w:t>
      </w:r>
      <w:proofErr w:type="gramStart"/>
      <w:r w:rsidRPr="00FC558F">
        <w:rPr>
          <w:rFonts w:ascii="標楷體" w:eastAsia="標楷體" w:hAnsi="標楷體"/>
          <w:bCs/>
          <w:color w:val="000000" w:themeColor="text1"/>
        </w:rPr>
        <w:t>明細經政府</w:t>
      </w:r>
      <w:proofErr w:type="gramEnd"/>
      <w:r w:rsidRPr="00FC558F">
        <w:rPr>
          <w:rFonts w:ascii="標楷體" w:eastAsia="標楷體" w:hAnsi="標楷體"/>
          <w:bCs/>
          <w:color w:val="000000" w:themeColor="text1"/>
        </w:rPr>
        <w:t>採購領投標系統檢核後，有下列情形之</w:t>
      </w:r>
      <w:proofErr w:type="gramStart"/>
      <w:r w:rsidRPr="00FC558F">
        <w:rPr>
          <w:rFonts w:ascii="標楷體" w:eastAsia="標楷體" w:hAnsi="標楷體"/>
          <w:bCs/>
          <w:color w:val="000000" w:themeColor="text1"/>
        </w:rPr>
        <w:t>一</w:t>
      </w:r>
      <w:proofErr w:type="gramEnd"/>
      <w:r w:rsidRPr="00FC558F">
        <w:rPr>
          <w:rFonts w:ascii="標楷體" w:eastAsia="標楷體" w:hAnsi="標楷體"/>
          <w:bCs/>
          <w:color w:val="000000" w:themeColor="text1"/>
        </w:rPr>
        <w:t>：1.領標憑據編號重複者。2.提供之領標憑據非本標案或未檢</w:t>
      </w:r>
      <w:proofErr w:type="gramStart"/>
      <w:r w:rsidRPr="00FC558F">
        <w:rPr>
          <w:rFonts w:ascii="標楷體" w:eastAsia="標楷體" w:hAnsi="標楷體"/>
          <w:bCs/>
          <w:color w:val="000000" w:themeColor="text1"/>
        </w:rPr>
        <w:t>附</w:t>
      </w:r>
      <w:proofErr w:type="gramEnd"/>
      <w:r w:rsidRPr="00FC558F">
        <w:rPr>
          <w:rFonts w:ascii="標楷體" w:eastAsia="標楷體" w:hAnsi="標楷體"/>
          <w:bCs/>
          <w:color w:val="000000" w:themeColor="text1"/>
        </w:rPr>
        <w:t>，經本機關依採購法第51條及其施行細則第60條規定，通知廠商提出說明，仍無法提出本</w:t>
      </w:r>
      <w:proofErr w:type="gramStart"/>
      <w:r w:rsidRPr="00FC558F">
        <w:rPr>
          <w:rFonts w:ascii="標楷體" w:eastAsia="標楷體" w:hAnsi="標楷體"/>
          <w:bCs/>
          <w:color w:val="000000" w:themeColor="text1"/>
        </w:rPr>
        <w:t>標案領標</w:t>
      </w:r>
      <w:proofErr w:type="gramEnd"/>
      <w:r w:rsidRPr="00FC558F">
        <w:rPr>
          <w:rFonts w:ascii="標楷體" w:eastAsia="標楷體" w:hAnsi="標楷體"/>
          <w:bCs/>
          <w:color w:val="000000" w:themeColor="text1"/>
        </w:rPr>
        <w:t>憑據者。</w:t>
      </w:r>
    </w:p>
    <w:p w:rsidR="00501A3F" w:rsidRPr="004534A2" w:rsidRDefault="00501A3F" w:rsidP="00B973D8">
      <w:pPr>
        <w:pStyle w:val="Web"/>
        <w:snapToGrid w:val="0"/>
        <w:spacing w:beforeLines="100" w:before="240" w:beforeAutospacing="0" w:afterLines="100" w:after="240" w:afterAutospacing="0" w:line="400" w:lineRule="exact"/>
        <w:jc w:val="center"/>
        <w:rPr>
          <w:rFonts w:ascii="標楷體" w:eastAsia="標楷體" w:hAnsi="標楷體" w:cs="標楷體"/>
          <w:b/>
          <w:bCs/>
          <w:color w:val="000000" w:themeColor="text1"/>
          <w:sz w:val="36"/>
          <w:szCs w:val="36"/>
          <w:shd w:val="clear" w:color="auto" w:fill="FFFF00"/>
        </w:rPr>
      </w:pPr>
      <w:r w:rsidRPr="004534A2">
        <w:rPr>
          <w:rFonts w:ascii="標楷體" w:eastAsia="標楷體" w:hAnsi="標楷體" w:hint="eastAsia"/>
          <w:b/>
          <w:bCs/>
          <w:color w:val="000000" w:themeColor="text1"/>
          <w:sz w:val="36"/>
          <w:szCs w:val="36"/>
          <w:shd w:val="clear" w:color="auto" w:fill="FFFF00"/>
        </w:rPr>
        <w:t>貳、押標金、保證金</w:t>
      </w:r>
    </w:p>
    <w:bookmarkEnd w:id="10"/>
    <w:p w:rsidR="00A334E1" w:rsidRPr="000F0AD5" w:rsidRDefault="00A334E1"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b/>
          <w:bCs/>
          <w:color w:val="000000" w:themeColor="text1"/>
          <w:u w:val="single"/>
        </w:rPr>
        <w:t>投標須知第31點</w:t>
      </w:r>
      <w:r w:rsidRPr="000F0AD5">
        <w:rPr>
          <w:rFonts w:ascii="標楷體" w:eastAsia="標楷體" w:hAnsi="標楷體" w:hint="eastAsia"/>
          <w:color w:val="000000" w:themeColor="text1"/>
        </w:rPr>
        <w:t>「</w:t>
      </w:r>
      <w:r w:rsidRPr="000F0AD5">
        <w:rPr>
          <w:rFonts w:ascii="標楷體" w:eastAsia="標楷體" w:hAnsi="標楷體"/>
          <w:color w:val="000000" w:themeColor="text1"/>
        </w:rPr>
        <w:t>本採購開標</w:t>
      </w:r>
      <w:proofErr w:type="gramStart"/>
      <w:r w:rsidRPr="000F0AD5">
        <w:rPr>
          <w:rFonts w:ascii="標楷體" w:eastAsia="標楷體" w:hAnsi="標楷體"/>
          <w:color w:val="000000" w:themeColor="text1"/>
        </w:rPr>
        <w:t>採</w:t>
      </w:r>
      <w:proofErr w:type="gramEnd"/>
      <w:r w:rsidRPr="000F0AD5">
        <w:rPr>
          <w:rFonts w:ascii="標楷體" w:eastAsia="標楷體" w:hAnsi="標楷體"/>
          <w:color w:val="000000" w:themeColor="text1"/>
        </w:rPr>
        <w:t>：…</w:t>
      </w:r>
      <w:r w:rsidRPr="000F0AD5">
        <w:rPr>
          <w:rFonts w:ascii="標楷體" w:eastAsia="標楷體" w:hAnsi="標楷體" w:hint="eastAsia"/>
          <w:color w:val="000000" w:themeColor="text1"/>
        </w:rPr>
        <w:t>。■</w:t>
      </w:r>
      <w:r w:rsidRPr="000F0AD5">
        <w:rPr>
          <w:rFonts w:ascii="標楷體" w:eastAsia="標楷體" w:hAnsi="標楷體"/>
          <w:color w:val="000000" w:themeColor="text1"/>
        </w:rPr>
        <w:t>(2)分段開標（請勾選項目）；投標廠商應就各</w:t>
      </w:r>
      <w:proofErr w:type="gramStart"/>
      <w:r w:rsidRPr="000F0AD5">
        <w:rPr>
          <w:rFonts w:ascii="標楷體" w:eastAsia="標楷體" w:hAnsi="標楷體"/>
          <w:color w:val="000000" w:themeColor="text1"/>
        </w:rPr>
        <w:t>段標之標封</w:t>
      </w:r>
      <w:proofErr w:type="gramEnd"/>
      <w:r w:rsidRPr="000F0AD5">
        <w:rPr>
          <w:rFonts w:ascii="標楷體" w:eastAsia="標楷體" w:hAnsi="標楷體"/>
          <w:color w:val="000000" w:themeColor="text1"/>
        </w:rPr>
        <w:t>分別</w:t>
      </w:r>
      <w:proofErr w:type="gramStart"/>
      <w:r w:rsidRPr="000F0AD5">
        <w:rPr>
          <w:rFonts w:ascii="標楷體" w:eastAsia="標楷體" w:hAnsi="標楷體"/>
          <w:color w:val="000000" w:themeColor="text1"/>
        </w:rPr>
        <w:t>裝封並標示</w:t>
      </w:r>
      <w:proofErr w:type="gramEnd"/>
      <w:r w:rsidRPr="000F0AD5">
        <w:rPr>
          <w:rFonts w:ascii="標楷體" w:eastAsia="標楷體" w:hAnsi="標楷體"/>
          <w:color w:val="000000" w:themeColor="text1"/>
        </w:rPr>
        <w:t>內含</w:t>
      </w:r>
      <w:r w:rsidRPr="000F0AD5">
        <w:rPr>
          <w:rFonts w:ascii="標楷體" w:eastAsia="標楷體" w:hAnsi="標楷體" w:hint="eastAsia"/>
          <w:color w:val="000000" w:themeColor="text1"/>
        </w:rPr>
        <w:t>「證件封」</w:t>
      </w:r>
      <w:r w:rsidRPr="000F0AD5">
        <w:rPr>
          <w:rFonts w:ascii="標楷體" w:eastAsia="標楷體" w:hAnsi="標楷體"/>
          <w:color w:val="000000" w:themeColor="text1"/>
        </w:rPr>
        <w:t>、</w:t>
      </w:r>
      <w:r w:rsidRPr="000F0AD5">
        <w:rPr>
          <w:rFonts w:ascii="標楷體" w:eastAsia="標楷體" w:hAnsi="標楷體" w:hint="eastAsia"/>
          <w:color w:val="000000" w:themeColor="text1"/>
        </w:rPr>
        <w:t>「標單封」</w:t>
      </w:r>
      <w:r w:rsidRPr="000F0AD5">
        <w:rPr>
          <w:rFonts w:ascii="標楷體" w:eastAsia="標楷體" w:hAnsi="標楷體"/>
          <w:color w:val="000000" w:themeColor="text1"/>
        </w:rPr>
        <w:t>等：</w:t>
      </w:r>
      <w:r w:rsidRPr="000F0AD5">
        <w:rPr>
          <w:rFonts w:ascii="標楷體" w:eastAsia="標楷體" w:hAnsi="標楷體" w:hint="eastAsia"/>
          <w:color w:val="000000" w:themeColor="text1"/>
        </w:rPr>
        <w:t>■</w:t>
      </w:r>
      <w:r w:rsidRPr="000F0AD5">
        <w:rPr>
          <w:rFonts w:ascii="標楷體" w:eastAsia="標楷體" w:hAnsi="標楷體"/>
          <w:color w:val="000000" w:themeColor="text1"/>
        </w:rPr>
        <w:t>公開招標</w:t>
      </w:r>
      <w:r w:rsidRPr="000F0AD5">
        <w:rPr>
          <w:rFonts w:ascii="標楷體" w:eastAsia="標楷體" w:hAnsi="標楷體" w:hint="eastAsia"/>
          <w:color w:val="000000" w:themeColor="text1"/>
        </w:rPr>
        <w:t>：「</w:t>
      </w:r>
      <w:r w:rsidRPr="00516F76">
        <w:rPr>
          <w:rFonts w:ascii="標楷體" w:eastAsia="標楷體" w:hAnsi="標楷體" w:hint="eastAsia"/>
          <w:b/>
          <w:bCs/>
          <w:color w:val="0000FF"/>
          <w:u w:val="single"/>
        </w:rPr>
        <w:t>證件封</w:t>
      </w:r>
      <w:r w:rsidRPr="000F0AD5">
        <w:rPr>
          <w:rFonts w:ascii="標楷體" w:eastAsia="標楷體" w:hAnsi="標楷體" w:hint="eastAsia"/>
          <w:color w:val="000000" w:themeColor="text1"/>
        </w:rPr>
        <w:t>」內含：</w:t>
      </w:r>
      <w:proofErr w:type="gramStart"/>
      <w:r w:rsidRPr="000F0AD5">
        <w:rPr>
          <w:rFonts w:ascii="標楷體" w:eastAsia="標楷體" w:hAnsi="標楷體" w:hint="eastAsia"/>
          <w:color w:val="000000" w:themeColor="text1"/>
        </w:rPr>
        <w:t>押</w:t>
      </w:r>
      <w:proofErr w:type="gramEnd"/>
      <w:r w:rsidRPr="000F0AD5">
        <w:rPr>
          <w:rFonts w:ascii="標楷體" w:eastAsia="標楷體" w:hAnsi="標楷體" w:hint="eastAsia"/>
          <w:color w:val="000000" w:themeColor="text1"/>
        </w:rPr>
        <w:t>標金、投標廠商聲明書、資格審查表、投標廠商應附具證明文件。109年8月4日10時辦理開標，資格審查及廠商提供4雙勤務鞋審查。經審查合格廠商參加審查委員會，經審查委員評審達83分者，經簽奉機關首長或其授權人核定後，參加價格標會議。「</w:t>
      </w:r>
      <w:r w:rsidRPr="00516F76">
        <w:rPr>
          <w:rFonts w:ascii="標楷體" w:eastAsia="標楷體" w:hAnsi="標楷體" w:hint="eastAsia"/>
          <w:b/>
          <w:bCs/>
          <w:color w:val="0000FF"/>
          <w:u w:val="single"/>
        </w:rPr>
        <w:t>標單封</w:t>
      </w:r>
      <w:r w:rsidRPr="000F0AD5">
        <w:rPr>
          <w:rFonts w:ascii="標楷體" w:eastAsia="標楷體" w:hAnsi="標楷體" w:hint="eastAsia"/>
          <w:color w:val="000000" w:themeColor="text1"/>
        </w:rPr>
        <w:t>」內含「標單」、「單價分析表」。「</w:t>
      </w:r>
      <w:proofErr w:type="gramStart"/>
      <w:r w:rsidRPr="000F0AD5">
        <w:rPr>
          <w:rFonts w:ascii="標楷體" w:eastAsia="標楷體" w:hAnsi="標楷體" w:hint="eastAsia"/>
          <w:color w:val="000000" w:themeColor="text1"/>
        </w:rPr>
        <w:t>外標封</w:t>
      </w:r>
      <w:proofErr w:type="gramEnd"/>
      <w:r w:rsidRPr="000F0AD5">
        <w:rPr>
          <w:rFonts w:ascii="標楷體" w:eastAsia="標楷體" w:hAnsi="標楷體" w:hint="eastAsia"/>
          <w:color w:val="000000" w:themeColor="text1"/>
        </w:rPr>
        <w:t>」內含勤務鞋4雙、服務建議書8份、</w:t>
      </w:r>
      <w:r w:rsidRPr="00CD03DE">
        <w:rPr>
          <w:rFonts w:ascii="標楷體" w:eastAsia="標楷體" w:hAnsi="標楷體" w:hint="eastAsia"/>
          <w:b/>
          <w:bCs/>
          <w:color w:val="0000FF"/>
          <w:u w:val="single"/>
        </w:rPr>
        <w:t>「證件封」及「標單封」</w:t>
      </w:r>
      <w:r w:rsidRPr="000F0AD5">
        <w:rPr>
          <w:rFonts w:ascii="標楷體" w:eastAsia="標楷體" w:hAnsi="標楷體"/>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查投標須知第37點「</w:t>
      </w:r>
      <w:r w:rsidRPr="000F0AD5">
        <w:rPr>
          <w:rFonts w:ascii="標楷體" w:eastAsia="標楷體" w:hAnsi="標楷體"/>
          <w:color w:val="000000" w:themeColor="text1"/>
        </w:rPr>
        <w:t>以現金繳納</w:t>
      </w:r>
      <w:proofErr w:type="gramStart"/>
      <w:r w:rsidRPr="000F0AD5">
        <w:rPr>
          <w:rFonts w:ascii="標楷體" w:eastAsia="標楷體" w:hAnsi="標楷體"/>
          <w:color w:val="000000" w:themeColor="text1"/>
        </w:rPr>
        <w:t>押</w:t>
      </w:r>
      <w:proofErr w:type="gramEnd"/>
      <w:r w:rsidRPr="000F0AD5">
        <w:rPr>
          <w:rFonts w:ascii="標楷體" w:eastAsia="標楷體" w:hAnsi="標楷體"/>
          <w:color w:val="000000" w:themeColor="text1"/>
        </w:rPr>
        <w:t>標金之</w:t>
      </w:r>
      <w:r w:rsidRPr="000F0AD5">
        <w:rPr>
          <w:rFonts w:ascii="標楷體" w:eastAsia="標楷體" w:hAnsi="標楷體" w:hint="eastAsia"/>
          <w:color w:val="000000" w:themeColor="text1"/>
        </w:rPr>
        <w:t>規定</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無押標金者免填</w:t>
      </w:r>
      <w:proofErr w:type="gramEnd"/>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。(2)未</w:t>
      </w:r>
      <w:proofErr w:type="gramStart"/>
      <w:r w:rsidRPr="000F0AD5">
        <w:rPr>
          <w:rFonts w:ascii="標楷體" w:eastAsia="標楷體" w:hAnsi="標楷體" w:hint="eastAsia"/>
          <w:color w:val="000000" w:themeColor="text1"/>
        </w:rPr>
        <w:t>採線上</w:t>
      </w:r>
      <w:proofErr w:type="gramEnd"/>
      <w:r w:rsidRPr="000F0AD5">
        <w:rPr>
          <w:rFonts w:ascii="標楷體" w:eastAsia="標楷體" w:hAnsi="標楷體" w:hint="eastAsia"/>
          <w:color w:val="000000" w:themeColor="text1"/>
        </w:rPr>
        <w:t>繳納者，其繳納處所或金融機構帳號：繳納處所：1.</w:t>
      </w:r>
      <w:proofErr w:type="gramStart"/>
      <w:r w:rsidRPr="000F0AD5">
        <w:rPr>
          <w:rFonts w:ascii="標楷體" w:eastAsia="標楷體" w:hAnsi="標楷體" w:hint="eastAsia"/>
          <w:color w:val="000000" w:themeColor="text1"/>
          <w:spacing w:val="14"/>
        </w:rPr>
        <w:t>本總隊</w:t>
      </w:r>
      <w:proofErr w:type="gramEnd"/>
      <w:r w:rsidRPr="000F0AD5">
        <w:rPr>
          <w:rFonts w:ascii="標楷體" w:eastAsia="標楷體" w:hAnsi="標楷體" w:hint="eastAsia"/>
          <w:color w:val="000000" w:themeColor="text1"/>
          <w:spacing w:val="14"/>
        </w:rPr>
        <w:t>秘書室</w:t>
      </w:r>
      <w:r w:rsidRPr="000F0AD5">
        <w:rPr>
          <w:rFonts w:ascii="標楷體" w:eastAsia="標楷體" w:hAnsi="標楷體" w:hint="eastAsia"/>
          <w:color w:val="000000" w:themeColor="text1"/>
        </w:rPr>
        <w:t>出納科</w:t>
      </w:r>
      <w:r w:rsidRPr="000F0AD5">
        <w:rPr>
          <w:rFonts w:ascii="標楷體" w:eastAsia="標楷體" w:hAnsi="標楷體"/>
          <w:color w:val="000000" w:themeColor="text1"/>
        </w:rPr>
        <w:t>(請將繳款單據附</w:t>
      </w:r>
      <w:proofErr w:type="gramStart"/>
      <w:r w:rsidRPr="000F0AD5">
        <w:rPr>
          <w:rFonts w:ascii="標楷體" w:eastAsia="標楷體" w:hAnsi="標楷體"/>
          <w:color w:val="000000" w:themeColor="text1"/>
        </w:rPr>
        <w:t>入標封以</w:t>
      </w:r>
      <w:proofErr w:type="gramEnd"/>
      <w:r w:rsidRPr="000F0AD5">
        <w:rPr>
          <w:rFonts w:ascii="標楷體" w:eastAsia="標楷體" w:hAnsi="標楷體"/>
          <w:color w:val="000000" w:themeColor="text1"/>
        </w:rPr>
        <w:t>利審查)</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olor w:val="000000" w:themeColor="text1"/>
        </w:rPr>
        <w:t>繳</w:t>
      </w:r>
      <w:r w:rsidRPr="00CD03DE">
        <w:rPr>
          <w:rFonts w:ascii="標楷體" w:eastAsia="標楷體" w:hAnsi="標楷體"/>
          <w:b/>
          <w:bCs/>
          <w:color w:val="0000FF"/>
          <w:u w:val="single"/>
        </w:rPr>
        <w:t>款單據附</w:t>
      </w:r>
      <w:proofErr w:type="gramStart"/>
      <w:r w:rsidRPr="00CD03DE">
        <w:rPr>
          <w:rFonts w:ascii="標楷體" w:eastAsia="標楷體" w:hAnsi="標楷體"/>
          <w:b/>
          <w:bCs/>
          <w:color w:val="0000FF"/>
          <w:u w:val="single"/>
        </w:rPr>
        <w:t>入標封</w:t>
      </w:r>
      <w:r w:rsidR="00AA6CF4" w:rsidRPr="000F0AD5">
        <w:rPr>
          <w:rFonts w:ascii="標楷體" w:eastAsia="標楷體" w:hAnsi="標楷體" w:hint="eastAsia"/>
          <w:color w:val="000000" w:themeColor="text1"/>
        </w:rPr>
        <w:t>部分</w:t>
      </w:r>
      <w:proofErr w:type="gramEnd"/>
      <w:r w:rsidRPr="000F0AD5">
        <w:rPr>
          <w:rFonts w:ascii="標楷體" w:eastAsia="標楷體" w:hAnsi="標楷體" w:hint="eastAsia"/>
          <w:color w:val="000000" w:themeColor="text1"/>
        </w:rPr>
        <w:t>，與</w:t>
      </w:r>
      <w:r w:rsidRPr="00CD03DE">
        <w:rPr>
          <w:rFonts w:ascii="標楷體" w:eastAsia="標楷體" w:hAnsi="標楷體" w:hint="eastAsia"/>
          <w:b/>
          <w:bCs/>
          <w:color w:val="FF0000"/>
          <w:u w:val="single"/>
        </w:rPr>
        <w:t>「押標金保證金暨其他擔保作業辦法</w:t>
      </w:r>
      <w:r w:rsidRPr="00CD03DE">
        <w:rPr>
          <w:rFonts w:ascii="標楷體" w:eastAsia="標楷體" w:hAnsi="標楷體" w:cs="Posterama"/>
          <w:b/>
          <w:bCs/>
          <w:color w:val="FF0000"/>
          <w:u w:val="single"/>
        </w:rPr>
        <w:t>」</w:t>
      </w:r>
      <w:r w:rsidRPr="00CD03DE">
        <w:rPr>
          <w:rFonts w:ascii="標楷體" w:eastAsia="標楷體" w:hAnsi="標楷體" w:hint="eastAsia"/>
          <w:b/>
          <w:bCs/>
          <w:color w:val="FF0000"/>
          <w:u w:val="single"/>
        </w:rPr>
        <w:t>第11條第1款「公開招標附於投標文件。屬分段開標者，附於第一階段開標之投標文件</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有間。請爾後廠商現金繳納者，</w:t>
      </w:r>
      <w:r w:rsidRPr="000F0AD5">
        <w:rPr>
          <w:rFonts w:ascii="標楷體" w:eastAsia="標楷體" w:hAnsi="標楷體" w:hint="eastAsia"/>
          <w:color w:val="000000" w:themeColor="text1"/>
        </w:rPr>
        <w:t>得將繳納</w:t>
      </w:r>
      <w:proofErr w:type="gramStart"/>
      <w:r w:rsidRPr="000F0AD5">
        <w:rPr>
          <w:rFonts w:ascii="標楷體" w:eastAsia="標楷體" w:hAnsi="標楷體" w:hint="eastAsia"/>
          <w:color w:val="000000" w:themeColor="text1"/>
        </w:rPr>
        <w:t>押</w:t>
      </w:r>
      <w:proofErr w:type="gramEnd"/>
      <w:r w:rsidRPr="000F0AD5">
        <w:rPr>
          <w:rFonts w:ascii="標楷體" w:eastAsia="標楷體" w:hAnsi="標楷體" w:hint="eastAsia"/>
          <w:color w:val="000000" w:themeColor="text1"/>
        </w:rPr>
        <w:t>標金之單據附於</w:t>
      </w:r>
      <w:proofErr w:type="gramStart"/>
      <w:r w:rsidRPr="000F0AD5">
        <w:rPr>
          <w:rFonts w:ascii="標楷體" w:eastAsia="標楷體" w:hAnsi="標楷體" w:hint="eastAsia"/>
          <w:color w:val="000000" w:themeColor="text1"/>
        </w:rPr>
        <w:t>證件封內</w:t>
      </w:r>
      <w:proofErr w:type="gramEnd"/>
      <w:r w:rsidRPr="000F0AD5">
        <w:rPr>
          <w:rFonts w:ascii="標楷體" w:eastAsia="標楷體" w:hAnsi="標楷體" w:hint="eastAsia"/>
          <w:color w:val="000000" w:themeColor="text1"/>
        </w:rPr>
        <w:t>(工程會</w:t>
      </w:r>
      <w:r w:rsidRPr="000F0AD5">
        <w:rPr>
          <w:rFonts w:ascii="標楷體" w:eastAsia="標楷體" w:hAnsi="標楷體" w:cs="Times New Roman" w:hint="eastAsia"/>
          <w:color w:val="000000" w:themeColor="text1"/>
          <w:kern w:val="24"/>
        </w:rPr>
        <w:t>(89)</w:t>
      </w:r>
      <w:proofErr w:type="gramStart"/>
      <w:r w:rsidRPr="000F0AD5">
        <w:rPr>
          <w:rFonts w:ascii="標楷體" w:eastAsia="標楷體" w:hAnsi="標楷體" w:cs="Times New Roman" w:hint="eastAsia"/>
          <w:color w:val="000000" w:themeColor="text1"/>
          <w:kern w:val="24"/>
        </w:rPr>
        <w:t>工程企字第89016670號</w:t>
      </w:r>
      <w:proofErr w:type="gramEnd"/>
      <w:r w:rsidRPr="000F0AD5">
        <w:rPr>
          <w:rFonts w:ascii="標楷體" w:eastAsia="標楷體" w:hAnsi="標楷體" w:hint="eastAsia"/>
          <w:color w:val="000000" w:themeColor="text1"/>
          <w:kern w:val="24"/>
        </w:rPr>
        <w:t>函、</w:t>
      </w:r>
      <w:r w:rsidRPr="000F0AD5">
        <w:rPr>
          <w:rFonts w:ascii="標楷體" w:eastAsia="標楷體" w:hAnsi="標楷體" w:cs="Times New Roman" w:hint="eastAsia"/>
          <w:color w:val="000000" w:themeColor="text1"/>
          <w:kern w:val="24"/>
        </w:rPr>
        <w:t>(89)</w:t>
      </w:r>
      <w:proofErr w:type="gramStart"/>
      <w:r w:rsidRPr="000F0AD5">
        <w:rPr>
          <w:rFonts w:ascii="標楷體" w:eastAsia="標楷體" w:hAnsi="標楷體" w:cs="Times New Roman" w:hint="eastAsia"/>
          <w:color w:val="000000" w:themeColor="text1"/>
          <w:kern w:val="24"/>
        </w:rPr>
        <w:t>工程企字第89007258號</w:t>
      </w:r>
      <w:proofErr w:type="gramEnd"/>
      <w:r w:rsidRPr="000F0AD5">
        <w:rPr>
          <w:rFonts w:ascii="標楷體" w:eastAsia="標楷體" w:hAnsi="標楷體" w:hint="eastAsia"/>
          <w:color w:val="000000" w:themeColor="text1"/>
          <w:kern w:val="24"/>
        </w:rPr>
        <w:t>函，</w:t>
      </w:r>
      <w:proofErr w:type="gramStart"/>
      <w:r w:rsidRPr="000F0AD5">
        <w:rPr>
          <w:rFonts w:ascii="標楷體" w:eastAsia="標楷體" w:hAnsi="標楷體" w:hint="eastAsia"/>
          <w:color w:val="000000" w:themeColor="text1"/>
          <w:kern w:val="24"/>
        </w:rPr>
        <w:t>併</w:t>
      </w:r>
      <w:proofErr w:type="gramEnd"/>
      <w:r w:rsidRPr="000F0AD5">
        <w:rPr>
          <w:rFonts w:ascii="標楷體" w:eastAsia="標楷體" w:hAnsi="標楷體" w:hint="eastAsia"/>
          <w:color w:val="000000" w:themeColor="text1"/>
          <w:kern w:val="24"/>
        </w:rPr>
        <w:t>請查察</w:t>
      </w:r>
      <w:r w:rsidRPr="000F0AD5">
        <w:rPr>
          <w:rFonts w:ascii="標楷體" w:eastAsia="標楷體" w:hAnsi="標楷體" w:hint="eastAsia"/>
          <w:color w:val="000000" w:themeColor="text1"/>
        </w:rPr>
        <w:t>)，其餘</w:t>
      </w:r>
      <w:proofErr w:type="gramStart"/>
      <w:r w:rsidRPr="000F0AD5">
        <w:rPr>
          <w:rFonts w:ascii="標楷體" w:eastAsia="標楷體" w:hAnsi="標楷體" w:hint="eastAsia"/>
          <w:color w:val="000000" w:themeColor="text1"/>
        </w:rPr>
        <w:t>押</w:t>
      </w:r>
      <w:proofErr w:type="gramEnd"/>
      <w:r w:rsidRPr="000F0AD5">
        <w:rPr>
          <w:rFonts w:ascii="標楷體" w:eastAsia="標楷體" w:hAnsi="標楷體" w:hint="eastAsia"/>
          <w:color w:val="000000" w:themeColor="text1"/>
        </w:rPr>
        <w:t>標金之種類應檢附於</w:t>
      </w:r>
      <w:proofErr w:type="gramStart"/>
      <w:r w:rsidRPr="000F0AD5">
        <w:rPr>
          <w:rFonts w:ascii="標楷體" w:eastAsia="標楷體" w:hAnsi="標楷體" w:hint="eastAsia"/>
          <w:color w:val="000000" w:themeColor="text1"/>
        </w:rPr>
        <w:t>證件封內</w:t>
      </w:r>
      <w:proofErr w:type="gramEnd"/>
      <w:r w:rsidRPr="000F0AD5">
        <w:rPr>
          <w:rFonts w:ascii="標楷體" w:eastAsia="標楷體" w:hAnsi="標楷體" w:hint="eastAsia"/>
          <w:color w:val="000000" w:themeColor="text1"/>
        </w:rPr>
        <w:t>。</w:t>
      </w:r>
    </w:p>
    <w:p w:rsidR="001472C8" w:rsidRPr="000F0AD5" w:rsidRDefault="001472C8"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cs="標楷體" w:hint="eastAsia"/>
          <w:b/>
          <w:bCs/>
          <w:color w:val="000000" w:themeColor="text1"/>
          <w:u w:val="single"/>
        </w:rPr>
        <w:t>投標須知</w:t>
      </w:r>
      <w:r w:rsidRPr="000F0AD5">
        <w:rPr>
          <w:rFonts w:ascii="標楷體" w:eastAsia="標楷體" w:hAnsi="標楷體" w:cs="標楷體"/>
          <w:b/>
          <w:bCs/>
          <w:color w:val="000000" w:themeColor="text1"/>
          <w:u w:val="single"/>
        </w:rPr>
        <w:t>第34點</w:t>
      </w:r>
      <w:r w:rsidRPr="000F0AD5">
        <w:rPr>
          <w:rFonts w:ascii="標楷體" w:eastAsia="標楷體" w:hAnsi="標楷體" w:cs="標楷體"/>
          <w:color w:val="000000" w:themeColor="text1"/>
        </w:rPr>
        <w:t>：為</w:t>
      </w:r>
      <w:r w:rsidRPr="00CD03DE">
        <w:rPr>
          <w:rFonts w:ascii="標楷體" w:eastAsia="標楷體" w:hAnsi="標楷體" w:cs="標楷體"/>
          <w:b/>
          <w:bCs/>
          <w:color w:val="0000FF"/>
          <w:u w:val="single"/>
        </w:rPr>
        <w:t>優良廠商者，押標金予以減收</w:t>
      </w:r>
      <w:r w:rsidRPr="000F0AD5">
        <w:rPr>
          <w:rFonts w:ascii="標楷體" w:eastAsia="標楷體" w:hAnsi="標楷體" w:cs="標楷體"/>
          <w:color w:val="000000" w:themeColor="text1"/>
        </w:rPr>
        <w:t>…</w:t>
      </w:r>
      <w:proofErr w:type="gramStart"/>
      <w:r w:rsidRPr="000F0AD5">
        <w:rPr>
          <w:rFonts w:ascii="標楷體" w:eastAsia="標楷體" w:hAnsi="標楷體" w:cs="標楷體"/>
          <w:color w:val="000000" w:themeColor="text1"/>
        </w:rPr>
        <w:t>…</w:t>
      </w:r>
      <w:proofErr w:type="gramEnd"/>
      <w:r w:rsidRPr="000F0AD5">
        <w:rPr>
          <w:rFonts w:ascii="標楷體" w:eastAsia="標楷體" w:hAnsi="標楷體" w:cs="標楷體"/>
          <w:color w:val="000000" w:themeColor="text1"/>
        </w:rPr>
        <w:t>，為營造業法第51條所稱優良營造業…</w:t>
      </w:r>
      <w:proofErr w:type="gramStart"/>
      <w:r w:rsidRPr="000F0AD5">
        <w:rPr>
          <w:rFonts w:ascii="標楷體" w:eastAsia="標楷體" w:hAnsi="標楷體" w:cs="標楷體"/>
          <w:color w:val="000000" w:themeColor="text1"/>
        </w:rPr>
        <w:t>…</w:t>
      </w:r>
      <w:proofErr w:type="gramEnd"/>
      <w:r w:rsidRPr="000F0AD5">
        <w:rPr>
          <w:rFonts w:ascii="標楷體" w:eastAsia="標楷體" w:hAnsi="標楷體" w:cs="標楷體"/>
          <w:color w:val="000000" w:themeColor="text1"/>
        </w:rPr>
        <w:t>。(</w:t>
      </w:r>
      <w:proofErr w:type="gramStart"/>
      <w:r w:rsidRPr="000F0AD5">
        <w:rPr>
          <w:rFonts w:ascii="標楷體" w:eastAsia="標楷體" w:hAnsi="標楷體" w:cs="標楷體"/>
          <w:color w:val="000000" w:themeColor="text1"/>
        </w:rPr>
        <w:t>無者免填，惟押</w:t>
      </w:r>
      <w:proofErr w:type="gramEnd"/>
      <w:r w:rsidRPr="000F0AD5">
        <w:rPr>
          <w:rFonts w:ascii="標楷體" w:eastAsia="標楷體" w:hAnsi="標楷體" w:cs="標楷體"/>
          <w:color w:val="000000" w:themeColor="text1"/>
        </w:rPr>
        <w:t>標金、工程保證金或工程</w:t>
      </w:r>
      <w:r w:rsidRPr="000F0AD5">
        <w:rPr>
          <w:rFonts w:ascii="標楷體" w:eastAsia="標楷體" w:hAnsi="標楷體" w:cs="標楷體"/>
          <w:color w:val="000000" w:themeColor="text1"/>
        </w:rPr>
        <w:lastRenderedPageBreak/>
        <w:t>保留款應至少擇</w:t>
      </w:r>
      <w:proofErr w:type="gramStart"/>
      <w:r w:rsidRPr="000F0AD5">
        <w:rPr>
          <w:rFonts w:ascii="標楷體" w:eastAsia="標楷體" w:hAnsi="標楷體" w:cs="標楷體"/>
          <w:color w:val="000000" w:themeColor="text1"/>
        </w:rPr>
        <w:t>一</w:t>
      </w:r>
      <w:proofErr w:type="gramEnd"/>
      <w:r w:rsidRPr="000F0AD5">
        <w:rPr>
          <w:rFonts w:ascii="標楷體" w:eastAsia="標楷體" w:hAnsi="標楷體" w:cs="標楷體"/>
          <w:color w:val="000000" w:themeColor="text1"/>
        </w:rPr>
        <w:t>給予獎勵)。查</w:t>
      </w:r>
      <w:r w:rsidRPr="000F0AD5">
        <w:rPr>
          <w:rFonts w:ascii="標楷體" w:eastAsia="標楷體" w:hAnsi="標楷體" w:cs="標楷體"/>
          <w:b/>
          <w:color w:val="000000" w:themeColor="text1"/>
          <w:u w:val="single"/>
        </w:rPr>
        <w:t>本案為工程案件，</w:t>
      </w:r>
      <w:r w:rsidRPr="00CD03DE">
        <w:rPr>
          <w:rFonts w:ascii="標楷體" w:eastAsia="標楷體" w:hAnsi="標楷體" w:cs="標楷體"/>
          <w:b/>
          <w:color w:val="FF0000"/>
          <w:u w:val="single"/>
        </w:rPr>
        <w:t>未擇</w:t>
      </w:r>
      <w:proofErr w:type="gramStart"/>
      <w:r w:rsidRPr="00CD03DE">
        <w:rPr>
          <w:rFonts w:ascii="標楷體" w:eastAsia="標楷體" w:hAnsi="標楷體" w:cs="標楷體"/>
          <w:b/>
          <w:color w:val="FF0000"/>
          <w:u w:val="single"/>
        </w:rPr>
        <w:t>一</w:t>
      </w:r>
      <w:proofErr w:type="gramEnd"/>
      <w:r w:rsidRPr="00CD03DE">
        <w:rPr>
          <w:rFonts w:ascii="標楷體" w:eastAsia="標楷體" w:hAnsi="標楷體" w:cs="標楷體"/>
          <w:b/>
          <w:color w:val="FF0000"/>
          <w:u w:val="single"/>
        </w:rPr>
        <w:t>規定，請</w:t>
      </w:r>
      <w:proofErr w:type="gramStart"/>
      <w:r w:rsidRPr="00CD03DE">
        <w:rPr>
          <w:rFonts w:ascii="標楷體" w:eastAsia="標楷體" w:hAnsi="標楷體" w:cs="標楷體"/>
          <w:b/>
          <w:color w:val="FF0000"/>
          <w:u w:val="single"/>
        </w:rPr>
        <w:t>併</w:t>
      </w:r>
      <w:proofErr w:type="gramEnd"/>
      <w:r w:rsidRPr="00CD03DE">
        <w:rPr>
          <w:rFonts w:ascii="標楷體" w:eastAsia="標楷體" w:hAnsi="標楷體" w:cs="標楷體"/>
          <w:b/>
          <w:color w:val="FF0000"/>
          <w:u w:val="single"/>
        </w:rPr>
        <w:t>同第41點履約保證金、第49點保固保證金等，檢討改進</w:t>
      </w:r>
      <w:r w:rsidRPr="000F0AD5">
        <w:rPr>
          <w:rFonts w:ascii="標楷體" w:eastAsia="標楷體" w:hAnsi="標楷體" w:cs="標楷體"/>
          <w:color w:val="000000" w:themeColor="text1"/>
        </w:rPr>
        <w:t>。</w:t>
      </w:r>
    </w:p>
    <w:p w:rsidR="00C430DF" w:rsidRPr="000F0AD5" w:rsidRDefault="00C430DF"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Times New Roman"/>
          <w:color w:val="000000" w:themeColor="text1"/>
        </w:rPr>
      </w:pPr>
      <w:r w:rsidRPr="000F0AD5">
        <w:rPr>
          <w:rFonts w:ascii="標楷體" w:eastAsia="標楷體" w:hAnsi="標楷體" w:cs="Posterama" w:hint="eastAsia"/>
          <w:b/>
          <w:bCs/>
          <w:color w:val="000000" w:themeColor="text1"/>
          <w:u w:val="single"/>
        </w:rPr>
        <w:t>投標須知第32點</w:t>
      </w:r>
      <w:proofErr w:type="gramStart"/>
      <w:r w:rsidRPr="000F0AD5">
        <w:rPr>
          <w:rFonts w:ascii="標楷體" w:eastAsia="標楷體" w:hAnsi="標楷體" w:cs="Posterama" w:hint="eastAsia"/>
          <w:color w:val="000000" w:themeColor="text1"/>
        </w:rPr>
        <w:t>訂有押標金</w:t>
      </w:r>
      <w:proofErr w:type="gramEnd"/>
      <w:r w:rsidRPr="000F0AD5">
        <w:rPr>
          <w:rFonts w:ascii="標楷體" w:eastAsia="標楷體" w:hAnsi="標楷體" w:cs="Posterama" w:hint="eastAsia"/>
          <w:color w:val="000000" w:themeColor="text1"/>
        </w:rPr>
        <w:t>金額100萬元。查</w:t>
      </w:r>
      <w:r w:rsidRPr="000F0AD5">
        <w:rPr>
          <w:rFonts w:ascii="標楷體" w:eastAsia="標楷體" w:hAnsi="標楷體" w:hint="eastAsia"/>
          <w:b/>
          <w:bCs/>
          <w:color w:val="000000" w:themeColor="text1"/>
          <w:u w:val="single"/>
        </w:rPr>
        <w:t>投標須知第35點</w:t>
      </w:r>
      <w:r w:rsidRPr="00CD03DE">
        <w:rPr>
          <w:rFonts w:ascii="標楷體" w:eastAsia="標楷體" w:hAnsi="標楷體" w:hint="eastAsia"/>
          <w:b/>
          <w:bCs/>
          <w:color w:val="0000FF"/>
          <w:u w:val="single"/>
        </w:rPr>
        <w:t>「</w:t>
      </w:r>
      <w:r w:rsidRPr="00CD03DE">
        <w:rPr>
          <w:rFonts w:ascii="標楷體" w:eastAsia="標楷體" w:hAnsi="標楷體"/>
          <w:b/>
          <w:bCs/>
          <w:color w:val="0000FF"/>
          <w:u w:val="single"/>
        </w:rPr>
        <w:t>押標金有效期：</w:t>
      </w:r>
      <w:r w:rsidRPr="00CD03DE">
        <w:rPr>
          <w:rFonts w:ascii="標楷體" w:eastAsia="標楷體" w:hAnsi="標楷體" w:cs="Posterama"/>
          <w:b/>
          <w:bCs/>
          <w:color w:val="0000FF"/>
          <w:u w:val="single"/>
        </w:rPr>
        <w:t>」</w:t>
      </w:r>
      <w:r w:rsidRPr="00CD03DE">
        <w:rPr>
          <w:rFonts w:ascii="標楷體" w:eastAsia="標楷體" w:hAnsi="標楷體" w:cs="Posterama" w:hint="eastAsia"/>
          <w:b/>
          <w:bCs/>
          <w:color w:val="0000FF"/>
          <w:u w:val="single"/>
        </w:rPr>
        <w:t>未填寫</w:t>
      </w:r>
      <w:r w:rsidRPr="000F0AD5">
        <w:rPr>
          <w:rFonts w:ascii="標楷體" w:eastAsia="標楷體" w:hAnsi="標楷體" w:cs="Posterama" w:hint="eastAsia"/>
          <w:color w:val="000000" w:themeColor="text1"/>
        </w:rPr>
        <w:t>，依據採購法第31條第2項規定「</w:t>
      </w:r>
      <w:r w:rsidRPr="000F0AD5">
        <w:rPr>
          <w:rFonts w:ascii="標楷體" w:eastAsia="標楷體" w:hAnsi="標楷體" w:hint="eastAsia"/>
          <w:color w:val="000000" w:themeColor="text1"/>
        </w:rPr>
        <w:t>押標金及保證金應由廠商以現金、金融機構簽發之本票或支票、保付支票、郵政匯票、政府公債、設定質權之金融機構定期存款單、銀行開發或</w:t>
      </w:r>
      <w:proofErr w:type="gramStart"/>
      <w:r w:rsidRPr="000F0AD5">
        <w:rPr>
          <w:rFonts w:ascii="標楷體" w:eastAsia="標楷體" w:hAnsi="標楷體" w:hint="eastAsia"/>
          <w:color w:val="000000" w:themeColor="text1"/>
        </w:rPr>
        <w:t>保兌之</w:t>
      </w:r>
      <w:proofErr w:type="gramEnd"/>
      <w:r w:rsidRPr="000F0AD5">
        <w:rPr>
          <w:rFonts w:ascii="標楷體" w:eastAsia="標楷體" w:hAnsi="標楷體" w:hint="eastAsia"/>
          <w:color w:val="000000" w:themeColor="text1"/>
        </w:rPr>
        <w:t>不可撤銷擔保信用狀繳納，或取具銀行之書面連帶保證、保險公司之連帶保證保險單為之。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之種類，請</w:t>
      </w:r>
      <w:proofErr w:type="gramStart"/>
      <w:r w:rsidRPr="000F0AD5">
        <w:rPr>
          <w:rFonts w:ascii="標楷體" w:eastAsia="標楷體" w:hAnsi="標楷體" w:cs="Posterama" w:hint="eastAsia"/>
          <w:color w:val="000000" w:themeColor="text1"/>
        </w:rPr>
        <w:t>依</w:t>
      </w:r>
      <w:r w:rsidRPr="00CD03DE">
        <w:rPr>
          <w:rFonts w:ascii="標楷體" w:eastAsia="標楷體" w:hAnsi="標楷體" w:hint="eastAsia"/>
          <w:b/>
          <w:bCs/>
          <w:color w:val="FF0000"/>
          <w:u w:val="single"/>
        </w:rPr>
        <w:t>押保辦法</w:t>
      </w:r>
      <w:proofErr w:type="gramEnd"/>
      <w:r w:rsidRPr="00CD03DE">
        <w:rPr>
          <w:rFonts w:ascii="標楷體" w:eastAsia="標楷體" w:hAnsi="標楷體" w:hint="eastAsia"/>
          <w:b/>
          <w:bCs/>
          <w:color w:val="FF0000"/>
          <w:u w:val="single"/>
        </w:rPr>
        <w:t>第10條「廠商以銀行開發或</w:t>
      </w:r>
      <w:proofErr w:type="gramStart"/>
      <w:r w:rsidRPr="00CD03DE">
        <w:rPr>
          <w:rFonts w:ascii="標楷體" w:eastAsia="標楷體" w:hAnsi="標楷體" w:hint="eastAsia"/>
          <w:b/>
          <w:bCs/>
          <w:color w:val="FF0000"/>
          <w:u w:val="single"/>
        </w:rPr>
        <w:t>保兌之</w:t>
      </w:r>
      <w:proofErr w:type="gramEnd"/>
      <w:r w:rsidRPr="00CD03DE">
        <w:rPr>
          <w:rFonts w:ascii="標楷體" w:eastAsia="標楷體" w:hAnsi="標楷體" w:hint="eastAsia"/>
          <w:b/>
          <w:bCs/>
          <w:color w:val="FF0000"/>
          <w:u w:val="single"/>
        </w:rPr>
        <w:t>不可撤銷擔保信用狀、銀行之書面連帶保證或保險公司之保證保險單繳納</w:t>
      </w:r>
      <w:proofErr w:type="gramStart"/>
      <w:r w:rsidRPr="00CD03DE">
        <w:rPr>
          <w:rFonts w:ascii="標楷體" w:eastAsia="標楷體" w:hAnsi="標楷體" w:hint="eastAsia"/>
          <w:b/>
          <w:bCs/>
          <w:color w:val="FF0000"/>
          <w:u w:val="single"/>
        </w:rPr>
        <w:t>押</w:t>
      </w:r>
      <w:proofErr w:type="gramEnd"/>
      <w:r w:rsidRPr="00CD03DE">
        <w:rPr>
          <w:rFonts w:ascii="標楷體" w:eastAsia="標楷體" w:hAnsi="標楷體" w:hint="eastAsia"/>
          <w:b/>
          <w:bCs/>
          <w:color w:val="FF0000"/>
          <w:u w:val="single"/>
        </w:rPr>
        <w:t>標金者，除招標文件另有規定外，其有效期應較招標文件規定之報價有效期長30日。廠商延長報價有效期者，其所繳納</w:t>
      </w:r>
      <w:proofErr w:type="gramStart"/>
      <w:r w:rsidRPr="00CD03DE">
        <w:rPr>
          <w:rFonts w:ascii="標楷體" w:eastAsia="標楷體" w:hAnsi="標楷體" w:hint="eastAsia"/>
          <w:b/>
          <w:bCs/>
          <w:color w:val="FF0000"/>
          <w:u w:val="single"/>
        </w:rPr>
        <w:t>押</w:t>
      </w:r>
      <w:proofErr w:type="gramEnd"/>
      <w:r w:rsidRPr="00CD03DE">
        <w:rPr>
          <w:rFonts w:ascii="標楷體" w:eastAsia="標楷體" w:hAnsi="標楷體" w:hint="eastAsia"/>
          <w:b/>
          <w:bCs/>
          <w:color w:val="FF0000"/>
          <w:u w:val="single"/>
        </w:rPr>
        <w:t>標金之有效期應一併延長之</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規定載明。</w:t>
      </w:r>
    </w:p>
    <w:p w:rsidR="00C430DF" w:rsidRPr="000F0AD5" w:rsidRDefault="00B16EAC" w:rsidP="00CD03DE">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CD03DE">
        <w:rPr>
          <w:rFonts w:ascii="標楷體" w:eastAsia="標楷體" w:hAnsi="標楷體" w:hint="eastAsia"/>
          <w:b/>
          <w:bCs/>
          <w:color w:val="000000" w:themeColor="text1"/>
          <w:u w:val="single"/>
        </w:rPr>
        <w:t>投標須知第27點</w:t>
      </w:r>
      <w:r w:rsidRPr="00CD03DE">
        <w:rPr>
          <w:rFonts w:ascii="標楷體" w:eastAsia="標楷體" w:hAnsi="標楷體" w:hint="eastAsia"/>
          <w:b/>
          <w:bCs/>
          <w:color w:val="0000FF"/>
          <w:u w:val="single"/>
        </w:rPr>
        <w:t>「</w:t>
      </w:r>
      <w:r w:rsidRPr="00CD03DE">
        <w:rPr>
          <w:rFonts w:ascii="標楷體" w:eastAsia="標楷體" w:hAnsi="標楷體"/>
          <w:b/>
          <w:bCs/>
          <w:color w:val="0000FF"/>
          <w:u w:val="single"/>
        </w:rPr>
        <w:t>押標金有效期：</w:t>
      </w:r>
      <w:r w:rsidRPr="00CD03DE">
        <w:rPr>
          <w:rFonts w:ascii="標楷體" w:eastAsia="標楷體" w:hAnsi="標楷體" w:hint="eastAsia"/>
          <w:b/>
          <w:bCs/>
          <w:color w:val="0000FF"/>
          <w:u w:val="single"/>
        </w:rPr>
        <w:t>應較招標文件規定之報價有效期長30日。</w:t>
      </w:r>
      <w:r w:rsidRPr="00CD03DE">
        <w:rPr>
          <w:rFonts w:ascii="標楷體" w:eastAsia="標楷體" w:hAnsi="標楷體" w:cs="Posterama"/>
          <w:b/>
          <w:bCs/>
          <w:color w:val="0000FF"/>
          <w:u w:val="single"/>
        </w:rPr>
        <w:t>」</w:t>
      </w:r>
      <w:r w:rsidRPr="000F0AD5">
        <w:rPr>
          <w:rFonts w:ascii="標楷體" w:eastAsia="標楷體" w:hAnsi="標楷體" w:cs="Posterama" w:hint="eastAsia"/>
          <w:color w:val="000000" w:themeColor="text1"/>
        </w:rPr>
        <w:t>依據採購法第31條第2項規定「</w:t>
      </w:r>
      <w:r w:rsidRPr="000F0AD5">
        <w:rPr>
          <w:rFonts w:ascii="標楷體" w:eastAsia="標楷體" w:hAnsi="標楷體" w:hint="eastAsia"/>
          <w:color w:val="000000" w:themeColor="text1"/>
        </w:rPr>
        <w:t>押標金及保證金應由廠商以現金、金融機構簽發之本票或支票、保付支票、郵政匯票、政府公債、設定質權之金融機構定期存款單、銀行開發或</w:t>
      </w:r>
      <w:proofErr w:type="gramStart"/>
      <w:r w:rsidRPr="000F0AD5">
        <w:rPr>
          <w:rFonts w:ascii="標楷體" w:eastAsia="標楷體" w:hAnsi="標楷體" w:hint="eastAsia"/>
          <w:color w:val="000000" w:themeColor="text1"/>
        </w:rPr>
        <w:t>保兌之</w:t>
      </w:r>
      <w:proofErr w:type="gramEnd"/>
      <w:r w:rsidRPr="000F0AD5">
        <w:rPr>
          <w:rFonts w:ascii="標楷體" w:eastAsia="標楷體" w:hAnsi="標楷體" w:hint="eastAsia"/>
          <w:color w:val="000000" w:themeColor="text1"/>
        </w:rPr>
        <w:t>不可撤銷擔保信用狀繳納，或取具銀行之書面連帶保證、保險公司之連帶保證保險單為之。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之種類，建議依</w:t>
      </w:r>
      <w:r w:rsidRPr="000F0AD5">
        <w:rPr>
          <w:rFonts w:ascii="標楷體" w:eastAsia="標楷體" w:hAnsi="標楷體" w:hint="eastAsia"/>
          <w:color w:val="000000" w:themeColor="text1"/>
        </w:rPr>
        <w:t>押標金保證金暨其他擔保作業辦法第10條「廠商以銀行開發或</w:t>
      </w:r>
      <w:proofErr w:type="gramStart"/>
      <w:r w:rsidRPr="000F0AD5">
        <w:rPr>
          <w:rFonts w:ascii="標楷體" w:eastAsia="標楷體" w:hAnsi="標楷體" w:hint="eastAsia"/>
          <w:color w:val="000000" w:themeColor="text1"/>
        </w:rPr>
        <w:t>保兌之</w:t>
      </w:r>
      <w:proofErr w:type="gramEnd"/>
      <w:r w:rsidRPr="000F0AD5">
        <w:rPr>
          <w:rFonts w:ascii="標楷體" w:eastAsia="標楷體" w:hAnsi="標楷體" w:hint="eastAsia"/>
          <w:color w:val="000000" w:themeColor="text1"/>
        </w:rPr>
        <w:t>不可撤銷擔保信用狀、銀行之書面連帶保證或保險公司之保證保險單繳納</w:t>
      </w:r>
      <w:proofErr w:type="gramStart"/>
      <w:r w:rsidRPr="000F0AD5">
        <w:rPr>
          <w:rFonts w:ascii="標楷體" w:eastAsia="標楷體" w:hAnsi="標楷體" w:hint="eastAsia"/>
          <w:color w:val="000000" w:themeColor="text1"/>
        </w:rPr>
        <w:t>押</w:t>
      </w:r>
      <w:proofErr w:type="gramEnd"/>
      <w:r w:rsidRPr="000F0AD5">
        <w:rPr>
          <w:rFonts w:ascii="標楷體" w:eastAsia="標楷體" w:hAnsi="標楷體" w:hint="eastAsia"/>
          <w:color w:val="000000" w:themeColor="text1"/>
        </w:rPr>
        <w:t>標金者，除招標文件另有規定外，其有效期應較招標文件規定之報價有效期長30日。廠商延長報價有效期者，其所繳納</w:t>
      </w:r>
      <w:proofErr w:type="gramStart"/>
      <w:r w:rsidRPr="000F0AD5">
        <w:rPr>
          <w:rFonts w:ascii="標楷體" w:eastAsia="標楷體" w:hAnsi="標楷體" w:hint="eastAsia"/>
          <w:color w:val="000000" w:themeColor="text1"/>
        </w:rPr>
        <w:t>押</w:t>
      </w:r>
      <w:proofErr w:type="gramEnd"/>
      <w:r w:rsidRPr="000F0AD5">
        <w:rPr>
          <w:rFonts w:ascii="標楷體" w:eastAsia="標楷體" w:hAnsi="標楷體" w:hint="eastAsia"/>
          <w:color w:val="000000" w:themeColor="text1"/>
        </w:rPr>
        <w:t>標金之有效期應一併延長之。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規定明確載明。</w:t>
      </w:r>
      <w:bookmarkStart w:id="13" w:name="_Hlk66635040"/>
    </w:p>
    <w:p w:rsidR="00C430DF" w:rsidRPr="000F0AD5" w:rsidRDefault="00C430DF"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Times New Roman"/>
          <w:color w:val="000000" w:themeColor="text1"/>
        </w:rPr>
      </w:pPr>
      <w:bookmarkStart w:id="14" w:name="_Hlk60045786"/>
      <w:bookmarkEnd w:id="13"/>
      <w:r w:rsidRPr="000F0AD5">
        <w:rPr>
          <w:rFonts w:ascii="標楷體" w:eastAsia="標楷體" w:hAnsi="標楷體" w:hint="eastAsia"/>
          <w:b/>
          <w:bCs/>
          <w:color w:val="000000" w:themeColor="text1"/>
          <w:u w:val="single"/>
        </w:rPr>
        <w:t>投標須知第29點</w:t>
      </w:r>
      <w:r w:rsidRPr="00CD03DE">
        <w:rPr>
          <w:rFonts w:ascii="標楷體" w:eastAsia="標楷體" w:hAnsi="標楷體" w:hint="eastAsia"/>
          <w:color w:val="0000FF"/>
        </w:rPr>
        <w:t>「</w:t>
      </w:r>
      <w:r w:rsidRPr="00CD03DE">
        <w:rPr>
          <w:rFonts w:ascii="標楷體" w:eastAsia="標楷體" w:hAnsi="標楷體"/>
          <w:b/>
          <w:bCs/>
          <w:color w:val="0000FF"/>
          <w:u w:val="single"/>
        </w:rPr>
        <w:t>押標金有效期：</w:t>
      </w:r>
      <w:r w:rsidRPr="00CD03DE">
        <w:rPr>
          <w:rFonts w:ascii="標楷體" w:eastAsia="標楷體" w:hAnsi="標楷體" w:hint="eastAsia"/>
          <w:b/>
          <w:bCs/>
          <w:color w:val="0000FF"/>
          <w:u w:val="single"/>
        </w:rPr>
        <w:t>至開資格標後90日</w:t>
      </w:r>
      <w:r w:rsidRPr="000F0AD5">
        <w:rPr>
          <w:rFonts w:ascii="標楷體" w:eastAsia="標楷體" w:hAnsi="標楷體" w:hint="eastAsia"/>
          <w:b/>
          <w:bCs/>
          <w:color w:val="000000" w:themeColor="text1"/>
          <w:u w:val="single"/>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與</w:t>
      </w:r>
      <w:r w:rsidRPr="000F0AD5">
        <w:rPr>
          <w:rFonts w:ascii="標楷體" w:eastAsia="標楷體" w:hAnsi="標楷體" w:hint="eastAsia"/>
          <w:color w:val="000000" w:themeColor="text1"/>
        </w:rPr>
        <w:t>押標金保證金暨其他擔保作業辦法(下</w:t>
      </w:r>
      <w:proofErr w:type="gramStart"/>
      <w:r w:rsidRPr="000F0AD5">
        <w:rPr>
          <w:rFonts w:ascii="標楷體" w:eastAsia="標楷體" w:hAnsi="標楷體" w:hint="eastAsia"/>
          <w:color w:val="000000" w:themeColor="text1"/>
        </w:rPr>
        <w:t>稱押保</w:t>
      </w:r>
      <w:proofErr w:type="gramEnd"/>
      <w:r w:rsidRPr="000F0AD5">
        <w:rPr>
          <w:rFonts w:ascii="標楷體" w:eastAsia="標楷體" w:hAnsi="標楷體" w:hint="eastAsia"/>
          <w:color w:val="000000" w:themeColor="text1"/>
        </w:rPr>
        <w:t>辦法)第10條規定「廠商以銀行開發或</w:t>
      </w:r>
      <w:proofErr w:type="gramStart"/>
      <w:r w:rsidRPr="000F0AD5">
        <w:rPr>
          <w:rFonts w:ascii="標楷體" w:eastAsia="標楷體" w:hAnsi="標楷體" w:hint="eastAsia"/>
          <w:color w:val="000000" w:themeColor="text1"/>
        </w:rPr>
        <w:t>保兌之</w:t>
      </w:r>
      <w:proofErr w:type="gramEnd"/>
      <w:r w:rsidRPr="000F0AD5">
        <w:rPr>
          <w:rFonts w:ascii="標楷體" w:eastAsia="標楷體" w:hAnsi="標楷體" w:hint="eastAsia"/>
          <w:color w:val="000000" w:themeColor="text1"/>
        </w:rPr>
        <w:t>不可撤銷擔保信用狀、銀行之書面連帶保證或保險公司之保證保險單繳納</w:t>
      </w:r>
      <w:proofErr w:type="gramStart"/>
      <w:r w:rsidRPr="000F0AD5">
        <w:rPr>
          <w:rFonts w:ascii="標楷體" w:eastAsia="標楷體" w:hAnsi="標楷體" w:hint="eastAsia"/>
          <w:color w:val="000000" w:themeColor="text1"/>
        </w:rPr>
        <w:t>押</w:t>
      </w:r>
      <w:proofErr w:type="gramEnd"/>
      <w:r w:rsidRPr="000F0AD5">
        <w:rPr>
          <w:rFonts w:ascii="標楷體" w:eastAsia="標楷體" w:hAnsi="標楷體" w:hint="eastAsia"/>
          <w:color w:val="000000" w:themeColor="text1"/>
        </w:rPr>
        <w:t>標金者，除招標文件另有規定外，其有效期應較招標文件規定之報價有效期長30日。廠商延長報價有效期者，其所繳納</w:t>
      </w:r>
      <w:proofErr w:type="gramStart"/>
      <w:r w:rsidRPr="000F0AD5">
        <w:rPr>
          <w:rFonts w:ascii="標楷體" w:eastAsia="標楷體" w:hAnsi="標楷體" w:hint="eastAsia"/>
          <w:color w:val="000000" w:themeColor="text1"/>
        </w:rPr>
        <w:t>押</w:t>
      </w:r>
      <w:proofErr w:type="gramEnd"/>
      <w:r w:rsidRPr="000F0AD5">
        <w:rPr>
          <w:rFonts w:ascii="標楷體" w:eastAsia="標楷體" w:hAnsi="標楷體" w:hint="eastAsia"/>
          <w:color w:val="000000" w:themeColor="text1"/>
        </w:rPr>
        <w:t>標金之有效期應一併延長之。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部分有間。鑒於採購法第31條第2項規定「</w:t>
      </w:r>
      <w:r w:rsidRPr="000F0AD5">
        <w:rPr>
          <w:rFonts w:ascii="標楷體" w:eastAsia="標楷體" w:hAnsi="標楷體" w:hint="eastAsia"/>
          <w:color w:val="000000" w:themeColor="text1"/>
        </w:rPr>
        <w:t>押標金及保證金應由廠商以現金、金融機構簽發之本票或支票、保付支票、郵政匯票、政府公債、設定質權之金融機構定期存款單、銀行開發或</w:t>
      </w:r>
      <w:proofErr w:type="gramStart"/>
      <w:r w:rsidRPr="000F0AD5">
        <w:rPr>
          <w:rFonts w:ascii="標楷體" w:eastAsia="標楷體" w:hAnsi="標楷體" w:hint="eastAsia"/>
          <w:color w:val="000000" w:themeColor="text1"/>
        </w:rPr>
        <w:t>保兌之</w:t>
      </w:r>
      <w:proofErr w:type="gramEnd"/>
      <w:r w:rsidRPr="000F0AD5">
        <w:rPr>
          <w:rFonts w:ascii="標楷體" w:eastAsia="標楷體" w:hAnsi="標楷體" w:hint="eastAsia"/>
          <w:color w:val="000000" w:themeColor="text1"/>
        </w:rPr>
        <w:t>不可撤銷擔保信用狀繳納，或取具銀行之書面連帶保證、保險公司之連帶保證保險單為之。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等種類，建議</w:t>
      </w:r>
      <w:proofErr w:type="gramStart"/>
      <w:r w:rsidRPr="000F0AD5">
        <w:rPr>
          <w:rFonts w:ascii="標楷體" w:eastAsia="標楷體" w:hAnsi="標楷體" w:cs="Posterama" w:hint="eastAsia"/>
          <w:color w:val="000000" w:themeColor="text1"/>
        </w:rPr>
        <w:t>押</w:t>
      </w:r>
      <w:proofErr w:type="gramEnd"/>
      <w:r w:rsidRPr="000F0AD5">
        <w:rPr>
          <w:rFonts w:ascii="標楷體" w:eastAsia="標楷體" w:hAnsi="標楷體" w:cs="Posterama" w:hint="eastAsia"/>
          <w:color w:val="000000" w:themeColor="text1"/>
        </w:rPr>
        <w:t>標金種類、有效期之記載</w:t>
      </w:r>
      <w:proofErr w:type="gramStart"/>
      <w:r w:rsidRPr="000F0AD5">
        <w:rPr>
          <w:rFonts w:ascii="標楷體" w:eastAsia="標楷體" w:hAnsi="標楷體" w:cs="Posterama" w:hint="eastAsia"/>
          <w:color w:val="000000" w:themeColor="text1"/>
        </w:rPr>
        <w:t>依據押保辦法</w:t>
      </w:r>
      <w:proofErr w:type="gramEnd"/>
      <w:r w:rsidRPr="000F0AD5">
        <w:rPr>
          <w:rFonts w:ascii="標楷體" w:eastAsia="標楷體" w:hAnsi="標楷體" w:cs="Posterama" w:hint="eastAsia"/>
          <w:color w:val="000000" w:themeColor="text1"/>
        </w:rPr>
        <w:t>第10條規定載明。</w:t>
      </w:r>
      <w:bookmarkEnd w:id="14"/>
    </w:p>
    <w:p w:rsidR="008A1976" w:rsidRPr="000F0AD5" w:rsidRDefault="008A1976"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b/>
          <w:bCs/>
          <w:color w:val="000000" w:themeColor="text1"/>
          <w:u w:val="single"/>
        </w:rPr>
        <w:t>投標須知第34點</w:t>
      </w:r>
      <w:r w:rsidRPr="00CD03DE">
        <w:rPr>
          <w:rFonts w:ascii="標楷體" w:eastAsia="標楷體" w:hAnsi="標楷體" w:hint="eastAsia"/>
          <w:b/>
          <w:bCs/>
          <w:color w:val="0000FF"/>
          <w:u w:val="single"/>
        </w:rPr>
        <w:t>「履約保證金</w:t>
      </w:r>
      <w:r w:rsidRPr="00CD03DE">
        <w:rPr>
          <w:rFonts w:ascii="標楷體" w:eastAsia="標楷體" w:hAnsi="標楷體"/>
          <w:b/>
          <w:bCs/>
          <w:color w:val="0000FF"/>
          <w:u w:val="single"/>
        </w:rPr>
        <w:t>有效期：</w:t>
      </w:r>
      <w:r w:rsidRPr="00CD03DE">
        <w:rPr>
          <w:rFonts w:ascii="標楷體" w:eastAsia="標楷體" w:hAnsi="標楷體" w:hint="eastAsia"/>
          <w:b/>
          <w:bCs/>
          <w:color w:val="0000FF"/>
          <w:u w:val="single"/>
        </w:rPr>
        <w:t>至工程預定日期再加90日以上。竣工日期因故延後，履約保證金有效期必須相對延長。</w:t>
      </w:r>
      <w:r w:rsidRPr="00CD03DE">
        <w:rPr>
          <w:rFonts w:ascii="標楷體" w:eastAsia="標楷體" w:hAnsi="標楷體" w:cs="Posterama"/>
          <w:b/>
          <w:bCs/>
          <w:color w:val="0000FF"/>
          <w:u w:val="single"/>
        </w:rPr>
        <w:t>」</w:t>
      </w:r>
      <w:proofErr w:type="gramStart"/>
      <w:r w:rsidRPr="000F0AD5">
        <w:rPr>
          <w:rFonts w:ascii="標楷體" w:eastAsia="標楷體" w:hAnsi="標楷體" w:cs="Posterama" w:hint="eastAsia"/>
          <w:color w:val="000000" w:themeColor="text1"/>
        </w:rPr>
        <w:t>與</w:t>
      </w:r>
      <w:r w:rsidRPr="000F0AD5">
        <w:rPr>
          <w:rFonts w:ascii="標楷體" w:eastAsia="標楷體" w:hAnsi="標楷體" w:hint="eastAsia"/>
          <w:color w:val="000000" w:themeColor="text1"/>
        </w:rPr>
        <w:t>押保辦法</w:t>
      </w:r>
      <w:proofErr w:type="gramEnd"/>
      <w:r w:rsidRPr="000F0AD5">
        <w:rPr>
          <w:rFonts w:ascii="標楷體" w:eastAsia="標楷體" w:hAnsi="標楷體" w:hint="eastAsia"/>
          <w:color w:val="000000" w:themeColor="text1"/>
        </w:rPr>
        <w:t>第</w:t>
      </w:r>
      <w:r w:rsidRPr="000F0AD5">
        <w:rPr>
          <w:rFonts w:ascii="標楷體" w:eastAsia="標楷體" w:hAnsi="標楷體" w:hint="eastAsia"/>
          <w:color w:val="000000" w:themeColor="text1"/>
        </w:rPr>
        <w:lastRenderedPageBreak/>
        <w:t>17條規定「廠商以銀行開發或</w:t>
      </w:r>
      <w:proofErr w:type="gramStart"/>
      <w:r w:rsidRPr="000F0AD5">
        <w:rPr>
          <w:rFonts w:ascii="標楷體" w:eastAsia="標楷體" w:hAnsi="標楷體" w:hint="eastAsia"/>
          <w:color w:val="000000" w:themeColor="text1"/>
        </w:rPr>
        <w:t>保兌之</w:t>
      </w:r>
      <w:proofErr w:type="gramEnd"/>
      <w:r w:rsidRPr="000F0AD5">
        <w:rPr>
          <w:rFonts w:ascii="標楷體" w:eastAsia="標楷體" w:hAnsi="標楷體" w:hint="eastAsia"/>
          <w:color w:val="000000" w:themeColor="text1"/>
        </w:rPr>
        <w:t>不可撤銷擔保信用狀、銀行之書面連帶保證或保險公司之保證保險單繳納履約保證金者，除招標文件另有規定外，其有效期應較契約規定之最後施工、供應或安裝期限長90日。(第1項)。廠商未能依契約規定期限履約或因可歸責於廠商之事由致無法於前項有效期內完成驗收者，履約保證金之有效期應按遲延期間延長之。(第2項)</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部分有間。鑒於採購法第31條第2項規定「</w:t>
      </w:r>
      <w:r w:rsidRPr="000F0AD5">
        <w:rPr>
          <w:rFonts w:ascii="標楷體" w:eastAsia="標楷體" w:hAnsi="標楷體" w:hint="eastAsia"/>
          <w:color w:val="000000" w:themeColor="text1"/>
        </w:rPr>
        <w:t>押標金及保證金應由廠商以現金、金融機構簽發之本票或支票、保付支票、郵政匯票、政府公債、設定質權之金融機構定期存款單、銀行開發或</w:t>
      </w:r>
      <w:proofErr w:type="gramStart"/>
      <w:r w:rsidRPr="000F0AD5">
        <w:rPr>
          <w:rFonts w:ascii="標楷體" w:eastAsia="標楷體" w:hAnsi="標楷體" w:hint="eastAsia"/>
          <w:color w:val="000000" w:themeColor="text1"/>
        </w:rPr>
        <w:t>保兌之</w:t>
      </w:r>
      <w:proofErr w:type="gramEnd"/>
      <w:r w:rsidRPr="000F0AD5">
        <w:rPr>
          <w:rFonts w:ascii="標楷體" w:eastAsia="標楷體" w:hAnsi="標楷體" w:hint="eastAsia"/>
          <w:color w:val="000000" w:themeColor="text1"/>
        </w:rPr>
        <w:t>不可撤銷擔保信用狀繳納，或取具銀行之書面連帶保證、保險公司之連帶保證保險單為之。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等種類，建議參考行政院公共工程委員會(下稱工程會)</w:t>
      </w:r>
      <w:r w:rsidRPr="00516F76">
        <w:rPr>
          <w:rFonts w:ascii="標楷體" w:eastAsia="標楷體" w:hAnsi="標楷體" w:cs="Posterama" w:hint="eastAsia"/>
          <w:b/>
          <w:bCs/>
          <w:color w:val="0000FF"/>
          <w:u w:val="single"/>
        </w:rPr>
        <w:t>投標須知範本第42點</w:t>
      </w:r>
      <w:r w:rsidRPr="000F0AD5">
        <w:rPr>
          <w:rFonts w:ascii="標楷體" w:eastAsia="標楷體" w:hAnsi="標楷體" w:cs="Posterama" w:hint="eastAsia"/>
          <w:color w:val="000000" w:themeColor="text1"/>
        </w:rPr>
        <w:t>「</w:t>
      </w:r>
      <w:r w:rsidRPr="000F0AD5">
        <w:rPr>
          <w:rFonts w:ascii="標楷體" w:eastAsia="標楷體" w:hAnsi="標楷體"/>
          <w:color w:val="000000" w:themeColor="text1"/>
        </w:rPr>
        <w:t>履約保證金有效期：</w:t>
      </w:r>
      <w:r w:rsidRPr="000F0AD5">
        <w:rPr>
          <w:rFonts w:ascii="標楷體" w:eastAsia="標楷體" w:hAnsi="標楷體" w:hint="eastAsia"/>
          <w:color w:val="000000" w:themeColor="text1"/>
        </w:rPr>
        <w:t>廠商以銀行開發或</w:t>
      </w:r>
      <w:proofErr w:type="gramStart"/>
      <w:r w:rsidRPr="000F0AD5">
        <w:rPr>
          <w:rFonts w:ascii="標楷體" w:eastAsia="標楷體" w:hAnsi="標楷體" w:hint="eastAsia"/>
          <w:color w:val="000000" w:themeColor="text1"/>
        </w:rPr>
        <w:t>保兌之</w:t>
      </w:r>
      <w:proofErr w:type="gramEnd"/>
      <w:r w:rsidRPr="000F0AD5">
        <w:rPr>
          <w:rFonts w:ascii="標楷體" w:eastAsia="標楷體" w:hAnsi="標楷體" w:hint="eastAsia"/>
          <w:color w:val="000000" w:themeColor="text1"/>
        </w:rPr>
        <w:t>不可撤銷擔保信用狀、銀行之書面連帶保證或保險公司之保證保險單繳納履約保證金者，其有效期應較契約約定之最後施工、供應或安裝期限長__日</w:t>
      </w:r>
      <w:r w:rsidR="005F1850" w:rsidRPr="000F0AD5">
        <w:rPr>
          <w:rFonts w:ascii="標楷體" w:eastAsia="標楷體" w:hAnsi="標楷體" w:hint="eastAsia"/>
          <w:color w:val="000000" w:themeColor="text1"/>
        </w:rPr>
        <w:t>(</w:t>
      </w:r>
      <w:r w:rsidRPr="000F0AD5">
        <w:rPr>
          <w:rFonts w:ascii="標楷體" w:eastAsia="標楷體" w:hAnsi="標楷體" w:hint="eastAsia"/>
          <w:color w:val="000000" w:themeColor="text1"/>
        </w:rPr>
        <w:t>由機關於招標時自行填列，未填列者，為90日</w:t>
      </w:r>
      <w:r w:rsidR="005F1850" w:rsidRPr="000F0AD5">
        <w:rPr>
          <w:rFonts w:ascii="標楷體" w:eastAsia="標楷體" w:hAnsi="標楷體" w:hint="eastAsia"/>
          <w:color w:val="000000" w:themeColor="text1"/>
        </w:rPr>
        <w:t>)</w:t>
      </w:r>
      <w:r w:rsidRPr="000F0AD5">
        <w:rPr>
          <w:rFonts w:ascii="標楷體" w:eastAsia="標楷體" w:hAnsi="標楷體" w:hint="eastAsia"/>
          <w:color w:val="000000" w:themeColor="text1"/>
        </w:rPr>
        <w:t>。但得標廠商以銀行開立之不可撤銷擔保信用狀或銀行之書面連帶保證繳納，有效期未能立即涵蓋上述有效期，須先以較短有效期繳納者，其有效期每次至少</w:t>
      </w:r>
      <w:r w:rsidRPr="000F0AD5">
        <w:rPr>
          <w:rFonts w:ascii="標楷體" w:eastAsia="標楷體" w:hAnsi="標楷體" w:hint="eastAsia"/>
          <w:color w:val="000000" w:themeColor="text1"/>
          <w:u w:val="single"/>
        </w:rPr>
        <w:t xml:space="preserve">  </w:t>
      </w:r>
      <w:r w:rsidRPr="000F0AD5">
        <w:rPr>
          <w:rFonts w:ascii="標楷體" w:eastAsia="標楷體" w:hAnsi="標楷體" w:hint="eastAsia"/>
          <w:color w:val="000000" w:themeColor="text1"/>
        </w:rPr>
        <w:t>年</w:t>
      </w:r>
      <w:r w:rsidR="005F1850" w:rsidRPr="000F0AD5">
        <w:rPr>
          <w:rFonts w:ascii="標楷體" w:eastAsia="標楷體" w:hAnsi="標楷體" w:hint="eastAsia"/>
          <w:color w:val="000000" w:themeColor="text1"/>
        </w:rPr>
        <w:t>(</w:t>
      </w:r>
      <w:r w:rsidRPr="000F0AD5">
        <w:rPr>
          <w:rFonts w:ascii="標楷體" w:eastAsia="標楷體" w:hAnsi="標楷體" w:hint="eastAsia"/>
          <w:color w:val="000000" w:themeColor="text1"/>
        </w:rPr>
        <w:t>由機關於招標時自行填列，未填列者，為3年，</w:t>
      </w:r>
      <w:proofErr w:type="gramStart"/>
      <w:r w:rsidRPr="000F0AD5">
        <w:rPr>
          <w:rFonts w:ascii="標楷體" w:eastAsia="標楷體" w:hAnsi="標楷體" w:hint="eastAsia"/>
          <w:color w:val="000000" w:themeColor="text1"/>
        </w:rPr>
        <w:t>末次之</w:t>
      </w:r>
      <w:proofErr w:type="gramEnd"/>
      <w:r w:rsidRPr="000F0AD5">
        <w:rPr>
          <w:rFonts w:ascii="標楷體" w:eastAsia="標楷體" w:hAnsi="標楷體" w:hint="eastAsia"/>
          <w:color w:val="000000" w:themeColor="text1"/>
        </w:rPr>
        <w:t>有效期得少於3年</w:t>
      </w:r>
      <w:r w:rsidR="005F1850" w:rsidRPr="000F0AD5">
        <w:rPr>
          <w:rFonts w:ascii="標楷體" w:eastAsia="標楷體" w:hAnsi="標楷體" w:hint="eastAsia"/>
          <w:color w:val="000000" w:themeColor="text1"/>
        </w:rPr>
        <w:t>)</w:t>
      </w:r>
      <w:r w:rsidRPr="000F0AD5">
        <w:rPr>
          <w:rFonts w:ascii="標楷體" w:eastAsia="標楷體" w:hAnsi="標楷體" w:hint="eastAsia"/>
          <w:color w:val="000000" w:themeColor="text1"/>
        </w:rPr>
        <w:t>。得標廠商應於有效期屆滿前</w:t>
      </w:r>
      <w:r w:rsidRPr="000F0AD5">
        <w:rPr>
          <w:rFonts w:ascii="標楷體" w:eastAsia="標楷體" w:hAnsi="標楷體" w:hint="eastAsia"/>
          <w:color w:val="000000" w:themeColor="text1"/>
          <w:u w:val="single"/>
        </w:rPr>
        <w:t xml:space="preserve">  </w:t>
      </w:r>
      <w:r w:rsidRPr="000F0AD5">
        <w:rPr>
          <w:rFonts w:ascii="標楷體" w:eastAsia="標楷體" w:hAnsi="標楷體" w:hint="eastAsia"/>
          <w:color w:val="000000" w:themeColor="text1"/>
        </w:rPr>
        <w:t>日</w:t>
      </w:r>
      <w:r w:rsidR="00516F76">
        <w:rPr>
          <w:rFonts w:ascii="標楷體" w:eastAsia="標楷體" w:hAnsi="標楷體" w:hint="eastAsia"/>
          <w:color w:val="000000" w:themeColor="text1"/>
        </w:rPr>
        <w:t>(</w:t>
      </w:r>
      <w:r w:rsidRPr="000F0AD5">
        <w:rPr>
          <w:rFonts w:ascii="標楷體" w:eastAsia="標楷體" w:hAnsi="標楷體" w:hint="eastAsia"/>
          <w:color w:val="000000" w:themeColor="text1"/>
        </w:rPr>
        <w:t>由機關於招標時自行填列，未填列者，為30日</w:t>
      </w:r>
      <w:r w:rsidR="00516F76">
        <w:rPr>
          <w:rFonts w:ascii="標楷體" w:eastAsia="標楷體" w:hAnsi="標楷體" w:hint="eastAsia"/>
          <w:color w:val="000000" w:themeColor="text1"/>
        </w:rPr>
        <w:t>)</w:t>
      </w:r>
      <w:r w:rsidRPr="000F0AD5">
        <w:rPr>
          <w:rFonts w:ascii="標楷體" w:eastAsia="標楷體" w:hAnsi="標楷體" w:hint="eastAsia"/>
          <w:color w:val="000000" w:themeColor="text1"/>
        </w:rPr>
        <w:t>辦理完成繳交符合契約約定額度之保證金。</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辦理。</w:t>
      </w:r>
      <w:r w:rsidRPr="000F0AD5">
        <w:rPr>
          <w:rFonts w:ascii="標楷體" w:eastAsia="標楷體" w:hAnsi="標楷體" w:hint="eastAsia"/>
          <w:color w:val="000000" w:themeColor="text1"/>
        </w:rPr>
        <w:t xml:space="preserve"> </w:t>
      </w:r>
    </w:p>
    <w:p w:rsidR="00501A3F" w:rsidRPr="000F0AD5" w:rsidRDefault="00501A3F" w:rsidP="000F0AD5">
      <w:pPr>
        <w:pStyle w:val="Web"/>
        <w:numPr>
          <w:ilvl w:val="0"/>
          <w:numId w:val="1"/>
        </w:numPr>
        <w:spacing w:before="0" w:beforeAutospacing="0" w:after="0" w:afterAutospacing="0" w:line="400" w:lineRule="exact"/>
        <w:ind w:left="397" w:hanging="397"/>
        <w:jc w:val="both"/>
        <w:rPr>
          <w:rFonts w:ascii="標楷體" w:eastAsia="標楷體" w:hAnsi="標楷體"/>
          <w:color w:val="000000" w:themeColor="text1"/>
        </w:rPr>
      </w:pPr>
      <w:bookmarkStart w:id="15" w:name="_Hlk68809830"/>
      <w:r w:rsidRPr="000F0AD5">
        <w:rPr>
          <w:rFonts w:ascii="標楷體" w:eastAsia="標楷體" w:hAnsi="標楷體" w:hint="eastAsia"/>
          <w:b/>
          <w:bCs/>
          <w:color w:val="000000" w:themeColor="text1"/>
          <w:u w:val="single"/>
        </w:rPr>
        <w:t>投標須知第46點</w:t>
      </w:r>
      <w:r w:rsidRPr="00CD03DE">
        <w:rPr>
          <w:rFonts w:ascii="標楷體" w:eastAsia="標楷體" w:hAnsi="標楷體" w:hint="eastAsia"/>
          <w:color w:val="0000FF"/>
        </w:rPr>
        <w:t>「</w:t>
      </w:r>
      <w:r w:rsidRPr="00CD03DE">
        <w:rPr>
          <w:rFonts w:ascii="標楷體" w:eastAsia="標楷體" w:hAnsi="標楷體" w:hint="eastAsia"/>
          <w:b/>
          <w:bCs/>
          <w:color w:val="0000FF"/>
          <w:u w:val="single"/>
        </w:rPr>
        <w:t>保固保證金</w:t>
      </w:r>
      <w:r w:rsidRPr="00CD03DE">
        <w:rPr>
          <w:rFonts w:ascii="標楷體" w:eastAsia="標楷體" w:hAnsi="標楷體"/>
          <w:b/>
          <w:bCs/>
          <w:color w:val="0000FF"/>
          <w:u w:val="single"/>
        </w:rPr>
        <w:t>有效期(</w:t>
      </w:r>
      <w:proofErr w:type="gramStart"/>
      <w:r w:rsidRPr="00CD03DE">
        <w:rPr>
          <w:rFonts w:ascii="標楷體" w:eastAsia="標楷體" w:hAnsi="標楷體"/>
          <w:b/>
          <w:bCs/>
          <w:color w:val="0000FF"/>
          <w:u w:val="single"/>
        </w:rPr>
        <w:t>無者免填</w:t>
      </w:r>
      <w:proofErr w:type="gramEnd"/>
      <w:r w:rsidRPr="00CD03DE">
        <w:rPr>
          <w:rFonts w:ascii="標楷體" w:eastAsia="標楷體" w:hAnsi="標楷體"/>
          <w:b/>
          <w:bCs/>
          <w:color w:val="0000FF"/>
          <w:u w:val="single"/>
        </w:rPr>
        <w:t>)：</w:t>
      </w:r>
      <w:r w:rsidRPr="00CD03DE">
        <w:rPr>
          <w:rFonts w:ascii="標楷體" w:eastAsia="標楷體" w:hAnsi="標楷體" w:hint="eastAsia"/>
          <w:b/>
          <w:bCs/>
          <w:color w:val="0000FF"/>
          <w:u w:val="single"/>
        </w:rPr>
        <w:t>保固期滿無待解決事項60日以上</w:t>
      </w:r>
      <w:r w:rsidRPr="00CD03DE">
        <w:rPr>
          <w:rFonts w:ascii="標楷體" w:eastAsia="標楷體" w:hAnsi="標楷體" w:hint="eastAsia"/>
          <w:color w:val="0000FF"/>
        </w:rPr>
        <w:t>。</w:t>
      </w:r>
      <w:r w:rsidRPr="00CD03DE">
        <w:rPr>
          <w:rFonts w:ascii="標楷體" w:eastAsia="標楷體" w:hAnsi="標楷體" w:cs="Posterama"/>
          <w:color w:val="0000FF"/>
        </w:rPr>
        <w:t>」</w:t>
      </w:r>
      <w:proofErr w:type="gramStart"/>
      <w:r w:rsidRPr="000F0AD5">
        <w:rPr>
          <w:rFonts w:ascii="標楷體" w:eastAsia="標楷體" w:hAnsi="標楷體" w:cs="Posterama" w:hint="eastAsia"/>
          <w:color w:val="000000" w:themeColor="text1"/>
        </w:rPr>
        <w:t>與</w:t>
      </w:r>
      <w:r w:rsidRPr="00CD03DE">
        <w:rPr>
          <w:rFonts w:ascii="標楷體" w:eastAsia="標楷體" w:hAnsi="標楷體" w:hint="eastAsia"/>
          <w:b/>
          <w:bCs/>
          <w:color w:val="FF0000"/>
          <w:u w:val="single"/>
        </w:rPr>
        <w:t>押保辦法</w:t>
      </w:r>
      <w:proofErr w:type="gramEnd"/>
      <w:r w:rsidRPr="00CD03DE">
        <w:rPr>
          <w:rFonts w:ascii="標楷體" w:eastAsia="標楷體" w:hAnsi="標楷體" w:hint="eastAsia"/>
          <w:b/>
          <w:bCs/>
          <w:color w:val="FF0000"/>
          <w:u w:val="single"/>
        </w:rPr>
        <w:t>第26條規定「廠商以銀行開發或</w:t>
      </w:r>
      <w:proofErr w:type="gramStart"/>
      <w:r w:rsidRPr="00CD03DE">
        <w:rPr>
          <w:rFonts w:ascii="標楷體" w:eastAsia="標楷體" w:hAnsi="標楷體" w:hint="eastAsia"/>
          <w:b/>
          <w:bCs/>
          <w:color w:val="FF0000"/>
          <w:u w:val="single"/>
        </w:rPr>
        <w:t>保兌之</w:t>
      </w:r>
      <w:proofErr w:type="gramEnd"/>
      <w:r w:rsidRPr="00CD03DE">
        <w:rPr>
          <w:rFonts w:ascii="標楷體" w:eastAsia="標楷體" w:hAnsi="標楷體" w:hint="eastAsia"/>
          <w:b/>
          <w:bCs/>
          <w:color w:val="FF0000"/>
          <w:u w:val="single"/>
        </w:rPr>
        <w:t>不可撤銷擔保信用狀、銀行之書面連帶保證或保險公司之保證保險單繳納保固保證金者，除招標文件另有規定外，其有效期應較契約規定之保固期長</w:t>
      </w:r>
      <w:r w:rsidR="005F1850" w:rsidRPr="00CD03DE">
        <w:rPr>
          <w:rFonts w:ascii="標楷體" w:eastAsia="標楷體" w:hAnsi="標楷體" w:hint="eastAsia"/>
          <w:b/>
          <w:bCs/>
          <w:color w:val="FF0000"/>
          <w:u w:val="single"/>
        </w:rPr>
        <w:t>90</w:t>
      </w:r>
      <w:r w:rsidRPr="00CD03DE">
        <w:rPr>
          <w:rFonts w:ascii="標楷體" w:eastAsia="標楷體" w:hAnsi="標楷體" w:hint="eastAsia"/>
          <w:b/>
          <w:bCs/>
          <w:color w:val="FF0000"/>
          <w:u w:val="single"/>
        </w:rPr>
        <w:t>日。</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鑒於採購法第31條第2項規定「</w:t>
      </w:r>
      <w:r w:rsidRPr="000F0AD5">
        <w:rPr>
          <w:rFonts w:ascii="標楷體" w:eastAsia="標楷體" w:hAnsi="標楷體" w:hint="eastAsia"/>
          <w:color w:val="000000" w:themeColor="text1"/>
        </w:rPr>
        <w:t>押標金及保證金應由廠商以現金、金融機構簽發之本票或支票、保付支票、郵政匯票、政府公債、設定質權之金融機構定期存款單、銀行開發或</w:t>
      </w:r>
      <w:proofErr w:type="gramStart"/>
      <w:r w:rsidRPr="000F0AD5">
        <w:rPr>
          <w:rFonts w:ascii="標楷體" w:eastAsia="標楷體" w:hAnsi="標楷體" w:hint="eastAsia"/>
          <w:color w:val="000000" w:themeColor="text1"/>
        </w:rPr>
        <w:t>保兌之</w:t>
      </w:r>
      <w:proofErr w:type="gramEnd"/>
      <w:r w:rsidRPr="000F0AD5">
        <w:rPr>
          <w:rFonts w:ascii="標楷體" w:eastAsia="標楷體" w:hAnsi="標楷體" w:hint="eastAsia"/>
          <w:color w:val="000000" w:themeColor="text1"/>
        </w:rPr>
        <w:t>不可撤銷擔保信用狀繳納，或取具銀行之書面連帶保證、保險公司之連帶保證保險單為之。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種類，建議其種類之記載</w:t>
      </w:r>
      <w:proofErr w:type="gramStart"/>
      <w:r w:rsidRPr="000F0AD5">
        <w:rPr>
          <w:rFonts w:ascii="標楷體" w:eastAsia="標楷體" w:hAnsi="標楷體" w:cs="Posterama" w:hint="eastAsia"/>
          <w:color w:val="000000" w:themeColor="text1"/>
        </w:rPr>
        <w:t>依據押保辦法</w:t>
      </w:r>
      <w:proofErr w:type="gramEnd"/>
      <w:r w:rsidRPr="000F0AD5">
        <w:rPr>
          <w:rFonts w:ascii="標楷體" w:eastAsia="標楷體" w:hAnsi="標楷體" w:cs="Posterama" w:hint="eastAsia"/>
          <w:color w:val="000000" w:themeColor="text1"/>
        </w:rPr>
        <w:t>第26條規定載明。</w:t>
      </w:r>
    </w:p>
    <w:p w:rsidR="001305D1" w:rsidRPr="004534A2" w:rsidRDefault="00C430DF" w:rsidP="00614ECC">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bookmarkStart w:id="16" w:name="_Hlk60045990"/>
      <w:bookmarkEnd w:id="15"/>
      <w:r w:rsidRPr="00CD03DE">
        <w:rPr>
          <w:rFonts w:ascii="標楷體" w:eastAsia="標楷體" w:hAnsi="標楷體" w:hint="eastAsia"/>
          <w:b/>
          <w:bCs/>
          <w:color w:val="000000" w:themeColor="text1"/>
          <w:u w:val="single"/>
        </w:rPr>
        <w:t>投標須知第37點</w:t>
      </w:r>
      <w:r w:rsidRPr="00CD03DE">
        <w:rPr>
          <w:rFonts w:ascii="標楷體" w:eastAsia="標楷體" w:hAnsi="標楷體" w:hint="eastAsia"/>
          <w:color w:val="000000" w:themeColor="text1"/>
        </w:rPr>
        <w:t>「</w:t>
      </w:r>
      <w:r w:rsidRPr="00CD03DE">
        <w:rPr>
          <w:rFonts w:ascii="標楷體" w:eastAsia="標楷體" w:hAnsi="標楷體" w:hint="eastAsia"/>
          <w:b/>
          <w:bCs/>
          <w:color w:val="0000FF"/>
          <w:u w:val="single"/>
        </w:rPr>
        <w:t>保固保證金</w:t>
      </w:r>
      <w:r w:rsidRPr="00CD03DE">
        <w:rPr>
          <w:rFonts w:ascii="標楷體" w:eastAsia="標楷體" w:hAnsi="標楷體"/>
          <w:b/>
          <w:bCs/>
          <w:color w:val="0000FF"/>
          <w:u w:val="single"/>
        </w:rPr>
        <w:t>有效期：</w:t>
      </w:r>
      <w:r w:rsidRPr="00CD03DE">
        <w:rPr>
          <w:rFonts w:ascii="標楷體" w:eastAsia="標楷體" w:hAnsi="標楷體" w:hint="eastAsia"/>
          <w:b/>
          <w:bCs/>
          <w:color w:val="0000FF"/>
          <w:u w:val="single"/>
        </w:rPr>
        <w:t>至保固期滿日再加90日以上。保固保證金於無待解決事項30日內</w:t>
      </w:r>
      <w:proofErr w:type="gramStart"/>
      <w:r w:rsidRPr="00CD03DE">
        <w:rPr>
          <w:rFonts w:ascii="標楷體" w:eastAsia="標楷體" w:hAnsi="標楷體" w:hint="eastAsia"/>
          <w:b/>
          <w:bCs/>
          <w:color w:val="0000FF"/>
          <w:u w:val="single"/>
        </w:rPr>
        <w:t>無息返還</w:t>
      </w:r>
      <w:proofErr w:type="gramEnd"/>
      <w:r w:rsidRPr="00CD03DE">
        <w:rPr>
          <w:rFonts w:ascii="標楷體" w:eastAsia="標楷體" w:hAnsi="標楷體" w:hint="eastAsia"/>
          <w:b/>
          <w:bCs/>
          <w:color w:val="0000FF"/>
          <w:u w:val="single"/>
        </w:rPr>
        <w:t>。</w:t>
      </w:r>
      <w:r w:rsidRPr="00CD03DE">
        <w:rPr>
          <w:rFonts w:ascii="標楷體" w:eastAsia="標楷體" w:hAnsi="標楷體" w:cs="Posterama"/>
          <w:b/>
          <w:bCs/>
          <w:color w:val="0000FF"/>
          <w:u w:val="single"/>
        </w:rPr>
        <w:t>」</w:t>
      </w:r>
      <w:proofErr w:type="gramStart"/>
      <w:r w:rsidRPr="00CD03DE">
        <w:rPr>
          <w:rFonts w:ascii="標楷體" w:eastAsia="標楷體" w:hAnsi="標楷體" w:cs="Posterama" w:hint="eastAsia"/>
          <w:color w:val="000000" w:themeColor="text1"/>
        </w:rPr>
        <w:t>與</w:t>
      </w:r>
      <w:r w:rsidRPr="00CD03DE">
        <w:rPr>
          <w:rFonts w:ascii="標楷體" w:eastAsia="標楷體" w:hAnsi="標楷體" w:hint="eastAsia"/>
          <w:color w:val="000000" w:themeColor="text1"/>
        </w:rPr>
        <w:t>押保辦法</w:t>
      </w:r>
      <w:proofErr w:type="gramEnd"/>
      <w:r w:rsidRPr="00CD03DE">
        <w:rPr>
          <w:rFonts w:ascii="標楷體" w:eastAsia="標楷體" w:hAnsi="標楷體" w:hint="eastAsia"/>
          <w:color w:val="000000" w:themeColor="text1"/>
        </w:rPr>
        <w:t>第26條規定「廠商以銀行開發或</w:t>
      </w:r>
      <w:proofErr w:type="gramStart"/>
      <w:r w:rsidRPr="00CD03DE">
        <w:rPr>
          <w:rFonts w:ascii="標楷體" w:eastAsia="標楷體" w:hAnsi="標楷體" w:hint="eastAsia"/>
          <w:color w:val="000000" w:themeColor="text1"/>
        </w:rPr>
        <w:t>保兌之</w:t>
      </w:r>
      <w:proofErr w:type="gramEnd"/>
      <w:r w:rsidRPr="00CD03DE">
        <w:rPr>
          <w:rFonts w:ascii="標楷體" w:eastAsia="標楷體" w:hAnsi="標楷體" w:hint="eastAsia"/>
          <w:color w:val="000000" w:themeColor="text1"/>
        </w:rPr>
        <w:t>不可撤銷擔保信用狀、銀行之書面連帶保證或保險公司之保證保險單繳納保固保證金者，除招標文件另有規定外，其有效期應較契約規定之保固期長90日。</w:t>
      </w:r>
      <w:r w:rsidRPr="00CD03DE">
        <w:rPr>
          <w:rFonts w:ascii="標楷體" w:eastAsia="標楷體" w:hAnsi="標楷體" w:cs="Posterama"/>
          <w:color w:val="000000" w:themeColor="text1"/>
        </w:rPr>
        <w:t>」</w:t>
      </w:r>
      <w:r w:rsidRPr="00CD03DE">
        <w:rPr>
          <w:rFonts w:ascii="標楷體" w:eastAsia="標楷體" w:hAnsi="標楷體" w:cs="Posterama" w:hint="eastAsia"/>
          <w:color w:val="000000" w:themeColor="text1"/>
        </w:rPr>
        <w:t>部分有間。鑒於採購法第31條第2項規定「</w:t>
      </w:r>
      <w:r w:rsidRPr="00CD03DE">
        <w:rPr>
          <w:rFonts w:ascii="標楷體" w:eastAsia="標楷體" w:hAnsi="標楷體" w:hint="eastAsia"/>
          <w:color w:val="000000" w:themeColor="text1"/>
        </w:rPr>
        <w:t>押標金及保證金應由廠商以現金、金融機構簽發之本票或支票、保付支票、郵政匯票、政府公債、設定質權之金融機構定期存</w:t>
      </w:r>
      <w:r w:rsidRPr="00CD03DE">
        <w:rPr>
          <w:rFonts w:ascii="標楷體" w:eastAsia="標楷體" w:hAnsi="標楷體" w:hint="eastAsia"/>
          <w:color w:val="000000" w:themeColor="text1"/>
        </w:rPr>
        <w:lastRenderedPageBreak/>
        <w:t>款單、銀行開發或</w:t>
      </w:r>
      <w:proofErr w:type="gramStart"/>
      <w:r w:rsidRPr="00CD03DE">
        <w:rPr>
          <w:rFonts w:ascii="標楷體" w:eastAsia="標楷體" w:hAnsi="標楷體" w:hint="eastAsia"/>
          <w:color w:val="000000" w:themeColor="text1"/>
        </w:rPr>
        <w:t>保兌之</w:t>
      </w:r>
      <w:proofErr w:type="gramEnd"/>
      <w:r w:rsidRPr="00CD03DE">
        <w:rPr>
          <w:rFonts w:ascii="標楷體" w:eastAsia="標楷體" w:hAnsi="標楷體" w:hint="eastAsia"/>
          <w:color w:val="000000" w:themeColor="text1"/>
        </w:rPr>
        <w:t>不可撤銷擔保信用狀繳納，或取具銀行之書面連帶保證、保險公司之連帶保證保險單為之。</w:t>
      </w:r>
      <w:r w:rsidRPr="00CD03DE">
        <w:rPr>
          <w:rFonts w:ascii="標楷體" w:eastAsia="標楷體" w:hAnsi="標楷體" w:cs="Posterama"/>
          <w:color w:val="000000" w:themeColor="text1"/>
        </w:rPr>
        <w:t>」</w:t>
      </w:r>
      <w:r w:rsidRPr="00CD03DE">
        <w:rPr>
          <w:rFonts w:ascii="標楷體" w:eastAsia="標楷體" w:hAnsi="標楷體" w:cs="Posterama" w:hint="eastAsia"/>
          <w:color w:val="000000" w:themeColor="text1"/>
        </w:rPr>
        <w:t>等種類，建議保固保證金之種類、有效期之記載</w:t>
      </w:r>
      <w:proofErr w:type="gramStart"/>
      <w:r w:rsidRPr="00CD03DE">
        <w:rPr>
          <w:rFonts w:ascii="標楷體" w:eastAsia="標楷體" w:hAnsi="標楷體" w:cs="Posterama" w:hint="eastAsia"/>
          <w:color w:val="000000" w:themeColor="text1"/>
        </w:rPr>
        <w:t>依據押保辦法</w:t>
      </w:r>
      <w:proofErr w:type="gramEnd"/>
      <w:r w:rsidRPr="00CD03DE">
        <w:rPr>
          <w:rFonts w:ascii="標楷體" w:eastAsia="標楷體" w:hAnsi="標楷體" w:cs="Posterama" w:hint="eastAsia"/>
          <w:color w:val="000000" w:themeColor="text1"/>
        </w:rPr>
        <w:t>第26條規定載明。</w:t>
      </w:r>
      <w:bookmarkEnd w:id="16"/>
    </w:p>
    <w:p w:rsidR="004534A2" w:rsidRPr="00CF2348" w:rsidRDefault="004534A2" w:rsidP="009A2DB7">
      <w:pPr>
        <w:pStyle w:val="Web"/>
        <w:spacing w:beforeLines="100" w:before="240" w:beforeAutospacing="0" w:afterLines="100" w:after="240" w:afterAutospacing="0" w:line="400" w:lineRule="exact"/>
        <w:jc w:val="center"/>
        <w:textDirection w:val="lrTbV"/>
        <w:rPr>
          <w:rFonts w:ascii="標楷體" w:eastAsia="標楷體" w:hAnsi="標楷體"/>
          <w:b/>
          <w:bCs/>
          <w:color w:val="000000" w:themeColor="text1"/>
          <w:sz w:val="36"/>
          <w:szCs w:val="36"/>
          <w:shd w:val="clear" w:color="auto" w:fill="FFFF00"/>
        </w:rPr>
      </w:pPr>
      <w:r w:rsidRPr="00CF2348">
        <w:rPr>
          <w:rFonts w:ascii="標楷體" w:eastAsia="標楷體" w:hAnsi="標楷體" w:hint="eastAsia"/>
          <w:b/>
          <w:bCs/>
          <w:color w:val="000000" w:themeColor="text1"/>
          <w:sz w:val="36"/>
          <w:szCs w:val="36"/>
          <w:shd w:val="clear" w:color="auto" w:fill="FFFF00"/>
        </w:rPr>
        <w:t>叁、招標文件</w:t>
      </w:r>
    </w:p>
    <w:p w:rsidR="004534A2" w:rsidRPr="0023008B"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r w:rsidRPr="00063CBB">
        <w:rPr>
          <w:rFonts w:ascii="標楷體" w:eastAsia="標楷體" w:hAnsi="標楷體" w:hint="eastAsia"/>
          <w:b/>
          <w:bCs/>
          <w:color w:val="0000FF"/>
          <w:u w:val="single"/>
        </w:rPr>
        <w:t>採購法第</w:t>
      </w:r>
      <w:r w:rsidRPr="00063CBB">
        <w:rPr>
          <w:rFonts w:ascii="標楷體" w:eastAsia="標楷體" w:hAnsi="標楷體"/>
          <w:b/>
          <w:bCs/>
          <w:color w:val="0000FF"/>
          <w:u w:val="single"/>
        </w:rPr>
        <w:t>63</w:t>
      </w:r>
      <w:r w:rsidRPr="00063CBB">
        <w:rPr>
          <w:rFonts w:ascii="標楷體" w:eastAsia="標楷體" w:hAnsi="標楷體" w:hint="eastAsia"/>
          <w:b/>
          <w:bCs/>
          <w:color w:val="0000FF"/>
          <w:u w:val="single"/>
        </w:rPr>
        <w:t>條明定各類採購契約以主管機關訂定之範本為原則，為免招標文件引用過時或失效之資料</w:t>
      </w:r>
      <w:r w:rsidRPr="000F0AD5">
        <w:rPr>
          <w:rFonts w:ascii="標楷體" w:eastAsia="標楷體" w:hAnsi="標楷體" w:hint="eastAsia"/>
          <w:color w:val="000000" w:themeColor="text1"/>
        </w:rPr>
        <w:t>，本部業以</w:t>
      </w:r>
      <w:r w:rsidRPr="000F0AD5">
        <w:rPr>
          <w:rFonts w:ascii="標楷體" w:eastAsia="標楷體" w:hAnsi="標楷體"/>
          <w:color w:val="000000" w:themeColor="text1"/>
        </w:rPr>
        <w:t>102</w:t>
      </w:r>
      <w:r w:rsidRPr="000F0AD5">
        <w:rPr>
          <w:rFonts w:ascii="標楷體" w:eastAsia="標楷體" w:hAnsi="標楷體" w:hint="eastAsia"/>
          <w:color w:val="000000" w:themeColor="text1"/>
        </w:rPr>
        <w:t>年</w:t>
      </w:r>
      <w:r w:rsidRPr="000F0AD5">
        <w:rPr>
          <w:rFonts w:ascii="標楷體" w:eastAsia="標楷體" w:hAnsi="標楷體"/>
          <w:color w:val="000000" w:themeColor="text1"/>
        </w:rPr>
        <w:t>5</w:t>
      </w:r>
      <w:r w:rsidRPr="000F0AD5">
        <w:rPr>
          <w:rFonts w:ascii="標楷體" w:eastAsia="標楷體" w:hAnsi="標楷體" w:hint="eastAsia"/>
          <w:color w:val="000000" w:themeColor="text1"/>
        </w:rPr>
        <w:t>月</w:t>
      </w:r>
      <w:r w:rsidRPr="000F0AD5">
        <w:rPr>
          <w:rFonts w:ascii="標楷體" w:eastAsia="標楷體" w:hAnsi="標楷體"/>
          <w:color w:val="000000" w:themeColor="text1"/>
        </w:rPr>
        <w:t>15</w:t>
      </w:r>
      <w:r w:rsidRPr="000F0AD5">
        <w:rPr>
          <w:rFonts w:ascii="標楷體" w:eastAsia="標楷體" w:hAnsi="標楷體" w:hint="eastAsia"/>
          <w:color w:val="000000" w:themeColor="text1"/>
        </w:rPr>
        <w:t>日</w:t>
      </w:r>
      <w:r>
        <w:rPr>
          <w:rFonts w:ascii="Posterama" w:eastAsia="標楷體" w:hAnsi="Posterama" w:cs="Posterama"/>
          <w:color w:val="000000" w:themeColor="text1"/>
        </w:rPr>
        <w:t>OO</w:t>
      </w:r>
      <w:r w:rsidRPr="000F0AD5">
        <w:rPr>
          <w:rFonts w:ascii="標楷體" w:eastAsia="標楷體" w:hAnsi="標楷體" w:hint="eastAsia"/>
          <w:color w:val="000000" w:themeColor="text1"/>
        </w:rPr>
        <w:t>總字第</w:t>
      </w:r>
      <w:r w:rsidRPr="000F0AD5">
        <w:rPr>
          <w:rFonts w:ascii="標楷體" w:eastAsia="標楷體" w:hAnsi="標楷體"/>
          <w:color w:val="000000" w:themeColor="text1"/>
        </w:rPr>
        <w:t>1020199776</w:t>
      </w:r>
      <w:r w:rsidRPr="000F0AD5">
        <w:rPr>
          <w:rFonts w:ascii="標楷體" w:eastAsia="標楷體" w:hAnsi="標楷體" w:hint="eastAsia"/>
          <w:color w:val="000000" w:themeColor="text1"/>
        </w:rPr>
        <w:t>號函，請所屬各機關於參照該會網站所提供範本製作招標文件時，</w:t>
      </w:r>
      <w:r w:rsidRPr="00516F76">
        <w:rPr>
          <w:rFonts w:ascii="標楷體" w:eastAsia="標楷體" w:hAnsi="標楷體" w:hint="eastAsia"/>
          <w:b/>
          <w:bCs/>
          <w:color w:val="0000FF"/>
          <w:u w:val="single"/>
        </w:rPr>
        <w:t>應於首頁註記引用範本之版次及時間</w:t>
      </w:r>
      <w:proofErr w:type="gramStart"/>
      <w:r w:rsidRPr="000F0AD5">
        <w:rPr>
          <w:rFonts w:ascii="標楷體" w:eastAsia="標楷體" w:hAnsi="標楷體" w:hint="eastAsia"/>
          <w:color w:val="000000" w:themeColor="text1"/>
        </w:rPr>
        <w:t>（</w:t>
      </w:r>
      <w:proofErr w:type="gramEnd"/>
      <w:r w:rsidRPr="000F0AD5">
        <w:rPr>
          <w:rFonts w:ascii="標楷體" w:eastAsia="標楷體" w:hAnsi="標楷體" w:hint="eastAsia"/>
          <w:color w:val="000000" w:themeColor="text1"/>
        </w:rPr>
        <w:t>如：參照工程會勞務採購契約範本</w:t>
      </w:r>
      <w:r w:rsidRPr="000F0AD5">
        <w:rPr>
          <w:rFonts w:ascii="標楷體" w:eastAsia="標楷體" w:hAnsi="標楷體"/>
          <w:color w:val="000000" w:themeColor="text1"/>
        </w:rPr>
        <w:t>106.11.9</w:t>
      </w:r>
      <w:proofErr w:type="gramStart"/>
      <w:r w:rsidRPr="000F0AD5">
        <w:rPr>
          <w:rFonts w:ascii="標楷體" w:eastAsia="標楷體" w:hAnsi="標楷體" w:hint="eastAsia"/>
          <w:color w:val="000000" w:themeColor="text1"/>
        </w:rPr>
        <w:t>版訂定）</w:t>
      </w:r>
      <w:proofErr w:type="gramEnd"/>
      <w:r w:rsidRPr="000F0AD5">
        <w:rPr>
          <w:rFonts w:ascii="標楷體" w:eastAsia="標楷體" w:hAnsi="標楷體" w:hint="eastAsia"/>
          <w:color w:val="000000" w:themeColor="text1"/>
        </w:rPr>
        <w:t>，查本案雖於契約條款</w:t>
      </w:r>
      <w:proofErr w:type="gramStart"/>
      <w:r w:rsidRPr="000F0AD5">
        <w:rPr>
          <w:rFonts w:ascii="標楷體" w:eastAsia="標楷體" w:hAnsi="標楷體" w:hint="eastAsia"/>
          <w:color w:val="000000" w:themeColor="text1"/>
        </w:rPr>
        <w:t>頁首載有</w:t>
      </w:r>
      <w:proofErr w:type="gramEnd"/>
      <w:r w:rsidRPr="000F0AD5">
        <w:rPr>
          <w:rFonts w:ascii="標楷體" w:eastAsia="標楷體" w:hAnsi="標楷體" w:hint="eastAsia"/>
          <w:color w:val="000000" w:themeColor="text1"/>
        </w:rPr>
        <w:t>「財物採購契約」及「</w:t>
      </w:r>
      <w:r w:rsidRPr="000F0AD5">
        <w:rPr>
          <w:rFonts w:ascii="標楷體" w:eastAsia="標楷體" w:hAnsi="標楷體"/>
          <w:color w:val="000000" w:themeColor="text1"/>
        </w:rPr>
        <w:t>10</w:t>
      </w:r>
      <w:r w:rsidRPr="000F0AD5">
        <w:rPr>
          <w:rFonts w:ascii="標楷體" w:eastAsia="標楷體" w:hAnsi="標楷體" w:hint="eastAsia"/>
          <w:color w:val="000000" w:themeColor="text1"/>
        </w:rPr>
        <w:t>9</w:t>
      </w:r>
      <w:r w:rsidRPr="000F0AD5">
        <w:rPr>
          <w:rFonts w:ascii="標楷體" w:eastAsia="標楷體" w:hAnsi="標楷體"/>
          <w:color w:val="000000" w:themeColor="text1"/>
        </w:rPr>
        <w:t>.</w:t>
      </w:r>
      <w:r w:rsidRPr="000F0AD5">
        <w:rPr>
          <w:rFonts w:ascii="標楷體" w:eastAsia="標楷體" w:hAnsi="標楷體" w:hint="eastAsia"/>
          <w:color w:val="000000" w:themeColor="text1"/>
        </w:rPr>
        <w:t>01</w:t>
      </w:r>
      <w:r w:rsidRPr="000F0AD5">
        <w:rPr>
          <w:rFonts w:ascii="標楷體" w:eastAsia="標楷體" w:hAnsi="標楷體"/>
          <w:color w:val="000000" w:themeColor="text1"/>
        </w:rPr>
        <w:t>.</w:t>
      </w:r>
      <w:r w:rsidRPr="000F0AD5">
        <w:rPr>
          <w:rFonts w:ascii="標楷體" w:eastAsia="標楷體" w:hAnsi="標楷體" w:hint="eastAsia"/>
          <w:color w:val="000000" w:themeColor="text1"/>
        </w:rPr>
        <w:t>15版本」，惟未載明該文件是援引何機關提供之範本，</w:t>
      </w:r>
      <w:r w:rsidRPr="00063CBB">
        <w:rPr>
          <w:rFonts w:ascii="標楷體" w:eastAsia="標楷體" w:hAnsi="標楷體" w:hint="eastAsia"/>
          <w:b/>
          <w:bCs/>
          <w:color w:val="FF0000"/>
          <w:u w:val="single"/>
        </w:rPr>
        <w:t>請爾後參照前開例示標</w:t>
      </w:r>
      <w:proofErr w:type="gramStart"/>
      <w:r w:rsidRPr="00063CBB">
        <w:rPr>
          <w:rFonts w:ascii="標楷體" w:eastAsia="標楷體" w:hAnsi="標楷體" w:hint="eastAsia"/>
          <w:b/>
          <w:bCs/>
          <w:color w:val="FF0000"/>
          <w:u w:val="single"/>
        </w:rPr>
        <w:t>註</w:t>
      </w:r>
      <w:proofErr w:type="gramEnd"/>
      <w:r w:rsidRPr="00063CBB">
        <w:rPr>
          <w:rFonts w:ascii="標楷體" w:eastAsia="標楷體" w:hAnsi="標楷體" w:hint="eastAsia"/>
          <w:b/>
          <w:bCs/>
          <w:color w:val="FF0000"/>
          <w:u w:val="single"/>
        </w:rPr>
        <w:t>引用機關、範本類別及版次，以資完整明確</w:t>
      </w:r>
      <w:r w:rsidRPr="000F0AD5">
        <w:rPr>
          <w:rFonts w:ascii="標楷體" w:eastAsia="標楷體" w:hAnsi="標楷體" w:hint="eastAsia"/>
          <w:color w:val="000000" w:themeColor="text1"/>
        </w:rPr>
        <w:t>。</w:t>
      </w:r>
    </w:p>
    <w:p w:rsidR="0023008B" w:rsidRPr="0023008B" w:rsidRDefault="0023008B" w:rsidP="004534A2">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r w:rsidRPr="0023008B">
        <w:rPr>
          <w:rFonts w:ascii="標楷體" w:eastAsia="標楷體" w:hAnsi="標楷體" w:hint="eastAsia"/>
        </w:rPr>
        <w:t>本案契約</w:t>
      </w:r>
      <w:r w:rsidRPr="0023008B">
        <w:rPr>
          <w:rFonts w:ascii="標楷體" w:eastAsia="標楷體" w:hAnsi="標楷體" w:cs="標楷體" w:hint="eastAsia"/>
          <w:b/>
          <w:bCs/>
          <w:color w:val="FF0000"/>
          <w:u w:val="single"/>
        </w:rPr>
        <w:t>附錄1、工作安全與衛生第7點</w:t>
      </w:r>
      <w:r w:rsidRPr="0023008B">
        <w:rPr>
          <w:rFonts w:ascii="標楷體" w:eastAsia="標楷體" w:hAnsi="標楷體" w:cs="標楷體" w:hint="eastAsia"/>
          <w:b/>
          <w:bCs/>
        </w:rPr>
        <w:t>「</w:t>
      </w:r>
      <w:r w:rsidRPr="0023008B">
        <w:rPr>
          <w:rFonts w:ascii="標楷體" w:eastAsia="標楷體" w:hAnsi="標楷體" w:hint="eastAsia"/>
        </w:rPr>
        <w:t>安全衛生人員未確實執行職務，或未實際常駐工地執行業務，或工程施工品質查核為丙等，可歸責於該人員者，機關得通知廠商於</w:t>
      </w:r>
      <w:proofErr w:type="gramStart"/>
      <w:r w:rsidRPr="0023008B">
        <w:rPr>
          <w:rFonts w:ascii="標楷體" w:eastAsia="標楷體" w:hAnsi="標楷體" w:hint="eastAsia"/>
          <w:u w:val="single"/>
        </w:rPr>
        <w:t>＿＿</w:t>
      </w:r>
      <w:proofErr w:type="gramEnd"/>
      <w:r w:rsidRPr="0023008B">
        <w:rPr>
          <w:rFonts w:ascii="標楷體" w:eastAsia="標楷體" w:hAnsi="標楷體" w:hint="eastAsia"/>
        </w:rPr>
        <w:t>日內撤換之。</w:t>
      </w:r>
      <w:r w:rsidRPr="0023008B">
        <w:rPr>
          <w:rFonts w:ascii="標楷體" w:eastAsia="標楷體" w:hAnsi="標楷體" w:cs="Posterama"/>
        </w:rPr>
        <w:t>」</w:t>
      </w:r>
      <w:r w:rsidRPr="0023008B">
        <w:rPr>
          <w:rFonts w:ascii="標楷體" w:eastAsia="標楷體" w:hAnsi="標楷體" w:cs="Posterama" w:hint="eastAsia"/>
        </w:rPr>
        <w:t>漏填，請改進。</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r w:rsidRPr="000F0AD5">
        <w:rPr>
          <w:rFonts w:ascii="標楷體" w:eastAsia="標楷體" w:hAnsi="標楷體"/>
          <w:color w:val="000000" w:themeColor="text1"/>
        </w:rPr>
        <w:t>委託代理授權書，注意事項二「投</w:t>
      </w:r>
      <w:bookmarkStart w:id="17" w:name="_Hlk60090294"/>
      <w:r w:rsidRPr="000F0AD5">
        <w:rPr>
          <w:rFonts w:ascii="標楷體" w:eastAsia="標楷體" w:hAnsi="標楷體"/>
          <w:color w:val="000000" w:themeColor="text1"/>
        </w:rPr>
        <w:t>標廠商若由負責人</w:t>
      </w:r>
      <w:r w:rsidRPr="00063CBB">
        <w:rPr>
          <w:rFonts w:ascii="標楷體" w:eastAsia="標楷體" w:hAnsi="標楷體"/>
          <w:b/>
          <w:bCs/>
          <w:color w:val="0000FF"/>
          <w:u w:val="single"/>
        </w:rPr>
        <w:t>攜帶非投標文件相同之廠商及負責人印章親至開標地點者，投標廠商應填寫並出示本授權書及身分證件</w:t>
      </w:r>
      <w:r w:rsidRPr="000F0AD5">
        <w:rPr>
          <w:rFonts w:ascii="標楷體" w:eastAsia="標楷體" w:hAnsi="標楷體"/>
          <w:color w:val="000000" w:themeColor="text1"/>
        </w:rPr>
        <w:t>…(略)</w:t>
      </w:r>
      <w:bookmarkEnd w:id="17"/>
      <w:r w:rsidRPr="000F0AD5">
        <w:rPr>
          <w:rFonts w:ascii="標楷體" w:eastAsia="標楷體" w:hAnsi="標楷體"/>
          <w:color w:val="000000" w:themeColor="text1"/>
        </w:rPr>
        <w:t>」，其內容核有欠妥。民法第3條第2項規定：「如有用印章代簽名者，其蓋章與簽名生同等之效力」，工程會89年3月17日(89)</w:t>
      </w:r>
      <w:proofErr w:type="gramStart"/>
      <w:r w:rsidRPr="000F0AD5">
        <w:rPr>
          <w:rFonts w:ascii="標楷體" w:eastAsia="標楷體" w:hAnsi="標楷體"/>
          <w:color w:val="000000" w:themeColor="text1"/>
        </w:rPr>
        <w:t>工程企字第89007258號</w:t>
      </w:r>
      <w:proofErr w:type="gramEnd"/>
      <w:r w:rsidRPr="000F0AD5">
        <w:rPr>
          <w:rFonts w:ascii="標楷體" w:eastAsia="標楷體" w:hAnsi="標楷體"/>
          <w:color w:val="000000" w:themeColor="text1"/>
        </w:rPr>
        <w:t>函釋</w:t>
      </w:r>
      <w:proofErr w:type="gramStart"/>
      <w:r w:rsidRPr="000F0AD5">
        <w:rPr>
          <w:rFonts w:ascii="標楷體" w:eastAsia="標楷體" w:hAnsi="標楷體"/>
          <w:color w:val="000000" w:themeColor="text1"/>
        </w:rPr>
        <w:t>併</w:t>
      </w:r>
      <w:proofErr w:type="gramEnd"/>
      <w:r w:rsidRPr="000F0AD5">
        <w:rPr>
          <w:rFonts w:ascii="標楷體" w:eastAsia="標楷體" w:hAnsi="標楷體"/>
          <w:color w:val="000000" w:themeColor="text1"/>
        </w:rPr>
        <w:t>請參閱。請查察改進。</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r w:rsidRPr="000F0AD5">
        <w:rPr>
          <w:rFonts w:ascii="標楷體" w:eastAsia="標楷體" w:hAnsi="標楷體" w:hint="eastAsia"/>
          <w:color w:val="000000" w:themeColor="text1"/>
        </w:rPr>
        <w:t>本案於109年9月16日</w:t>
      </w:r>
      <w:r w:rsidR="000E2E5C">
        <w:rPr>
          <w:rFonts w:ascii="Posterama" w:eastAsia="標楷體" w:hAnsi="Posterama" w:cs="Posterama"/>
          <w:color w:val="000000" w:themeColor="text1"/>
        </w:rPr>
        <w:t>OO</w:t>
      </w:r>
      <w:r w:rsidRPr="000F0AD5">
        <w:rPr>
          <w:rFonts w:ascii="標楷體" w:eastAsia="標楷體" w:hAnsi="標楷體" w:hint="eastAsia"/>
          <w:color w:val="000000" w:themeColor="text1"/>
        </w:rPr>
        <w:t>秘字第1091164843號書函通知優勝廠商(</w:t>
      </w:r>
      <w:r w:rsidR="000E2E5C">
        <w:rPr>
          <w:rFonts w:ascii="Posterama" w:eastAsia="標楷體" w:hAnsi="Posterama" w:cs="Posterama"/>
          <w:color w:val="000000" w:themeColor="text1"/>
        </w:rPr>
        <w:t>OOOO</w:t>
      </w:r>
      <w:r w:rsidRPr="000F0AD5">
        <w:rPr>
          <w:rFonts w:ascii="標楷體" w:eastAsia="標楷體" w:hAnsi="標楷體" w:hint="eastAsia"/>
          <w:color w:val="000000" w:themeColor="text1"/>
        </w:rPr>
        <w:t>有限公司)議價。查有廠商攜帶相關「印鑑</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參加。</w:t>
      </w:r>
      <w:bookmarkStart w:id="18" w:name="_Hlk68734162"/>
      <w:r w:rsidRPr="00063CBB">
        <w:rPr>
          <w:rFonts w:ascii="標楷體" w:eastAsia="標楷體" w:hAnsi="標楷體" w:cs="Times New Roman" w:hint="eastAsia"/>
          <w:b/>
          <w:bCs/>
          <w:color w:val="FF0000"/>
          <w:kern w:val="24"/>
          <w:u w:val="single"/>
        </w:rPr>
        <w:t>經濟部商業司已取消公司印鑑登記制度</w:t>
      </w:r>
      <w:r w:rsidRPr="000F0AD5">
        <w:rPr>
          <w:rFonts w:ascii="標楷體" w:eastAsia="標楷體" w:hAnsi="標楷體" w:hint="eastAsia"/>
          <w:color w:val="000000" w:themeColor="text1"/>
          <w:kern w:val="24"/>
        </w:rPr>
        <w:t>(工程會89年3月17日</w:t>
      </w:r>
      <w:r w:rsidRPr="000F0AD5">
        <w:rPr>
          <w:rFonts w:ascii="標楷體" w:eastAsia="標楷體" w:hAnsi="標楷體" w:cs="Times New Roman" w:hint="eastAsia"/>
          <w:color w:val="000000" w:themeColor="text1"/>
          <w:kern w:val="24"/>
        </w:rPr>
        <w:t>(89)</w:t>
      </w:r>
      <w:proofErr w:type="gramStart"/>
      <w:r w:rsidRPr="000F0AD5">
        <w:rPr>
          <w:rFonts w:ascii="標楷體" w:eastAsia="標楷體" w:hAnsi="標楷體" w:cs="Times New Roman" w:hint="eastAsia"/>
          <w:color w:val="000000" w:themeColor="text1"/>
          <w:kern w:val="24"/>
        </w:rPr>
        <w:t>工程企字第89007258號</w:t>
      </w:r>
      <w:proofErr w:type="gramEnd"/>
      <w:r w:rsidRPr="000F0AD5">
        <w:rPr>
          <w:rFonts w:ascii="標楷體" w:eastAsia="標楷體" w:hAnsi="標楷體" w:hint="eastAsia"/>
          <w:color w:val="000000" w:themeColor="text1"/>
          <w:kern w:val="24"/>
        </w:rPr>
        <w:t>函)，建議爾後修訂為</w:t>
      </w:r>
      <w:r w:rsidRPr="00516F76">
        <w:rPr>
          <w:rFonts w:ascii="標楷體" w:eastAsia="標楷體" w:hAnsi="標楷體" w:hint="eastAsia"/>
          <w:b/>
          <w:bCs/>
          <w:color w:val="0000FF"/>
          <w:kern w:val="24"/>
          <w:u w:val="single"/>
        </w:rPr>
        <w:t>公司章及負責人章</w:t>
      </w:r>
      <w:r w:rsidRPr="000F0AD5">
        <w:rPr>
          <w:rFonts w:ascii="標楷體" w:eastAsia="標楷體" w:hAnsi="標楷體" w:hint="eastAsia"/>
          <w:color w:val="000000" w:themeColor="text1"/>
          <w:kern w:val="24"/>
        </w:rPr>
        <w:t>，避免爭議。</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bookmarkStart w:id="19" w:name="_Hlk58962807"/>
      <w:bookmarkEnd w:id="18"/>
      <w:r w:rsidRPr="000F0AD5">
        <w:rPr>
          <w:rFonts w:ascii="標楷體" w:eastAsia="標楷體" w:hAnsi="標楷體" w:hint="eastAsia"/>
          <w:color w:val="000000" w:themeColor="text1"/>
        </w:rPr>
        <w:t>招標文件之「委託代理出席使用印章或簽署授權書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注意事項第二點：「</w:t>
      </w:r>
      <w:r w:rsidRPr="00063CBB">
        <w:rPr>
          <w:rFonts w:ascii="標楷體" w:eastAsia="標楷體" w:hAnsi="標楷體" w:hint="eastAsia"/>
          <w:b/>
          <w:bCs/>
          <w:color w:val="0000FF"/>
          <w:u w:val="single"/>
        </w:rPr>
        <w:t>國內投標廠商若由負責人親至開標地點，攜帶「授權使用之廠商名稱及負責人印章』者，應填寫蓋</w:t>
      </w:r>
      <w:proofErr w:type="gramStart"/>
      <w:r w:rsidRPr="00063CBB">
        <w:rPr>
          <w:rFonts w:ascii="標楷體" w:eastAsia="標楷體" w:hAnsi="標楷體" w:hint="eastAsia"/>
          <w:b/>
          <w:bCs/>
          <w:color w:val="0000FF"/>
          <w:u w:val="single"/>
        </w:rPr>
        <w:t>妥本授權書</w:t>
      </w:r>
      <w:r w:rsidRPr="000F0AD5">
        <w:rPr>
          <w:rFonts w:ascii="標楷體" w:eastAsia="標楷體" w:hAnsi="標楷體" w:hint="eastAsia"/>
          <w:color w:val="000000" w:themeColor="text1"/>
        </w:rPr>
        <w:t>但</w:t>
      </w:r>
      <w:proofErr w:type="gramEnd"/>
      <w:r w:rsidRPr="000F0AD5">
        <w:rPr>
          <w:rFonts w:ascii="標楷體" w:eastAsia="標楷體" w:hAnsi="標楷體" w:hint="eastAsia"/>
          <w:color w:val="000000" w:themeColor="text1"/>
        </w:rPr>
        <w:t>『代理人姓名』及『身份證字號』」</w:t>
      </w:r>
      <w:proofErr w:type="gramStart"/>
      <w:r w:rsidRPr="000F0AD5">
        <w:rPr>
          <w:rFonts w:ascii="標楷體" w:eastAsia="標楷體" w:hAnsi="標楷體" w:hint="eastAsia"/>
          <w:color w:val="000000" w:themeColor="text1"/>
        </w:rPr>
        <w:t>乙欄免</w:t>
      </w:r>
      <w:proofErr w:type="gramEnd"/>
      <w:r w:rsidRPr="000F0AD5">
        <w:rPr>
          <w:rFonts w:ascii="標楷體" w:eastAsia="標楷體" w:hAnsi="標楷體" w:hint="eastAsia"/>
          <w:color w:val="000000" w:themeColor="text1"/>
        </w:rPr>
        <w:t>填寫並由該負責人出示本授權書及其身分證件。</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依據</w:t>
      </w:r>
      <w:r w:rsidRPr="00063CBB">
        <w:rPr>
          <w:rFonts w:ascii="標楷體" w:eastAsia="標楷體" w:hAnsi="標楷體" w:cs="Posterama" w:hint="eastAsia"/>
          <w:b/>
          <w:bCs/>
          <w:color w:val="FF0000"/>
          <w:u w:val="single"/>
        </w:rPr>
        <w:t>公司法第8條</w:t>
      </w:r>
      <w:r w:rsidRPr="000F0AD5">
        <w:rPr>
          <w:rFonts w:ascii="標楷體" w:eastAsia="標楷體" w:hAnsi="標楷體" w:cs="Posterama" w:hint="eastAsia"/>
          <w:color w:val="000000" w:themeColor="text1"/>
        </w:rPr>
        <w:t>：「</w:t>
      </w:r>
      <w:r w:rsidRPr="000F0AD5">
        <w:rPr>
          <w:rFonts w:ascii="標楷體" w:eastAsia="標楷體" w:hAnsi="標楷體" w:hint="eastAsia"/>
          <w:color w:val="000000" w:themeColor="text1"/>
          <w:shd w:val="clear" w:color="auto" w:fill="F9FBFB"/>
        </w:rPr>
        <w:t>本法所稱</w:t>
      </w:r>
      <w:r w:rsidRPr="00516F76">
        <w:rPr>
          <w:rFonts w:ascii="標楷體" w:eastAsia="標楷體" w:hAnsi="標楷體" w:hint="eastAsia"/>
          <w:b/>
          <w:bCs/>
          <w:color w:val="0000FF"/>
          <w:u w:val="single"/>
          <w:shd w:val="clear" w:color="auto" w:fill="F9FBFB"/>
        </w:rPr>
        <w:t>公司負責人</w:t>
      </w:r>
      <w:r w:rsidRPr="000F0AD5">
        <w:rPr>
          <w:rFonts w:ascii="標楷體" w:eastAsia="標楷體" w:hAnsi="標楷體" w:hint="eastAsia"/>
          <w:color w:val="000000" w:themeColor="text1"/>
          <w:shd w:val="clear" w:color="auto" w:fill="F9FBFB"/>
        </w:rPr>
        <w:t>：在無限公司、兩合公司為執行業務或代表公司之股東；在有限公司、股份有限公司為董事。(第1項)。公司之經理人、清算人或臨時管理人，股份有限公司之發起人、監察人、檢查人、重整人或重整監督人，在執行職務範圍內，亦為公司負責人。(第2項)。公司之非董事，而實質上執行董事業務或實質控制公司之人事、財務或業務經營而實質指揮董事執行業務者，與本法</w:t>
      </w:r>
      <w:proofErr w:type="gramStart"/>
      <w:r w:rsidRPr="000F0AD5">
        <w:rPr>
          <w:rFonts w:ascii="標楷體" w:eastAsia="標楷體" w:hAnsi="標楷體" w:hint="eastAsia"/>
          <w:color w:val="000000" w:themeColor="text1"/>
          <w:shd w:val="clear" w:color="auto" w:fill="F9FBFB"/>
        </w:rPr>
        <w:t>董事同負民事</w:t>
      </w:r>
      <w:proofErr w:type="gramEnd"/>
      <w:r w:rsidRPr="000F0AD5">
        <w:rPr>
          <w:rFonts w:ascii="標楷體" w:eastAsia="標楷體" w:hAnsi="標楷體" w:hint="eastAsia"/>
          <w:color w:val="000000" w:themeColor="text1"/>
          <w:shd w:val="clear" w:color="auto" w:fill="F9FBFB"/>
        </w:rPr>
        <w:t>、</w:t>
      </w:r>
      <w:r w:rsidRPr="000F0AD5">
        <w:rPr>
          <w:rFonts w:ascii="標楷體" w:eastAsia="標楷體" w:hAnsi="標楷體" w:hint="eastAsia"/>
          <w:color w:val="000000" w:themeColor="text1"/>
          <w:shd w:val="clear" w:color="auto" w:fill="F9FBFB"/>
        </w:rPr>
        <w:lastRenderedPageBreak/>
        <w:t>刑事及行政罰之責任。但政府為發展經濟、促進社會安定或其他增進公共利益等情形，對政府指派之董事所為之指揮，不適用之。(第3項)</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w:t>
      </w:r>
      <w:r w:rsidRPr="0010519B">
        <w:rPr>
          <w:rFonts w:ascii="標楷體" w:eastAsia="標楷體" w:hAnsi="標楷體" w:cs="Posterama" w:hint="eastAsia"/>
          <w:b/>
          <w:bCs/>
          <w:color w:val="FF0000"/>
          <w:u w:val="single"/>
        </w:rPr>
        <w:t>公司法第192條</w:t>
      </w:r>
      <w:r w:rsidRPr="000F0AD5">
        <w:rPr>
          <w:rFonts w:ascii="標楷體" w:eastAsia="標楷體" w:hAnsi="標楷體" w:cs="Posterama" w:hint="eastAsia"/>
          <w:color w:val="000000" w:themeColor="text1"/>
        </w:rPr>
        <w:t>第5項：「</w:t>
      </w:r>
      <w:r w:rsidRPr="000F0AD5">
        <w:rPr>
          <w:rFonts w:ascii="標楷體" w:eastAsia="標楷體" w:hAnsi="標楷體" w:hint="eastAsia"/>
          <w:color w:val="000000" w:themeColor="text1"/>
          <w:shd w:val="clear" w:color="auto" w:fill="FFFFFF"/>
        </w:rPr>
        <w:t>公司與董事間之關係，除本法另有規定外，依民法關於委任之規定。</w:t>
      </w:r>
      <w:r w:rsidRPr="000F0AD5">
        <w:rPr>
          <w:rFonts w:ascii="標楷體" w:eastAsia="標楷體" w:hAnsi="標楷體"/>
          <w:color w:val="000000" w:themeColor="text1"/>
          <w:shd w:val="clear" w:color="auto" w:fill="FFFFFF"/>
        </w:rPr>
        <w:t>…</w:t>
      </w:r>
      <w:proofErr w:type="gramStart"/>
      <w:r w:rsidRPr="000F0AD5">
        <w:rPr>
          <w:rFonts w:ascii="標楷體" w:eastAsia="標楷體" w:hAnsi="標楷體"/>
          <w:color w:val="000000" w:themeColor="text1"/>
          <w:shd w:val="clear" w:color="auto" w:fill="FFFFFF"/>
        </w:rPr>
        <w:t>…</w:t>
      </w:r>
      <w:proofErr w:type="gramEnd"/>
      <w:r w:rsidRPr="000F0AD5">
        <w:rPr>
          <w:rFonts w:ascii="標楷體" w:eastAsia="標楷體" w:hAnsi="標楷體" w:hint="eastAsia"/>
          <w:color w:val="000000" w:themeColor="text1"/>
          <w:shd w:val="clear" w:color="auto" w:fill="FFFFFF"/>
        </w:rPr>
        <w:t>。</w:t>
      </w:r>
      <w:r w:rsidRPr="000F0AD5">
        <w:rPr>
          <w:rFonts w:ascii="標楷體" w:eastAsia="標楷體" w:hAnsi="標楷體" w:cs="Posterama"/>
          <w:color w:val="000000" w:themeColor="text1"/>
        </w:rPr>
        <w:t>」</w:t>
      </w:r>
      <w:r w:rsidRPr="0010519B">
        <w:rPr>
          <w:rFonts w:ascii="標楷體" w:eastAsia="標楷體" w:hAnsi="標楷體" w:cs="Posterama" w:hint="eastAsia"/>
          <w:b/>
          <w:bCs/>
          <w:color w:val="FF0000"/>
          <w:u w:val="single"/>
        </w:rPr>
        <w:t>民法第535條</w:t>
      </w:r>
      <w:r w:rsidRPr="000F0AD5">
        <w:rPr>
          <w:rFonts w:ascii="標楷體" w:eastAsia="標楷體" w:hAnsi="標楷體" w:cs="Posterama" w:hint="eastAsia"/>
          <w:color w:val="000000" w:themeColor="text1"/>
        </w:rPr>
        <w:t>：「</w:t>
      </w:r>
      <w:r w:rsidRPr="000F0AD5">
        <w:rPr>
          <w:rFonts w:ascii="標楷體" w:eastAsia="標楷體" w:hAnsi="標楷體" w:hint="eastAsia"/>
          <w:color w:val="000000" w:themeColor="text1"/>
          <w:shd w:val="clear" w:color="auto" w:fill="F9FBFB"/>
        </w:rPr>
        <w:t>受任人處理委任事務，應依委任人之指示，並與處理自己事務為同一之注意，其受有報酬者，應以善良管理人之注意為之。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w:t>
      </w:r>
      <w:r w:rsidRPr="000F0AD5">
        <w:rPr>
          <w:rFonts w:ascii="標楷體" w:eastAsia="標楷體" w:hAnsi="標楷體" w:cs="Posterama" w:hint="eastAsia"/>
          <w:b/>
          <w:bCs/>
          <w:color w:val="000000" w:themeColor="text1"/>
          <w:u w:val="single"/>
        </w:rPr>
        <w:t>本案授權書既屬代理人出席使用所需，負責人無須填寫，似無出示授權書之必要，負責人出席開標等事項，僅核對負責人身份證明即可</w:t>
      </w:r>
      <w:r w:rsidRPr="000F0AD5">
        <w:rPr>
          <w:rFonts w:ascii="標楷體" w:eastAsia="標楷體" w:hAnsi="標楷體" w:cs="Posterama" w:hint="eastAsia"/>
          <w:color w:val="000000" w:themeColor="text1"/>
        </w:rPr>
        <w:t>。</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cs="Arial"/>
          <w:color w:val="000000" w:themeColor="text1"/>
        </w:rPr>
      </w:pPr>
      <w:bookmarkStart w:id="20" w:name="_Hlk63069385"/>
      <w:r w:rsidRPr="000F0AD5">
        <w:rPr>
          <w:rFonts w:ascii="標楷體" w:eastAsia="標楷體" w:hAnsi="標楷體" w:hint="eastAsia"/>
          <w:color w:val="000000" w:themeColor="text1"/>
        </w:rPr>
        <w:t>招標文件之</w:t>
      </w:r>
      <w:r w:rsidRPr="0010519B">
        <w:rPr>
          <w:rFonts w:ascii="標楷體" w:eastAsia="標楷體" w:hAnsi="標楷體" w:hint="eastAsia"/>
          <w:b/>
          <w:bCs/>
          <w:color w:val="0000FF"/>
          <w:u w:val="single"/>
        </w:rPr>
        <w:t>「</w:t>
      </w:r>
      <w:r w:rsidRPr="0010519B">
        <w:rPr>
          <w:rFonts w:ascii="標楷體" w:eastAsia="標楷體" w:hAnsi="標楷體"/>
          <w:b/>
          <w:bCs/>
          <w:color w:val="0000FF"/>
          <w:u w:val="single"/>
        </w:rPr>
        <w:t>標單</w:t>
      </w:r>
      <w:r w:rsidRPr="0010519B">
        <w:rPr>
          <w:rFonts w:ascii="標楷體" w:eastAsia="標楷體" w:hAnsi="標楷體" w:cs="Posterama"/>
          <w:b/>
          <w:bCs/>
          <w:color w:val="0000FF"/>
          <w:u w:val="single"/>
        </w:rPr>
        <w:t>」</w:t>
      </w:r>
      <w:r w:rsidRPr="0010519B">
        <w:rPr>
          <w:rFonts w:ascii="標楷體" w:eastAsia="標楷體" w:hAnsi="標楷體"/>
          <w:b/>
          <w:bCs/>
          <w:color w:val="0000FF"/>
          <w:u w:val="single"/>
        </w:rPr>
        <w:t>列</w:t>
      </w:r>
      <w:proofErr w:type="gramStart"/>
      <w:r w:rsidRPr="0010519B">
        <w:rPr>
          <w:rFonts w:ascii="標楷體" w:eastAsia="標楷體" w:hAnsi="標楷體"/>
          <w:b/>
          <w:bCs/>
          <w:color w:val="0000FF"/>
          <w:u w:val="single"/>
        </w:rPr>
        <w:t>有預列減價</w:t>
      </w:r>
      <w:proofErr w:type="gramEnd"/>
      <w:r w:rsidRPr="0010519B">
        <w:rPr>
          <w:rFonts w:ascii="標楷體" w:eastAsia="標楷體" w:hAnsi="標楷體"/>
          <w:b/>
          <w:bCs/>
          <w:color w:val="0000FF"/>
          <w:u w:val="single"/>
        </w:rPr>
        <w:t>欄位。為免廠商</w:t>
      </w:r>
      <w:proofErr w:type="gramStart"/>
      <w:r w:rsidRPr="0010519B">
        <w:rPr>
          <w:rFonts w:ascii="標楷體" w:eastAsia="標楷體" w:hAnsi="標楷體"/>
          <w:b/>
          <w:bCs/>
          <w:color w:val="0000FF"/>
          <w:u w:val="single"/>
        </w:rPr>
        <w:t>誤填及</w:t>
      </w:r>
      <w:proofErr w:type="gramEnd"/>
      <w:r w:rsidRPr="0010519B">
        <w:rPr>
          <w:rFonts w:ascii="標楷體" w:eastAsia="標楷體" w:hAnsi="標楷體"/>
          <w:b/>
          <w:bCs/>
          <w:color w:val="0000FF"/>
          <w:u w:val="single"/>
        </w:rPr>
        <w:t>審標爭議，</w:t>
      </w:r>
      <w:r w:rsidRPr="0010519B">
        <w:rPr>
          <w:rFonts w:ascii="標楷體" w:eastAsia="標楷體" w:hAnsi="標楷體" w:hint="eastAsia"/>
          <w:b/>
          <w:bCs/>
          <w:color w:val="0000FF"/>
          <w:u w:val="single"/>
        </w:rPr>
        <w:t>建議刪除該減價欄位</w:t>
      </w:r>
      <w:r w:rsidRPr="000F0AD5">
        <w:rPr>
          <w:rFonts w:ascii="標楷體" w:eastAsia="標楷體" w:hAnsi="標楷體" w:hint="eastAsia"/>
          <w:color w:val="000000" w:themeColor="text1"/>
        </w:rPr>
        <w:t>，若</w:t>
      </w:r>
      <w:r w:rsidRPr="0010519B">
        <w:rPr>
          <w:rFonts w:ascii="標楷體" w:eastAsia="標楷體" w:hAnsi="標楷體" w:hint="eastAsia"/>
          <w:b/>
          <w:bCs/>
          <w:color w:val="FF0000"/>
          <w:u w:val="single"/>
        </w:rPr>
        <w:t>須廠商</w:t>
      </w:r>
      <w:r w:rsidR="00F14337">
        <w:rPr>
          <w:rFonts w:ascii="標楷體" w:eastAsia="標楷體" w:hAnsi="標楷體" w:hint="eastAsia"/>
          <w:b/>
          <w:bCs/>
          <w:color w:val="FF0000"/>
          <w:u w:val="single"/>
        </w:rPr>
        <w:t>減價</w:t>
      </w:r>
      <w:r w:rsidRPr="0010519B">
        <w:rPr>
          <w:rFonts w:ascii="標楷體" w:eastAsia="標楷體" w:hAnsi="標楷體" w:hint="eastAsia"/>
          <w:b/>
          <w:bCs/>
          <w:color w:val="FF0000"/>
          <w:u w:val="single"/>
        </w:rPr>
        <w:t>，再以機關另備減價單(表)供廠商減價</w:t>
      </w:r>
      <w:r w:rsidRPr="000F0AD5">
        <w:rPr>
          <w:rFonts w:ascii="標楷體" w:eastAsia="標楷體" w:hAnsi="標楷體" w:hint="eastAsia"/>
          <w:color w:val="000000" w:themeColor="text1"/>
        </w:rPr>
        <w:t>。</w:t>
      </w:r>
      <w:r w:rsidRPr="000F0AD5">
        <w:rPr>
          <w:rFonts w:ascii="標楷體" w:eastAsia="標楷體" w:hAnsi="標楷體"/>
          <w:color w:val="000000" w:themeColor="text1"/>
        </w:rPr>
        <w:t>工程會88年12月2日(88)</w:t>
      </w:r>
      <w:proofErr w:type="gramStart"/>
      <w:r w:rsidRPr="000F0AD5">
        <w:rPr>
          <w:rFonts w:ascii="標楷體" w:eastAsia="標楷體" w:hAnsi="標楷體"/>
          <w:color w:val="000000" w:themeColor="text1"/>
        </w:rPr>
        <w:t>工程企字第8820217號</w:t>
      </w:r>
      <w:proofErr w:type="gramEnd"/>
      <w:r w:rsidRPr="000F0AD5">
        <w:rPr>
          <w:rFonts w:ascii="標楷體" w:eastAsia="標楷體" w:hAnsi="標楷體"/>
          <w:color w:val="000000" w:themeColor="text1"/>
        </w:rPr>
        <w:t>、94年3月25日</w:t>
      </w:r>
      <w:proofErr w:type="gramStart"/>
      <w:r w:rsidRPr="000F0AD5">
        <w:rPr>
          <w:rFonts w:ascii="標楷體" w:eastAsia="標楷體" w:hAnsi="標楷體"/>
          <w:color w:val="000000" w:themeColor="text1"/>
        </w:rPr>
        <w:t>工程企字第09400092310號</w:t>
      </w:r>
      <w:proofErr w:type="gramEnd"/>
      <w:r w:rsidRPr="000F0AD5">
        <w:rPr>
          <w:rFonts w:ascii="標楷體" w:eastAsia="標楷體" w:hAnsi="標楷體"/>
          <w:color w:val="000000" w:themeColor="text1"/>
        </w:rPr>
        <w:t>函釋</w:t>
      </w:r>
      <w:r w:rsidRPr="000F0AD5">
        <w:rPr>
          <w:rFonts w:ascii="標楷體" w:eastAsia="標楷體" w:hAnsi="標楷體" w:hint="eastAsia"/>
          <w:color w:val="000000" w:themeColor="text1"/>
        </w:rPr>
        <w:t>，</w:t>
      </w:r>
      <w:proofErr w:type="gramStart"/>
      <w:r w:rsidRPr="000F0AD5">
        <w:rPr>
          <w:rFonts w:ascii="標楷體" w:eastAsia="標楷體" w:hAnsi="標楷體"/>
          <w:color w:val="000000" w:themeColor="text1"/>
        </w:rPr>
        <w:t>併</w:t>
      </w:r>
      <w:proofErr w:type="gramEnd"/>
      <w:r w:rsidRPr="000F0AD5">
        <w:rPr>
          <w:rFonts w:ascii="標楷體" w:eastAsia="標楷體" w:hAnsi="標楷體"/>
          <w:color w:val="000000" w:themeColor="text1"/>
        </w:rPr>
        <w:t>請參閱。</w:t>
      </w:r>
      <w:r w:rsidRPr="000F0AD5">
        <w:rPr>
          <w:rFonts w:ascii="標楷體" w:eastAsia="標楷體" w:hAnsi="標楷體" w:cs="Arial" w:hint="eastAsia"/>
          <w:color w:val="000000" w:themeColor="text1"/>
        </w:rPr>
        <w:t xml:space="preserve"> </w:t>
      </w:r>
    </w:p>
    <w:p w:rsidR="004534A2" w:rsidRPr="003768EB" w:rsidRDefault="004534A2" w:rsidP="004534A2">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Arial"/>
          <w:color w:val="000000" w:themeColor="text1"/>
        </w:rPr>
      </w:pPr>
      <w:r w:rsidRPr="000F0AD5">
        <w:rPr>
          <w:rFonts w:ascii="標楷體" w:eastAsia="標楷體" w:hAnsi="標楷體" w:hint="eastAsia"/>
          <w:color w:val="000000" w:themeColor="text1"/>
        </w:rPr>
        <w:t>招標文件載有</w:t>
      </w:r>
      <w:r w:rsidRPr="000F0AD5">
        <w:rPr>
          <w:rFonts w:ascii="標楷體" w:eastAsia="標楷體" w:hAnsi="標楷體" w:hint="eastAsia"/>
          <w:color w:val="000000" w:themeColor="text1"/>
          <w:shd w:val="clear" w:color="auto" w:fill="FFFFFF"/>
        </w:rPr>
        <w:t>工程會97年4月11日</w:t>
      </w:r>
      <w:proofErr w:type="gramStart"/>
      <w:r w:rsidRPr="000F0AD5">
        <w:rPr>
          <w:rFonts w:ascii="標楷體" w:eastAsia="標楷體" w:hAnsi="標楷體" w:hint="eastAsia"/>
          <w:color w:val="000000" w:themeColor="text1"/>
          <w:shd w:val="clear" w:color="auto" w:fill="FFFFFF"/>
        </w:rPr>
        <w:t>工程企字第09700152520號</w:t>
      </w:r>
      <w:proofErr w:type="gramEnd"/>
      <w:r w:rsidRPr="000F0AD5">
        <w:rPr>
          <w:rFonts w:ascii="標楷體" w:eastAsia="標楷體" w:hAnsi="標楷體" w:hint="eastAsia"/>
          <w:color w:val="000000" w:themeColor="text1"/>
          <w:shd w:val="clear" w:color="auto" w:fill="FFFFFF"/>
        </w:rPr>
        <w:t>函所附投標廠商</w:t>
      </w:r>
      <w:r w:rsidRPr="004F58FE">
        <w:rPr>
          <w:rFonts w:ascii="標楷體" w:eastAsia="標楷體" w:hAnsi="標楷體" w:hint="eastAsia"/>
          <w:b/>
          <w:bCs/>
          <w:color w:val="FF0000"/>
          <w:u w:val="single"/>
          <w:shd w:val="clear" w:color="auto" w:fill="FFFFFF"/>
        </w:rPr>
        <w:t>切結書(</w:t>
      </w:r>
      <w:proofErr w:type="gramStart"/>
      <w:r w:rsidRPr="004F58FE">
        <w:rPr>
          <w:rFonts w:ascii="標楷體" w:eastAsia="標楷體" w:hAnsi="標楷體" w:hint="eastAsia"/>
          <w:b/>
          <w:bCs/>
          <w:color w:val="FF0000"/>
          <w:u w:val="single"/>
          <w:shd w:val="clear" w:color="auto" w:fill="FFFFFF"/>
        </w:rPr>
        <w:t>投標時檢附</w:t>
      </w:r>
      <w:proofErr w:type="gramEnd"/>
      <w:r w:rsidRPr="004F58FE">
        <w:rPr>
          <w:rFonts w:ascii="標楷體" w:eastAsia="標楷體" w:hAnsi="標楷體" w:hint="eastAsia"/>
          <w:b/>
          <w:bCs/>
          <w:color w:val="FF0000"/>
          <w:u w:val="single"/>
          <w:shd w:val="clear" w:color="auto" w:fill="FFFFFF"/>
        </w:rPr>
        <w:t>)</w:t>
      </w:r>
      <w:r w:rsidRPr="000F0AD5">
        <w:rPr>
          <w:rFonts w:ascii="標楷體" w:eastAsia="標楷體" w:hAnsi="標楷體" w:hint="eastAsia"/>
          <w:color w:val="000000" w:themeColor="text1"/>
          <w:shd w:val="clear" w:color="auto" w:fill="FFFFFF"/>
        </w:rPr>
        <w:t>，「廠商資格審查表</w:t>
      </w:r>
      <w:r w:rsidRPr="000F0AD5">
        <w:rPr>
          <w:rFonts w:ascii="標楷體" w:eastAsia="標楷體" w:hAnsi="標楷體" w:cs="Posterama"/>
          <w:color w:val="000000" w:themeColor="text1"/>
          <w:shd w:val="clear" w:color="auto" w:fill="FFFFFF"/>
        </w:rPr>
        <w:t>」</w:t>
      </w:r>
      <w:r w:rsidRPr="000F0AD5">
        <w:rPr>
          <w:rFonts w:ascii="標楷體" w:eastAsia="標楷體" w:hAnsi="標楷體" w:cs="Posterama" w:hint="eastAsia"/>
          <w:color w:val="000000" w:themeColor="text1"/>
          <w:shd w:val="clear" w:color="auto" w:fill="FFFFFF"/>
        </w:rPr>
        <w:t>係作為投標廠商自行檢查及機關審查廠商投標文件之用途，該審查表未將</w:t>
      </w:r>
      <w:proofErr w:type="gramStart"/>
      <w:r w:rsidRPr="000F0AD5">
        <w:rPr>
          <w:rFonts w:ascii="標楷體" w:eastAsia="標楷體" w:hAnsi="標楷體" w:cs="Posterama" w:hint="eastAsia"/>
          <w:color w:val="000000" w:themeColor="text1"/>
          <w:shd w:val="clear" w:color="auto" w:fill="FFFFFF"/>
        </w:rPr>
        <w:t>前揭切結</w:t>
      </w:r>
      <w:proofErr w:type="gramEnd"/>
      <w:r w:rsidRPr="000F0AD5">
        <w:rPr>
          <w:rFonts w:ascii="標楷體" w:eastAsia="標楷體" w:hAnsi="標楷體" w:cs="Posterama" w:hint="eastAsia"/>
          <w:color w:val="000000" w:themeColor="text1"/>
          <w:shd w:val="clear" w:color="auto" w:fill="FFFFFF"/>
        </w:rPr>
        <w:t>書列入。另該審查</w:t>
      </w:r>
      <w:proofErr w:type="gramStart"/>
      <w:r w:rsidRPr="000F0AD5">
        <w:rPr>
          <w:rFonts w:ascii="標楷體" w:eastAsia="標楷體" w:hAnsi="標楷體" w:cs="Posterama" w:hint="eastAsia"/>
          <w:color w:val="000000" w:themeColor="text1"/>
          <w:shd w:val="clear" w:color="auto" w:fill="FFFFFF"/>
        </w:rPr>
        <w:t>表尚載有</w:t>
      </w:r>
      <w:proofErr w:type="gramEnd"/>
      <w:r w:rsidRPr="000F0AD5">
        <w:rPr>
          <w:rFonts w:ascii="標楷體" w:eastAsia="標楷體" w:hAnsi="標楷體" w:cs="Posterama" w:hint="eastAsia"/>
          <w:color w:val="000000" w:themeColor="text1"/>
          <w:shd w:val="clear" w:color="auto" w:fill="FFFFFF"/>
        </w:rPr>
        <w:t>投標廠商聲明書、服務建議書，並非僅投標廠商資格文件(基本資格或特定資格)，</w:t>
      </w:r>
      <w:r w:rsidRPr="00516F76">
        <w:rPr>
          <w:rFonts w:ascii="標楷體" w:eastAsia="標楷體" w:hAnsi="標楷體" w:cs="Posterama" w:hint="eastAsia"/>
          <w:b/>
          <w:bCs/>
          <w:color w:val="0000FF"/>
          <w:u w:val="single"/>
          <w:shd w:val="clear" w:color="auto" w:fill="FFFFFF"/>
        </w:rPr>
        <w:t>為避免審標爭議及漏審廠商所有投標文件</w:t>
      </w:r>
      <w:r w:rsidRPr="000F0AD5">
        <w:rPr>
          <w:rFonts w:ascii="標楷體" w:eastAsia="標楷體" w:hAnsi="標楷體" w:cs="Posterama" w:hint="eastAsia"/>
          <w:color w:val="000000" w:themeColor="text1"/>
          <w:shd w:val="clear" w:color="auto" w:fill="FFFFFF"/>
        </w:rPr>
        <w:t>，</w:t>
      </w:r>
      <w:r w:rsidRPr="0010519B">
        <w:rPr>
          <w:rFonts w:ascii="標楷體" w:eastAsia="標楷體" w:hAnsi="標楷體" w:cs="Posterama" w:hint="eastAsia"/>
          <w:b/>
          <w:bCs/>
          <w:color w:val="FF0000"/>
          <w:u w:val="single"/>
          <w:shd w:val="clear" w:color="auto" w:fill="FFFFFF"/>
        </w:rPr>
        <w:t>建議將</w:t>
      </w:r>
      <w:r w:rsidRPr="0010519B">
        <w:rPr>
          <w:rFonts w:ascii="標楷體" w:eastAsia="標楷體" w:hAnsi="標楷體" w:hint="eastAsia"/>
          <w:b/>
          <w:bCs/>
          <w:color w:val="FF0000"/>
          <w:u w:val="single"/>
          <w:shd w:val="clear" w:color="auto" w:fill="FFFFFF"/>
        </w:rPr>
        <w:t>「廠商資格審查表</w:t>
      </w:r>
      <w:r w:rsidRPr="0010519B">
        <w:rPr>
          <w:rFonts w:ascii="標楷體" w:eastAsia="標楷體" w:hAnsi="標楷體" w:cs="Posterama"/>
          <w:b/>
          <w:bCs/>
          <w:color w:val="FF0000"/>
          <w:u w:val="single"/>
          <w:shd w:val="clear" w:color="auto" w:fill="FFFFFF"/>
        </w:rPr>
        <w:t>」</w:t>
      </w:r>
      <w:r w:rsidRPr="0010519B">
        <w:rPr>
          <w:rFonts w:ascii="標楷體" w:eastAsia="標楷體" w:hAnsi="標楷體" w:cs="Posterama" w:hint="eastAsia"/>
          <w:b/>
          <w:bCs/>
          <w:color w:val="FF0000"/>
          <w:u w:val="single"/>
          <w:shd w:val="clear" w:color="auto" w:fill="FFFFFF"/>
        </w:rPr>
        <w:t>，修訂為</w:t>
      </w:r>
      <w:r w:rsidRPr="0010519B">
        <w:rPr>
          <w:rFonts w:ascii="標楷體" w:eastAsia="標楷體" w:hAnsi="標楷體" w:hint="eastAsia"/>
          <w:b/>
          <w:bCs/>
          <w:color w:val="FF0000"/>
          <w:u w:val="single"/>
          <w:shd w:val="clear" w:color="auto" w:fill="FFFFFF"/>
        </w:rPr>
        <w:t>「廠商投標文件審查表</w:t>
      </w:r>
      <w:r w:rsidRPr="0010519B">
        <w:rPr>
          <w:rFonts w:ascii="標楷體" w:eastAsia="標楷體" w:hAnsi="標楷體" w:cs="Posterama"/>
          <w:b/>
          <w:bCs/>
          <w:color w:val="FF0000"/>
          <w:u w:val="single"/>
          <w:shd w:val="clear" w:color="auto" w:fill="FFFFFF"/>
        </w:rPr>
        <w:t>」</w:t>
      </w:r>
      <w:r w:rsidRPr="000F0AD5">
        <w:rPr>
          <w:rFonts w:ascii="標楷體" w:eastAsia="標楷體" w:hAnsi="標楷體" w:cs="Posterama" w:hint="eastAsia"/>
          <w:color w:val="000000" w:themeColor="text1"/>
          <w:shd w:val="clear" w:color="auto" w:fill="FFFFFF"/>
        </w:rPr>
        <w:t>。</w:t>
      </w:r>
    </w:p>
    <w:p w:rsidR="003768EB" w:rsidRPr="003768EB" w:rsidRDefault="003768EB" w:rsidP="004534A2">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s="Arial"/>
          <w:color w:val="000000" w:themeColor="text1"/>
        </w:rPr>
      </w:pPr>
      <w:r w:rsidRPr="003768EB">
        <w:rPr>
          <w:rFonts w:ascii="標楷體" w:eastAsia="標楷體" w:hAnsi="標楷體" w:hint="eastAsia"/>
          <w:color w:val="000000" w:themeColor="text1"/>
        </w:rPr>
        <w:t>依據</w:t>
      </w:r>
      <w:r w:rsidRPr="003768EB">
        <w:rPr>
          <w:rFonts w:ascii="標楷體" w:eastAsia="標楷體" w:hAnsi="標楷體"/>
          <w:color w:val="000000" w:themeColor="text1"/>
        </w:rPr>
        <w:t>「投標廠商資格與特殊或巨額採購認定標準」之基本資格或特殊資格</w:t>
      </w:r>
      <w:r w:rsidRPr="003768EB">
        <w:rPr>
          <w:rFonts w:ascii="標楷體" w:eastAsia="標楷體" w:hAnsi="標楷體" w:hint="eastAsia"/>
          <w:color w:val="000000" w:themeColor="text1"/>
        </w:rPr>
        <w:t>，係規定投標廠商資格文件，本案「投標廠商資格文件審查表</w:t>
      </w:r>
      <w:r w:rsidRPr="003768EB">
        <w:rPr>
          <w:rFonts w:ascii="標楷體" w:eastAsia="標楷體" w:hAnsi="標楷體" w:cs="Posterama"/>
          <w:color w:val="000000" w:themeColor="text1"/>
        </w:rPr>
        <w:t>」</w:t>
      </w:r>
      <w:r w:rsidRPr="003768EB">
        <w:rPr>
          <w:rFonts w:ascii="標楷體" w:eastAsia="標楷體" w:hAnsi="標楷體" w:cs="Posterama" w:hint="eastAsia"/>
          <w:color w:val="000000" w:themeColor="text1"/>
        </w:rPr>
        <w:t>載有「廠商登記或</w:t>
      </w:r>
      <w:r w:rsidRPr="003768EB">
        <w:rPr>
          <w:rFonts w:ascii="標楷體" w:eastAsia="標楷體" w:hAnsi="標楷體" w:cs="Times New Roman" w:hint="eastAsia"/>
          <w:color w:val="000000" w:themeColor="text1"/>
          <w:kern w:val="24"/>
        </w:rPr>
        <w:t>設立</w:t>
      </w:r>
      <w:r w:rsidRPr="003768EB">
        <w:rPr>
          <w:rFonts w:ascii="標楷體" w:eastAsia="標楷體" w:hAnsi="標楷體" w:cs="Posterama" w:hint="eastAsia"/>
          <w:color w:val="000000" w:themeColor="text1"/>
        </w:rPr>
        <w:t>證明、納稅證明</w:t>
      </w:r>
      <w:r w:rsidRPr="003768EB">
        <w:rPr>
          <w:rFonts w:ascii="標楷體" w:eastAsia="標楷體" w:hAnsi="標楷體" w:cs="Posterama"/>
          <w:color w:val="000000" w:themeColor="text1"/>
        </w:rPr>
        <w:t>」</w:t>
      </w:r>
      <w:r w:rsidRPr="003768EB">
        <w:rPr>
          <w:rFonts w:ascii="標楷體" w:eastAsia="標楷體" w:hAnsi="標楷體" w:cs="Posterama" w:hint="eastAsia"/>
          <w:color w:val="000000" w:themeColor="text1"/>
        </w:rPr>
        <w:t>及「投標廠商聲明書、投標標價清單、招標投標及契約文件書、服務建議書</w:t>
      </w:r>
      <w:r w:rsidRPr="003768EB">
        <w:rPr>
          <w:rFonts w:ascii="標楷體" w:eastAsia="標楷體" w:hAnsi="標楷體" w:cs="Posterama"/>
          <w:color w:val="000000" w:themeColor="text1"/>
        </w:rPr>
        <w:t>」</w:t>
      </w:r>
      <w:r w:rsidRPr="003768EB">
        <w:rPr>
          <w:rFonts w:ascii="標楷體" w:eastAsia="標楷體" w:hAnsi="標楷體" w:cs="Posterama" w:hint="eastAsia"/>
          <w:color w:val="000000" w:themeColor="text1"/>
        </w:rPr>
        <w:t>等</w:t>
      </w:r>
      <w:r w:rsidRPr="003768EB">
        <w:rPr>
          <w:rFonts w:ascii="Posterama" w:eastAsia="標楷體" w:hAnsi="Posterama" w:cs="Posterama" w:hint="eastAsia"/>
          <w:color w:val="000000" w:themeColor="text1"/>
        </w:rPr>
        <w:t>。</w:t>
      </w:r>
      <w:r w:rsidRPr="003768EB">
        <w:rPr>
          <w:rFonts w:ascii="標楷體" w:eastAsia="標楷體" w:hAnsi="標楷體" w:cs="Posterama" w:hint="eastAsia"/>
          <w:color w:val="000000" w:themeColor="text1"/>
        </w:rPr>
        <w:t>其中「廠商登記或</w:t>
      </w:r>
      <w:r w:rsidRPr="003768EB">
        <w:rPr>
          <w:rFonts w:ascii="標楷體" w:eastAsia="標楷體" w:hAnsi="標楷體" w:cs="Times New Roman" w:hint="eastAsia"/>
          <w:color w:val="000000" w:themeColor="text1"/>
          <w:kern w:val="24"/>
        </w:rPr>
        <w:t>設立</w:t>
      </w:r>
      <w:r w:rsidRPr="003768EB">
        <w:rPr>
          <w:rFonts w:ascii="標楷體" w:eastAsia="標楷體" w:hAnsi="標楷體" w:cs="Posterama" w:hint="eastAsia"/>
          <w:color w:val="000000" w:themeColor="text1"/>
        </w:rPr>
        <w:t>證明、納稅證明</w:t>
      </w:r>
      <w:r w:rsidRPr="003768EB">
        <w:rPr>
          <w:rFonts w:ascii="標楷體" w:eastAsia="標楷體" w:hAnsi="標楷體" w:cs="Posterama"/>
          <w:color w:val="000000" w:themeColor="text1"/>
        </w:rPr>
        <w:t>」</w:t>
      </w:r>
      <w:r w:rsidRPr="003768EB">
        <w:rPr>
          <w:rFonts w:ascii="標楷體" w:eastAsia="標楷體" w:hAnsi="標楷體" w:cs="Posterama" w:hint="eastAsia"/>
          <w:color w:val="000000" w:themeColor="text1"/>
        </w:rPr>
        <w:t>係屬資格文件，其餘為契約文件。</w:t>
      </w:r>
      <w:r w:rsidRPr="003768EB">
        <w:rPr>
          <w:rFonts w:ascii="標楷體" w:eastAsia="標楷體" w:hAnsi="標楷體" w:cs="Posterama" w:hint="eastAsia"/>
          <w:b/>
          <w:bCs/>
          <w:color w:val="000000" w:themeColor="text1"/>
        </w:rPr>
        <w:t>開標審查之</w:t>
      </w:r>
      <w:r w:rsidRPr="003768EB">
        <w:rPr>
          <w:rFonts w:ascii="標楷體" w:eastAsia="標楷體" w:hAnsi="標楷體"/>
          <w:b/>
          <w:bCs/>
          <w:color w:val="000000" w:themeColor="text1"/>
        </w:rPr>
        <w:t>審查基準</w:t>
      </w:r>
      <w:r w:rsidRPr="003768EB">
        <w:rPr>
          <w:rFonts w:ascii="標楷體" w:eastAsia="標楷體" w:hAnsi="標楷體" w:hint="eastAsia"/>
          <w:b/>
          <w:bCs/>
          <w:color w:val="000000" w:themeColor="text1"/>
        </w:rPr>
        <w:t>為</w:t>
      </w:r>
      <w:r w:rsidRPr="003768EB">
        <w:rPr>
          <w:rFonts w:ascii="標楷體" w:eastAsia="標楷體" w:hAnsi="標楷體"/>
          <w:b/>
          <w:bCs/>
          <w:color w:val="000000" w:themeColor="text1"/>
        </w:rPr>
        <w:t>「廠商基本資格文件及應附具之證明文件」、「契約必要文件」</w:t>
      </w:r>
      <w:r w:rsidRPr="003768EB">
        <w:rPr>
          <w:rFonts w:ascii="標楷體" w:eastAsia="標楷體" w:hAnsi="標楷體"/>
          <w:color w:val="000000" w:themeColor="text1"/>
        </w:rPr>
        <w:t>，</w:t>
      </w:r>
      <w:r w:rsidRPr="003768EB">
        <w:rPr>
          <w:rFonts w:ascii="標楷體" w:eastAsia="標楷體" w:hAnsi="標楷體"/>
          <w:b/>
          <w:bCs/>
          <w:color w:val="FF0000"/>
          <w:u w:val="single"/>
        </w:rPr>
        <w:t>前者</w:t>
      </w:r>
      <w:proofErr w:type="gramStart"/>
      <w:r w:rsidRPr="003768EB">
        <w:rPr>
          <w:rFonts w:ascii="標楷體" w:eastAsia="標楷體" w:hAnsi="標楷體"/>
          <w:b/>
          <w:bCs/>
          <w:color w:val="FF0000"/>
          <w:u w:val="single"/>
        </w:rPr>
        <w:t>未符者以</w:t>
      </w:r>
      <w:proofErr w:type="gramEnd"/>
      <w:r w:rsidRPr="003768EB">
        <w:rPr>
          <w:rFonts w:ascii="標楷體" w:eastAsia="標楷體" w:hAnsi="標楷體"/>
          <w:b/>
          <w:bCs/>
          <w:color w:val="FF0000"/>
          <w:u w:val="single"/>
        </w:rPr>
        <w:t>資格不合格論</w:t>
      </w:r>
      <w:r w:rsidRPr="003768EB">
        <w:rPr>
          <w:rFonts w:ascii="標楷體" w:eastAsia="標楷體" w:hAnsi="標楷體"/>
          <w:color w:val="000000" w:themeColor="text1"/>
        </w:rPr>
        <w:t>，</w:t>
      </w:r>
      <w:r w:rsidRPr="003768EB">
        <w:rPr>
          <w:rFonts w:ascii="標楷體" w:eastAsia="標楷體" w:hAnsi="標楷體"/>
          <w:b/>
          <w:bCs/>
          <w:color w:val="0033CC"/>
          <w:u w:val="single"/>
        </w:rPr>
        <w:t>後者</w:t>
      </w:r>
      <w:proofErr w:type="gramStart"/>
      <w:r w:rsidRPr="003768EB">
        <w:rPr>
          <w:rFonts w:ascii="標楷體" w:eastAsia="標楷體" w:hAnsi="標楷體"/>
          <w:b/>
          <w:bCs/>
          <w:color w:val="0033CC"/>
          <w:u w:val="single"/>
        </w:rPr>
        <w:t>未附者方以</w:t>
      </w:r>
      <w:proofErr w:type="gramEnd"/>
      <w:r w:rsidRPr="003768EB">
        <w:rPr>
          <w:rFonts w:ascii="標楷體" w:eastAsia="標楷體" w:hAnsi="標楷體"/>
          <w:b/>
          <w:bCs/>
          <w:color w:val="0033CC"/>
          <w:u w:val="single"/>
        </w:rPr>
        <w:t>投標文件未符招標文件規定論之</w:t>
      </w:r>
      <w:r w:rsidRPr="003768EB">
        <w:rPr>
          <w:rFonts w:ascii="標楷體" w:eastAsia="標楷體" w:hAnsi="標楷體" w:hint="eastAsia"/>
          <w:color w:val="000000" w:themeColor="text1"/>
        </w:rPr>
        <w:t>，故建議將「投標廠商資格文件審查表</w:t>
      </w:r>
      <w:r w:rsidRPr="003768EB">
        <w:rPr>
          <w:rFonts w:ascii="標楷體" w:eastAsia="標楷體" w:hAnsi="標楷體" w:cs="Posterama"/>
          <w:color w:val="000000" w:themeColor="text1"/>
        </w:rPr>
        <w:t>」</w:t>
      </w:r>
      <w:r w:rsidRPr="003768EB">
        <w:rPr>
          <w:rFonts w:ascii="標楷體" w:eastAsia="標楷體" w:hAnsi="標楷體" w:cs="Posterama" w:hint="eastAsia"/>
          <w:color w:val="000000" w:themeColor="text1"/>
        </w:rPr>
        <w:t>，修訂為</w:t>
      </w:r>
      <w:r w:rsidRPr="003768EB">
        <w:rPr>
          <w:rFonts w:ascii="標楷體" w:eastAsia="標楷體" w:hAnsi="標楷體" w:hint="eastAsia"/>
          <w:color w:val="000000" w:themeColor="text1"/>
        </w:rPr>
        <w:t>「投標廠商投標文件審查表</w:t>
      </w:r>
      <w:r w:rsidRPr="003768EB">
        <w:rPr>
          <w:rFonts w:ascii="標楷體" w:eastAsia="標楷體" w:hAnsi="標楷體" w:cs="Posterama"/>
          <w:color w:val="000000" w:themeColor="text1"/>
        </w:rPr>
        <w:t>」</w:t>
      </w:r>
      <w:r w:rsidRPr="003768EB">
        <w:rPr>
          <w:rFonts w:ascii="標楷體" w:eastAsia="標楷體" w:hAnsi="標楷體" w:cs="Posterama" w:hint="eastAsia"/>
          <w:color w:val="000000" w:themeColor="text1"/>
        </w:rPr>
        <w:t>，避免誤解</w:t>
      </w:r>
      <w:r w:rsidRPr="003768EB">
        <w:rPr>
          <w:rFonts w:ascii="標楷體" w:eastAsia="標楷體" w:hAnsi="標楷體"/>
          <w:color w:val="000000" w:themeColor="text1"/>
        </w:rPr>
        <w:t>「契約必要文件」</w:t>
      </w:r>
      <w:r w:rsidRPr="003768EB">
        <w:rPr>
          <w:rFonts w:ascii="標楷體" w:eastAsia="標楷體" w:hAnsi="標楷體" w:hint="eastAsia"/>
          <w:color w:val="000000" w:themeColor="text1"/>
        </w:rPr>
        <w:t>為投標廠商資格文件。</w:t>
      </w:r>
    </w:p>
    <w:bookmarkEnd w:id="20"/>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cs="Arial"/>
          <w:color w:val="000000" w:themeColor="text1"/>
        </w:rPr>
      </w:pPr>
      <w:r w:rsidRPr="000F0AD5">
        <w:rPr>
          <w:rFonts w:ascii="標楷體" w:eastAsia="標楷體" w:hAnsi="標楷體" w:cs="Arial" w:hint="eastAsia"/>
          <w:color w:val="000000" w:themeColor="text1"/>
        </w:rPr>
        <w:t>依據本法施行細則第83條「</w:t>
      </w:r>
      <w:r w:rsidRPr="000F0AD5">
        <w:rPr>
          <w:rStyle w:val="a9"/>
          <w:rFonts w:ascii="標楷體" w:eastAsia="標楷體" w:hAnsi="標楷體" w:hint="eastAsia"/>
          <w:b w:val="0"/>
          <w:bCs w:val="0"/>
          <w:color w:val="000000" w:themeColor="text1"/>
        </w:rPr>
        <w:t>廠商依本法第60條規定視同放棄說明、減價、</w:t>
      </w:r>
      <w:proofErr w:type="gramStart"/>
      <w:r w:rsidRPr="000F0AD5">
        <w:rPr>
          <w:rStyle w:val="a9"/>
          <w:rFonts w:ascii="標楷體" w:eastAsia="標楷體" w:hAnsi="標楷體" w:hint="eastAsia"/>
          <w:b w:val="0"/>
          <w:bCs w:val="0"/>
          <w:color w:val="000000" w:themeColor="text1"/>
        </w:rPr>
        <w:t>比減價格</w:t>
      </w:r>
      <w:proofErr w:type="gramEnd"/>
      <w:r w:rsidRPr="000F0AD5">
        <w:rPr>
          <w:rStyle w:val="a9"/>
          <w:rFonts w:ascii="標楷體" w:eastAsia="標楷體" w:hAnsi="標楷體" w:hint="eastAsia"/>
          <w:b w:val="0"/>
          <w:bCs w:val="0"/>
          <w:color w:val="000000" w:themeColor="text1"/>
        </w:rPr>
        <w:t>、協商、</w:t>
      </w:r>
      <w:proofErr w:type="gramStart"/>
      <w:r w:rsidRPr="000F0AD5">
        <w:rPr>
          <w:rStyle w:val="a9"/>
          <w:rFonts w:ascii="標楷體" w:eastAsia="標楷體" w:hAnsi="標楷體" w:hint="eastAsia"/>
          <w:b w:val="0"/>
          <w:bCs w:val="0"/>
          <w:color w:val="000000" w:themeColor="text1"/>
        </w:rPr>
        <w:t>更改原報內容</w:t>
      </w:r>
      <w:proofErr w:type="gramEnd"/>
      <w:r w:rsidRPr="000F0AD5">
        <w:rPr>
          <w:rStyle w:val="a9"/>
          <w:rFonts w:ascii="標楷體" w:eastAsia="標楷體" w:hAnsi="標楷體" w:hint="eastAsia"/>
          <w:b w:val="0"/>
          <w:bCs w:val="0"/>
          <w:color w:val="000000" w:themeColor="text1"/>
        </w:rPr>
        <w:t>或重新報價，其</w:t>
      </w:r>
      <w:r w:rsidRPr="000F0AD5">
        <w:rPr>
          <w:rStyle w:val="a9"/>
          <w:rFonts w:ascii="標楷體" w:eastAsia="標楷體" w:hAnsi="標楷體" w:hint="eastAsia"/>
          <w:color w:val="000000" w:themeColor="text1"/>
          <w:u w:val="single"/>
        </w:rPr>
        <w:t>不影響該廠商成為合於招標文件規定之廠商者，仍得以該廠商為決標對象</w:t>
      </w:r>
      <w:r w:rsidRPr="000F0AD5">
        <w:rPr>
          <w:rStyle w:val="a9"/>
          <w:rFonts w:ascii="標楷體" w:eastAsia="標楷體" w:hAnsi="標楷體" w:hint="eastAsia"/>
          <w:b w:val="0"/>
          <w:bCs w:val="0"/>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Times New Roman"/>
          <w:color w:val="000000" w:themeColor="text1"/>
        </w:rPr>
        <w:t>行政院公共工程委員會</w:t>
      </w:r>
      <w:r w:rsidRPr="000F0AD5">
        <w:rPr>
          <w:rFonts w:ascii="標楷體" w:eastAsia="標楷體" w:hAnsi="標楷體"/>
          <w:color w:val="000000" w:themeColor="text1"/>
        </w:rPr>
        <w:t>107年3月27日</w:t>
      </w:r>
      <w:proofErr w:type="gramStart"/>
      <w:r w:rsidRPr="000F0AD5">
        <w:rPr>
          <w:rFonts w:ascii="標楷體" w:eastAsia="標楷體" w:hAnsi="標楷體"/>
          <w:color w:val="000000" w:themeColor="text1"/>
        </w:rPr>
        <w:t>工程企字第10700048850號</w:t>
      </w:r>
      <w:proofErr w:type="gramEnd"/>
      <w:r w:rsidRPr="000F0AD5">
        <w:rPr>
          <w:rFonts w:ascii="標楷體" w:eastAsia="標楷體" w:hAnsi="標楷體" w:cs="Times New Roman"/>
          <w:color w:val="000000" w:themeColor="text1"/>
        </w:rPr>
        <w:t>函</w:t>
      </w:r>
      <w:r w:rsidRPr="000F0AD5">
        <w:rPr>
          <w:rFonts w:ascii="標楷體" w:eastAsia="標楷體" w:hAnsi="標楷體" w:cs="Times New Roman" w:hint="eastAsia"/>
          <w:color w:val="000000" w:themeColor="text1"/>
        </w:rPr>
        <w:t>說明四「</w:t>
      </w:r>
      <w:r w:rsidRPr="000F0AD5">
        <w:rPr>
          <w:rFonts w:ascii="標楷體" w:eastAsia="標楷體" w:hAnsi="標楷體"/>
          <w:color w:val="000000" w:themeColor="text1"/>
        </w:rPr>
        <w:t>機關辦理採購，如須減價而相關廠商未到場時之處理，查</w:t>
      </w:r>
      <w:r w:rsidRPr="000F0AD5">
        <w:rPr>
          <w:rFonts w:ascii="標楷體" w:eastAsia="標楷體" w:hAnsi="標楷體" w:cs="Arial"/>
          <w:color w:val="000000" w:themeColor="text1"/>
        </w:rPr>
        <w:t>採購</w:t>
      </w:r>
      <w:r w:rsidRPr="000F0AD5">
        <w:rPr>
          <w:rFonts w:ascii="標楷體" w:eastAsia="標楷體" w:hAnsi="標楷體"/>
          <w:color w:val="000000" w:themeColor="text1"/>
        </w:rPr>
        <w:t>法第60條及同法施行細則第83條已有規定。本會88年12月10日</w:t>
      </w:r>
      <w:r w:rsidRPr="000F0AD5">
        <w:rPr>
          <w:rFonts w:ascii="標楷體" w:eastAsia="標楷體" w:hAnsi="標楷體" w:hint="eastAsia"/>
          <w:color w:val="000000" w:themeColor="text1"/>
        </w:rPr>
        <w:t>(</w:t>
      </w:r>
      <w:r w:rsidRPr="000F0AD5">
        <w:rPr>
          <w:rFonts w:ascii="標楷體" w:eastAsia="標楷體" w:hAnsi="標楷體"/>
          <w:color w:val="000000" w:themeColor="text1"/>
        </w:rPr>
        <w:t>88</w:t>
      </w:r>
      <w:r w:rsidRPr="000F0AD5">
        <w:rPr>
          <w:rFonts w:ascii="標楷體" w:eastAsia="標楷體" w:hAnsi="標楷體" w:hint="eastAsia"/>
          <w:color w:val="000000" w:themeColor="text1"/>
        </w:rPr>
        <w:t>)</w:t>
      </w:r>
      <w:proofErr w:type="gramStart"/>
      <w:r w:rsidRPr="000F0AD5">
        <w:rPr>
          <w:rFonts w:ascii="標楷體" w:eastAsia="標楷體" w:hAnsi="標楷體"/>
          <w:color w:val="000000" w:themeColor="text1"/>
        </w:rPr>
        <w:t>工程企字第8820569號</w:t>
      </w:r>
      <w:proofErr w:type="gramEnd"/>
      <w:r w:rsidRPr="000F0AD5">
        <w:rPr>
          <w:rFonts w:ascii="標楷體" w:eastAsia="標楷體" w:hAnsi="標楷體"/>
          <w:color w:val="000000" w:themeColor="text1"/>
        </w:rPr>
        <w:t>函</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及說明五「</w:t>
      </w:r>
      <w:r w:rsidRPr="00516F76">
        <w:rPr>
          <w:rFonts w:ascii="標楷體" w:eastAsia="標楷體" w:hAnsi="標楷體"/>
          <w:b/>
          <w:bCs/>
          <w:color w:val="0000FF"/>
          <w:u w:val="single"/>
        </w:rPr>
        <w:t>如涉及議價者，尚包括履約期限、付款方式等價格以外之事項</w:t>
      </w:r>
      <w:r w:rsidRPr="000F0AD5">
        <w:rPr>
          <w:rFonts w:ascii="標楷體" w:eastAsia="標楷體" w:hAnsi="標楷體"/>
          <w:color w:val="000000" w:themeColor="text1"/>
        </w:rPr>
        <w:t>，如</w:t>
      </w:r>
      <w:r w:rsidRPr="00516F76">
        <w:rPr>
          <w:rFonts w:ascii="標楷體" w:eastAsia="標楷體" w:hAnsi="標楷體"/>
          <w:b/>
          <w:bCs/>
          <w:color w:val="FF0000"/>
          <w:u w:val="single"/>
        </w:rPr>
        <w:t>確無減價之可能，得依廠商之報價訂定底價，逕</w:t>
      </w:r>
      <w:r w:rsidRPr="00516F76">
        <w:rPr>
          <w:rFonts w:ascii="標楷體" w:eastAsia="標楷體" w:hAnsi="標楷體"/>
          <w:b/>
          <w:bCs/>
          <w:color w:val="FF0000"/>
          <w:u w:val="single"/>
        </w:rPr>
        <w:lastRenderedPageBreak/>
        <w:t>行辦理議價及決標程序</w:t>
      </w:r>
      <w:r w:rsidRPr="000F0AD5">
        <w:rPr>
          <w:rFonts w:ascii="標楷體" w:eastAsia="標楷體" w:hAnsi="標楷體"/>
          <w:color w:val="000000" w:themeColor="text1"/>
        </w:rPr>
        <w:t>；如</w:t>
      </w:r>
      <w:r w:rsidRPr="00516F76">
        <w:rPr>
          <w:rFonts w:ascii="標楷體" w:eastAsia="標楷體" w:hAnsi="標楷體"/>
          <w:b/>
          <w:bCs/>
          <w:color w:val="0000FF"/>
          <w:u w:val="single"/>
        </w:rPr>
        <w:t>無法當面議價者，可</w:t>
      </w:r>
      <w:proofErr w:type="gramStart"/>
      <w:r w:rsidRPr="00516F76">
        <w:rPr>
          <w:rFonts w:ascii="標楷體" w:eastAsia="標楷體" w:hAnsi="標楷體"/>
          <w:b/>
          <w:bCs/>
          <w:color w:val="0000FF"/>
          <w:u w:val="single"/>
        </w:rPr>
        <w:t>採</w:t>
      </w:r>
      <w:proofErr w:type="gramEnd"/>
      <w:r w:rsidRPr="00516F76">
        <w:rPr>
          <w:rFonts w:ascii="標楷體" w:eastAsia="標楷體" w:hAnsi="標楷體"/>
          <w:b/>
          <w:bCs/>
          <w:color w:val="0000FF"/>
          <w:u w:val="single"/>
        </w:rPr>
        <w:t>書面或電子資料傳輸方式議價</w:t>
      </w:r>
      <w:r w:rsidRPr="000F0AD5">
        <w:rPr>
          <w:rFonts w:ascii="標楷體" w:eastAsia="標楷體" w:hAnsi="標楷體"/>
          <w:color w:val="000000" w:themeColor="text1"/>
        </w:rPr>
        <w:t>。本會88年12月9日</w:t>
      </w:r>
      <w:r w:rsidRPr="000F0AD5">
        <w:rPr>
          <w:rFonts w:ascii="標楷體" w:eastAsia="標楷體" w:hAnsi="標楷體" w:hint="eastAsia"/>
          <w:color w:val="000000" w:themeColor="text1"/>
        </w:rPr>
        <w:t>(</w:t>
      </w:r>
      <w:r w:rsidRPr="000F0AD5">
        <w:rPr>
          <w:rFonts w:ascii="標楷體" w:eastAsia="標楷體" w:hAnsi="標楷體"/>
          <w:color w:val="000000" w:themeColor="text1"/>
        </w:rPr>
        <w:t>88</w:t>
      </w:r>
      <w:r w:rsidRPr="000F0AD5">
        <w:rPr>
          <w:rFonts w:ascii="標楷體" w:eastAsia="標楷體" w:hAnsi="標楷體" w:hint="eastAsia"/>
          <w:color w:val="000000" w:themeColor="text1"/>
        </w:rPr>
        <w:t>)</w:t>
      </w:r>
      <w:proofErr w:type="gramStart"/>
      <w:r w:rsidRPr="000F0AD5">
        <w:rPr>
          <w:rFonts w:ascii="標楷體" w:eastAsia="標楷體" w:hAnsi="標楷體"/>
          <w:color w:val="000000" w:themeColor="text1"/>
        </w:rPr>
        <w:t>工程企字第8820203號</w:t>
      </w:r>
      <w:proofErr w:type="gramEnd"/>
      <w:r w:rsidRPr="000F0AD5">
        <w:rPr>
          <w:rFonts w:ascii="標楷體" w:eastAsia="標楷體" w:hAnsi="標楷體"/>
          <w:color w:val="000000" w:themeColor="text1"/>
        </w:rPr>
        <w:t>函</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。另依「</w:t>
      </w:r>
      <w:r w:rsidRPr="000F0AD5">
        <w:rPr>
          <w:rFonts w:ascii="標楷體" w:eastAsia="標楷體" w:hAnsi="標楷體" w:hint="eastAsia"/>
          <w:snapToGrid w:val="0"/>
          <w:color w:val="000000" w:themeColor="text1"/>
        </w:rPr>
        <w:t>機關委託專業服務廠商評選及計費辦法</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第9條第2項「</w:t>
      </w:r>
      <w:r w:rsidRPr="000F0AD5">
        <w:rPr>
          <w:rFonts w:ascii="標楷體" w:eastAsia="標楷體" w:hAnsi="標楷體" w:hint="eastAsia"/>
          <w:snapToGrid w:val="0"/>
          <w:color w:val="000000" w:themeColor="text1"/>
        </w:rPr>
        <w:t>機關訂定前項第2款之底價，適用本法第46條規定。議價廠商之報價合理且在預算金額以內者，機關得依其報價訂定底價，</w:t>
      </w:r>
      <w:proofErr w:type="gramStart"/>
      <w:r w:rsidRPr="000F0AD5">
        <w:rPr>
          <w:rFonts w:ascii="標楷體" w:eastAsia="標楷體" w:hAnsi="標楷體" w:hint="eastAsia"/>
          <w:snapToGrid w:val="0"/>
          <w:color w:val="000000" w:themeColor="text1"/>
        </w:rPr>
        <w:t>照價決標</w:t>
      </w:r>
      <w:proofErr w:type="gramEnd"/>
      <w:r w:rsidRPr="000F0AD5">
        <w:rPr>
          <w:rFonts w:ascii="標楷體" w:eastAsia="標楷體" w:hAnsi="標楷體" w:hint="eastAsia"/>
          <w:snapToGrid w:val="0"/>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查投標須知第20點「</w:t>
      </w:r>
      <w:r w:rsidRPr="00516F76">
        <w:rPr>
          <w:rFonts w:ascii="標楷體" w:eastAsia="標楷體" w:hAnsi="標楷體" w:cs="Posterama" w:hint="eastAsia"/>
          <w:b/>
          <w:bCs/>
          <w:color w:val="FF0000"/>
          <w:u w:val="single"/>
        </w:rPr>
        <w:t>議價</w:t>
      </w:r>
      <w:proofErr w:type="gramStart"/>
      <w:r w:rsidRPr="000F0AD5">
        <w:rPr>
          <w:rFonts w:ascii="標楷體" w:eastAsia="標楷體" w:hAnsi="標楷體" w:cs="Posterama"/>
          <w:color w:val="000000" w:themeColor="text1"/>
        </w:rPr>
        <w:t>﹕</w:t>
      </w:r>
      <w:proofErr w:type="gramEnd"/>
      <w:r w:rsidRPr="000F0AD5">
        <w:rPr>
          <w:rFonts w:ascii="標楷體" w:eastAsia="標楷體" w:hAnsi="標楷體" w:cs="Posterama"/>
          <w:color w:val="000000" w:themeColor="text1"/>
        </w:rPr>
        <w:t>…</w:t>
      </w:r>
      <w:proofErr w:type="gramStart"/>
      <w:r w:rsidRPr="000F0AD5">
        <w:rPr>
          <w:rFonts w:ascii="標楷體" w:eastAsia="標楷體" w:hAnsi="標楷體" w:cs="Posterama"/>
          <w:color w:val="000000" w:themeColor="text1"/>
        </w:rPr>
        <w:t>…</w:t>
      </w:r>
      <w:proofErr w:type="gramEnd"/>
      <w:r w:rsidRPr="000F0AD5">
        <w:rPr>
          <w:rFonts w:ascii="標楷體" w:eastAsia="標楷體" w:hAnsi="標楷體" w:cs="Posterama" w:hint="eastAsia"/>
          <w:color w:val="000000" w:themeColor="text1"/>
        </w:rPr>
        <w:t>。</w:t>
      </w:r>
      <w:r w:rsidRPr="00D444C3">
        <w:rPr>
          <w:rFonts w:ascii="標楷體" w:eastAsia="標楷體" w:hAnsi="標楷體" w:cs="Posterama" w:hint="eastAsia"/>
          <w:b/>
          <w:bCs/>
          <w:color w:val="0000FF"/>
          <w:u w:val="single"/>
        </w:rPr>
        <w:t>依本局通知時間到指定場所辦理議價作業，如非因不可抗力之因素，未能依通知到場者視同棄權，本分局依優勝</w:t>
      </w:r>
      <w:proofErr w:type="gramStart"/>
      <w:r w:rsidRPr="00D444C3">
        <w:rPr>
          <w:rFonts w:ascii="標楷體" w:eastAsia="標楷體" w:hAnsi="標楷體" w:cs="Posterama" w:hint="eastAsia"/>
          <w:b/>
          <w:bCs/>
          <w:color w:val="0000FF"/>
          <w:u w:val="single"/>
        </w:rPr>
        <w:t>序位另通知</w:t>
      </w:r>
      <w:proofErr w:type="gramEnd"/>
      <w:r w:rsidRPr="00D444C3">
        <w:rPr>
          <w:rFonts w:ascii="標楷體" w:eastAsia="標楷體" w:hAnsi="標楷體" w:cs="Posterama" w:hint="eastAsia"/>
          <w:b/>
          <w:bCs/>
          <w:color w:val="0000FF"/>
          <w:u w:val="single"/>
        </w:rPr>
        <w:t>次優勝廠商辦理議價作業</w:t>
      </w:r>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w:t>
      </w:r>
      <w:proofErr w:type="gramStart"/>
      <w:r w:rsidRPr="000F0AD5">
        <w:rPr>
          <w:rFonts w:ascii="標楷體" w:eastAsia="標楷體" w:hAnsi="標楷體" w:cs="Posterama"/>
          <w:color w:val="000000" w:themeColor="text1"/>
        </w:rPr>
        <w:t>…</w:t>
      </w:r>
      <w:proofErr w:type="gramEnd"/>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建議機關議價前仍須依據本法施行細則第54條3項規定，</w:t>
      </w:r>
      <w:r w:rsidRPr="00516F76">
        <w:rPr>
          <w:rFonts w:ascii="標楷體" w:eastAsia="標楷體" w:hAnsi="標楷體" w:cs="Posterama" w:hint="eastAsia"/>
          <w:b/>
          <w:bCs/>
          <w:color w:val="FF0000"/>
          <w:u w:val="single"/>
        </w:rPr>
        <w:t>議</w:t>
      </w:r>
      <w:r w:rsidRPr="00D444C3">
        <w:rPr>
          <w:rFonts w:ascii="標楷體" w:eastAsia="標楷體" w:hAnsi="標楷體" w:cs="Posterama" w:hint="eastAsia"/>
          <w:b/>
          <w:bCs/>
          <w:color w:val="FF0000"/>
          <w:u w:val="single"/>
        </w:rPr>
        <w:t>價前核定底價，議價時廠商未到場減價，視同放棄，如廠商標價逾底價則廢標，始有邀請次優勝廠商議價程序</w:t>
      </w:r>
      <w:r w:rsidRPr="000F0AD5">
        <w:rPr>
          <w:rFonts w:ascii="標楷體" w:eastAsia="標楷體" w:hAnsi="標楷體" w:cs="Posterama" w:hint="eastAsia"/>
          <w:color w:val="000000" w:themeColor="text1"/>
        </w:rPr>
        <w:t>。</w:t>
      </w:r>
    </w:p>
    <w:p w:rsidR="004534A2" w:rsidRPr="000F0AD5" w:rsidRDefault="004534A2" w:rsidP="004534A2">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Cs/>
          <w:color w:val="000000" w:themeColor="text1"/>
        </w:rPr>
      </w:pPr>
      <w:bookmarkStart w:id="21" w:name="_Hlk66609976"/>
      <w:r w:rsidRPr="000F0AD5">
        <w:rPr>
          <w:rFonts w:ascii="標楷體" w:eastAsia="標楷體" w:hAnsi="標楷體" w:hint="eastAsia"/>
          <w:color w:val="000000" w:themeColor="text1"/>
        </w:rPr>
        <w:t>工程會於</w:t>
      </w:r>
      <w:r w:rsidRPr="004534A2">
        <w:rPr>
          <w:rFonts w:ascii="標楷體" w:eastAsia="標楷體" w:hAnsi="標楷體" w:hint="eastAsia"/>
          <w:b/>
          <w:bCs/>
          <w:color w:val="0000FF"/>
          <w:u w:val="single"/>
        </w:rPr>
        <w:t>107年3月31日</w:t>
      </w:r>
      <w:r w:rsidRPr="004534A2">
        <w:rPr>
          <w:rFonts w:ascii="標楷體" w:eastAsia="標楷體" w:hAnsi="標楷體"/>
          <w:b/>
          <w:bCs/>
          <w:color w:val="0000FF"/>
          <w:u w:val="single"/>
        </w:rPr>
        <w:t>修正「公有建築物施工階段契約約定權責分工表」</w:t>
      </w:r>
      <w:r w:rsidRPr="000F0AD5">
        <w:rPr>
          <w:rFonts w:ascii="標楷體" w:eastAsia="標楷體" w:hAnsi="標楷體" w:hint="eastAsia"/>
          <w:color w:val="000000" w:themeColor="text1"/>
        </w:rPr>
        <w:t>(</w:t>
      </w:r>
      <w:r w:rsidRPr="000F0AD5">
        <w:rPr>
          <w:rFonts w:ascii="標楷體" w:eastAsia="標楷體" w:hAnsi="標楷體"/>
          <w:color w:val="000000" w:themeColor="text1"/>
        </w:rPr>
        <w:t>分有無委託專案管理廠商</w:t>
      </w:r>
      <w:r w:rsidRPr="000F0AD5">
        <w:rPr>
          <w:rFonts w:ascii="標楷體" w:eastAsia="標楷體" w:hAnsi="標楷體" w:hint="eastAsia"/>
          <w:color w:val="000000" w:themeColor="text1"/>
        </w:rPr>
        <w:t>)</w:t>
      </w:r>
      <w:r w:rsidRPr="000F0AD5">
        <w:rPr>
          <w:rFonts w:ascii="標楷體" w:eastAsia="標楷體" w:hAnsi="標楷體"/>
          <w:color w:val="000000" w:themeColor="text1"/>
        </w:rPr>
        <w:t>及「公共工程施工階段契約約定權責分工表」</w:t>
      </w:r>
      <w:r w:rsidRPr="000F0AD5">
        <w:rPr>
          <w:rFonts w:ascii="標楷體" w:eastAsia="標楷體" w:hAnsi="標楷體" w:hint="eastAsia"/>
          <w:color w:val="000000" w:themeColor="text1"/>
        </w:rPr>
        <w:t>(</w:t>
      </w:r>
      <w:r w:rsidRPr="000F0AD5">
        <w:rPr>
          <w:rFonts w:ascii="標楷體" w:eastAsia="標楷體" w:hAnsi="標楷體"/>
          <w:color w:val="000000" w:themeColor="text1"/>
        </w:rPr>
        <w:t>分有無委託專案管理廠商</w:t>
      </w:r>
      <w:r w:rsidRPr="000F0AD5">
        <w:rPr>
          <w:rFonts w:ascii="標楷體" w:eastAsia="標楷體" w:hAnsi="標楷體" w:hint="eastAsia"/>
          <w:color w:val="000000" w:themeColor="text1"/>
        </w:rPr>
        <w:t>)</w:t>
      </w:r>
      <w:r w:rsidRPr="000F0AD5">
        <w:rPr>
          <w:rFonts w:ascii="標楷體" w:eastAsia="標楷體" w:hAnsi="標楷體"/>
          <w:color w:val="000000" w:themeColor="text1"/>
        </w:rPr>
        <w:t>」等4表</w:t>
      </w:r>
      <w:r w:rsidRPr="000F0AD5">
        <w:rPr>
          <w:rFonts w:ascii="標楷體" w:eastAsia="標楷體" w:hAnsi="標楷體" w:hint="eastAsia"/>
          <w:color w:val="000000" w:themeColor="text1"/>
        </w:rPr>
        <w:t>，查本案</w:t>
      </w:r>
      <w:r w:rsidRPr="000F0AD5">
        <w:rPr>
          <w:rFonts w:ascii="標楷體" w:eastAsia="標楷體" w:hAnsi="標楷體"/>
          <w:color w:val="000000" w:themeColor="text1"/>
        </w:rPr>
        <w:t>「公共工程施工階段契約約定權責分工表」</w:t>
      </w:r>
      <w:r w:rsidRPr="000F0AD5">
        <w:rPr>
          <w:rFonts w:ascii="標楷體" w:eastAsia="標楷體" w:hAnsi="標楷體" w:hint="eastAsia"/>
          <w:color w:val="000000" w:themeColor="text1"/>
        </w:rPr>
        <w:t>(</w:t>
      </w:r>
      <w:r w:rsidRPr="000F0AD5">
        <w:rPr>
          <w:rFonts w:ascii="標楷體" w:eastAsia="標楷體" w:hAnsi="標楷體"/>
          <w:color w:val="000000" w:themeColor="text1"/>
        </w:rPr>
        <w:t>無委託專案管理廠商</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r w:rsidRPr="000F0AD5">
        <w:rPr>
          <w:rFonts w:ascii="標楷體" w:eastAsia="標楷體" w:hAnsi="標楷體" w:hint="eastAsia"/>
          <w:color w:val="000000" w:themeColor="text1"/>
        </w:rPr>
        <w:t>屬</w:t>
      </w:r>
      <w:r w:rsidRPr="000F0AD5">
        <w:rPr>
          <w:rFonts w:ascii="標楷體" w:eastAsia="標楷體" w:hAnsi="標楷體" w:hint="eastAsia"/>
          <w:b/>
          <w:bCs/>
          <w:color w:val="000000" w:themeColor="text1"/>
          <w:u w:val="single"/>
        </w:rPr>
        <w:t>過時之規定</w:t>
      </w:r>
      <w:r w:rsidRPr="000F0AD5">
        <w:rPr>
          <w:rFonts w:ascii="標楷體" w:eastAsia="標楷體" w:hAnsi="標楷體" w:hint="eastAsia"/>
          <w:color w:val="000000" w:themeColor="text1"/>
        </w:rPr>
        <w:t>，請改進。</w:t>
      </w:r>
    </w:p>
    <w:bookmarkEnd w:id="21"/>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r w:rsidRPr="000F0AD5">
        <w:rPr>
          <w:rFonts w:ascii="標楷體" w:eastAsia="標楷體" w:hAnsi="標楷體"/>
          <w:color w:val="000000" w:themeColor="text1"/>
        </w:rPr>
        <w:t>卷</w:t>
      </w:r>
      <w:proofErr w:type="gramStart"/>
      <w:r w:rsidRPr="000F0AD5">
        <w:rPr>
          <w:rFonts w:ascii="標楷體" w:eastAsia="標楷體" w:hAnsi="標楷體"/>
          <w:color w:val="000000" w:themeColor="text1"/>
        </w:rPr>
        <w:t>附外標封載</w:t>
      </w:r>
      <w:proofErr w:type="gramEnd"/>
      <w:r w:rsidRPr="000F0AD5">
        <w:rPr>
          <w:rFonts w:ascii="標楷體" w:eastAsia="標楷體" w:hAnsi="標楷體"/>
          <w:color w:val="000000" w:themeColor="text1"/>
        </w:rPr>
        <w:t>有「本</w:t>
      </w:r>
      <w:proofErr w:type="gramStart"/>
      <w:r w:rsidRPr="004534A2">
        <w:rPr>
          <w:rFonts w:ascii="標楷體" w:eastAsia="標楷體" w:hAnsi="標楷體"/>
          <w:b/>
          <w:bCs/>
          <w:color w:val="0000FF"/>
          <w:u w:val="single"/>
        </w:rPr>
        <w:t>外標封紙請</w:t>
      </w:r>
      <w:proofErr w:type="gramEnd"/>
      <w:r w:rsidRPr="004534A2">
        <w:rPr>
          <w:rFonts w:ascii="標楷體" w:eastAsia="標楷體" w:hAnsi="標楷體"/>
          <w:b/>
          <w:bCs/>
          <w:color w:val="0000FF"/>
          <w:u w:val="single"/>
        </w:rPr>
        <w:t>粘貼於自製封套或不透明之容器，並應密封，否則無效</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核屬政府</w:t>
      </w:r>
      <w:proofErr w:type="gramEnd"/>
      <w:r w:rsidRPr="000F0AD5">
        <w:rPr>
          <w:rFonts w:ascii="標楷體" w:eastAsia="標楷體" w:hAnsi="標楷體"/>
          <w:color w:val="000000" w:themeColor="text1"/>
        </w:rPr>
        <w:t>採購錯誤行為態樣序號七、(三)，不當增列法規所無規定之情事。請查察改進。</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cs="Posterama"/>
          <w:color w:val="000000" w:themeColor="text1"/>
        </w:rPr>
      </w:pPr>
      <w:r w:rsidRPr="000F0AD5">
        <w:rPr>
          <w:rFonts w:ascii="標楷體" w:eastAsia="標楷體" w:hAnsi="標楷體" w:hint="eastAsia"/>
          <w:color w:val="000000" w:themeColor="text1"/>
        </w:rPr>
        <w:t>公職人員利益衝突</w:t>
      </w:r>
      <w:proofErr w:type="gramStart"/>
      <w:r w:rsidRPr="000F0AD5">
        <w:rPr>
          <w:rFonts w:ascii="標楷體" w:eastAsia="標楷體" w:hAnsi="標楷體" w:hint="eastAsia"/>
          <w:color w:val="000000" w:themeColor="text1"/>
        </w:rPr>
        <w:t>迴避法業於</w:t>
      </w:r>
      <w:proofErr w:type="gramEnd"/>
      <w:r w:rsidRPr="000F0AD5">
        <w:rPr>
          <w:rFonts w:ascii="標楷體" w:eastAsia="標楷體" w:hAnsi="標楷體" w:hint="eastAsia"/>
          <w:color w:val="000000" w:themeColor="text1"/>
        </w:rPr>
        <w:t>107年6月13日修正，並自107年12月13日施行。投標廠商聲明書附註第7點「</w:t>
      </w:r>
      <w:r w:rsidRPr="000F0AD5">
        <w:rPr>
          <w:rFonts w:ascii="標楷體" w:eastAsia="標楷體" w:hAnsi="標楷體" w:cs="Arial Unicode MS" w:hint="eastAsia"/>
          <w:color w:val="000000" w:themeColor="text1"/>
        </w:rPr>
        <w:t>本採購</w:t>
      </w:r>
      <w:proofErr w:type="gramStart"/>
      <w:r w:rsidRPr="000F0AD5">
        <w:rPr>
          <w:rFonts w:ascii="標楷體" w:eastAsia="標楷體" w:hAnsi="標楷體" w:cs="Arial Unicode MS" w:hint="eastAsia"/>
          <w:color w:val="000000" w:themeColor="text1"/>
        </w:rPr>
        <w:t>如屬依採購</w:t>
      </w:r>
      <w:proofErr w:type="gramEnd"/>
      <w:r w:rsidRPr="000F0AD5">
        <w:rPr>
          <w:rFonts w:ascii="標楷體" w:eastAsia="標楷體" w:hAnsi="標楷體" w:cs="Arial Unicode MS" w:hint="eastAsia"/>
          <w:color w:val="000000" w:themeColor="text1"/>
        </w:rPr>
        <w:t>法以公告程序</w:t>
      </w:r>
      <w:r w:rsidRPr="000F0AD5">
        <w:rPr>
          <w:rFonts w:ascii="標楷體" w:eastAsia="標楷體" w:hAnsi="標楷體" w:hint="eastAsia"/>
          <w:color w:val="000000" w:themeColor="text1"/>
        </w:rPr>
        <w:t>辦理</w:t>
      </w:r>
      <w:r w:rsidRPr="000F0AD5">
        <w:rPr>
          <w:rFonts w:ascii="標楷體" w:eastAsia="標楷體" w:hAnsi="標楷體" w:cs="Arial Unicode MS" w:hint="eastAsia"/>
          <w:color w:val="000000" w:themeColor="text1"/>
        </w:rPr>
        <w:t>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查招標文件內未見</w:t>
      </w:r>
      <w:r w:rsidRPr="000F0AD5">
        <w:rPr>
          <w:rFonts w:ascii="標楷體" w:eastAsia="標楷體" w:hAnsi="標楷體" w:cs="Arial Unicode MS" w:hint="eastAsia"/>
          <w:color w:val="000000" w:themeColor="text1"/>
        </w:rPr>
        <w:t>「</w:t>
      </w:r>
      <w:r w:rsidRPr="004534A2">
        <w:rPr>
          <w:rFonts w:ascii="標楷體" w:eastAsia="標楷體" w:hAnsi="標楷體" w:cs="Arial Unicode MS" w:hint="eastAsia"/>
          <w:b/>
          <w:bCs/>
          <w:color w:val="0000FF"/>
          <w:u w:val="single"/>
        </w:rPr>
        <w:t>公職人員利益衝突迴避法第14條第2項公職人員及關係人身分關係揭露表</w:t>
      </w:r>
      <w:r w:rsidRPr="000F0AD5">
        <w:rPr>
          <w:rFonts w:ascii="標楷體" w:eastAsia="標楷體" w:hAnsi="標楷體" w:cs="Arial Unicode MS" w:hint="eastAsia"/>
          <w:color w:val="000000" w:themeColor="text1"/>
        </w:rPr>
        <w:t>」，建議將該揭露表列為招標文件之</w:t>
      </w:r>
      <w:proofErr w:type="gramStart"/>
      <w:r w:rsidRPr="000F0AD5">
        <w:rPr>
          <w:rFonts w:ascii="標楷體" w:eastAsia="標楷體" w:hAnsi="標楷體" w:cs="Arial Unicode MS" w:hint="eastAsia"/>
          <w:color w:val="000000" w:themeColor="text1"/>
        </w:rPr>
        <w:t>一</w:t>
      </w:r>
      <w:proofErr w:type="gramEnd"/>
      <w:r w:rsidRPr="000F0AD5">
        <w:rPr>
          <w:rFonts w:ascii="標楷體" w:eastAsia="標楷體" w:hAnsi="標楷體" w:cs="Arial Unicode MS" w:hint="eastAsia"/>
          <w:color w:val="000000" w:themeColor="text1"/>
        </w:rPr>
        <w:t>。</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cs="Posterama"/>
          <w:color w:val="000000" w:themeColor="text1"/>
        </w:rPr>
      </w:pPr>
      <w:r w:rsidRPr="000F0AD5">
        <w:rPr>
          <w:rFonts w:ascii="標楷體" w:eastAsia="標楷體" w:hAnsi="標楷體" w:hint="eastAsia"/>
          <w:color w:val="000000" w:themeColor="text1"/>
        </w:rPr>
        <w:t>依據「加強公共工程職業安全衛生管理作業要點</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第4點第3項「</w:t>
      </w:r>
      <w:r w:rsidRPr="000F0AD5">
        <w:rPr>
          <w:rFonts w:ascii="標楷體" w:eastAsia="標楷體" w:hAnsi="標楷體" w:cs="細明體" w:hint="eastAsia"/>
          <w:color w:val="000000" w:themeColor="text1"/>
        </w:rPr>
        <w:t>第一項安全衛生經費之編列項目，應參照行政院公共工程委員會訂定之「公共工程</w:t>
      </w:r>
      <w:r w:rsidRPr="000F0AD5">
        <w:rPr>
          <w:rFonts w:ascii="標楷體" w:eastAsia="標楷體" w:hAnsi="標楷體" w:hint="eastAsia"/>
          <w:color w:val="000000" w:themeColor="text1"/>
        </w:rPr>
        <w:t>安全</w:t>
      </w:r>
      <w:r w:rsidRPr="000F0AD5">
        <w:rPr>
          <w:rFonts w:ascii="標楷體" w:eastAsia="標楷體" w:hAnsi="標楷體" w:cs="細明體" w:hint="eastAsia"/>
          <w:color w:val="000000" w:themeColor="text1"/>
        </w:rPr>
        <w:t>衛生項目編列參考附表」辦理，並按工程需求，量化編列；無法量化項目得</w:t>
      </w:r>
      <w:proofErr w:type="gramStart"/>
      <w:r w:rsidRPr="000F0AD5">
        <w:rPr>
          <w:rFonts w:ascii="標楷體" w:eastAsia="標楷體" w:hAnsi="標楷體" w:cs="細明體" w:hint="eastAsia"/>
          <w:color w:val="000000" w:themeColor="text1"/>
        </w:rPr>
        <w:t>採</w:t>
      </w:r>
      <w:proofErr w:type="gramEnd"/>
      <w:r w:rsidRPr="000F0AD5">
        <w:rPr>
          <w:rFonts w:ascii="標楷體" w:eastAsia="標楷體" w:hAnsi="標楷體" w:cs="細明體" w:hint="eastAsia"/>
          <w:color w:val="000000" w:themeColor="text1"/>
        </w:rPr>
        <w:t>一式編列；其內容包括預防災害必要之安全衛生設施、安全衛生人員人事費、個人防護具、緊急應變演練及安全衛生教育訓練宣導等費用，並依專款專用原則辦理查驗計價。</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w:t>
      </w:r>
      <w:r w:rsidRPr="000F0AD5">
        <w:rPr>
          <w:rFonts w:ascii="標楷體" w:eastAsia="標楷體" w:hAnsi="標楷體" w:cs="Posterama" w:hint="eastAsia"/>
          <w:b/>
          <w:bCs/>
          <w:color w:val="000000" w:themeColor="text1"/>
          <w:u w:val="single"/>
        </w:rPr>
        <w:t>本案標單之「</w:t>
      </w:r>
      <w:r w:rsidRPr="004534A2">
        <w:rPr>
          <w:rFonts w:ascii="標楷體" w:eastAsia="標楷體" w:hAnsi="標楷體" w:cs="Posterama" w:hint="eastAsia"/>
          <w:b/>
          <w:bCs/>
          <w:color w:val="0000FF"/>
          <w:u w:val="single"/>
        </w:rPr>
        <w:t>職業安全衛生管理費以一式</w:t>
      </w:r>
      <w:r w:rsidRPr="000F0AD5">
        <w:rPr>
          <w:rFonts w:ascii="標楷體" w:eastAsia="標楷體" w:hAnsi="標楷體" w:cs="Posterama"/>
          <w:b/>
          <w:bCs/>
          <w:color w:val="000000" w:themeColor="text1"/>
          <w:u w:val="single"/>
        </w:rPr>
        <w:t>」</w:t>
      </w:r>
      <w:r w:rsidRPr="000F0AD5">
        <w:rPr>
          <w:rFonts w:ascii="標楷體" w:eastAsia="標楷體" w:hAnsi="標楷體" w:cs="Posterama" w:hint="eastAsia"/>
          <w:b/>
          <w:bCs/>
          <w:color w:val="000000" w:themeColor="text1"/>
          <w:u w:val="single"/>
        </w:rPr>
        <w:t>編列，請參考前揭要點及採購法第70條之1第1項「</w:t>
      </w:r>
      <w:r w:rsidRPr="000F0AD5">
        <w:rPr>
          <w:rFonts w:ascii="標楷體" w:eastAsia="標楷體" w:hAnsi="標楷體" w:hint="eastAsia"/>
          <w:b/>
          <w:bCs/>
          <w:color w:val="000000" w:themeColor="text1"/>
          <w:u w:val="single"/>
        </w:rPr>
        <w:t>機關辦理工程規劃、設計，</w:t>
      </w:r>
      <w:r w:rsidRPr="004534A2">
        <w:rPr>
          <w:rFonts w:ascii="標楷體" w:eastAsia="標楷體" w:hAnsi="標楷體" w:hint="eastAsia"/>
          <w:b/>
          <w:bCs/>
          <w:color w:val="0000FF"/>
          <w:u w:val="single"/>
        </w:rPr>
        <w:t>應依工程規模及特性，分析潛在施工</w:t>
      </w:r>
      <w:r w:rsidRPr="004534A2">
        <w:rPr>
          <w:rFonts w:ascii="標楷體" w:eastAsia="標楷體" w:hAnsi="標楷體" w:hint="eastAsia"/>
          <w:b/>
          <w:bCs/>
          <w:color w:val="0000FF"/>
          <w:u w:val="single"/>
        </w:rPr>
        <w:lastRenderedPageBreak/>
        <w:t>危險，編製符合職業安全衛生法規之安全衛生圖說及規範，並量化編列安全衛生費用</w:t>
      </w:r>
      <w:r w:rsidRPr="000F0AD5">
        <w:rPr>
          <w:rFonts w:ascii="標楷體" w:eastAsia="標楷體" w:hAnsi="標楷體" w:hint="eastAsia"/>
          <w:b/>
          <w:bCs/>
          <w:color w:val="000000" w:themeColor="text1"/>
          <w:u w:val="single"/>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改進。</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cs="Posterama"/>
          <w:color w:val="000000" w:themeColor="text1"/>
        </w:rPr>
      </w:pPr>
      <w:r w:rsidRPr="000F0AD5">
        <w:rPr>
          <w:rFonts w:ascii="標楷體" w:eastAsia="標楷體" w:hAnsi="標楷體" w:cs="細明體" w:hint="eastAsia"/>
          <w:color w:val="000000" w:themeColor="text1"/>
        </w:rPr>
        <w:t>「勞工安全衛生法</w:t>
      </w:r>
      <w:r w:rsidRPr="000F0AD5">
        <w:rPr>
          <w:rFonts w:ascii="標楷體" w:eastAsia="標楷體" w:hAnsi="標楷體" w:cs="Posterama"/>
          <w:color w:val="000000" w:themeColor="text1"/>
        </w:rPr>
        <w:t>」</w:t>
      </w:r>
      <w:r w:rsidRPr="000F0AD5">
        <w:rPr>
          <w:rFonts w:ascii="標楷體" w:eastAsia="標楷體" w:hAnsi="標楷體" w:cs="細明體" w:hint="eastAsia"/>
          <w:color w:val="000000" w:themeColor="text1"/>
        </w:rPr>
        <w:t>之名稱業於102年7月3日總統</w:t>
      </w:r>
      <w:proofErr w:type="gramStart"/>
      <w:r w:rsidRPr="000F0AD5">
        <w:rPr>
          <w:rFonts w:ascii="標楷體" w:eastAsia="標楷體" w:hAnsi="標楷體" w:cs="細明體" w:hint="eastAsia"/>
          <w:color w:val="000000" w:themeColor="text1"/>
        </w:rPr>
        <w:t>華總一義字第</w:t>
      </w:r>
      <w:proofErr w:type="gramEnd"/>
      <w:r w:rsidRPr="000F0AD5">
        <w:rPr>
          <w:rFonts w:ascii="標楷體" w:eastAsia="標楷體" w:hAnsi="標楷體" w:cs="細明體" w:hint="eastAsia"/>
          <w:color w:val="000000" w:themeColor="text1"/>
        </w:rPr>
        <w:t xml:space="preserve"> 10200127211號令修正「職業安全衛生法</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，次查行院公共工程委員106年8月28日工程管字第10600269430號函為配合職業安全衛生法令及行政規則變更，將原「勞工安全</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文字修正為「職業安全</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。查本案招標文件之總表[標單]載有</w:t>
      </w:r>
      <w:r w:rsidRPr="004534A2">
        <w:rPr>
          <w:rFonts w:ascii="標楷體" w:eastAsia="標楷體" w:hAnsi="標楷體" w:cs="Posterama" w:hint="eastAsia"/>
          <w:b/>
          <w:bCs/>
          <w:color w:val="0000FF"/>
          <w:u w:val="single"/>
        </w:rPr>
        <w:t>「勞工安全衛生管理費</w:t>
      </w:r>
      <w:r w:rsidRPr="004534A2">
        <w:rPr>
          <w:rFonts w:ascii="標楷體" w:eastAsia="標楷體" w:hAnsi="標楷體" w:cs="Posterama"/>
          <w:b/>
          <w:bCs/>
          <w:color w:val="0000FF"/>
          <w:u w:val="single"/>
        </w:rPr>
        <w:t>」</w:t>
      </w:r>
      <w:r w:rsidRPr="004534A2">
        <w:rPr>
          <w:rFonts w:ascii="標楷體" w:eastAsia="標楷體" w:hAnsi="標楷體" w:cs="Posterama" w:hint="eastAsia"/>
          <w:b/>
          <w:bCs/>
          <w:color w:val="0000FF"/>
          <w:u w:val="single"/>
        </w:rPr>
        <w:t>，請爾後修正為「職業安全衛生管理費</w:t>
      </w:r>
      <w:r w:rsidRPr="004534A2">
        <w:rPr>
          <w:rFonts w:ascii="標楷體" w:eastAsia="標楷體" w:hAnsi="標楷體" w:cs="Posterama"/>
          <w:b/>
          <w:bCs/>
          <w:color w:val="0000FF"/>
          <w:u w:val="single"/>
        </w:rPr>
        <w:t>」</w:t>
      </w:r>
      <w:r w:rsidRPr="000F0AD5">
        <w:rPr>
          <w:rFonts w:ascii="標楷體" w:eastAsia="標楷體" w:hAnsi="標楷體" w:cs="Posterama" w:hint="eastAsia"/>
          <w:color w:val="000000" w:themeColor="text1"/>
        </w:rPr>
        <w:t>。</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color w:val="000000" w:themeColor="text1"/>
        </w:rPr>
      </w:pPr>
      <w:r w:rsidRPr="000F0AD5">
        <w:rPr>
          <w:rFonts w:ascii="標楷體" w:eastAsia="標楷體" w:hAnsi="標楷體" w:hint="eastAsia"/>
          <w:color w:val="000000" w:themeColor="text1"/>
        </w:rPr>
        <w:t>契約第</w:t>
      </w:r>
      <w:r w:rsidRPr="000F0AD5">
        <w:rPr>
          <w:rFonts w:ascii="標楷體" w:eastAsia="標楷體" w:hAnsi="標楷體"/>
          <w:color w:val="000000" w:themeColor="text1"/>
        </w:rPr>
        <w:t>1</w:t>
      </w:r>
      <w:r w:rsidRPr="000F0AD5">
        <w:rPr>
          <w:rFonts w:ascii="標楷體" w:eastAsia="標楷體" w:hAnsi="標楷體" w:hint="eastAsia"/>
          <w:color w:val="000000" w:themeColor="text1"/>
        </w:rPr>
        <w:t>條第</w:t>
      </w:r>
      <w:r w:rsidRPr="000F0AD5">
        <w:rPr>
          <w:rFonts w:ascii="標楷體" w:eastAsia="標楷體" w:hAnsi="標楷體"/>
          <w:color w:val="000000" w:themeColor="text1"/>
        </w:rPr>
        <w:t>8</w:t>
      </w:r>
      <w:r w:rsidRPr="000F0AD5">
        <w:rPr>
          <w:rFonts w:ascii="標楷體" w:eastAsia="標楷體" w:hAnsi="標楷體" w:hint="eastAsia"/>
          <w:color w:val="000000" w:themeColor="text1"/>
        </w:rPr>
        <w:t>款約定：「經雙方代表人或其授權人簽署契約正本</w:t>
      </w:r>
      <w:r w:rsidRPr="000F0AD5">
        <w:rPr>
          <w:rFonts w:ascii="標楷體" w:eastAsia="標楷體" w:hAnsi="標楷體"/>
          <w:color w:val="000000" w:themeColor="text1"/>
        </w:rPr>
        <w:t>2</w:t>
      </w:r>
      <w:r w:rsidRPr="000F0AD5">
        <w:rPr>
          <w:rFonts w:ascii="標楷體" w:eastAsia="標楷體" w:hAnsi="標楷體" w:hint="eastAsia"/>
          <w:color w:val="000000" w:themeColor="text1"/>
        </w:rPr>
        <w:t>份，機關及廠商各執</w:t>
      </w:r>
      <w:r w:rsidRPr="000F0AD5">
        <w:rPr>
          <w:rFonts w:ascii="標楷體" w:eastAsia="標楷體" w:hAnsi="標楷體"/>
          <w:color w:val="000000" w:themeColor="text1"/>
        </w:rPr>
        <w:t>1</w:t>
      </w:r>
      <w:r w:rsidRPr="000F0AD5">
        <w:rPr>
          <w:rFonts w:ascii="標楷體" w:eastAsia="標楷體" w:hAnsi="標楷體" w:hint="eastAsia"/>
          <w:color w:val="000000" w:themeColor="text1"/>
        </w:rPr>
        <w:t>份，並由雙方各依印花稅法之規定繳納印花稅。</w:t>
      </w:r>
      <w:r w:rsidRPr="004534A2">
        <w:rPr>
          <w:rFonts w:ascii="標楷體" w:eastAsia="標楷體" w:hAnsi="標楷體" w:hint="eastAsia"/>
          <w:b/>
          <w:bCs/>
          <w:color w:val="0000FF"/>
          <w:u w:val="single"/>
        </w:rPr>
        <w:t>副本</w:t>
      </w:r>
      <w:proofErr w:type="gramStart"/>
      <w:r w:rsidRPr="004534A2">
        <w:rPr>
          <w:rFonts w:ascii="標楷體" w:eastAsia="標楷體" w:hAnsi="標楷體" w:hint="eastAsia"/>
          <w:b/>
          <w:bCs/>
          <w:color w:val="0000FF"/>
          <w:u w:val="single"/>
        </w:rPr>
        <w:t>＿</w:t>
      </w:r>
      <w:proofErr w:type="gramEnd"/>
      <w:r w:rsidRPr="004534A2">
        <w:rPr>
          <w:rFonts w:ascii="標楷體" w:eastAsia="標楷體" w:hAnsi="標楷體" w:hint="eastAsia"/>
          <w:b/>
          <w:bCs/>
          <w:color w:val="0000FF"/>
          <w:u w:val="single"/>
        </w:rPr>
        <w:t>份</w:t>
      </w:r>
      <w:r w:rsidRPr="000F0AD5">
        <w:rPr>
          <w:rFonts w:ascii="標楷體" w:eastAsia="標楷體" w:hAnsi="標楷體" w:hint="eastAsia"/>
          <w:color w:val="000000" w:themeColor="text1"/>
        </w:rPr>
        <w:t>（請載明），由機關、廠商及相關機關、單位</w:t>
      </w:r>
      <w:proofErr w:type="gramStart"/>
      <w:r w:rsidRPr="000F0AD5">
        <w:rPr>
          <w:rFonts w:ascii="標楷體" w:eastAsia="標楷體" w:hAnsi="標楷體" w:hint="eastAsia"/>
          <w:color w:val="000000" w:themeColor="text1"/>
        </w:rPr>
        <w:t>分別執用</w:t>
      </w:r>
      <w:proofErr w:type="gramEnd"/>
      <w:r w:rsidRPr="000F0AD5">
        <w:rPr>
          <w:rFonts w:ascii="標楷體" w:eastAsia="標楷體" w:hAnsi="標楷體" w:hint="eastAsia"/>
          <w:color w:val="000000" w:themeColor="text1"/>
        </w:rPr>
        <w:t>。副本如有誤</w:t>
      </w:r>
      <w:proofErr w:type="gramStart"/>
      <w:r w:rsidRPr="000F0AD5">
        <w:rPr>
          <w:rFonts w:ascii="標楷體" w:eastAsia="標楷體" w:hAnsi="標楷體" w:hint="eastAsia"/>
          <w:color w:val="000000" w:themeColor="text1"/>
        </w:rPr>
        <w:t>繕</w:t>
      </w:r>
      <w:proofErr w:type="gramEnd"/>
      <w:r w:rsidRPr="000F0AD5">
        <w:rPr>
          <w:rFonts w:ascii="標楷體" w:eastAsia="標楷體" w:hAnsi="標楷體" w:hint="eastAsia"/>
          <w:color w:val="000000" w:themeColor="text1"/>
        </w:rPr>
        <w:t>，以正本為</w:t>
      </w:r>
      <w:proofErr w:type="gramStart"/>
      <w:r w:rsidRPr="000F0AD5">
        <w:rPr>
          <w:rFonts w:ascii="標楷體" w:eastAsia="標楷體" w:hAnsi="標楷體" w:hint="eastAsia"/>
          <w:color w:val="000000" w:themeColor="text1"/>
        </w:rPr>
        <w:t>準</w:t>
      </w:r>
      <w:proofErr w:type="gramEnd"/>
      <w:r w:rsidRPr="000F0AD5">
        <w:rPr>
          <w:rFonts w:ascii="標楷體" w:eastAsia="標楷體" w:hAnsi="標楷體" w:hint="eastAsia"/>
          <w:color w:val="000000" w:themeColor="text1"/>
        </w:rPr>
        <w:t>。」</w:t>
      </w:r>
      <w:r w:rsidRPr="004534A2">
        <w:rPr>
          <w:rFonts w:ascii="標楷體" w:eastAsia="標楷體" w:hAnsi="標楷體" w:hint="eastAsia"/>
          <w:b/>
          <w:bCs/>
          <w:color w:val="0000FF"/>
          <w:u w:val="single"/>
        </w:rPr>
        <w:t>未填列副本份數</w:t>
      </w:r>
      <w:r w:rsidRPr="000F0AD5">
        <w:rPr>
          <w:rFonts w:ascii="標楷體" w:eastAsia="標楷體" w:hAnsi="標楷體" w:hint="eastAsia"/>
          <w:color w:val="000000" w:themeColor="text1"/>
        </w:rPr>
        <w:t>，請爾後製作契約時予以載明。</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color w:val="000000" w:themeColor="text1"/>
        </w:rPr>
      </w:pPr>
      <w:r w:rsidRPr="000F0AD5">
        <w:rPr>
          <w:rFonts w:ascii="標楷體" w:eastAsia="標楷體" w:hAnsi="標楷體" w:hint="eastAsia"/>
          <w:color w:val="000000" w:themeColor="text1"/>
        </w:rPr>
        <w:t>契約第12條第5款「</w:t>
      </w:r>
      <w:r w:rsidRPr="000F0AD5">
        <w:rPr>
          <w:rFonts w:ascii="標楷體" w:eastAsia="標楷體" w:hAnsi="標楷體" w:cs="標楷體" w:hint="eastAsia"/>
          <w:color w:val="000000" w:themeColor="text1"/>
        </w:rPr>
        <w:t>依採購法第</w:t>
      </w:r>
      <w:r w:rsidRPr="000F0AD5">
        <w:rPr>
          <w:rFonts w:ascii="標楷體" w:eastAsia="標楷體" w:hAnsi="標楷體" w:cs="標楷體"/>
          <w:color w:val="000000" w:themeColor="text1"/>
        </w:rPr>
        <w:t>70</w:t>
      </w:r>
      <w:r w:rsidRPr="000F0AD5">
        <w:rPr>
          <w:rFonts w:ascii="標楷體" w:eastAsia="標楷體" w:hAnsi="標楷體" w:cs="標楷體" w:hint="eastAsia"/>
          <w:color w:val="000000" w:themeColor="text1"/>
        </w:rPr>
        <w:t>條規定對重點項目訂定之檢查程序及檢驗標準(由機關於招標時載明)：</w:t>
      </w:r>
      <w:proofErr w:type="gramStart"/>
      <w:r w:rsidRPr="000F0AD5">
        <w:rPr>
          <w:rFonts w:ascii="標楷體" w:eastAsia="標楷體" w:hAnsi="標楷體" w:cs="標楷體" w:hint="eastAsia"/>
          <w:color w:val="000000" w:themeColor="text1"/>
        </w:rPr>
        <w:t>＿＿＿＿</w:t>
      </w:r>
      <w:proofErr w:type="gramEnd"/>
      <w:r w:rsidRPr="000F0AD5">
        <w:rPr>
          <w:rFonts w:ascii="標楷體" w:eastAsia="標楷體" w:hAnsi="標楷體" w:cs="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未載明。請爾後加強審查及改進，避免履約爭議。</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color w:val="000000" w:themeColor="text1"/>
        </w:rPr>
      </w:pPr>
      <w:r w:rsidRPr="000F0AD5">
        <w:rPr>
          <w:rFonts w:ascii="標楷體" w:eastAsia="標楷體" w:hAnsi="標楷體"/>
          <w:color w:val="000000" w:themeColor="text1"/>
        </w:rPr>
        <w:t>契約第15條第3款有關廠商履約結果</w:t>
      </w:r>
      <w:r w:rsidRPr="000F0AD5">
        <w:rPr>
          <w:rFonts w:ascii="標楷體" w:eastAsia="標楷體" w:hAnsi="標楷體"/>
          <w:b/>
          <w:bCs/>
          <w:color w:val="000000" w:themeColor="text1"/>
          <w:u w:val="single"/>
        </w:rPr>
        <w:t>涉及智慧財產權者</w:t>
      </w:r>
      <w:r w:rsidRPr="000F0AD5">
        <w:rPr>
          <w:rFonts w:ascii="標楷體" w:eastAsia="標楷體" w:hAnsi="標楷體"/>
          <w:color w:val="000000" w:themeColor="text1"/>
        </w:rPr>
        <w:t>，業括弧標</w:t>
      </w:r>
      <w:proofErr w:type="gramStart"/>
      <w:r w:rsidRPr="000F0AD5">
        <w:rPr>
          <w:rFonts w:ascii="標楷體" w:eastAsia="標楷體" w:hAnsi="標楷體"/>
          <w:color w:val="000000" w:themeColor="text1"/>
        </w:rPr>
        <w:t>註</w:t>
      </w:r>
      <w:proofErr w:type="gramEnd"/>
      <w:r w:rsidRPr="000F0AD5">
        <w:rPr>
          <w:rFonts w:ascii="標楷體" w:eastAsia="標楷體" w:hAnsi="標楷體"/>
          <w:color w:val="000000" w:themeColor="text1"/>
        </w:rPr>
        <w:t>「由機關於招標時載明，互補項目得複選。如僅涉及著作權者，請就第4目至第12目勾選。</w:t>
      </w:r>
      <w:proofErr w:type="gramStart"/>
      <w:r w:rsidRPr="000F0AD5">
        <w:rPr>
          <w:rFonts w:ascii="標楷體" w:eastAsia="標楷體" w:hAnsi="標楷體"/>
          <w:color w:val="000000" w:themeColor="text1"/>
        </w:rPr>
        <w:t>註釋及</w:t>
      </w:r>
      <w:proofErr w:type="gramEnd"/>
      <w:r w:rsidRPr="000F0AD5">
        <w:rPr>
          <w:rFonts w:ascii="標楷體" w:eastAsia="標楷體" w:hAnsi="標楷體"/>
          <w:color w:val="000000" w:themeColor="text1"/>
        </w:rPr>
        <w:t>舉例文字，</w:t>
      </w:r>
      <w:proofErr w:type="gramStart"/>
      <w:r w:rsidRPr="000F0AD5">
        <w:rPr>
          <w:rFonts w:ascii="標楷體" w:eastAsia="標楷體" w:hAnsi="標楷體"/>
          <w:color w:val="000000" w:themeColor="text1"/>
        </w:rPr>
        <w:t>免載於</w:t>
      </w:r>
      <w:proofErr w:type="gramEnd"/>
      <w:r w:rsidRPr="000F0AD5">
        <w:rPr>
          <w:rFonts w:ascii="標楷體" w:eastAsia="標楷體" w:hAnsi="標楷體"/>
          <w:color w:val="000000" w:themeColor="text1"/>
        </w:rPr>
        <w:t>招標文件」，惟其下內容並未依該標</w:t>
      </w:r>
      <w:proofErr w:type="gramStart"/>
      <w:r w:rsidRPr="000F0AD5">
        <w:rPr>
          <w:rFonts w:ascii="標楷體" w:eastAsia="標楷體" w:hAnsi="標楷體"/>
          <w:color w:val="000000" w:themeColor="text1"/>
        </w:rPr>
        <w:t>註</w:t>
      </w:r>
      <w:proofErr w:type="gramEnd"/>
      <w:r w:rsidRPr="000F0AD5">
        <w:rPr>
          <w:rFonts w:ascii="標楷體" w:eastAsia="標楷體" w:hAnsi="標楷體"/>
          <w:color w:val="000000" w:themeColor="text1"/>
        </w:rPr>
        <w:t>刪除</w:t>
      </w:r>
      <w:proofErr w:type="gramStart"/>
      <w:r w:rsidRPr="000F0AD5">
        <w:rPr>
          <w:rFonts w:ascii="標楷體" w:eastAsia="標楷體" w:hAnsi="標楷體"/>
          <w:color w:val="000000" w:themeColor="text1"/>
        </w:rPr>
        <w:t>註釋及</w:t>
      </w:r>
      <w:proofErr w:type="gramEnd"/>
      <w:r w:rsidRPr="000F0AD5">
        <w:rPr>
          <w:rFonts w:ascii="標楷體" w:eastAsia="標楷體" w:hAnsi="標楷體"/>
          <w:color w:val="000000" w:themeColor="text1"/>
        </w:rPr>
        <w:t>舉例文字，請爾後依該提示</w:t>
      </w:r>
      <w:r w:rsidRPr="000F0AD5">
        <w:rPr>
          <w:rFonts w:ascii="標楷體" w:eastAsia="標楷體" w:hAnsi="標楷體" w:hint="eastAsia"/>
          <w:color w:val="000000" w:themeColor="text1"/>
        </w:rPr>
        <w:t>處理</w:t>
      </w:r>
      <w:r w:rsidRPr="000F0AD5">
        <w:rPr>
          <w:rFonts w:ascii="標楷體" w:eastAsia="標楷體" w:hAnsi="標楷體"/>
          <w:color w:val="000000" w:themeColor="text1"/>
        </w:rPr>
        <w:t>。</w:t>
      </w:r>
    </w:p>
    <w:p w:rsidR="004534A2" w:rsidRPr="000F0AD5" w:rsidRDefault="004534A2" w:rsidP="004534A2">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color w:val="000000" w:themeColor="text1"/>
        </w:rPr>
        <w:t>契約第18條，機關依本契約委託廠商購置之資產或設備，其所有權應歸屬機關，廠商應妥善保管維修，並於本計畫完成後繳還機關…(略)；工作內容說明書</w:t>
      </w:r>
      <w:r w:rsidRPr="000F0AD5">
        <w:rPr>
          <w:rFonts w:ascii="標楷體" w:eastAsia="標楷體" w:hAnsi="標楷體" w:hint="eastAsia"/>
          <w:color w:val="000000" w:themeColor="text1"/>
        </w:rPr>
        <w:t>第3點第10款</w:t>
      </w:r>
      <w:r w:rsidRPr="004534A2">
        <w:rPr>
          <w:rFonts w:ascii="標楷體" w:eastAsia="標楷體" w:hAnsi="標楷體" w:hint="eastAsia"/>
          <w:b/>
          <w:bCs/>
          <w:color w:val="0000FF"/>
          <w:u w:val="single"/>
        </w:rPr>
        <w:t>「</w:t>
      </w:r>
      <w:r w:rsidRPr="004534A2">
        <w:rPr>
          <w:rFonts w:ascii="標楷體" w:eastAsia="標楷體" w:hAnsi="標楷體"/>
          <w:b/>
          <w:bCs/>
          <w:color w:val="0000FF"/>
          <w:u w:val="single"/>
        </w:rPr>
        <w:t>得標廠商須分攤機關辦公室之影印機租金及紙張費用</w:t>
      </w:r>
      <w:r w:rsidRPr="004534A2">
        <w:rPr>
          <w:rFonts w:ascii="標楷體" w:eastAsia="標楷體" w:hAnsi="標楷體" w:hint="eastAsia"/>
          <w:b/>
          <w:bCs/>
          <w:color w:val="0000FF"/>
          <w:u w:val="single"/>
        </w:rPr>
        <w:t>。</w:t>
      </w:r>
      <w:r w:rsidRPr="004534A2">
        <w:rPr>
          <w:rFonts w:ascii="標楷體" w:eastAsia="標楷體" w:hAnsi="標楷體" w:cs="Posterama"/>
          <w:b/>
          <w:bCs/>
          <w:color w:val="0000FF"/>
          <w:u w:val="single"/>
        </w:rPr>
        <w:t>」</w:t>
      </w:r>
      <w:r w:rsidRPr="004534A2">
        <w:rPr>
          <w:rFonts w:ascii="標楷體" w:eastAsia="標楷體" w:hAnsi="標楷體" w:cs="Posterama" w:hint="eastAsia"/>
          <w:b/>
          <w:bCs/>
          <w:color w:val="0000FF"/>
          <w:u w:val="single"/>
        </w:rPr>
        <w:t>如何分攤不甚明確</w:t>
      </w:r>
      <w:r w:rsidRPr="000F0AD5">
        <w:rPr>
          <w:rFonts w:ascii="標楷體" w:eastAsia="標楷體" w:hAnsi="標楷體"/>
          <w:color w:val="000000" w:themeColor="text1"/>
        </w:rPr>
        <w:t>。</w:t>
      </w:r>
      <w:r w:rsidRPr="000F0AD5">
        <w:rPr>
          <w:rFonts w:ascii="標楷體" w:eastAsia="標楷體" w:hAnsi="標楷體" w:hint="eastAsia"/>
          <w:color w:val="000000" w:themeColor="text1"/>
        </w:rPr>
        <w:t>另委託廠商購置尚有採購法第5條之適用及其施行細則第42條第2項代辦處理原則，未見訂定代辦權責規定。另請機關注意行</w:t>
      </w:r>
      <w:r w:rsidRPr="000F0AD5">
        <w:rPr>
          <w:rFonts w:ascii="標楷體" w:eastAsia="標楷體" w:hAnsi="標楷體"/>
          <w:color w:val="000000" w:themeColor="text1"/>
        </w:rPr>
        <w:t>政院101年7月24日</w:t>
      </w:r>
      <w:proofErr w:type="gramStart"/>
      <w:r w:rsidRPr="000F0AD5">
        <w:rPr>
          <w:rFonts w:ascii="標楷體" w:eastAsia="標楷體" w:hAnsi="標楷體"/>
          <w:color w:val="000000" w:themeColor="text1"/>
        </w:rPr>
        <w:t>院授主預字</w:t>
      </w:r>
      <w:proofErr w:type="gramEnd"/>
      <w:r w:rsidRPr="000F0AD5">
        <w:rPr>
          <w:rFonts w:ascii="標楷體" w:eastAsia="標楷體" w:hAnsi="標楷體"/>
          <w:color w:val="000000" w:themeColor="text1"/>
        </w:rPr>
        <w:t>第1010013056號函示，各機關學校辦理工程或勞務採購，不得於合約</w:t>
      </w:r>
      <w:proofErr w:type="gramStart"/>
      <w:r w:rsidRPr="000F0AD5">
        <w:rPr>
          <w:rFonts w:ascii="標楷體" w:eastAsia="標楷體" w:hAnsi="標楷體"/>
          <w:color w:val="000000" w:themeColor="text1"/>
        </w:rPr>
        <w:t>項目納列提供</w:t>
      </w:r>
      <w:proofErr w:type="gramEnd"/>
      <w:r w:rsidRPr="000F0AD5">
        <w:rPr>
          <w:rFonts w:ascii="標楷體" w:eastAsia="標楷體" w:hAnsi="標楷體"/>
          <w:color w:val="000000" w:themeColor="text1"/>
        </w:rPr>
        <w:t>機關學校使用之車輛(含租賃)、油料等情事</w:t>
      </w:r>
      <w:r w:rsidRPr="000F0AD5">
        <w:rPr>
          <w:rFonts w:ascii="標楷體" w:eastAsia="標楷體" w:hAnsi="標楷體" w:hint="eastAsia"/>
          <w:color w:val="000000" w:themeColor="text1"/>
        </w:rPr>
        <w:t>；</w:t>
      </w:r>
      <w:r w:rsidRPr="000F0AD5">
        <w:rPr>
          <w:rFonts w:ascii="標楷體" w:eastAsia="標楷體" w:hAnsi="標楷體"/>
          <w:color w:val="000000" w:themeColor="text1"/>
        </w:rPr>
        <w:t>契約第14條第15款</w:t>
      </w:r>
      <w:r w:rsidRPr="000F0AD5">
        <w:rPr>
          <w:rFonts w:ascii="標楷體" w:eastAsia="標楷體" w:hAnsi="標楷體" w:hint="eastAsia"/>
          <w:color w:val="000000" w:themeColor="text1"/>
        </w:rPr>
        <w:t>「</w:t>
      </w:r>
      <w:r w:rsidRPr="000F0AD5">
        <w:rPr>
          <w:rFonts w:ascii="標楷體" w:eastAsia="標楷體" w:hAnsi="標楷體"/>
          <w:color w:val="000000" w:themeColor="text1"/>
        </w:rPr>
        <w:t>機關不得於本</w:t>
      </w:r>
      <w:proofErr w:type="gramStart"/>
      <w:r w:rsidRPr="000F0AD5">
        <w:rPr>
          <w:rFonts w:ascii="標楷體" w:eastAsia="標楷體" w:hAnsi="標楷體"/>
          <w:color w:val="000000" w:themeColor="text1"/>
        </w:rPr>
        <w:t>契約納列提供</w:t>
      </w:r>
      <w:proofErr w:type="gramEnd"/>
      <w:r w:rsidRPr="000F0AD5">
        <w:rPr>
          <w:rFonts w:ascii="標楷體" w:eastAsia="標楷體" w:hAnsi="標楷體"/>
          <w:color w:val="000000" w:themeColor="text1"/>
        </w:rPr>
        <w:t>機關使用之公務車輛、提供機關人員使用之影印機、電腦設備、行動電話(含門號)、傳真機及其他應由機關人員自備之辦公設施及其耗材。</w:t>
      </w:r>
      <w:r w:rsidRPr="000F0AD5">
        <w:rPr>
          <w:rFonts w:ascii="標楷體" w:eastAsia="標楷體" w:hAnsi="標楷體" w:cs="Posterama"/>
          <w:color w:val="000000" w:themeColor="text1"/>
        </w:rPr>
        <w:t>」</w:t>
      </w:r>
      <w:r w:rsidRPr="000F0AD5">
        <w:rPr>
          <w:rFonts w:ascii="標楷體" w:eastAsia="標楷體" w:hAnsi="標楷體"/>
          <w:color w:val="000000" w:themeColor="text1"/>
        </w:rPr>
        <w:t>請查察改進。</w:t>
      </w:r>
      <w:bookmarkEnd w:id="19"/>
    </w:p>
    <w:p w:rsidR="004534A2" w:rsidRPr="000F0AD5" w:rsidRDefault="004534A2" w:rsidP="004534A2">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4534A2">
        <w:rPr>
          <w:rFonts w:ascii="標楷體" w:eastAsia="標楷體" w:hAnsi="標楷體" w:hint="eastAsia"/>
          <w:b/>
          <w:bCs/>
          <w:color w:val="0000FF"/>
          <w:u w:val="single"/>
          <w:shd w:val="clear" w:color="auto" w:fill="FFFFFF"/>
        </w:rPr>
        <w:t>營利事業統一發證制度業經行政院於98年3月12日院</w:t>
      </w:r>
      <w:proofErr w:type="gramStart"/>
      <w:r w:rsidRPr="004534A2">
        <w:rPr>
          <w:rFonts w:ascii="標楷體" w:eastAsia="標楷體" w:hAnsi="標楷體" w:hint="eastAsia"/>
          <w:b/>
          <w:bCs/>
          <w:color w:val="0000FF"/>
          <w:u w:val="single"/>
          <w:shd w:val="clear" w:color="auto" w:fill="FFFFFF"/>
        </w:rPr>
        <w:t>臺經字</w:t>
      </w:r>
      <w:proofErr w:type="gramEnd"/>
      <w:r w:rsidRPr="004534A2">
        <w:rPr>
          <w:rFonts w:ascii="標楷體" w:eastAsia="標楷體" w:hAnsi="標楷體" w:hint="eastAsia"/>
          <w:b/>
          <w:bCs/>
          <w:color w:val="0000FF"/>
          <w:u w:val="single"/>
          <w:shd w:val="clear" w:color="auto" w:fill="FFFFFF"/>
        </w:rPr>
        <w:t>第0980006249D號令核定：營利事業統一發證制度之施行期限至98年4月12日止</w:t>
      </w:r>
      <w:r w:rsidRPr="000F0AD5">
        <w:rPr>
          <w:rFonts w:ascii="標楷體" w:eastAsia="標楷體" w:hAnsi="標楷體" w:hint="eastAsia"/>
          <w:color w:val="000000" w:themeColor="text1"/>
          <w:shd w:val="clear" w:color="auto" w:fill="FFFFFF"/>
        </w:rPr>
        <w:t>。是</w:t>
      </w:r>
      <w:proofErr w:type="gramStart"/>
      <w:r w:rsidRPr="000F0AD5">
        <w:rPr>
          <w:rFonts w:ascii="標楷體" w:eastAsia="標楷體" w:hAnsi="標楷體" w:hint="eastAsia"/>
          <w:color w:val="000000" w:themeColor="text1"/>
          <w:shd w:val="clear" w:color="auto" w:fill="FFFFFF"/>
        </w:rPr>
        <w:t>以</w:t>
      </w:r>
      <w:proofErr w:type="gramEnd"/>
      <w:r w:rsidRPr="000F0AD5">
        <w:rPr>
          <w:rFonts w:ascii="標楷體" w:eastAsia="標楷體" w:hAnsi="標楷體" w:hint="eastAsia"/>
          <w:color w:val="000000" w:themeColor="text1"/>
          <w:shd w:val="clear" w:color="auto" w:fill="FFFFFF"/>
        </w:rPr>
        <w:t>，目前已無營利事業登記之程序，原領「營利事業登記證」之事項如有變更，亦無法換發</w:t>
      </w:r>
      <w:bookmarkStart w:id="22" w:name="_Hlk83756038"/>
      <w:r w:rsidRPr="000F0AD5">
        <w:rPr>
          <w:rFonts w:ascii="標楷體" w:eastAsia="標楷體" w:hAnsi="標楷體" w:hint="eastAsia"/>
          <w:color w:val="000000" w:themeColor="text1"/>
          <w:shd w:val="clear" w:color="auto" w:fill="FFFFFF"/>
        </w:rPr>
        <w:t>「營利事業登記證」</w:t>
      </w:r>
      <w:bookmarkEnd w:id="22"/>
      <w:r w:rsidRPr="000F0AD5">
        <w:rPr>
          <w:rFonts w:ascii="標楷體" w:eastAsia="標楷體" w:hAnsi="標楷體" w:hint="eastAsia"/>
          <w:color w:val="000000" w:themeColor="text1"/>
          <w:shd w:val="clear" w:color="auto" w:fill="FFFFFF"/>
        </w:rPr>
        <w:t>。倘行政作業上，仍以「營利事業登記證」為審核文件或執行依據者，或將產生審核作業之</w:t>
      </w:r>
      <w:r w:rsidRPr="000F0AD5">
        <w:rPr>
          <w:rFonts w:ascii="標楷體" w:eastAsia="標楷體" w:hAnsi="標楷體" w:hint="eastAsia"/>
          <w:color w:val="000000" w:themeColor="text1"/>
          <w:shd w:val="clear" w:color="auto" w:fill="FFFFFF"/>
        </w:rPr>
        <w:lastRenderedPageBreak/>
        <w:t>瑕疵，經濟部</w:t>
      </w:r>
      <w:proofErr w:type="gramStart"/>
      <w:r w:rsidRPr="000F0AD5">
        <w:rPr>
          <w:rFonts w:ascii="標楷體" w:eastAsia="標楷體" w:hAnsi="標楷體" w:hint="eastAsia"/>
          <w:color w:val="000000" w:themeColor="text1"/>
          <w:shd w:val="clear" w:color="auto" w:fill="FFFFFF"/>
        </w:rPr>
        <w:t>爰</w:t>
      </w:r>
      <w:proofErr w:type="gramEnd"/>
      <w:r w:rsidRPr="000F0AD5">
        <w:rPr>
          <w:rFonts w:ascii="標楷體" w:eastAsia="標楷體" w:hAnsi="標楷體" w:hint="eastAsia"/>
          <w:color w:val="000000" w:themeColor="text1"/>
          <w:shd w:val="clear" w:color="auto" w:fill="FFFFFF"/>
        </w:rPr>
        <w:t>於98年4月2日以經商字第09802406680號公告：直轄市政府及縣（市）政府依營利事業統一發證辦法所核發之營利事業登記證，自</w:t>
      </w:r>
      <w:r w:rsidRPr="00516F76">
        <w:rPr>
          <w:rFonts w:ascii="標楷體" w:eastAsia="標楷體" w:hAnsi="標楷體" w:hint="eastAsia"/>
          <w:b/>
          <w:bCs/>
          <w:color w:val="FF0000"/>
          <w:u w:val="single"/>
          <w:shd w:val="clear" w:color="auto" w:fill="FFFFFF"/>
        </w:rPr>
        <w:t>98年4月13日起停止使用，不再作為證明文件</w:t>
      </w:r>
      <w:r w:rsidRPr="000F0AD5">
        <w:rPr>
          <w:rFonts w:ascii="標楷體" w:eastAsia="標楷體" w:hAnsi="標楷體" w:hint="eastAsia"/>
          <w:color w:val="000000" w:themeColor="text1"/>
          <w:shd w:val="clear" w:color="auto" w:fill="FFFFFF"/>
        </w:rPr>
        <w:t>。查本案</w:t>
      </w:r>
      <w:r w:rsidRPr="00516F76">
        <w:rPr>
          <w:rFonts w:ascii="標楷體" w:eastAsia="標楷體" w:hAnsi="標楷體" w:hint="eastAsia"/>
          <w:b/>
          <w:bCs/>
          <w:color w:val="000000" w:themeColor="text1"/>
          <w:shd w:val="clear" w:color="auto" w:fill="FFFFFF"/>
        </w:rPr>
        <w:t>圖說</w:t>
      </w:r>
      <w:proofErr w:type="gramStart"/>
      <w:r w:rsidRPr="00516F76">
        <w:rPr>
          <w:rFonts w:ascii="標楷體" w:eastAsia="標楷體" w:hAnsi="標楷體" w:hint="eastAsia"/>
          <w:b/>
          <w:bCs/>
          <w:color w:val="000000" w:themeColor="text1"/>
          <w:shd w:val="clear" w:color="auto" w:fill="FFFFFF"/>
        </w:rPr>
        <w:t>之圖號</w:t>
      </w:r>
      <w:r w:rsidR="00516F76" w:rsidRPr="00516F76">
        <w:rPr>
          <w:rFonts w:ascii="標楷體" w:eastAsia="標楷體" w:hAnsi="標楷體" w:hint="eastAsia"/>
          <w:b/>
          <w:bCs/>
          <w:color w:val="000000" w:themeColor="text1"/>
          <w:shd w:val="clear" w:color="auto" w:fill="FFFFFF"/>
        </w:rPr>
        <w:t>001載</w:t>
      </w:r>
      <w:proofErr w:type="gramEnd"/>
      <w:r w:rsidR="00516F76" w:rsidRPr="00516F76">
        <w:rPr>
          <w:rFonts w:ascii="標楷體" w:eastAsia="標楷體" w:hAnsi="標楷體" w:hint="eastAsia"/>
          <w:b/>
          <w:bCs/>
          <w:color w:val="000000" w:themeColor="text1"/>
          <w:shd w:val="clear" w:color="auto" w:fill="FFFFFF"/>
        </w:rPr>
        <w:t>有「營利事業登記證」</w:t>
      </w:r>
      <w:r w:rsidR="00516F76">
        <w:rPr>
          <w:rFonts w:ascii="標楷體" w:eastAsia="標楷體" w:hAnsi="標楷體" w:hint="eastAsia"/>
          <w:color w:val="000000" w:themeColor="text1"/>
          <w:shd w:val="clear" w:color="auto" w:fill="FFFFFF"/>
        </w:rPr>
        <w:t>，請改進</w:t>
      </w:r>
      <w:r w:rsidRPr="000F0AD5">
        <w:rPr>
          <w:rFonts w:ascii="標楷體" w:eastAsia="標楷體" w:hAnsi="標楷體" w:hint="eastAsia"/>
          <w:color w:val="000000" w:themeColor="text1"/>
          <w:shd w:val="clear" w:color="auto" w:fill="FFFFFF"/>
        </w:rPr>
        <w:t>。</w:t>
      </w:r>
    </w:p>
    <w:p w:rsidR="004534A2" w:rsidRPr="000F0AD5" w:rsidRDefault="004534A2" w:rsidP="004534A2">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color w:val="000000" w:themeColor="text1"/>
        </w:rPr>
        <w:t>本案投標須知第31點「</w:t>
      </w:r>
      <w:r w:rsidRPr="000F0AD5">
        <w:rPr>
          <w:rFonts w:ascii="標楷體" w:eastAsia="標楷體" w:hAnsi="標楷體"/>
          <w:color w:val="000000" w:themeColor="text1"/>
        </w:rPr>
        <w:t>本採購開標</w:t>
      </w:r>
      <w:proofErr w:type="gramStart"/>
      <w:r w:rsidRPr="000F0AD5">
        <w:rPr>
          <w:rFonts w:ascii="標楷體" w:eastAsia="標楷體" w:hAnsi="標楷體"/>
          <w:color w:val="000000" w:themeColor="text1"/>
        </w:rPr>
        <w:t>採</w:t>
      </w:r>
      <w:proofErr w:type="gramEnd"/>
      <w:r w:rsidRPr="000F0AD5">
        <w:rPr>
          <w:rFonts w:ascii="標楷體" w:eastAsia="標楷體" w:hAnsi="標楷體"/>
          <w:color w:val="000000" w:themeColor="text1"/>
        </w:rPr>
        <w:t>：</w:t>
      </w:r>
      <w:r w:rsidRPr="000F0AD5">
        <w:rPr>
          <w:rFonts w:ascii="標楷體" w:eastAsia="標楷體" w:hAnsi="標楷體" w:hint="eastAsia"/>
          <w:color w:val="000000" w:themeColor="text1"/>
        </w:rPr>
        <w:t>■</w:t>
      </w:r>
      <w:r w:rsidRPr="004534A2">
        <w:rPr>
          <w:rFonts w:ascii="標楷體" w:eastAsia="標楷體" w:hAnsi="標楷體"/>
          <w:b/>
          <w:bCs/>
          <w:color w:val="0000FF"/>
          <w:u w:val="single"/>
        </w:rPr>
        <w:t>不分段開標</w:t>
      </w:r>
      <w:r w:rsidRPr="000F0AD5">
        <w:rPr>
          <w:rFonts w:ascii="標楷體" w:eastAsia="標楷體" w:hAnsi="標楷體"/>
          <w:color w:val="000000" w:themeColor="text1"/>
        </w:rPr>
        <w:t>所有投標文件置於一</w:t>
      </w:r>
      <w:proofErr w:type="gramStart"/>
      <w:r w:rsidRPr="000F0AD5">
        <w:rPr>
          <w:rFonts w:ascii="標楷體" w:eastAsia="標楷體" w:hAnsi="標楷體"/>
          <w:color w:val="000000" w:themeColor="text1"/>
        </w:rPr>
        <w:t>標封內</w:t>
      </w:r>
      <w:proofErr w:type="gramEnd"/>
      <w:r w:rsidRPr="000F0AD5">
        <w:rPr>
          <w:rFonts w:ascii="標楷體" w:eastAsia="標楷體" w:hAnsi="標楷體"/>
          <w:color w:val="000000" w:themeColor="text1"/>
        </w:rPr>
        <w:t>，不必按文件屬性分別裝封。</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w:t>
      </w:r>
      <w:r w:rsidRPr="004534A2">
        <w:rPr>
          <w:rFonts w:ascii="標楷體" w:eastAsia="標楷體" w:hAnsi="標楷體" w:cs="Posterama" w:hint="eastAsia"/>
          <w:b/>
          <w:bCs/>
          <w:color w:val="0000FF"/>
          <w:u w:val="single"/>
        </w:rPr>
        <w:t>招標文件卻附有「價格封</w:t>
      </w:r>
      <w:r w:rsidRPr="004534A2">
        <w:rPr>
          <w:rFonts w:ascii="標楷體" w:eastAsia="標楷體" w:hAnsi="標楷體" w:cs="Posterama"/>
          <w:b/>
          <w:bCs/>
          <w:color w:val="0000FF"/>
          <w:u w:val="single"/>
        </w:rPr>
        <w:t>」</w:t>
      </w:r>
      <w:r w:rsidRPr="000F0AD5">
        <w:rPr>
          <w:rFonts w:ascii="標楷體" w:eastAsia="標楷體" w:hAnsi="標楷體" w:cs="Posterama" w:hint="eastAsia"/>
          <w:color w:val="000000" w:themeColor="text1"/>
        </w:rPr>
        <w:t>，為免廠商投標如無價格封，致機關可能誤判為不合格情形，有關不分段開標，機關不應規定例如資格、規格或</w:t>
      </w:r>
      <w:proofErr w:type="gramStart"/>
      <w:r w:rsidRPr="000F0AD5">
        <w:rPr>
          <w:rFonts w:ascii="標楷體" w:eastAsia="標楷體" w:hAnsi="標楷體" w:cs="Posterama" w:hint="eastAsia"/>
          <w:color w:val="000000" w:themeColor="text1"/>
        </w:rPr>
        <w:t>價格標封等</w:t>
      </w:r>
      <w:proofErr w:type="gramEnd"/>
      <w:r w:rsidRPr="000F0AD5">
        <w:rPr>
          <w:rFonts w:ascii="標楷體" w:eastAsia="標楷體" w:hAnsi="標楷體" w:cs="Posterama" w:hint="eastAsia"/>
          <w:color w:val="000000" w:themeColor="text1"/>
        </w:rPr>
        <w:t>無效之規定。</w:t>
      </w:r>
      <w:r w:rsidRPr="000F0AD5">
        <w:rPr>
          <w:rFonts w:ascii="標楷體" w:eastAsia="標楷體" w:hAnsi="標楷體" w:hint="eastAsia"/>
          <w:color w:val="000000" w:themeColor="text1"/>
        </w:rPr>
        <w:t>行政院公共工程委員會</w:t>
      </w:r>
      <w:r w:rsidRPr="000F0AD5">
        <w:rPr>
          <w:rFonts w:ascii="標楷體" w:eastAsia="標楷體" w:hAnsi="標楷體" w:cs="Posterama" w:hint="eastAsia"/>
          <w:color w:val="000000" w:themeColor="text1"/>
          <w:kern w:val="2"/>
        </w:rPr>
        <w:t>97年2月15日</w:t>
      </w:r>
      <w:proofErr w:type="gramStart"/>
      <w:r w:rsidRPr="000F0AD5">
        <w:rPr>
          <w:rFonts w:ascii="標楷體" w:eastAsia="標楷體" w:hAnsi="標楷體" w:cs="Posterama" w:hint="eastAsia"/>
          <w:color w:val="000000" w:themeColor="text1"/>
          <w:kern w:val="2"/>
        </w:rPr>
        <w:t>工程企字第09700061013號</w:t>
      </w:r>
      <w:proofErr w:type="gramEnd"/>
      <w:r w:rsidRPr="000F0AD5">
        <w:rPr>
          <w:rFonts w:ascii="標楷體" w:eastAsia="標楷體" w:hAnsi="標楷體" w:cs="Posterama" w:hint="eastAsia"/>
          <w:color w:val="000000" w:themeColor="text1"/>
          <w:kern w:val="2"/>
        </w:rPr>
        <w:t xml:space="preserve">函 </w:t>
      </w:r>
      <w:r w:rsidRPr="000F0AD5">
        <w:rPr>
          <w:rFonts w:ascii="標楷體" w:eastAsia="標楷體" w:hAnsi="標楷體" w:cs="Posterama" w:hint="eastAsia"/>
          <w:color w:val="000000" w:themeColor="text1"/>
        </w:rPr>
        <w:t>，</w:t>
      </w:r>
      <w:proofErr w:type="gramStart"/>
      <w:r w:rsidRPr="000F0AD5">
        <w:rPr>
          <w:rFonts w:ascii="標楷體" w:eastAsia="標楷體" w:hAnsi="標楷體" w:cs="Posterama" w:hint="eastAsia"/>
          <w:color w:val="000000" w:themeColor="text1"/>
        </w:rPr>
        <w:t>併</w:t>
      </w:r>
      <w:proofErr w:type="gramEnd"/>
      <w:r w:rsidRPr="000F0AD5">
        <w:rPr>
          <w:rFonts w:ascii="標楷體" w:eastAsia="標楷體" w:hAnsi="標楷體" w:cs="Posterama" w:hint="eastAsia"/>
          <w:color w:val="000000" w:themeColor="text1"/>
        </w:rPr>
        <w:t>請查察</w:t>
      </w:r>
      <w:r w:rsidR="00516F76">
        <w:rPr>
          <w:rFonts w:ascii="標楷體" w:eastAsia="標楷體" w:hAnsi="標楷體" w:cs="Posterama" w:hint="eastAsia"/>
          <w:color w:val="000000" w:themeColor="text1"/>
        </w:rPr>
        <w:t>。</w:t>
      </w:r>
    </w:p>
    <w:p w:rsidR="004534A2" w:rsidRPr="000F0AD5" w:rsidRDefault="004534A2" w:rsidP="004534A2">
      <w:pPr>
        <w:pStyle w:val="Web"/>
        <w:numPr>
          <w:ilvl w:val="0"/>
          <w:numId w:val="1"/>
        </w:numPr>
        <w:spacing w:before="0" w:beforeAutospacing="0" w:after="0" w:afterAutospacing="0" w:line="400" w:lineRule="exact"/>
        <w:ind w:left="397" w:hanging="397"/>
        <w:jc w:val="both"/>
        <w:rPr>
          <w:rFonts w:ascii="標楷體" w:eastAsia="標楷體" w:hAnsi="標楷體"/>
          <w:b/>
          <w:bCs/>
          <w:color w:val="000000" w:themeColor="text1"/>
        </w:rPr>
      </w:pPr>
      <w:r w:rsidRPr="000F0AD5">
        <w:rPr>
          <w:rFonts w:ascii="標楷體" w:eastAsia="標楷體" w:hAnsi="標楷體" w:cs="Posterama" w:hint="eastAsia"/>
          <w:color w:val="000000" w:themeColor="text1"/>
        </w:rPr>
        <w:t>採購法第31條第2項規定「</w:t>
      </w:r>
      <w:r w:rsidRPr="000F0AD5">
        <w:rPr>
          <w:rFonts w:ascii="標楷體" w:eastAsia="標楷體" w:hAnsi="標楷體" w:hint="eastAsia"/>
          <w:color w:val="000000" w:themeColor="text1"/>
        </w:rPr>
        <w:t>押標金及保證金應由廠商以現金、金融機構簽發之本票或支票、保付支票、郵政匯票、</w:t>
      </w:r>
      <w:r w:rsidRPr="000E2E5C">
        <w:rPr>
          <w:rFonts w:ascii="標楷體" w:eastAsia="標楷體" w:hAnsi="標楷體" w:hint="eastAsia"/>
          <w:b/>
          <w:bCs/>
          <w:color w:val="FF0000"/>
          <w:u w:val="single"/>
        </w:rPr>
        <w:t>政府公債</w:t>
      </w:r>
      <w:r w:rsidRPr="000F0AD5">
        <w:rPr>
          <w:rFonts w:ascii="標楷體" w:eastAsia="標楷體" w:hAnsi="標楷體" w:hint="eastAsia"/>
          <w:color w:val="000000" w:themeColor="text1"/>
        </w:rPr>
        <w:t>、設定質權之金融機構定期存款單、銀行開發或</w:t>
      </w:r>
      <w:proofErr w:type="gramStart"/>
      <w:r w:rsidRPr="000F0AD5">
        <w:rPr>
          <w:rFonts w:ascii="標楷體" w:eastAsia="標楷體" w:hAnsi="標楷體" w:hint="eastAsia"/>
          <w:color w:val="000000" w:themeColor="text1"/>
        </w:rPr>
        <w:t>保兌之</w:t>
      </w:r>
      <w:proofErr w:type="gramEnd"/>
      <w:r w:rsidRPr="000F0AD5">
        <w:rPr>
          <w:rFonts w:ascii="標楷體" w:eastAsia="標楷體" w:hAnsi="標楷體" w:hint="eastAsia"/>
          <w:color w:val="000000" w:themeColor="text1"/>
        </w:rPr>
        <w:t>不可撤銷擔保信用狀繳納，或取具銀行之書面連帶保證、保險公司之連帶保證保險單為之。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等種類，查</w:t>
      </w:r>
      <w:r w:rsidRPr="004534A2">
        <w:rPr>
          <w:rFonts w:ascii="標楷體" w:eastAsia="標楷體" w:hAnsi="標楷體" w:cs="Posterama" w:hint="eastAsia"/>
          <w:b/>
          <w:bCs/>
          <w:color w:val="0000FF"/>
          <w:u w:val="single"/>
        </w:rPr>
        <w:t>招標文件之「退還</w:t>
      </w:r>
      <w:proofErr w:type="gramStart"/>
      <w:r w:rsidRPr="004534A2">
        <w:rPr>
          <w:rFonts w:ascii="標楷體" w:eastAsia="標楷體" w:hAnsi="標楷體" w:cs="Posterama" w:hint="eastAsia"/>
          <w:b/>
          <w:bCs/>
          <w:color w:val="0000FF"/>
          <w:u w:val="single"/>
        </w:rPr>
        <w:t>押</w:t>
      </w:r>
      <w:proofErr w:type="gramEnd"/>
      <w:r w:rsidRPr="004534A2">
        <w:rPr>
          <w:rFonts w:ascii="標楷體" w:eastAsia="標楷體" w:hAnsi="標楷體" w:cs="Posterama" w:hint="eastAsia"/>
          <w:b/>
          <w:bCs/>
          <w:color w:val="0000FF"/>
          <w:u w:val="single"/>
        </w:rPr>
        <w:t>標金申請單</w:t>
      </w:r>
      <w:r w:rsidRPr="004534A2">
        <w:rPr>
          <w:rFonts w:ascii="標楷體" w:eastAsia="標楷體" w:hAnsi="標楷體" w:cs="Posterama"/>
          <w:b/>
          <w:bCs/>
          <w:color w:val="0000FF"/>
          <w:u w:val="single"/>
        </w:rPr>
        <w:t>」</w:t>
      </w:r>
      <w:r w:rsidRPr="004534A2">
        <w:rPr>
          <w:rFonts w:ascii="標楷體" w:eastAsia="標楷體" w:hAnsi="標楷體" w:cs="Posterama" w:hint="eastAsia"/>
          <w:b/>
          <w:bCs/>
          <w:color w:val="0000FF"/>
          <w:u w:val="single"/>
        </w:rPr>
        <w:t>仍載有無記名政府公債</w:t>
      </w:r>
      <w:r w:rsidRPr="000F0AD5">
        <w:rPr>
          <w:rFonts w:ascii="標楷體" w:eastAsia="標楷體" w:hAnsi="標楷體" w:cs="Posterama" w:hint="eastAsia"/>
          <w:color w:val="000000" w:themeColor="text1"/>
        </w:rPr>
        <w:t>。請修訂改進。</w:t>
      </w:r>
    </w:p>
    <w:p w:rsidR="004534A2" w:rsidRPr="000F0AD5" w:rsidRDefault="004534A2" w:rsidP="004534A2">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color w:val="000000" w:themeColor="text1"/>
        </w:rPr>
        <w:t>本案</w:t>
      </w:r>
      <w:r w:rsidRPr="000F0AD5">
        <w:rPr>
          <w:rFonts w:ascii="標楷體" w:eastAsia="標楷體" w:hAnsi="標楷體"/>
          <w:color w:val="000000" w:themeColor="text1"/>
        </w:rPr>
        <w:t>「公有建築物施工</w:t>
      </w:r>
      <w:r w:rsidRPr="000F0AD5">
        <w:rPr>
          <w:rFonts w:ascii="標楷體" w:eastAsia="標楷體" w:hAnsi="標楷體" w:cs="微軟正黑體"/>
          <w:color w:val="000000" w:themeColor="text1"/>
        </w:rPr>
        <w:t>階段</w:t>
      </w:r>
      <w:r w:rsidRPr="000F0AD5">
        <w:rPr>
          <w:rFonts w:ascii="標楷體" w:eastAsia="標楷體" w:hAnsi="標楷體"/>
          <w:color w:val="000000" w:themeColor="text1"/>
        </w:rPr>
        <w:t>契約約定權責分工表」</w:t>
      </w:r>
      <w:r w:rsidRPr="000F0AD5">
        <w:rPr>
          <w:rFonts w:ascii="標楷體" w:eastAsia="標楷體" w:hAnsi="標楷體" w:hint="eastAsia"/>
          <w:color w:val="000000" w:themeColor="text1"/>
        </w:rPr>
        <w:t>(</w:t>
      </w:r>
      <w:r w:rsidRPr="000F0AD5">
        <w:rPr>
          <w:rFonts w:ascii="標楷體" w:eastAsia="標楷體" w:hAnsi="標楷體"/>
          <w:color w:val="000000" w:themeColor="text1"/>
        </w:rPr>
        <w:t>無委託專案管理廠商</w:t>
      </w:r>
      <w:r w:rsidRPr="000F0AD5">
        <w:rPr>
          <w:rFonts w:ascii="標楷體" w:eastAsia="標楷體" w:hAnsi="標楷體" w:hint="eastAsia"/>
          <w:color w:val="000000" w:themeColor="text1"/>
        </w:rPr>
        <w:t>)備註</w:t>
      </w:r>
      <w:r w:rsidRPr="004534A2">
        <w:rPr>
          <w:rFonts w:ascii="標楷體" w:eastAsia="標楷體" w:hAnsi="標楷體" w:hint="eastAsia"/>
          <w:b/>
          <w:bCs/>
          <w:color w:val="0000FF"/>
          <w:u w:val="single"/>
        </w:rPr>
        <w:t>「未於時程內完成期限內辦理，應予懲罰。懲罰標準由機關自行訂定</w:t>
      </w:r>
      <w:r w:rsidRPr="004534A2">
        <w:rPr>
          <w:rFonts w:ascii="標楷體" w:eastAsia="標楷體" w:hAnsi="標楷體" w:cs="Posterama"/>
          <w:b/>
          <w:bCs/>
          <w:color w:val="0000FF"/>
          <w:u w:val="single"/>
        </w:rPr>
        <w:t>」</w:t>
      </w:r>
      <w:r w:rsidRPr="004534A2">
        <w:rPr>
          <w:rFonts w:ascii="標楷體" w:eastAsia="標楷體" w:hAnsi="標楷體" w:hint="eastAsia"/>
          <w:b/>
          <w:bCs/>
          <w:color w:val="0000FF"/>
          <w:u w:val="single"/>
        </w:rPr>
        <w:t>，查未載明懲罰標準，易衍生履約爭議</w:t>
      </w:r>
      <w:r w:rsidRPr="000F0AD5">
        <w:rPr>
          <w:rFonts w:ascii="標楷體" w:eastAsia="標楷體" w:hAnsi="標楷體" w:hint="eastAsia"/>
          <w:color w:val="000000" w:themeColor="text1"/>
        </w:rPr>
        <w:t>。</w:t>
      </w:r>
    </w:p>
    <w:p w:rsidR="004534A2" w:rsidRPr="000F0AD5" w:rsidRDefault="004534A2" w:rsidP="004534A2">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color w:val="000000" w:themeColor="text1"/>
        </w:rPr>
        <w:t>本案細部</w:t>
      </w:r>
      <w:proofErr w:type="gramStart"/>
      <w:r w:rsidRPr="000F0AD5">
        <w:rPr>
          <w:rFonts w:ascii="標楷體" w:eastAsia="標楷體" w:hAnsi="標楷體" w:hint="eastAsia"/>
          <w:color w:val="000000" w:themeColor="text1"/>
        </w:rPr>
        <w:t>設計圖</w:t>
      </w:r>
      <w:r w:rsidRPr="004534A2">
        <w:rPr>
          <w:rFonts w:ascii="標楷體" w:eastAsia="標楷體" w:hAnsi="標楷體" w:hint="eastAsia"/>
          <w:b/>
          <w:bCs/>
          <w:color w:val="0000FF"/>
        </w:rPr>
        <w:t>圖號</w:t>
      </w:r>
      <w:proofErr w:type="gramEnd"/>
      <w:r w:rsidRPr="004534A2">
        <w:rPr>
          <w:rFonts w:ascii="標楷體" w:eastAsia="標楷體" w:hAnsi="標楷體" w:hint="eastAsia"/>
          <w:b/>
          <w:bCs/>
          <w:color w:val="0000FF"/>
        </w:rPr>
        <w:t>B-02載有不得異議</w:t>
      </w:r>
      <w:r w:rsidRPr="000F0AD5">
        <w:rPr>
          <w:rFonts w:ascii="標楷體" w:eastAsia="標楷體" w:hAnsi="標楷體" w:hint="eastAsia"/>
          <w:color w:val="000000" w:themeColor="text1"/>
        </w:rPr>
        <w:t>，請改進。</w:t>
      </w:r>
    </w:p>
    <w:p w:rsidR="00F70741" w:rsidRPr="004534A2" w:rsidRDefault="00CF2348" w:rsidP="00FF33DC">
      <w:pPr>
        <w:pStyle w:val="Web"/>
        <w:snapToGrid w:val="0"/>
        <w:spacing w:beforeLines="100" w:before="240" w:beforeAutospacing="0" w:afterLines="100" w:after="240" w:afterAutospacing="0" w:line="400" w:lineRule="exact"/>
        <w:jc w:val="center"/>
        <w:rPr>
          <w:rFonts w:ascii="標楷體" w:eastAsia="標楷體" w:hAnsi="標楷體"/>
          <w:b/>
          <w:bCs/>
          <w:color w:val="000000" w:themeColor="text1"/>
          <w:sz w:val="36"/>
          <w:szCs w:val="36"/>
          <w:shd w:val="clear" w:color="auto" w:fill="FFFF00"/>
        </w:rPr>
      </w:pPr>
      <w:r>
        <w:rPr>
          <w:rFonts w:ascii="標楷體" w:eastAsia="標楷體" w:hAnsi="標楷體" w:hint="eastAsia"/>
          <w:b/>
          <w:bCs/>
          <w:color w:val="000000" w:themeColor="text1"/>
          <w:sz w:val="36"/>
          <w:szCs w:val="36"/>
          <w:shd w:val="clear" w:color="auto" w:fill="FFFF00"/>
        </w:rPr>
        <w:t>肆</w:t>
      </w:r>
      <w:r w:rsidR="00F70741" w:rsidRPr="004534A2">
        <w:rPr>
          <w:rFonts w:ascii="標楷體" w:eastAsia="標楷體" w:hAnsi="標楷體" w:hint="eastAsia"/>
          <w:b/>
          <w:bCs/>
          <w:color w:val="000000" w:themeColor="text1"/>
          <w:sz w:val="36"/>
          <w:szCs w:val="36"/>
          <w:shd w:val="clear" w:color="auto" w:fill="FFFF00"/>
        </w:rPr>
        <w:t>、成立</w:t>
      </w:r>
      <w:r>
        <w:rPr>
          <w:rFonts w:ascii="標楷體" w:eastAsia="標楷體" w:hAnsi="標楷體" w:hint="eastAsia"/>
          <w:b/>
          <w:bCs/>
          <w:color w:val="000000" w:themeColor="text1"/>
          <w:sz w:val="36"/>
          <w:szCs w:val="36"/>
          <w:shd w:val="clear" w:color="auto" w:fill="FFFF00"/>
        </w:rPr>
        <w:t>採購</w:t>
      </w:r>
      <w:r w:rsidR="00F70741" w:rsidRPr="004534A2">
        <w:rPr>
          <w:rFonts w:ascii="標楷體" w:eastAsia="標楷體" w:hAnsi="標楷體" w:hint="eastAsia"/>
          <w:b/>
          <w:bCs/>
          <w:color w:val="000000" w:themeColor="text1"/>
          <w:sz w:val="36"/>
          <w:szCs w:val="36"/>
          <w:shd w:val="clear" w:color="auto" w:fill="FFFF00"/>
        </w:rPr>
        <w:t>評選委員會</w:t>
      </w:r>
    </w:p>
    <w:p w:rsidR="00EA53D2" w:rsidRPr="00BE7113" w:rsidRDefault="00EA53D2" w:rsidP="000F0AD5">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r w:rsidRPr="000F0AD5">
        <w:rPr>
          <w:rFonts w:ascii="標楷體" w:eastAsia="標楷體" w:hAnsi="標楷體" w:hint="eastAsia"/>
          <w:color w:val="000000" w:themeColor="text1"/>
        </w:rPr>
        <w:t>本案於109年6月18日核定依據政府採購法(下稱採購法)第19條</w:t>
      </w:r>
      <w:proofErr w:type="gramStart"/>
      <w:r w:rsidRPr="000F0AD5">
        <w:rPr>
          <w:rFonts w:ascii="標楷體" w:eastAsia="標楷體" w:hAnsi="標楷體" w:hint="eastAsia"/>
          <w:color w:val="000000" w:themeColor="text1"/>
        </w:rPr>
        <w:t>採</w:t>
      </w:r>
      <w:proofErr w:type="gramEnd"/>
      <w:r w:rsidRPr="000F0AD5">
        <w:rPr>
          <w:rFonts w:ascii="標楷體" w:eastAsia="標楷體" w:hAnsi="標楷體" w:hint="eastAsia"/>
          <w:color w:val="000000" w:themeColor="text1"/>
        </w:rPr>
        <w:t>公開招標、</w:t>
      </w:r>
      <w:r w:rsidRPr="00CD03DE">
        <w:rPr>
          <w:rFonts w:ascii="標楷體" w:eastAsia="標楷體" w:hAnsi="標楷體" w:hint="eastAsia"/>
          <w:b/>
          <w:bCs/>
          <w:color w:val="0000FF"/>
          <w:u w:val="single"/>
        </w:rPr>
        <w:t>採購法第52條第1項第1款訂有底價決標及採購法施行細則第64條之</w:t>
      </w:r>
      <w:r w:rsidR="000E2E5C">
        <w:rPr>
          <w:rFonts w:ascii="標楷體" w:eastAsia="標楷體" w:hAnsi="標楷體" w:hint="eastAsia"/>
          <w:b/>
          <w:bCs/>
          <w:color w:val="0000FF"/>
          <w:u w:val="single"/>
        </w:rPr>
        <w:t>2規定</w:t>
      </w:r>
      <w:r w:rsidRPr="00CD03DE">
        <w:rPr>
          <w:rFonts w:ascii="標楷體" w:eastAsia="標楷體" w:hAnsi="標楷體" w:hint="eastAsia"/>
          <w:b/>
          <w:bCs/>
          <w:color w:val="0000FF"/>
          <w:u w:val="single"/>
        </w:rPr>
        <w:t>評分及格最低標辦理</w:t>
      </w:r>
      <w:r w:rsidRPr="000F0AD5">
        <w:rPr>
          <w:rFonts w:ascii="標楷體" w:eastAsia="標楷體" w:hAnsi="標楷體" w:hint="eastAsia"/>
          <w:color w:val="000000" w:themeColor="text1"/>
        </w:rPr>
        <w:t>，簽文說明五，依據「採購評選委員會組織準則</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第3條第2項：「</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評選項目、評審標準及評定方式有前例或條件簡單者，得由機關自行訂定或審定，免於招標前成立本委員會為之。</w:t>
      </w:r>
      <w:r w:rsidRPr="000F0AD5">
        <w:rPr>
          <w:rFonts w:ascii="標楷體" w:eastAsia="標楷體" w:hAnsi="標楷體"/>
          <w:color w:val="000000" w:themeColor="text1"/>
        </w:rPr>
        <w:t>…</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機關援引目前辦理之「</w:t>
      </w:r>
      <w:r w:rsidRPr="000F0AD5">
        <w:rPr>
          <w:rFonts w:ascii="標楷體" w:eastAsia="標楷體" w:hAnsi="標楷體" w:hint="eastAsia"/>
          <w:color w:val="000000" w:themeColor="text1"/>
        </w:rPr>
        <w:t>國定古蹟原</w:t>
      </w:r>
      <w:r w:rsidR="00A61C33">
        <w:rPr>
          <w:rFonts w:ascii="Posterama" w:eastAsia="標楷體" w:hAnsi="Posterama" w:cs="Posterama"/>
          <w:color w:val="000000" w:themeColor="text1"/>
        </w:rPr>
        <w:t>OO</w:t>
      </w:r>
      <w:r w:rsidRPr="000F0AD5">
        <w:rPr>
          <w:rFonts w:ascii="標楷體" w:eastAsia="標楷體" w:hAnsi="標楷體" w:hint="eastAsia"/>
          <w:color w:val="000000" w:themeColor="text1"/>
        </w:rPr>
        <w:t>廳滲漏水緊急調查與修復設計(案號：108-2-04</w:t>
      </w:r>
      <w:r w:rsidRPr="000F0AD5">
        <w:rPr>
          <w:rFonts w:ascii="標楷體" w:eastAsia="標楷體" w:hAnsi="標楷體"/>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為本採購案</w:t>
      </w:r>
      <w:r w:rsidRPr="00CD03DE">
        <w:rPr>
          <w:rFonts w:ascii="標楷體" w:eastAsia="標楷體" w:hAnsi="標楷體" w:cs="Posterama" w:hint="eastAsia"/>
          <w:b/>
          <w:bCs/>
          <w:color w:val="0000FF"/>
          <w:u w:val="single"/>
        </w:rPr>
        <w:t>有前例可循</w:t>
      </w:r>
      <w:r w:rsidRPr="000F0AD5">
        <w:rPr>
          <w:rFonts w:ascii="標楷體" w:eastAsia="標楷體" w:hAnsi="標楷體" w:cs="Posterama" w:hint="eastAsia"/>
          <w:color w:val="000000" w:themeColor="text1"/>
        </w:rPr>
        <w:t>，將於開標前成立審查委員會。</w:t>
      </w:r>
      <w:r w:rsidR="00CD03DE" w:rsidRPr="00CD03DE">
        <w:rPr>
          <w:rFonts w:ascii="標楷體" w:eastAsia="標楷體" w:hAnsi="標楷體" w:cs="Posterama" w:hint="eastAsia"/>
          <w:b/>
          <w:bCs/>
          <w:color w:val="FF0000"/>
          <w:u w:val="single"/>
        </w:rPr>
        <w:t>建議宜就</w:t>
      </w:r>
      <w:r w:rsidRPr="00CD03DE">
        <w:rPr>
          <w:rFonts w:ascii="標楷體" w:eastAsia="標楷體" w:hAnsi="標楷體" w:cs="Posterama" w:hint="eastAsia"/>
          <w:b/>
          <w:bCs/>
          <w:color w:val="FF0000"/>
          <w:u w:val="single"/>
        </w:rPr>
        <w:t>本工程採購性質、施工</w:t>
      </w:r>
      <w:proofErr w:type="gramStart"/>
      <w:r w:rsidRPr="00CD03DE">
        <w:rPr>
          <w:rFonts w:ascii="標楷體" w:eastAsia="標楷體" w:hAnsi="標楷體" w:cs="Posterama" w:hint="eastAsia"/>
          <w:b/>
          <w:bCs/>
          <w:color w:val="FF0000"/>
          <w:u w:val="single"/>
        </w:rPr>
        <w:t>內容等似有</w:t>
      </w:r>
      <w:proofErr w:type="gramEnd"/>
      <w:r w:rsidRPr="00CD03DE">
        <w:rPr>
          <w:rFonts w:ascii="標楷體" w:eastAsia="標楷體" w:hAnsi="標楷體" w:cs="Posterama" w:hint="eastAsia"/>
          <w:b/>
          <w:bCs/>
          <w:color w:val="FF0000"/>
          <w:u w:val="single"/>
        </w:rPr>
        <w:t>差異性，建議爾後宜將前例之評分項目、各項評分、及格分數等審查基準實質</w:t>
      </w:r>
      <w:proofErr w:type="gramStart"/>
      <w:r w:rsidRPr="00CD03DE">
        <w:rPr>
          <w:rFonts w:ascii="標楷體" w:eastAsia="標楷體" w:hAnsi="標楷體" w:cs="Posterama" w:hint="eastAsia"/>
          <w:b/>
          <w:bCs/>
          <w:color w:val="FF0000"/>
          <w:u w:val="single"/>
        </w:rPr>
        <w:t>研析後</w:t>
      </w:r>
      <w:proofErr w:type="gramEnd"/>
      <w:r w:rsidRPr="00CD03DE">
        <w:rPr>
          <w:rFonts w:ascii="標楷體" w:eastAsia="標楷體" w:hAnsi="標楷體" w:cs="Posterama" w:hint="eastAsia"/>
          <w:b/>
          <w:bCs/>
          <w:color w:val="FF0000"/>
          <w:u w:val="single"/>
        </w:rPr>
        <w:t>，再行決定是否適合援引「有前例可循</w:t>
      </w:r>
      <w:r w:rsidRPr="00CD03DE">
        <w:rPr>
          <w:rFonts w:ascii="標楷體" w:eastAsia="標楷體" w:hAnsi="標楷體" w:cs="Posterama"/>
          <w:b/>
          <w:bCs/>
          <w:color w:val="FF0000"/>
          <w:u w:val="single"/>
        </w:rPr>
        <w:t>」</w:t>
      </w:r>
      <w:r w:rsidRPr="00CD03DE">
        <w:rPr>
          <w:rFonts w:ascii="標楷體" w:eastAsia="標楷體" w:hAnsi="標楷體" w:cs="Posterama" w:hint="eastAsia"/>
          <w:b/>
          <w:bCs/>
          <w:color w:val="FF0000"/>
          <w:u w:val="single"/>
        </w:rPr>
        <w:t>，而非僅於簽文援引規定</w:t>
      </w:r>
      <w:r w:rsidRPr="000F0AD5">
        <w:rPr>
          <w:rFonts w:ascii="標楷體" w:eastAsia="標楷體" w:hAnsi="標楷體" w:cs="Posterama" w:hint="eastAsia"/>
          <w:color w:val="000000" w:themeColor="text1"/>
        </w:rPr>
        <w:t>。</w:t>
      </w:r>
    </w:p>
    <w:p w:rsidR="00BE7113" w:rsidRPr="00BE7113" w:rsidRDefault="00BE7113" w:rsidP="000F0AD5">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r w:rsidRPr="00BE7113">
        <w:rPr>
          <w:rFonts w:ascii="標楷體" w:eastAsia="標楷體" w:hAnsi="標楷體" w:cs="Times New Roman" w:hint="eastAsia"/>
          <w:color w:val="000000" w:themeColor="text1"/>
        </w:rPr>
        <w:t>採購評選委員會組織準則第3條第2項「前項第1款之評選項目、評審標準及評定方式有前例或條件簡單者，得由機關自行訂定或審定，免於招標前成立本委員會為之。」查本案109年3月27日簽文陳說明六、</w:t>
      </w:r>
      <w:r w:rsidRPr="00BE7113">
        <w:rPr>
          <w:rFonts w:ascii="標楷體" w:eastAsia="標楷體" w:hAnsi="標楷體" w:cs="Times New Roman" w:hint="eastAsia"/>
          <w:color w:val="000000" w:themeColor="text1"/>
        </w:rPr>
        <w:lastRenderedPageBreak/>
        <w:t>(四)及109年4月13日</w:t>
      </w:r>
      <w:r w:rsidRPr="00BE7113">
        <w:rPr>
          <w:rFonts w:ascii="標楷體" w:eastAsia="標楷體" w:hAnsi="標楷體" w:cs="Times New Roman" w:hint="eastAsia"/>
          <w:b/>
          <w:bCs/>
          <w:color w:val="FF0000"/>
          <w:u w:val="single"/>
        </w:rPr>
        <w:t>僅</w:t>
      </w:r>
      <w:proofErr w:type="gramStart"/>
      <w:r w:rsidRPr="00BE7113">
        <w:rPr>
          <w:rFonts w:ascii="標楷體" w:eastAsia="標楷體" w:hAnsi="標楷體" w:cs="Times New Roman" w:hint="eastAsia"/>
          <w:b/>
          <w:bCs/>
          <w:color w:val="FF0000"/>
          <w:u w:val="single"/>
        </w:rPr>
        <w:t>載明本案</w:t>
      </w:r>
      <w:proofErr w:type="gramEnd"/>
      <w:r w:rsidRPr="00BE7113">
        <w:rPr>
          <w:rFonts w:ascii="標楷體" w:eastAsia="標楷體" w:hAnsi="標楷體" w:cs="Times New Roman" w:hint="eastAsia"/>
          <w:b/>
          <w:bCs/>
          <w:color w:val="FF0000"/>
          <w:u w:val="single"/>
        </w:rPr>
        <w:t>評選項目、評審標準及評定方式已有前例可循</w:t>
      </w:r>
      <w:r w:rsidRPr="00BE7113">
        <w:rPr>
          <w:rFonts w:ascii="標楷體" w:eastAsia="標楷體" w:hAnsi="標楷體" w:cs="Times New Roman" w:hint="eastAsia"/>
          <w:color w:val="000000" w:themeColor="text1"/>
        </w:rPr>
        <w:t>，免於招標前成立評選委員會訂定或審定，並</w:t>
      </w:r>
      <w:r w:rsidRPr="00BE7113">
        <w:rPr>
          <w:rFonts w:ascii="標楷體" w:eastAsia="標楷體" w:hAnsi="標楷體" w:cs="Times New Roman" w:hint="eastAsia"/>
          <w:b/>
          <w:bCs/>
          <w:color w:val="0033CC"/>
          <w:u w:val="single"/>
        </w:rPr>
        <w:t>未詳細說明</w:t>
      </w:r>
      <w:proofErr w:type="gramStart"/>
      <w:r w:rsidRPr="00BE7113">
        <w:rPr>
          <w:rFonts w:ascii="標楷體" w:eastAsia="標楷體" w:hAnsi="標楷體" w:cs="Times New Roman" w:hint="eastAsia"/>
          <w:b/>
          <w:bCs/>
          <w:color w:val="0033CC"/>
          <w:u w:val="single"/>
        </w:rPr>
        <w:t>前例何案及</w:t>
      </w:r>
      <w:proofErr w:type="gramEnd"/>
      <w:r w:rsidRPr="00BE7113">
        <w:rPr>
          <w:rFonts w:ascii="標楷體" w:eastAsia="標楷體" w:hAnsi="標楷體" w:cs="Times New Roman" w:hint="eastAsia"/>
          <w:b/>
          <w:bCs/>
          <w:color w:val="0033CC"/>
          <w:u w:val="single"/>
        </w:rPr>
        <w:t>是否可</w:t>
      </w:r>
      <w:proofErr w:type="gramStart"/>
      <w:r w:rsidRPr="00BE7113">
        <w:rPr>
          <w:rFonts w:ascii="標楷體" w:eastAsia="標楷體" w:hAnsi="標楷體" w:cs="Times New Roman" w:hint="eastAsia"/>
          <w:b/>
          <w:bCs/>
          <w:color w:val="0033CC"/>
          <w:u w:val="single"/>
        </w:rPr>
        <w:t>採</w:t>
      </w:r>
      <w:proofErr w:type="gramEnd"/>
      <w:r w:rsidRPr="00BE7113">
        <w:rPr>
          <w:rFonts w:ascii="標楷體" w:eastAsia="標楷體" w:hAnsi="標楷體" w:cs="Times New Roman" w:hint="eastAsia"/>
          <w:b/>
          <w:bCs/>
          <w:color w:val="0033CC"/>
          <w:u w:val="single"/>
        </w:rPr>
        <w:t>行之理由及內容，即簽</w:t>
      </w:r>
      <w:proofErr w:type="gramStart"/>
      <w:r w:rsidRPr="00BE7113">
        <w:rPr>
          <w:rFonts w:ascii="標楷體" w:eastAsia="標楷體" w:hAnsi="標楷體" w:cs="Times New Roman" w:hint="eastAsia"/>
          <w:b/>
          <w:bCs/>
          <w:color w:val="0033CC"/>
          <w:u w:val="single"/>
        </w:rPr>
        <w:t>採</w:t>
      </w:r>
      <w:proofErr w:type="gramEnd"/>
      <w:r w:rsidRPr="00BE7113">
        <w:rPr>
          <w:rFonts w:ascii="標楷體" w:eastAsia="標楷體" w:hAnsi="標楷體" w:cs="Times New Roman" w:hint="eastAsia"/>
          <w:b/>
          <w:bCs/>
          <w:color w:val="0033CC"/>
          <w:u w:val="single"/>
        </w:rPr>
        <w:t>由機關自行訂定評選項目等，建議爾後將前例案件之評選項目、評審標準及評定方式等詳予分析，為何適合本案採用，避免僅流於形式或援引法規規定</w:t>
      </w:r>
      <w:r w:rsidRPr="00BE7113">
        <w:rPr>
          <w:rFonts w:ascii="標楷體" w:eastAsia="標楷體" w:hAnsi="標楷體" w:cs="Times New Roman" w:hint="eastAsia"/>
          <w:color w:val="000000" w:themeColor="text1"/>
        </w:rPr>
        <w:t>。請改進。</w:t>
      </w:r>
    </w:p>
    <w:p w:rsidR="00A54D4E" w:rsidRPr="000F0AD5" w:rsidRDefault="00A54D4E" w:rsidP="000F0AD5">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r w:rsidRPr="000F0AD5">
        <w:rPr>
          <w:rFonts w:ascii="標楷體" w:eastAsia="標楷體" w:hAnsi="標楷體" w:cs="Times New Roman" w:hint="eastAsia"/>
          <w:color w:val="000000" w:themeColor="text1"/>
        </w:rPr>
        <w:t>採購評選委員會組織準則第3條第2項「前項第</w:t>
      </w:r>
      <w:r w:rsidR="00BE7113">
        <w:rPr>
          <w:rFonts w:ascii="標楷體" w:eastAsia="標楷體" w:hAnsi="標楷體" w:cs="Times New Roman" w:hint="eastAsia"/>
          <w:color w:val="000000" w:themeColor="text1"/>
        </w:rPr>
        <w:t>1</w:t>
      </w:r>
      <w:r w:rsidRPr="000F0AD5">
        <w:rPr>
          <w:rFonts w:ascii="標楷體" w:eastAsia="標楷體" w:hAnsi="標楷體" w:cs="Times New Roman" w:hint="eastAsia"/>
          <w:color w:val="000000" w:themeColor="text1"/>
        </w:rPr>
        <w:t>款之評選項目、評審標準及評定方式有前例或條件簡單者，得由機關自行訂定或審定，免於招標前成立本委員會為之。」查本案107年10月9日招標簽陳說明五記載「本採購案評審標準及評定方式有前例可循，免於招標前成立評選委員會</w:t>
      </w:r>
      <w:r w:rsidRPr="000F0AD5">
        <w:rPr>
          <w:rFonts w:ascii="標楷體" w:eastAsia="標楷體" w:hAnsi="標楷體" w:cs="Times New Roman"/>
          <w:color w:val="000000" w:themeColor="text1"/>
        </w:rPr>
        <w:t>…</w:t>
      </w:r>
      <w:proofErr w:type="gramStart"/>
      <w:r w:rsidRPr="000F0AD5">
        <w:rPr>
          <w:rFonts w:ascii="標楷體" w:eastAsia="標楷體" w:hAnsi="標楷體" w:cs="Times New Roman"/>
          <w:color w:val="000000" w:themeColor="text1"/>
        </w:rPr>
        <w:t>…</w:t>
      </w:r>
      <w:proofErr w:type="gramEnd"/>
      <w:r w:rsidRPr="000F0AD5">
        <w:rPr>
          <w:rFonts w:ascii="標楷體" w:eastAsia="標楷體" w:hAnsi="標楷體" w:cs="Times New Roman" w:hint="eastAsia"/>
          <w:color w:val="000000" w:themeColor="text1"/>
        </w:rPr>
        <w:t>」，並</w:t>
      </w:r>
      <w:r w:rsidRPr="00CD03DE">
        <w:rPr>
          <w:rFonts w:ascii="標楷體" w:eastAsia="標楷體" w:hAnsi="標楷體" w:cs="Times New Roman" w:hint="eastAsia"/>
          <w:b/>
          <w:bCs/>
          <w:color w:val="FF0000"/>
          <w:u w:val="single"/>
        </w:rPr>
        <w:t>未詳細說明</w:t>
      </w:r>
      <w:proofErr w:type="gramStart"/>
      <w:r w:rsidRPr="00CD03DE">
        <w:rPr>
          <w:rFonts w:ascii="標楷體" w:eastAsia="標楷體" w:hAnsi="標楷體" w:cs="Times New Roman" w:hint="eastAsia"/>
          <w:b/>
          <w:bCs/>
          <w:color w:val="FF0000"/>
          <w:u w:val="single"/>
        </w:rPr>
        <w:t>前例何案及</w:t>
      </w:r>
      <w:proofErr w:type="gramEnd"/>
      <w:r w:rsidRPr="00CD03DE">
        <w:rPr>
          <w:rFonts w:ascii="標楷體" w:eastAsia="標楷體" w:hAnsi="標楷體" w:cs="Times New Roman" w:hint="eastAsia"/>
          <w:b/>
          <w:bCs/>
          <w:color w:val="FF0000"/>
          <w:u w:val="single"/>
        </w:rPr>
        <w:t>是否可</w:t>
      </w:r>
      <w:proofErr w:type="gramStart"/>
      <w:r w:rsidRPr="00CD03DE">
        <w:rPr>
          <w:rFonts w:ascii="標楷體" w:eastAsia="標楷體" w:hAnsi="標楷體" w:cs="Times New Roman" w:hint="eastAsia"/>
          <w:b/>
          <w:bCs/>
          <w:color w:val="FF0000"/>
          <w:u w:val="single"/>
        </w:rPr>
        <w:t>採</w:t>
      </w:r>
      <w:proofErr w:type="gramEnd"/>
      <w:r w:rsidRPr="00CD03DE">
        <w:rPr>
          <w:rFonts w:ascii="標楷體" w:eastAsia="標楷體" w:hAnsi="標楷體" w:cs="Times New Roman" w:hint="eastAsia"/>
          <w:b/>
          <w:bCs/>
          <w:color w:val="FF0000"/>
          <w:u w:val="single"/>
        </w:rPr>
        <w:t>行前例之理由及內容</w:t>
      </w:r>
      <w:r w:rsidRPr="000F0AD5">
        <w:rPr>
          <w:rFonts w:ascii="標楷體" w:eastAsia="標楷體" w:hAnsi="標楷體" w:cs="Times New Roman" w:hint="eastAsia"/>
          <w:color w:val="000000" w:themeColor="text1"/>
        </w:rPr>
        <w:t>，即簽</w:t>
      </w:r>
      <w:proofErr w:type="gramStart"/>
      <w:r w:rsidRPr="000F0AD5">
        <w:rPr>
          <w:rFonts w:ascii="標楷體" w:eastAsia="標楷體" w:hAnsi="標楷體" w:cs="Times New Roman" w:hint="eastAsia"/>
          <w:color w:val="000000" w:themeColor="text1"/>
        </w:rPr>
        <w:t>採</w:t>
      </w:r>
      <w:proofErr w:type="gramEnd"/>
      <w:r w:rsidRPr="000F0AD5">
        <w:rPr>
          <w:rFonts w:ascii="標楷體" w:eastAsia="標楷體" w:hAnsi="標楷體" w:cs="Times New Roman" w:hint="eastAsia"/>
          <w:color w:val="000000" w:themeColor="text1"/>
        </w:rPr>
        <w:t>由機關自行訂定評選項目等，建議將前例案件予以敘明為宜。</w:t>
      </w:r>
    </w:p>
    <w:p w:rsidR="00A54D4E" w:rsidRPr="000F0AD5" w:rsidRDefault="00A54D4E" w:rsidP="000F0AD5">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r w:rsidRPr="000F0AD5">
        <w:rPr>
          <w:rFonts w:ascii="標楷體" w:eastAsia="標楷體" w:hAnsi="標楷體" w:cs="標楷體" w:hint="eastAsia"/>
          <w:color w:val="000000" w:themeColor="text1"/>
        </w:rPr>
        <w:t>依據</w:t>
      </w:r>
      <w:bookmarkStart w:id="23" w:name="_Hlk68650737"/>
      <w:r w:rsidRPr="00241C03">
        <w:rPr>
          <w:rFonts w:ascii="標楷體" w:eastAsia="標楷體" w:hAnsi="標楷體" w:cs="標楷體" w:hint="eastAsia"/>
          <w:b/>
          <w:bCs/>
          <w:color w:val="0000FF"/>
          <w:u w:val="single"/>
        </w:rPr>
        <w:t>採</w:t>
      </w:r>
      <w:r w:rsidRPr="00CD03DE">
        <w:rPr>
          <w:rFonts w:ascii="標楷體" w:eastAsia="標楷體" w:hAnsi="標楷體" w:cs="標楷體" w:hint="eastAsia"/>
          <w:b/>
          <w:bCs/>
          <w:color w:val="0000FF"/>
          <w:u w:val="single"/>
        </w:rPr>
        <w:t>購評選委員會組織準則第6條</w:t>
      </w:r>
      <w:r w:rsidRPr="000F0AD5">
        <w:rPr>
          <w:rFonts w:ascii="標楷體" w:eastAsia="標楷體" w:hAnsi="標楷體" w:cs="標楷體" w:hint="eastAsia"/>
          <w:color w:val="000000" w:themeColor="text1"/>
        </w:rPr>
        <w:t>：「</w:t>
      </w:r>
      <w:r w:rsidRPr="000F0AD5">
        <w:rPr>
          <w:rFonts w:ascii="標楷體" w:eastAsia="標楷體" w:hAnsi="標楷體" w:hint="eastAsia"/>
          <w:color w:val="000000" w:themeColor="text1"/>
        </w:rPr>
        <w:t>本委員會成立後，其委員</w:t>
      </w:r>
      <w:r w:rsidRPr="000F0AD5">
        <w:rPr>
          <w:rFonts w:ascii="標楷體" w:eastAsia="標楷體" w:hAnsi="標楷體" w:cs="標楷體" w:hint="eastAsia"/>
          <w:color w:val="000000" w:themeColor="text1"/>
        </w:rPr>
        <w:t>名單</w:t>
      </w:r>
      <w:r w:rsidRPr="000F0AD5">
        <w:rPr>
          <w:rFonts w:ascii="標楷體" w:eastAsia="標楷體" w:hAnsi="標楷體" w:hint="eastAsia"/>
          <w:color w:val="000000" w:themeColor="text1"/>
        </w:rPr>
        <w:t>應即公開於主管機關指定之資訊網站；委員名單有變更或補充者，亦同。但經機關衡酌個案特性及實際需要，有不予公開之必要者，不在此限。(第1項)。機關</w:t>
      </w:r>
      <w:r w:rsidRPr="000F0AD5">
        <w:rPr>
          <w:rFonts w:ascii="標楷體" w:eastAsia="標楷體" w:hAnsi="標楷體" w:cs="標楷體" w:hint="eastAsia"/>
          <w:color w:val="000000" w:themeColor="text1"/>
        </w:rPr>
        <w:t>公開</w:t>
      </w:r>
      <w:r w:rsidRPr="000F0AD5">
        <w:rPr>
          <w:rFonts w:ascii="標楷體" w:eastAsia="標楷體" w:hAnsi="標楷體" w:hint="eastAsia"/>
          <w:color w:val="000000" w:themeColor="text1"/>
        </w:rPr>
        <w:t>委員名單者，公開前應予保密；未公開者，於開始評選前應予保密(第2項)。</w:t>
      </w:r>
      <w:r w:rsidRPr="000F0AD5">
        <w:rPr>
          <w:rFonts w:ascii="標楷體" w:eastAsia="標楷體" w:hAnsi="標楷體" w:cs="標楷體" w:hint="eastAsia"/>
          <w:color w:val="000000" w:themeColor="text1"/>
        </w:rPr>
        <w:t>」</w:t>
      </w:r>
      <w:bookmarkEnd w:id="23"/>
      <w:r w:rsidRPr="000F0AD5">
        <w:rPr>
          <w:rFonts w:ascii="標楷體" w:eastAsia="標楷體" w:hAnsi="標楷體" w:cs="標楷體" w:hint="eastAsia"/>
          <w:color w:val="000000" w:themeColor="text1"/>
        </w:rPr>
        <w:t>查108年12月10日及13日</w:t>
      </w:r>
      <w:r w:rsidRPr="00516F76">
        <w:rPr>
          <w:rFonts w:ascii="標楷體" w:eastAsia="標楷體" w:hAnsi="標楷體" w:cs="標楷體" w:hint="eastAsia"/>
          <w:b/>
          <w:bCs/>
          <w:color w:val="FF0000"/>
          <w:u w:val="single"/>
        </w:rPr>
        <w:t>簽文</w:t>
      </w:r>
      <w:r w:rsidRPr="00CD03DE">
        <w:rPr>
          <w:rFonts w:ascii="標楷體" w:eastAsia="標楷體" w:hAnsi="標楷體" w:cs="標楷體" w:hint="eastAsia"/>
          <w:b/>
          <w:bCs/>
          <w:color w:val="FF0000"/>
          <w:u w:val="single"/>
        </w:rPr>
        <w:t>成立採購評選委員會、聘兼委員意願調查表及會議時間調查表，似未密件處理</w:t>
      </w:r>
      <w:r w:rsidRPr="000F0AD5">
        <w:rPr>
          <w:rFonts w:ascii="標楷體" w:eastAsia="標楷體" w:hAnsi="標楷體" w:cs="標楷體" w:hint="eastAsia"/>
          <w:color w:val="000000" w:themeColor="text1"/>
        </w:rPr>
        <w:t>。請參考「機關辦理最有利標簽辦文件範例</w:t>
      </w:r>
      <w:r w:rsidRPr="000F0AD5">
        <w:rPr>
          <w:rFonts w:ascii="標楷體" w:eastAsia="標楷體" w:hAnsi="標楷體" w:cs="Posterama"/>
          <w:color w:val="000000" w:themeColor="text1"/>
        </w:rPr>
        <w:t>」</w:t>
      </w:r>
      <w:r w:rsidRPr="000F0AD5">
        <w:rPr>
          <w:rFonts w:ascii="標楷體" w:eastAsia="標楷體" w:hAnsi="標楷體" w:cs="標楷體" w:hint="eastAsia"/>
          <w:color w:val="000000" w:themeColor="text1"/>
        </w:rPr>
        <w:t>辦理。查10</w:t>
      </w:r>
      <w:r w:rsidR="009673FF">
        <w:rPr>
          <w:rFonts w:ascii="標楷體" w:eastAsia="標楷體" w:hAnsi="標楷體" w:cs="標楷體" w:hint="eastAsia"/>
          <w:color w:val="000000" w:themeColor="text1"/>
        </w:rPr>
        <w:t>8</w:t>
      </w:r>
      <w:r w:rsidRPr="000F0AD5">
        <w:rPr>
          <w:rFonts w:ascii="標楷體" w:eastAsia="標楷體" w:hAnsi="標楷體" w:cs="標楷體" w:hint="eastAsia"/>
          <w:color w:val="000000" w:themeColor="text1"/>
        </w:rPr>
        <w:t>年10月9日</w:t>
      </w:r>
      <w:r w:rsidRPr="000F0AD5">
        <w:rPr>
          <w:rFonts w:ascii="標楷體" w:eastAsia="標楷體" w:hAnsi="標楷體" w:cs="Times New Roman" w:hint="eastAsia"/>
          <w:color w:val="000000" w:themeColor="text1"/>
        </w:rPr>
        <w:t>招標簽陳說明五記載「</w:t>
      </w:r>
      <w:r w:rsidRPr="000F0AD5">
        <w:rPr>
          <w:rFonts w:ascii="標楷體" w:eastAsia="標楷體" w:hAnsi="標楷體" w:cs="Times New Roman" w:hint="eastAsia"/>
          <w:b/>
          <w:bCs/>
          <w:color w:val="000000" w:themeColor="text1"/>
          <w:u w:val="single"/>
        </w:rPr>
        <w:t>為避免投標廠商事前與委員接觸，委員名單於開始評選前保密</w:t>
      </w:r>
      <w:r w:rsidRPr="000F0AD5">
        <w:rPr>
          <w:rFonts w:ascii="標楷體" w:eastAsia="標楷體" w:hAnsi="標楷體" w:cs="Times New Roman" w:hint="eastAsia"/>
          <w:color w:val="000000" w:themeColor="text1"/>
        </w:rPr>
        <w:t>，</w:t>
      </w:r>
      <w:r w:rsidRPr="000F0AD5">
        <w:rPr>
          <w:rFonts w:ascii="標楷體" w:eastAsia="標楷體" w:hAnsi="標楷體" w:cs="Times New Roman"/>
          <w:color w:val="000000" w:themeColor="text1"/>
        </w:rPr>
        <w:t>…</w:t>
      </w:r>
      <w:proofErr w:type="gramStart"/>
      <w:r w:rsidRPr="000F0AD5">
        <w:rPr>
          <w:rFonts w:ascii="標楷體" w:eastAsia="標楷體" w:hAnsi="標楷體" w:cs="Times New Roman"/>
          <w:color w:val="000000" w:themeColor="text1"/>
        </w:rPr>
        <w:t>…</w:t>
      </w:r>
      <w:proofErr w:type="gramEnd"/>
      <w:r w:rsidRPr="000F0AD5">
        <w:rPr>
          <w:rFonts w:ascii="標楷體" w:eastAsia="標楷體" w:hAnsi="標楷體" w:cs="標楷體" w:hint="eastAsia"/>
          <w:color w:val="000000" w:themeColor="text1"/>
        </w:rPr>
        <w:t>。」不公開委員名單理由似乎</w:t>
      </w:r>
      <w:proofErr w:type="gramStart"/>
      <w:r w:rsidRPr="000F0AD5">
        <w:rPr>
          <w:rFonts w:ascii="標楷體" w:eastAsia="標楷體" w:hAnsi="標楷體" w:cs="標楷體" w:hint="eastAsia"/>
          <w:color w:val="000000" w:themeColor="text1"/>
        </w:rPr>
        <w:t>有違本條</w:t>
      </w:r>
      <w:proofErr w:type="gramEnd"/>
      <w:r w:rsidRPr="000F0AD5">
        <w:rPr>
          <w:rFonts w:ascii="標楷體" w:eastAsia="標楷體" w:hAnsi="標楷體" w:cs="標楷體" w:hint="eastAsia"/>
          <w:color w:val="000000" w:themeColor="text1"/>
        </w:rPr>
        <w:t>修訂後之意旨，建請機關秉公開、透明原則，委員會成立後即公開委員名單。</w:t>
      </w:r>
    </w:p>
    <w:p w:rsidR="00B105DF" w:rsidRPr="000F0AD5" w:rsidRDefault="00B105DF" w:rsidP="000F0AD5">
      <w:pPr>
        <w:pStyle w:val="Web"/>
        <w:numPr>
          <w:ilvl w:val="0"/>
          <w:numId w:val="1"/>
        </w:numPr>
        <w:spacing w:before="0" w:beforeAutospacing="0" w:after="0" w:afterAutospacing="0" w:line="400" w:lineRule="exact"/>
        <w:ind w:left="397" w:hanging="397"/>
        <w:jc w:val="both"/>
        <w:rPr>
          <w:rFonts w:ascii="標楷體" w:eastAsia="標楷體" w:hAnsi="標楷體"/>
          <w:bCs/>
          <w:color w:val="000000" w:themeColor="text1"/>
        </w:rPr>
      </w:pPr>
      <w:r w:rsidRPr="000F0AD5">
        <w:rPr>
          <w:rFonts w:ascii="標楷體" w:eastAsia="標楷體" w:hAnsi="標楷體" w:hint="eastAsia"/>
          <w:color w:val="000000" w:themeColor="text1"/>
        </w:rPr>
        <w:t>本案採購評選委員會於109年10月8日核定成立，及於109年10月12日</w:t>
      </w:r>
      <w:r w:rsidR="00A61C33">
        <w:rPr>
          <w:rFonts w:ascii="Posterama" w:eastAsia="標楷體" w:hAnsi="Posterama" w:cs="Posterama"/>
          <w:color w:val="000000" w:themeColor="text1"/>
        </w:rPr>
        <w:t>OO</w:t>
      </w:r>
      <w:r w:rsidRPr="000F0AD5">
        <w:rPr>
          <w:rFonts w:ascii="標楷體" w:eastAsia="標楷體" w:hAnsi="標楷體" w:hint="eastAsia"/>
          <w:color w:val="000000" w:themeColor="text1"/>
        </w:rPr>
        <w:t>秘字</w:t>
      </w:r>
      <w:proofErr w:type="gramStart"/>
      <w:r w:rsidRPr="000F0AD5">
        <w:rPr>
          <w:rFonts w:ascii="標楷體" w:eastAsia="標楷體" w:hAnsi="標楷體" w:hint="eastAsia"/>
          <w:color w:val="000000" w:themeColor="text1"/>
        </w:rPr>
        <w:t>第1090008975號函聘</w:t>
      </w:r>
      <w:proofErr w:type="gramEnd"/>
      <w:r w:rsidRPr="000F0AD5">
        <w:rPr>
          <w:rFonts w:ascii="標楷體" w:eastAsia="標楷體" w:hAnsi="標楷體" w:hint="eastAsia"/>
          <w:color w:val="000000" w:themeColor="text1"/>
        </w:rPr>
        <w:t>(派)兼評選委員，而本案於</w:t>
      </w:r>
      <w:r w:rsidRPr="00A61C33">
        <w:rPr>
          <w:rFonts w:ascii="標楷體" w:eastAsia="標楷體" w:hAnsi="標楷體" w:hint="eastAsia"/>
          <w:b/>
          <w:bCs/>
          <w:color w:val="0000FF"/>
          <w:u w:val="single"/>
        </w:rPr>
        <w:t>109年11月3日開標，遲至109年12月8日始於工程會資訊網站公開委員名單</w:t>
      </w:r>
      <w:r w:rsidRPr="000F0AD5">
        <w:rPr>
          <w:rFonts w:ascii="標楷體" w:eastAsia="標楷體" w:hAnsi="標楷體" w:hint="eastAsia"/>
          <w:color w:val="000000" w:themeColor="text1"/>
        </w:rPr>
        <w:t>，與「採購評選委員會組織準則</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第6條第1項「</w:t>
      </w:r>
      <w:r w:rsidRPr="000F0AD5">
        <w:rPr>
          <w:rFonts w:ascii="標楷體" w:eastAsia="標楷體" w:hAnsi="標楷體" w:hint="eastAsia"/>
          <w:color w:val="000000" w:themeColor="text1"/>
        </w:rPr>
        <w:t>本委員會成立後，其委員名單應即公開於主管機關指定之資訊網站；委員名單有變更或補充者，亦同。但經機關衡酌個案特性及實際需要，有不予公開之必要者，不在此限。</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前段之規定有間。</w:t>
      </w:r>
    </w:p>
    <w:p w:rsidR="001E3FAC" w:rsidRPr="000F0AD5" w:rsidRDefault="008F76CF" w:rsidP="00A61C33">
      <w:pPr>
        <w:pStyle w:val="Web"/>
        <w:numPr>
          <w:ilvl w:val="0"/>
          <w:numId w:val="1"/>
        </w:numPr>
        <w:spacing w:before="0" w:beforeAutospacing="0" w:after="0" w:afterAutospacing="0" w:line="400" w:lineRule="exact"/>
        <w:ind w:left="397" w:hanging="397"/>
        <w:jc w:val="both"/>
        <w:rPr>
          <w:rFonts w:ascii="標楷體" w:eastAsia="標楷體" w:hAnsi="標楷體"/>
          <w:color w:val="000000" w:themeColor="text1"/>
        </w:rPr>
      </w:pPr>
      <w:bookmarkStart w:id="24" w:name="_Hlk54790366"/>
      <w:bookmarkStart w:id="25" w:name="_Hlk68292926"/>
      <w:r w:rsidRPr="000F0AD5">
        <w:rPr>
          <w:rFonts w:ascii="標楷體" w:eastAsia="標楷體" w:hAnsi="標楷體" w:cs="Posterama" w:hint="eastAsia"/>
          <w:color w:val="000000" w:themeColor="text1"/>
        </w:rPr>
        <w:t>政府採購法第94條「</w:t>
      </w:r>
      <w:r w:rsidRPr="000F0AD5">
        <w:rPr>
          <w:rFonts w:ascii="標楷體" w:eastAsia="標楷體" w:hAnsi="標楷體" w:hint="eastAsia"/>
          <w:color w:val="000000" w:themeColor="text1"/>
        </w:rPr>
        <w:t>機關辦理評選，應成立5人以上之評選委員會，專家學者人數不得少於三分之一，其名單由主管機關會同教育部、</w:t>
      </w:r>
      <w:proofErr w:type="gramStart"/>
      <w:r w:rsidRPr="000F0AD5">
        <w:rPr>
          <w:rFonts w:ascii="標楷體" w:eastAsia="標楷體" w:hAnsi="標楷體" w:hint="eastAsia"/>
          <w:color w:val="000000" w:themeColor="text1"/>
        </w:rPr>
        <w:t>考選部及其他</w:t>
      </w:r>
      <w:proofErr w:type="gramEnd"/>
      <w:r w:rsidRPr="000F0AD5">
        <w:rPr>
          <w:rFonts w:ascii="標楷體" w:eastAsia="標楷體" w:hAnsi="標楷體" w:hint="eastAsia"/>
          <w:color w:val="000000" w:themeColor="text1"/>
        </w:rPr>
        <w:t>相關機關建議之。(第1項)。前項所稱專家學者，不得為政府機關之現職人員。(第2項)</w:t>
      </w:r>
      <w:r w:rsidRPr="000F0AD5">
        <w:rPr>
          <w:rFonts w:ascii="標楷體" w:eastAsia="標楷體" w:hAnsi="標楷體" w:cs="Posterama" w:hint="eastAsia"/>
          <w:color w:val="000000" w:themeColor="text1"/>
        </w:rPr>
        <w:t>」(108年5月24日生效)，行政院公共工程委員會業於「</w:t>
      </w:r>
      <w:r w:rsidRPr="000F0AD5">
        <w:rPr>
          <w:rFonts w:ascii="標楷體" w:eastAsia="標楷體" w:hAnsi="標楷體"/>
          <w:color w:val="000000" w:themeColor="text1"/>
        </w:rPr>
        <w:t>機關辦理最有利標簽辦文件範例</w:t>
      </w:r>
      <w:r w:rsidRPr="000F0AD5">
        <w:rPr>
          <w:rFonts w:ascii="標楷體" w:eastAsia="標楷體" w:hAnsi="標楷體" w:hint="eastAsia"/>
          <w:color w:val="000000" w:themeColor="text1"/>
        </w:rPr>
        <w:t>」、「</w:t>
      </w:r>
      <w:r w:rsidRPr="000F0AD5">
        <w:rPr>
          <w:rFonts w:ascii="標楷體" w:eastAsia="標楷體" w:hAnsi="標楷體"/>
          <w:color w:val="000000" w:themeColor="text1"/>
        </w:rPr>
        <w:t>最有利標作業手冊</w:t>
      </w:r>
      <w:r w:rsidRPr="000F0AD5">
        <w:rPr>
          <w:rFonts w:ascii="標楷體" w:eastAsia="標楷體" w:hAnsi="標楷體" w:hint="eastAsia"/>
          <w:color w:val="000000" w:themeColor="text1"/>
        </w:rPr>
        <w:t>」</w:t>
      </w:r>
      <w:r w:rsidRPr="00A61C33">
        <w:rPr>
          <w:rFonts w:ascii="標楷體" w:eastAsia="標楷體" w:hAnsi="標楷體" w:hint="eastAsia"/>
          <w:b/>
          <w:bCs/>
          <w:color w:val="0000FF"/>
          <w:u w:val="single"/>
        </w:rPr>
        <w:t>將「外聘委員</w:t>
      </w:r>
      <w:r w:rsidRPr="00A61C33">
        <w:rPr>
          <w:rFonts w:ascii="標楷體" w:eastAsia="標楷體" w:hAnsi="標楷體" w:cs="Posterama"/>
          <w:b/>
          <w:bCs/>
          <w:color w:val="0000FF"/>
          <w:u w:val="single"/>
        </w:rPr>
        <w:t>」</w:t>
      </w:r>
      <w:r w:rsidRPr="00A61C33">
        <w:rPr>
          <w:rFonts w:ascii="標楷體" w:eastAsia="標楷體" w:hAnsi="標楷體" w:hint="eastAsia"/>
          <w:b/>
          <w:bCs/>
          <w:color w:val="0000FF"/>
          <w:u w:val="single"/>
        </w:rPr>
        <w:t>修訂為「專家學者委員</w:t>
      </w:r>
      <w:r w:rsidRPr="00A61C33">
        <w:rPr>
          <w:rFonts w:ascii="標楷體" w:eastAsia="標楷體" w:hAnsi="標楷體" w:cs="Posterama"/>
          <w:b/>
          <w:bCs/>
          <w:color w:val="0000FF"/>
          <w:u w:val="single"/>
        </w:rPr>
        <w:t>」</w:t>
      </w:r>
      <w:r w:rsidRPr="00A61C33">
        <w:rPr>
          <w:rFonts w:ascii="標楷體" w:eastAsia="標楷體" w:hAnsi="標楷體" w:hint="eastAsia"/>
          <w:b/>
          <w:bCs/>
          <w:color w:val="0000FF"/>
          <w:u w:val="single"/>
        </w:rPr>
        <w:t>、「內派委員</w:t>
      </w:r>
      <w:r w:rsidRPr="00A61C33">
        <w:rPr>
          <w:rFonts w:ascii="標楷體" w:eastAsia="標楷體" w:hAnsi="標楷體" w:cs="Posterama"/>
          <w:b/>
          <w:bCs/>
          <w:color w:val="0000FF"/>
          <w:u w:val="single"/>
        </w:rPr>
        <w:t>」</w:t>
      </w:r>
      <w:r w:rsidRPr="00A61C33">
        <w:rPr>
          <w:rFonts w:ascii="標楷體" w:eastAsia="標楷體" w:hAnsi="標楷體" w:hint="eastAsia"/>
          <w:b/>
          <w:bCs/>
          <w:color w:val="0000FF"/>
          <w:u w:val="single"/>
        </w:rPr>
        <w:t>修訂為「專家學者以外委員</w:t>
      </w:r>
      <w:r w:rsidRPr="00A61C33">
        <w:rPr>
          <w:rFonts w:ascii="標楷體" w:eastAsia="標楷體" w:hAnsi="標楷體" w:cs="Posterama"/>
          <w:b/>
          <w:bCs/>
          <w:color w:val="0000FF"/>
          <w:u w:val="single"/>
        </w:rPr>
        <w:t>」</w:t>
      </w:r>
      <w:r w:rsidRPr="000F0AD5">
        <w:rPr>
          <w:rFonts w:ascii="標楷體" w:eastAsia="標楷體" w:hAnsi="標楷體" w:hint="eastAsia"/>
          <w:color w:val="000000" w:themeColor="text1"/>
        </w:rPr>
        <w:t>。機關108年10月28日核定圈選之專家學者委員、內</w:t>
      </w:r>
      <w:r w:rsidRPr="000F0AD5">
        <w:rPr>
          <w:rFonts w:ascii="標楷體" w:eastAsia="標楷體" w:hAnsi="標楷體" w:hint="eastAsia"/>
          <w:color w:val="000000" w:themeColor="text1"/>
        </w:rPr>
        <w:lastRenderedPageBreak/>
        <w:t>派委員之名稱，爾後請配合修正。</w:t>
      </w:r>
      <w:r w:rsidRPr="000F0AD5">
        <w:rPr>
          <w:rFonts w:ascii="標楷體" w:eastAsia="標楷體" w:hAnsi="標楷體" w:hint="eastAsia"/>
          <w:color w:val="000000" w:themeColor="text1"/>
          <w:kern w:val="24"/>
        </w:rPr>
        <w:t>電子檔並登載於工程會網站(進入首頁https://www.pcc.gov.tw後，點選&gt;政府採購&gt;採購手冊及範例&gt;機關辦理最有利標簽辦文件範例)，</w:t>
      </w:r>
      <w:proofErr w:type="gramStart"/>
      <w:r w:rsidR="003143CC" w:rsidRPr="000F0AD5">
        <w:rPr>
          <w:rFonts w:ascii="標楷體" w:eastAsia="標楷體" w:hAnsi="標楷體" w:hint="eastAsia"/>
          <w:color w:val="000000" w:themeColor="text1"/>
          <w:kern w:val="24"/>
        </w:rPr>
        <w:t>併</w:t>
      </w:r>
      <w:proofErr w:type="gramEnd"/>
      <w:r w:rsidRPr="000F0AD5">
        <w:rPr>
          <w:rFonts w:ascii="標楷體" w:eastAsia="標楷體" w:hAnsi="標楷體" w:hint="eastAsia"/>
          <w:color w:val="000000" w:themeColor="text1"/>
          <w:kern w:val="24"/>
        </w:rPr>
        <w:t>請參考</w:t>
      </w:r>
      <w:r w:rsidR="00CE3236" w:rsidRPr="000F0AD5">
        <w:rPr>
          <w:rFonts w:ascii="標楷體" w:eastAsia="標楷體" w:hAnsi="標楷體" w:hint="eastAsia"/>
          <w:color w:val="000000" w:themeColor="text1"/>
        </w:rPr>
        <w:t>。</w:t>
      </w:r>
      <w:bookmarkStart w:id="26" w:name="_Hlk58342502"/>
      <w:bookmarkEnd w:id="24"/>
      <w:bookmarkEnd w:id="25"/>
    </w:p>
    <w:bookmarkEnd w:id="26"/>
    <w:p w:rsidR="00703A08" w:rsidRPr="000F0AD5" w:rsidRDefault="00703A08"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cs="標楷體" w:hint="eastAsia"/>
          <w:color w:val="000000" w:themeColor="text1"/>
        </w:rPr>
        <w:t>依據採購評選委員會</w:t>
      </w:r>
      <w:r w:rsidRPr="000F0AD5">
        <w:rPr>
          <w:rFonts w:ascii="標楷體" w:eastAsia="標楷體" w:hAnsi="標楷體" w:cs="Posterama" w:hint="eastAsia"/>
          <w:color w:val="000000" w:themeColor="text1"/>
        </w:rPr>
        <w:t>組織準則(下稱組織準則)第</w:t>
      </w:r>
      <w:r w:rsidRPr="000F0AD5">
        <w:rPr>
          <w:rFonts w:ascii="標楷體" w:eastAsia="標楷體" w:hAnsi="標楷體" w:hint="eastAsia"/>
          <w:color w:val="000000" w:themeColor="text1"/>
        </w:rPr>
        <w:t>4條第6項：「機關擬聘兼之委員，應經其同意後。</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同組織準則第6條第1項：「</w:t>
      </w:r>
      <w:r w:rsidRPr="000F0AD5">
        <w:rPr>
          <w:rFonts w:ascii="標楷體" w:eastAsia="標楷體" w:hAnsi="標楷體" w:hint="eastAsia"/>
          <w:color w:val="000000" w:themeColor="text1"/>
        </w:rPr>
        <w:t>本委員會成立後，其委員名單應即公開於主管機關指定之資訊網站；委員名單有變更或補充者，亦同。但經機關衡酌個案特性及實際需要，有不予公開之必要者，不在此限。</w:t>
      </w:r>
      <w:r w:rsidRPr="000F0AD5">
        <w:rPr>
          <w:rFonts w:ascii="標楷體" w:eastAsia="標楷體" w:hAnsi="標楷體" w:cs="Posterama"/>
          <w:color w:val="000000" w:themeColor="text1"/>
        </w:rPr>
        <w:t>」</w:t>
      </w:r>
      <w:r w:rsidRPr="000F0AD5">
        <w:rPr>
          <w:rFonts w:ascii="標楷體" w:eastAsia="標楷體" w:hAnsi="標楷體" w:cs="Posterama" w:hint="eastAsia"/>
          <w:b/>
          <w:bCs/>
          <w:color w:val="000000" w:themeColor="text1"/>
          <w:u w:val="single"/>
        </w:rPr>
        <w:t>工程會1</w:t>
      </w:r>
      <w:r w:rsidRPr="000F0AD5">
        <w:rPr>
          <w:rFonts w:ascii="標楷體" w:eastAsia="標楷體" w:hAnsi="標楷體"/>
          <w:b/>
          <w:bCs/>
          <w:color w:val="000000" w:themeColor="text1"/>
          <w:u w:val="single"/>
        </w:rPr>
        <w:t>01年5月11日</w:t>
      </w:r>
      <w:proofErr w:type="gramStart"/>
      <w:r w:rsidRPr="000F0AD5">
        <w:rPr>
          <w:rFonts w:ascii="標楷體" w:eastAsia="標楷體" w:hAnsi="標楷體"/>
          <w:b/>
          <w:bCs/>
          <w:color w:val="000000" w:themeColor="text1"/>
          <w:u w:val="single"/>
        </w:rPr>
        <w:t>工程企字第10100137940號</w:t>
      </w:r>
      <w:proofErr w:type="gramEnd"/>
      <w:r w:rsidRPr="000F0AD5">
        <w:rPr>
          <w:rFonts w:ascii="標楷體" w:eastAsia="標楷體" w:hAnsi="標楷體" w:hint="eastAsia"/>
          <w:color w:val="000000" w:themeColor="text1"/>
        </w:rPr>
        <w:t>，略</w:t>
      </w:r>
      <w:proofErr w:type="gramStart"/>
      <w:r w:rsidRPr="000F0AD5">
        <w:rPr>
          <w:rFonts w:ascii="標楷體" w:eastAsia="標楷體" w:hAnsi="標楷體" w:hint="eastAsia"/>
          <w:color w:val="000000" w:themeColor="text1"/>
        </w:rPr>
        <w:t>以</w:t>
      </w:r>
      <w:proofErr w:type="gramEnd"/>
      <w:r w:rsidRPr="000F0AD5">
        <w:rPr>
          <w:rFonts w:ascii="標楷體" w:eastAsia="標楷體" w:hAnsi="標楷體" w:hint="eastAsia"/>
          <w:color w:val="000000" w:themeColor="text1"/>
        </w:rPr>
        <w:t>，</w:t>
      </w:r>
      <w:r w:rsidRPr="00A61C33">
        <w:rPr>
          <w:rFonts w:ascii="標楷體" w:eastAsia="標楷體" w:hAnsi="標楷體"/>
          <w:b/>
          <w:bCs/>
          <w:color w:val="0000FF"/>
          <w:u w:val="single"/>
        </w:rPr>
        <w:t>關於採購評選委員會外聘委員之「聘兼」程序</w:t>
      </w:r>
      <w:r w:rsidRPr="000F0AD5">
        <w:rPr>
          <w:rFonts w:ascii="標楷體" w:eastAsia="標楷體" w:hAnsi="標楷體"/>
          <w:color w:val="000000" w:themeColor="text1"/>
        </w:rPr>
        <w:t>，政府採購法</w:t>
      </w:r>
      <w:proofErr w:type="gramStart"/>
      <w:r w:rsidRPr="000F0AD5">
        <w:rPr>
          <w:rFonts w:ascii="標楷體" w:eastAsia="標楷體" w:hAnsi="標楷體"/>
          <w:color w:val="000000" w:themeColor="text1"/>
        </w:rPr>
        <w:t>規</w:t>
      </w:r>
      <w:proofErr w:type="gramEnd"/>
      <w:r w:rsidRPr="000F0AD5">
        <w:rPr>
          <w:rFonts w:ascii="標楷體" w:eastAsia="標楷體" w:hAnsi="標楷體"/>
          <w:color w:val="000000" w:themeColor="text1"/>
        </w:rPr>
        <w:t>尚無明文規定須出具聘書(函)</w:t>
      </w:r>
      <w:r w:rsidRPr="000F0AD5">
        <w:rPr>
          <w:rFonts w:ascii="標楷體" w:eastAsia="標楷體" w:hAnsi="標楷體" w:hint="eastAsia"/>
          <w:color w:val="000000" w:themeColor="text1"/>
        </w:rPr>
        <w:t>；</w:t>
      </w:r>
      <w:r w:rsidRPr="00A61C33">
        <w:rPr>
          <w:rFonts w:ascii="標楷體" w:eastAsia="標楷體" w:hAnsi="標楷體"/>
          <w:b/>
          <w:bCs/>
          <w:color w:val="0000FF"/>
          <w:u w:val="single"/>
        </w:rPr>
        <w:t>機關出具之相關文書如有明示、默示或經解釋為有聘兼之意思表示，即可認定為已完成「聘兼」程序</w:t>
      </w:r>
      <w:r w:rsidRPr="000F0AD5">
        <w:rPr>
          <w:rFonts w:ascii="標楷體" w:eastAsia="標楷體" w:hAnsi="標楷體"/>
          <w:color w:val="000000" w:themeColor="text1"/>
        </w:rPr>
        <w:t>。對於專家學者建議名單簽請機關首長或其授權人員</w:t>
      </w:r>
      <w:proofErr w:type="gramStart"/>
      <w:r w:rsidRPr="00A61C33">
        <w:rPr>
          <w:rFonts w:ascii="標楷體" w:eastAsia="標楷體" w:hAnsi="標楷體"/>
          <w:b/>
          <w:bCs/>
          <w:color w:val="FF0000"/>
          <w:u w:val="single"/>
        </w:rPr>
        <w:t>勾</w:t>
      </w:r>
      <w:proofErr w:type="gramEnd"/>
      <w:r w:rsidRPr="00A61C33">
        <w:rPr>
          <w:rFonts w:ascii="標楷體" w:eastAsia="標楷體" w:hAnsi="標楷體"/>
          <w:b/>
          <w:bCs/>
          <w:color w:val="FF0000"/>
          <w:u w:val="single"/>
        </w:rPr>
        <w:t>選後</w:t>
      </w:r>
      <w:r w:rsidRPr="000F0AD5">
        <w:rPr>
          <w:rFonts w:ascii="標楷體" w:eastAsia="標楷體" w:hAnsi="標楷體"/>
          <w:color w:val="000000" w:themeColor="text1"/>
        </w:rPr>
        <w:t>，即對該等委員發出「採購評選委員會遴選外聘委員</w:t>
      </w:r>
      <w:r w:rsidRPr="00A61C33">
        <w:rPr>
          <w:rFonts w:ascii="標楷體" w:eastAsia="標楷體" w:hAnsi="標楷體"/>
          <w:b/>
          <w:bCs/>
          <w:color w:val="FF0000"/>
          <w:u w:val="single"/>
        </w:rPr>
        <w:t>意願調查表</w:t>
      </w:r>
      <w:r w:rsidRPr="000F0AD5">
        <w:rPr>
          <w:rFonts w:ascii="標楷體" w:eastAsia="標楷體" w:hAnsi="標楷體"/>
          <w:color w:val="000000" w:themeColor="text1"/>
        </w:rPr>
        <w:t>」，並將意願調查結果，連同開會通知單簽報機關首長或其授權人員</w:t>
      </w:r>
      <w:r w:rsidRPr="00A61C33">
        <w:rPr>
          <w:rFonts w:ascii="標楷體" w:eastAsia="標楷體" w:hAnsi="標楷體"/>
          <w:b/>
          <w:bCs/>
          <w:color w:val="FF0000"/>
          <w:u w:val="single"/>
        </w:rPr>
        <w:t>核定</w:t>
      </w:r>
      <w:r w:rsidRPr="000F0AD5">
        <w:rPr>
          <w:rFonts w:ascii="標楷體" w:eastAsia="標楷體" w:hAnsi="標楷體"/>
          <w:color w:val="000000" w:themeColor="text1"/>
        </w:rPr>
        <w:t>，嗣後以</w:t>
      </w:r>
      <w:r w:rsidRPr="00A61C33">
        <w:rPr>
          <w:rFonts w:ascii="標楷體" w:eastAsia="標楷體" w:hAnsi="標楷體"/>
          <w:b/>
          <w:bCs/>
          <w:color w:val="FF0000"/>
          <w:u w:val="single"/>
        </w:rPr>
        <w:t>機關名義發出之開會通知單，出席者載有</w:t>
      </w:r>
      <w:proofErr w:type="gramStart"/>
      <w:r w:rsidRPr="00A61C33">
        <w:rPr>
          <w:rFonts w:ascii="標楷體" w:eastAsia="標楷體" w:hAnsi="標楷體"/>
          <w:b/>
          <w:bCs/>
          <w:color w:val="FF0000"/>
          <w:u w:val="single"/>
        </w:rPr>
        <w:t>遴</w:t>
      </w:r>
      <w:proofErr w:type="gramEnd"/>
      <w:r w:rsidRPr="00A61C33">
        <w:rPr>
          <w:rFonts w:ascii="標楷體" w:eastAsia="標楷體" w:hAnsi="標楷體"/>
          <w:b/>
          <w:bCs/>
          <w:color w:val="FF0000"/>
          <w:u w:val="single"/>
        </w:rPr>
        <w:t>聘之專家學者姓名，當可認定已完成「聘兼」程序</w:t>
      </w:r>
      <w:r w:rsidRPr="000F0AD5">
        <w:rPr>
          <w:rFonts w:ascii="標楷體" w:eastAsia="標楷體" w:hAnsi="標楷體"/>
          <w:color w:val="000000" w:themeColor="text1"/>
        </w:rPr>
        <w:t>，無需另出具聘書(函)。</w:t>
      </w:r>
      <w:r w:rsidRPr="000F0AD5">
        <w:rPr>
          <w:rFonts w:ascii="標楷體" w:eastAsia="標楷體" w:hAnsi="標楷體" w:hint="eastAsia"/>
          <w:color w:val="000000" w:themeColor="text1"/>
        </w:rPr>
        <w:t>工程會1</w:t>
      </w:r>
      <w:r w:rsidRPr="000F0AD5">
        <w:rPr>
          <w:rFonts w:ascii="標楷體" w:eastAsia="標楷體" w:hAnsi="標楷體"/>
          <w:color w:val="000000" w:themeColor="text1"/>
        </w:rPr>
        <w:t>08年5月22日</w:t>
      </w:r>
      <w:proofErr w:type="gramStart"/>
      <w:r w:rsidRPr="000F0AD5">
        <w:rPr>
          <w:rFonts w:ascii="標楷體" w:eastAsia="標楷體" w:hAnsi="標楷體"/>
          <w:color w:val="000000" w:themeColor="text1"/>
        </w:rPr>
        <w:t>工程企字第1080100418號</w:t>
      </w:r>
      <w:proofErr w:type="gramEnd"/>
      <w:r w:rsidRPr="000F0AD5">
        <w:rPr>
          <w:rFonts w:ascii="標楷體" w:eastAsia="標楷體" w:hAnsi="標楷體" w:hint="eastAsia"/>
          <w:color w:val="000000" w:themeColor="text1"/>
        </w:rPr>
        <w:t>函「</w:t>
      </w:r>
      <w:r w:rsidRPr="00A61C33">
        <w:rPr>
          <w:rFonts w:ascii="標楷體" w:eastAsia="標楷體" w:hAnsi="標楷體"/>
          <w:b/>
          <w:bCs/>
          <w:color w:val="0000FF"/>
          <w:u w:val="single"/>
        </w:rPr>
        <w:t>評選委員會成立時點</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，略</w:t>
      </w:r>
      <w:proofErr w:type="gramStart"/>
      <w:r w:rsidRPr="000F0AD5">
        <w:rPr>
          <w:rFonts w:ascii="標楷體" w:eastAsia="標楷體" w:hAnsi="標楷體" w:hint="eastAsia"/>
          <w:color w:val="000000" w:themeColor="text1"/>
        </w:rPr>
        <w:t>以</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所稱</w:t>
      </w:r>
      <w:r w:rsidRPr="000F0AD5">
        <w:rPr>
          <w:rFonts w:ascii="標楷體" w:eastAsia="標楷體" w:hAnsi="標楷體" w:hint="eastAsia"/>
          <w:color w:val="000000" w:themeColor="text1"/>
        </w:rPr>
        <w:t>「</w:t>
      </w:r>
      <w:r w:rsidRPr="000F0AD5">
        <w:rPr>
          <w:rFonts w:ascii="標楷體" w:eastAsia="標楷體" w:hAnsi="標楷體"/>
          <w:color w:val="000000" w:themeColor="text1"/>
        </w:rPr>
        <w:t>委員會成立</w:t>
      </w:r>
      <w:r w:rsidRPr="000F0AD5">
        <w:rPr>
          <w:rFonts w:ascii="標楷體" w:eastAsia="標楷體" w:hAnsi="標楷體" w:cs="Posterama"/>
          <w:color w:val="000000" w:themeColor="text1"/>
        </w:rPr>
        <w:t>」</w:t>
      </w:r>
      <w:r w:rsidRPr="000F0AD5">
        <w:rPr>
          <w:rFonts w:ascii="標楷體" w:eastAsia="標楷體" w:hAnsi="標楷體"/>
          <w:color w:val="000000" w:themeColor="text1"/>
        </w:rPr>
        <w:t>，指經機關首長或其授權人員核定委員名單且完成派兼或聘兼程序。</w:t>
      </w:r>
      <w:r w:rsidRPr="000F0AD5">
        <w:rPr>
          <w:rFonts w:ascii="標楷體" w:eastAsia="標楷體" w:hAnsi="標楷體" w:hint="eastAsia"/>
          <w:color w:val="000000" w:themeColor="text1"/>
        </w:rPr>
        <w:t>查</w:t>
      </w:r>
      <w:r w:rsidRPr="000F0AD5">
        <w:rPr>
          <w:rFonts w:ascii="標楷體" w:eastAsia="標楷體" w:hAnsi="標楷體" w:hint="eastAsia"/>
          <w:b/>
          <w:bCs/>
          <w:color w:val="000000" w:themeColor="text1"/>
          <w:u w:val="single"/>
        </w:rPr>
        <w:t>本案評選委員建議名單圈選後</w:t>
      </w:r>
      <w:r w:rsidRPr="000F0AD5">
        <w:rPr>
          <w:rFonts w:ascii="標楷體" w:eastAsia="標楷體" w:hAnsi="標楷體" w:hint="eastAsia"/>
          <w:color w:val="000000" w:themeColor="text1"/>
        </w:rPr>
        <w:t>、</w:t>
      </w:r>
      <w:r w:rsidRPr="000F0AD5">
        <w:rPr>
          <w:rFonts w:ascii="標楷體" w:eastAsia="標楷體" w:hAnsi="標楷體" w:hint="eastAsia"/>
          <w:b/>
          <w:bCs/>
          <w:color w:val="000000" w:themeColor="text1"/>
          <w:u w:val="single"/>
        </w:rPr>
        <w:t>徵詢建議名單委員108年11月1日等時限內回覆</w:t>
      </w:r>
      <w:r w:rsidRPr="000F0AD5">
        <w:rPr>
          <w:rFonts w:ascii="標楷體" w:eastAsia="標楷體" w:hAnsi="標楷體" w:hint="eastAsia"/>
          <w:color w:val="000000" w:themeColor="text1"/>
        </w:rPr>
        <w:t>，108年11月21日核定成立評選委員會，108年12月5日</w:t>
      </w:r>
      <w:r w:rsidR="00780E29">
        <w:rPr>
          <w:rFonts w:ascii="Posterama" w:eastAsia="標楷體" w:hAnsi="Posterama" w:cs="Posterama"/>
          <w:color w:val="000000" w:themeColor="text1"/>
        </w:rPr>
        <w:t>OO</w:t>
      </w:r>
      <w:r w:rsidRPr="000F0AD5">
        <w:rPr>
          <w:rFonts w:ascii="標楷體" w:eastAsia="標楷體" w:hAnsi="標楷體" w:hint="eastAsia"/>
          <w:color w:val="000000" w:themeColor="text1"/>
        </w:rPr>
        <w:t>字第1080091875號(聘書)聘(派兼程序)。另訂於108年12月11日召開採購評選委員會議。有關委員會成立是否於108年11月29日開標前完成聘(派)兼程序，</w:t>
      </w:r>
      <w:r w:rsidRPr="00780E29">
        <w:rPr>
          <w:rFonts w:ascii="標楷體" w:eastAsia="標楷體" w:hAnsi="標楷體" w:hint="eastAsia"/>
          <w:b/>
          <w:bCs/>
          <w:color w:val="FF0000"/>
          <w:u w:val="single"/>
        </w:rPr>
        <w:t>意即機關於開標前完成圈選及聘兼委員調查後，</w:t>
      </w:r>
      <w:proofErr w:type="gramStart"/>
      <w:r w:rsidRPr="00780E29">
        <w:rPr>
          <w:rFonts w:ascii="標楷體" w:eastAsia="標楷體" w:hAnsi="標楷體" w:hint="eastAsia"/>
          <w:b/>
          <w:bCs/>
          <w:color w:val="FF0000"/>
          <w:u w:val="single"/>
        </w:rPr>
        <w:t>俟</w:t>
      </w:r>
      <w:proofErr w:type="gramEnd"/>
      <w:r w:rsidRPr="00780E29">
        <w:rPr>
          <w:rFonts w:ascii="標楷體" w:eastAsia="標楷體" w:hAnsi="標楷體" w:hint="eastAsia"/>
          <w:b/>
          <w:bCs/>
          <w:color w:val="FF0000"/>
          <w:u w:val="single"/>
        </w:rPr>
        <w:t>開標後如有審標合格廠商，始發開會通知單</w:t>
      </w:r>
      <w:r w:rsidRPr="000F0AD5">
        <w:rPr>
          <w:rFonts w:ascii="標楷體" w:eastAsia="標楷體" w:hAnsi="標楷體" w:hint="eastAsia"/>
          <w:color w:val="000000" w:themeColor="text1"/>
        </w:rPr>
        <w:t>，不無疑義。為配合組織準則第6條第1項本委員會成立後，其委員名單應即公開於主管機關指定之資訊網站，</w:t>
      </w:r>
      <w:r w:rsidRPr="00780E29">
        <w:rPr>
          <w:rFonts w:ascii="標楷體" w:eastAsia="標楷體" w:hAnsi="標楷體" w:hint="eastAsia"/>
          <w:b/>
          <w:bCs/>
          <w:color w:val="FF0000"/>
          <w:u w:val="single"/>
        </w:rPr>
        <w:t>如開標前無法事先確定開會</w:t>
      </w:r>
      <w:proofErr w:type="gramStart"/>
      <w:r w:rsidRPr="00780E29">
        <w:rPr>
          <w:rFonts w:ascii="標楷體" w:eastAsia="標楷體" w:hAnsi="標楷體" w:hint="eastAsia"/>
          <w:b/>
          <w:bCs/>
          <w:color w:val="FF0000"/>
          <w:u w:val="single"/>
        </w:rPr>
        <w:t>時間函發開會</w:t>
      </w:r>
      <w:proofErr w:type="gramEnd"/>
      <w:r w:rsidRPr="00780E29">
        <w:rPr>
          <w:rFonts w:ascii="標楷體" w:eastAsia="標楷體" w:hAnsi="標楷體" w:hint="eastAsia"/>
          <w:b/>
          <w:bCs/>
          <w:color w:val="FF0000"/>
          <w:u w:val="single"/>
        </w:rPr>
        <w:t>通知單，建議先發出聘(派)</w:t>
      </w:r>
      <w:proofErr w:type="gramStart"/>
      <w:r w:rsidRPr="00780E29">
        <w:rPr>
          <w:rFonts w:ascii="標楷體" w:eastAsia="標楷體" w:hAnsi="標楷體" w:hint="eastAsia"/>
          <w:b/>
          <w:bCs/>
          <w:color w:val="FF0000"/>
          <w:u w:val="single"/>
        </w:rPr>
        <w:t>兼函</w:t>
      </w:r>
      <w:proofErr w:type="gramEnd"/>
      <w:r w:rsidRPr="000F0AD5">
        <w:rPr>
          <w:rFonts w:ascii="標楷體" w:eastAsia="標楷體" w:hAnsi="標楷體" w:hint="eastAsia"/>
          <w:color w:val="000000" w:themeColor="text1"/>
        </w:rPr>
        <w:t>，</w:t>
      </w:r>
      <w:r w:rsidRPr="000F0AD5">
        <w:rPr>
          <w:rFonts w:ascii="標楷體" w:eastAsia="標楷體" w:hAnsi="標楷體" w:hint="eastAsia"/>
          <w:b/>
          <w:bCs/>
          <w:color w:val="000000" w:themeColor="text1"/>
          <w:u w:val="single"/>
        </w:rPr>
        <w:t>以資明確委員會之成立時點</w:t>
      </w:r>
      <w:r w:rsidRPr="000F0AD5">
        <w:rPr>
          <w:rFonts w:ascii="標楷體" w:eastAsia="標楷體" w:hAnsi="標楷體" w:hint="eastAsia"/>
          <w:color w:val="000000" w:themeColor="text1"/>
        </w:rPr>
        <w:t>。</w:t>
      </w:r>
    </w:p>
    <w:p w:rsidR="00A54D4E" w:rsidRPr="000F0AD5" w:rsidRDefault="00373D70"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bookmarkStart w:id="27" w:name="_Hlk58315834"/>
      <w:r w:rsidRPr="000F0AD5">
        <w:rPr>
          <w:rFonts w:ascii="標楷體" w:eastAsia="標楷體" w:hAnsi="標楷體" w:cs="標楷體" w:hint="eastAsia"/>
          <w:color w:val="000000" w:themeColor="text1"/>
        </w:rPr>
        <w:t>本案採購法108年5月24日</w:t>
      </w:r>
      <w:r w:rsidRPr="000F0AD5">
        <w:rPr>
          <w:rFonts w:ascii="標楷體" w:eastAsia="標楷體" w:hAnsi="標楷體" w:hint="eastAsia"/>
          <w:color w:val="000000" w:themeColor="text1"/>
        </w:rPr>
        <w:t>修訂</w:t>
      </w:r>
      <w:r w:rsidRPr="000F0AD5">
        <w:rPr>
          <w:rFonts w:ascii="標楷體" w:eastAsia="標楷體" w:hAnsi="標楷體" w:cs="標楷體" w:hint="eastAsia"/>
          <w:color w:val="000000" w:themeColor="text1"/>
        </w:rPr>
        <w:t>生效前辦理，依據「</w:t>
      </w:r>
      <w:r w:rsidRPr="000F0AD5">
        <w:rPr>
          <w:rFonts w:ascii="標楷體" w:eastAsia="標楷體" w:hAnsi="標楷體" w:hint="eastAsia"/>
          <w:color w:val="000000" w:themeColor="text1"/>
        </w:rPr>
        <w:t>採購評選委員會組織準則</w:t>
      </w:r>
      <w:r w:rsidRPr="000F0AD5">
        <w:rPr>
          <w:rFonts w:ascii="標楷體" w:eastAsia="標楷體" w:hAnsi="標楷體" w:cs="Posterama" w:hint="eastAsia"/>
          <w:color w:val="000000" w:themeColor="text1"/>
        </w:rPr>
        <w:t>(107</w:t>
      </w:r>
      <w:r w:rsidRPr="000F0AD5">
        <w:rPr>
          <w:rFonts w:ascii="標楷體" w:eastAsia="標楷體" w:hAnsi="標楷體" w:hint="eastAsia"/>
          <w:color w:val="000000" w:themeColor="text1"/>
        </w:rPr>
        <w:t>年8月8</w:t>
      </w:r>
      <w:proofErr w:type="gramStart"/>
      <w:r w:rsidRPr="000F0AD5">
        <w:rPr>
          <w:rFonts w:ascii="標楷體" w:eastAsia="標楷體" w:hAnsi="標楷體" w:hint="eastAsia"/>
          <w:color w:val="000000" w:themeColor="text1"/>
        </w:rPr>
        <w:t>工程企字第10700240070</w:t>
      </w:r>
      <w:proofErr w:type="gramEnd"/>
      <w:r w:rsidRPr="000F0AD5">
        <w:rPr>
          <w:rFonts w:ascii="標楷體" w:eastAsia="標楷體" w:hAnsi="標楷體" w:hint="eastAsia"/>
          <w:color w:val="000000" w:themeColor="text1"/>
        </w:rPr>
        <w:t>號令修正，下稱</w:t>
      </w:r>
      <w:r w:rsidRPr="000F0AD5">
        <w:rPr>
          <w:rFonts w:ascii="標楷體" w:eastAsia="標楷體" w:hAnsi="標楷體" w:cs="Posterama" w:hint="eastAsia"/>
          <w:color w:val="000000" w:themeColor="text1"/>
        </w:rPr>
        <w:t>組織準則)</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4條第5項：「第三</w:t>
      </w:r>
      <w:proofErr w:type="gramStart"/>
      <w:r w:rsidRPr="000F0AD5">
        <w:rPr>
          <w:rFonts w:ascii="標楷體" w:eastAsia="標楷體" w:hAnsi="標楷體" w:hint="eastAsia"/>
          <w:color w:val="000000" w:themeColor="text1"/>
        </w:rPr>
        <w:t>項擬外</w:t>
      </w:r>
      <w:proofErr w:type="gramEnd"/>
      <w:r w:rsidRPr="000F0AD5">
        <w:rPr>
          <w:rFonts w:ascii="標楷體" w:eastAsia="標楷體" w:hAnsi="標楷體" w:hint="eastAsia"/>
          <w:color w:val="000000" w:themeColor="text1"/>
        </w:rPr>
        <w:t>聘之專家、學者，應經其同意後，由機關首長聘兼之。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同組織準則第6條第1項：「</w:t>
      </w:r>
      <w:r w:rsidRPr="000F0AD5">
        <w:rPr>
          <w:rFonts w:ascii="標楷體" w:eastAsia="標楷體" w:hAnsi="標楷體" w:hint="eastAsia"/>
          <w:color w:val="000000" w:themeColor="text1"/>
        </w:rPr>
        <w:t>本委員會成立後，其委員名單應即公開於主管機關指定之資訊網站；委員名單有變更或補充者，亦同。但經機關衡酌個案特性及實際需要，有不予公開之必要者，不在此限。</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工程會1</w:t>
      </w:r>
      <w:r w:rsidRPr="000F0AD5">
        <w:rPr>
          <w:rFonts w:ascii="標楷體" w:eastAsia="標楷體" w:hAnsi="標楷體"/>
          <w:color w:val="000000" w:themeColor="text1"/>
        </w:rPr>
        <w:t>01年5月11日</w:t>
      </w:r>
      <w:proofErr w:type="gramStart"/>
      <w:r w:rsidRPr="000F0AD5">
        <w:rPr>
          <w:rFonts w:ascii="標楷體" w:eastAsia="標楷體" w:hAnsi="標楷體"/>
          <w:color w:val="000000" w:themeColor="text1"/>
        </w:rPr>
        <w:t>工程企字第10100137940號</w:t>
      </w:r>
      <w:proofErr w:type="gramEnd"/>
      <w:r w:rsidRPr="000F0AD5">
        <w:rPr>
          <w:rFonts w:ascii="標楷體" w:eastAsia="標楷體" w:hAnsi="標楷體" w:hint="eastAsia"/>
          <w:color w:val="000000" w:themeColor="text1"/>
        </w:rPr>
        <w:t>，略</w:t>
      </w:r>
      <w:proofErr w:type="gramStart"/>
      <w:r w:rsidRPr="000F0AD5">
        <w:rPr>
          <w:rFonts w:ascii="標楷體" w:eastAsia="標楷體" w:hAnsi="標楷體" w:hint="eastAsia"/>
          <w:color w:val="000000" w:themeColor="text1"/>
        </w:rPr>
        <w:t>以</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關於採購評選委員會外聘委員之「聘兼」程序，政府採購法尚無明文規定</w:t>
      </w:r>
      <w:r w:rsidRPr="000F0AD5">
        <w:rPr>
          <w:rFonts w:ascii="標楷體" w:eastAsia="標楷體" w:hAnsi="標楷體"/>
          <w:color w:val="000000" w:themeColor="text1"/>
        </w:rPr>
        <w:lastRenderedPageBreak/>
        <w:t>須出具聘書(函)</w:t>
      </w:r>
      <w:r w:rsidRPr="000F0AD5">
        <w:rPr>
          <w:rFonts w:ascii="標楷體" w:eastAsia="標楷體" w:hAnsi="標楷體" w:hint="eastAsia"/>
          <w:color w:val="000000" w:themeColor="text1"/>
        </w:rPr>
        <w:t>；</w:t>
      </w:r>
      <w:r w:rsidRPr="000F0AD5">
        <w:rPr>
          <w:rFonts w:ascii="標楷體" w:eastAsia="標楷體" w:hAnsi="標楷體"/>
          <w:color w:val="000000" w:themeColor="text1"/>
        </w:rPr>
        <w:t>機關出具之相關文書如有明示、默示或經解釋為有聘兼之意思表示，即可認定為已完成「聘兼」程序。對於專家學者建議名單簽請機關首長或其授權人員</w:t>
      </w:r>
      <w:proofErr w:type="gramStart"/>
      <w:r w:rsidRPr="000F0AD5">
        <w:rPr>
          <w:rFonts w:ascii="標楷體" w:eastAsia="標楷體" w:hAnsi="標楷體"/>
          <w:color w:val="000000" w:themeColor="text1"/>
        </w:rPr>
        <w:t>勾</w:t>
      </w:r>
      <w:proofErr w:type="gramEnd"/>
      <w:r w:rsidRPr="000F0AD5">
        <w:rPr>
          <w:rFonts w:ascii="標楷體" w:eastAsia="標楷體" w:hAnsi="標楷體"/>
          <w:color w:val="000000" w:themeColor="text1"/>
        </w:rPr>
        <w:t>選後，即對該等委員發出「採購評選委員會遴選外聘委員意願調查表」，並將意願調查結果，連同開會通知單簽報機關首長或其授權人員核定，嗣後以機關名義發出之開會通知單，出席者載有</w:t>
      </w:r>
      <w:proofErr w:type="gramStart"/>
      <w:r w:rsidRPr="000F0AD5">
        <w:rPr>
          <w:rFonts w:ascii="標楷體" w:eastAsia="標楷體" w:hAnsi="標楷體"/>
          <w:color w:val="000000" w:themeColor="text1"/>
        </w:rPr>
        <w:t>遴</w:t>
      </w:r>
      <w:proofErr w:type="gramEnd"/>
      <w:r w:rsidRPr="000F0AD5">
        <w:rPr>
          <w:rFonts w:ascii="標楷體" w:eastAsia="標楷體" w:hAnsi="標楷體"/>
          <w:color w:val="000000" w:themeColor="text1"/>
        </w:rPr>
        <w:t>聘之專家學者姓名，當可認定已完成「聘兼」程序，無需另出具聘書(函)。</w:t>
      </w:r>
      <w:r w:rsidRPr="000F0AD5">
        <w:rPr>
          <w:rFonts w:ascii="標楷體" w:eastAsia="標楷體" w:hAnsi="標楷體" w:hint="eastAsia"/>
          <w:color w:val="000000" w:themeColor="text1"/>
        </w:rPr>
        <w:t>工程會1</w:t>
      </w:r>
      <w:r w:rsidRPr="000F0AD5">
        <w:rPr>
          <w:rFonts w:ascii="標楷體" w:eastAsia="標楷體" w:hAnsi="標楷體"/>
          <w:color w:val="000000" w:themeColor="text1"/>
        </w:rPr>
        <w:t>08年5月22日</w:t>
      </w:r>
      <w:proofErr w:type="gramStart"/>
      <w:r w:rsidRPr="000F0AD5">
        <w:rPr>
          <w:rFonts w:ascii="標楷體" w:eastAsia="標楷體" w:hAnsi="標楷體"/>
          <w:color w:val="000000" w:themeColor="text1"/>
        </w:rPr>
        <w:t>工程企字第1080100418號</w:t>
      </w:r>
      <w:proofErr w:type="gramEnd"/>
      <w:r w:rsidRPr="000F0AD5">
        <w:rPr>
          <w:rFonts w:ascii="標楷體" w:eastAsia="標楷體" w:hAnsi="標楷體" w:hint="eastAsia"/>
          <w:color w:val="000000" w:themeColor="text1"/>
        </w:rPr>
        <w:t>函「</w:t>
      </w:r>
      <w:r w:rsidRPr="000F0AD5">
        <w:rPr>
          <w:rFonts w:ascii="標楷體" w:eastAsia="標楷體" w:hAnsi="標楷體"/>
          <w:color w:val="000000" w:themeColor="text1"/>
        </w:rPr>
        <w:t>評選委員會成立時點</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，略</w:t>
      </w:r>
      <w:proofErr w:type="gramStart"/>
      <w:r w:rsidRPr="000F0AD5">
        <w:rPr>
          <w:rFonts w:ascii="標楷體" w:eastAsia="標楷體" w:hAnsi="標楷體" w:hint="eastAsia"/>
          <w:color w:val="000000" w:themeColor="text1"/>
        </w:rPr>
        <w:t>以</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所稱</w:t>
      </w:r>
      <w:r w:rsidRPr="000F0AD5">
        <w:rPr>
          <w:rFonts w:ascii="標楷體" w:eastAsia="標楷體" w:hAnsi="標楷體" w:hint="eastAsia"/>
          <w:color w:val="000000" w:themeColor="text1"/>
        </w:rPr>
        <w:t>「</w:t>
      </w:r>
      <w:r w:rsidRPr="000F0AD5">
        <w:rPr>
          <w:rFonts w:ascii="標楷體" w:eastAsia="標楷體" w:hAnsi="標楷體"/>
          <w:color w:val="000000" w:themeColor="text1"/>
        </w:rPr>
        <w:t>委員會成立</w:t>
      </w:r>
      <w:r w:rsidRPr="000F0AD5">
        <w:rPr>
          <w:rFonts w:ascii="標楷體" w:eastAsia="標楷體" w:hAnsi="標楷體" w:cs="Posterama"/>
          <w:color w:val="000000" w:themeColor="text1"/>
        </w:rPr>
        <w:t>」</w:t>
      </w:r>
      <w:r w:rsidRPr="000F0AD5">
        <w:rPr>
          <w:rFonts w:ascii="標楷體" w:eastAsia="標楷體" w:hAnsi="標楷體"/>
          <w:color w:val="000000" w:themeColor="text1"/>
        </w:rPr>
        <w:t>，指經機關首長或其授權人員核定委員名單且完成派兼或聘兼程序。</w:t>
      </w:r>
      <w:proofErr w:type="gramStart"/>
      <w:r w:rsidRPr="000F0AD5">
        <w:rPr>
          <w:rFonts w:ascii="標楷體" w:eastAsia="標楷體" w:hAnsi="標楷體"/>
          <w:color w:val="000000" w:themeColor="text1"/>
        </w:rPr>
        <w:t>併</w:t>
      </w:r>
      <w:proofErr w:type="gramEnd"/>
      <w:r w:rsidRPr="000F0AD5">
        <w:rPr>
          <w:rFonts w:ascii="標楷體" w:eastAsia="標楷體" w:hAnsi="標楷體"/>
          <w:color w:val="000000" w:themeColor="text1"/>
        </w:rPr>
        <w:t>請查察採購評選委員會組織準則第4條第5項規定，擬聘之專家學者，應經其同意後，由機關首長聘兼之。</w:t>
      </w:r>
      <w:r w:rsidRPr="000F0AD5">
        <w:rPr>
          <w:rFonts w:ascii="標楷體" w:eastAsia="標楷體" w:hAnsi="標楷體" w:hint="eastAsia"/>
          <w:color w:val="000000" w:themeColor="text1"/>
        </w:rPr>
        <w:t>查本案評選委員建議名單，機關於107年11月7日圈選、107年11月23日前完成聘兼委員意願調查，107年12月13日</w:t>
      </w:r>
      <w:r w:rsidR="00A61C33">
        <w:rPr>
          <w:rFonts w:ascii="Posterama" w:eastAsia="標楷體" w:hAnsi="Posterama" w:cs="Posterama"/>
          <w:color w:val="000000" w:themeColor="text1"/>
        </w:rPr>
        <w:t>OO</w:t>
      </w:r>
      <w:r w:rsidRPr="000F0AD5">
        <w:rPr>
          <w:rFonts w:ascii="標楷體" w:eastAsia="標楷體" w:hAnsi="標楷體" w:hint="eastAsia"/>
          <w:color w:val="000000" w:themeColor="text1"/>
        </w:rPr>
        <w:t>字第1070132297</w:t>
      </w:r>
      <w:r w:rsidRPr="000F0AD5">
        <w:rPr>
          <w:rFonts w:ascii="標楷體" w:eastAsia="標楷體" w:hAnsi="標楷體"/>
          <w:color w:val="000000" w:themeColor="text1"/>
        </w:rPr>
        <w:t>A</w:t>
      </w:r>
      <w:r w:rsidRPr="000F0AD5">
        <w:rPr>
          <w:rFonts w:ascii="標楷體" w:eastAsia="標楷體" w:hAnsi="標楷體" w:hint="eastAsia"/>
          <w:color w:val="000000" w:themeColor="text1"/>
        </w:rPr>
        <w:t>函各評選委員訂於107年12月119日召開採購評選委員會議，有關委員會成立是否於107年12月11日開標前成立，不無疑義，</w:t>
      </w:r>
      <w:r w:rsidRPr="00780E29">
        <w:rPr>
          <w:rFonts w:ascii="標楷體" w:eastAsia="標楷體" w:hAnsi="標楷體" w:hint="eastAsia"/>
          <w:b/>
          <w:bCs/>
          <w:color w:val="FF0000"/>
          <w:u w:val="single"/>
        </w:rPr>
        <w:t>意即機關於開標前完成圈選及聘兼委員調查後，</w:t>
      </w:r>
      <w:proofErr w:type="gramStart"/>
      <w:r w:rsidRPr="00780E29">
        <w:rPr>
          <w:rFonts w:ascii="標楷體" w:eastAsia="標楷體" w:hAnsi="標楷體" w:hint="eastAsia"/>
          <w:b/>
          <w:bCs/>
          <w:color w:val="FF0000"/>
          <w:u w:val="single"/>
        </w:rPr>
        <w:t>俟</w:t>
      </w:r>
      <w:proofErr w:type="gramEnd"/>
      <w:r w:rsidRPr="00780E29">
        <w:rPr>
          <w:rFonts w:ascii="標楷體" w:eastAsia="標楷體" w:hAnsi="標楷體" w:hint="eastAsia"/>
          <w:b/>
          <w:bCs/>
          <w:color w:val="FF0000"/>
          <w:u w:val="single"/>
        </w:rPr>
        <w:t>開標後如有審標合格廠商，始發開會通知單</w:t>
      </w:r>
      <w:r w:rsidRPr="000F0AD5">
        <w:rPr>
          <w:rFonts w:ascii="標楷體" w:eastAsia="標楷體" w:hAnsi="標楷體" w:hint="eastAsia"/>
          <w:color w:val="000000" w:themeColor="text1"/>
        </w:rPr>
        <w:t>。為配合組織準則第6條第1項本委員會成立後，其委員名單應即公開於主管機關指定之資訊網站，</w:t>
      </w:r>
      <w:r w:rsidRPr="00A61C33">
        <w:rPr>
          <w:rFonts w:ascii="標楷體" w:eastAsia="標楷體" w:hAnsi="標楷體" w:hint="eastAsia"/>
          <w:b/>
          <w:bCs/>
          <w:color w:val="0000FF"/>
          <w:u w:val="single"/>
        </w:rPr>
        <w:t>如開標前無法事先確定開會</w:t>
      </w:r>
      <w:proofErr w:type="gramStart"/>
      <w:r w:rsidRPr="00A61C33">
        <w:rPr>
          <w:rFonts w:ascii="標楷體" w:eastAsia="標楷體" w:hAnsi="標楷體" w:hint="eastAsia"/>
          <w:b/>
          <w:bCs/>
          <w:color w:val="0000FF"/>
          <w:u w:val="single"/>
        </w:rPr>
        <w:t>時間函發開會</w:t>
      </w:r>
      <w:proofErr w:type="gramEnd"/>
      <w:r w:rsidRPr="00A61C33">
        <w:rPr>
          <w:rFonts w:ascii="標楷體" w:eastAsia="標楷體" w:hAnsi="標楷體" w:hint="eastAsia"/>
          <w:b/>
          <w:bCs/>
          <w:color w:val="0000FF"/>
          <w:u w:val="single"/>
        </w:rPr>
        <w:t>通知單，建議先發出聘(派)</w:t>
      </w:r>
      <w:proofErr w:type="gramStart"/>
      <w:r w:rsidRPr="00A61C33">
        <w:rPr>
          <w:rFonts w:ascii="標楷體" w:eastAsia="標楷體" w:hAnsi="標楷體" w:hint="eastAsia"/>
          <w:b/>
          <w:bCs/>
          <w:color w:val="0000FF"/>
          <w:u w:val="single"/>
        </w:rPr>
        <w:t>兼函</w:t>
      </w:r>
      <w:proofErr w:type="gramEnd"/>
      <w:r w:rsidRPr="00A61C33">
        <w:rPr>
          <w:rFonts w:ascii="標楷體" w:eastAsia="標楷體" w:hAnsi="標楷體" w:hint="eastAsia"/>
          <w:b/>
          <w:bCs/>
          <w:color w:val="0000FF"/>
          <w:u w:val="single"/>
        </w:rPr>
        <w:t>，以資明確委員會之成立時點</w:t>
      </w:r>
      <w:r w:rsidRPr="000F0AD5">
        <w:rPr>
          <w:rFonts w:ascii="標楷體" w:eastAsia="標楷體" w:hAnsi="標楷體" w:hint="eastAsia"/>
          <w:color w:val="000000" w:themeColor="text1"/>
        </w:rPr>
        <w:t>。</w:t>
      </w:r>
      <w:bookmarkEnd w:id="27"/>
    </w:p>
    <w:p w:rsidR="00B045B6" w:rsidRPr="000F0AD5" w:rsidRDefault="001D73F7"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color w:val="000000" w:themeColor="text1"/>
          <w:shd w:val="clear" w:color="auto" w:fill="FFFFFF"/>
        </w:rPr>
        <w:t>依據行政院公共工程</w:t>
      </w:r>
      <w:r w:rsidRPr="000F0AD5">
        <w:rPr>
          <w:rFonts w:ascii="標楷體" w:eastAsia="標楷體" w:hAnsi="標楷體" w:cs="Times New Roman" w:hint="eastAsia"/>
          <w:snapToGrid w:val="0"/>
          <w:color w:val="000000" w:themeColor="text1"/>
        </w:rPr>
        <w:t>委員會</w:t>
      </w:r>
      <w:r w:rsidRPr="00763163">
        <w:rPr>
          <w:rFonts w:ascii="標楷體" w:eastAsia="標楷體" w:hAnsi="標楷體" w:hint="eastAsia"/>
          <w:b/>
          <w:bCs/>
          <w:color w:val="0000FF"/>
          <w:u w:val="single"/>
          <w:shd w:val="clear" w:color="auto" w:fill="FFFFFF"/>
        </w:rPr>
        <w:t>108年12月27日</w:t>
      </w:r>
      <w:proofErr w:type="gramStart"/>
      <w:r w:rsidRPr="00763163">
        <w:rPr>
          <w:rFonts w:ascii="標楷體" w:eastAsia="標楷體" w:hAnsi="標楷體" w:hint="eastAsia"/>
          <w:b/>
          <w:bCs/>
          <w:color w:val="0000FF"/>
          <w:u w:val="single"/>
          <w:shd w:val="clear" w:color="auto" w:fill="FFFFFF"/>
        </w:rPr>
        <w:t>工程企字第1080101133號</w:t>
      </w:r>
      <w:proofErr w:type="gramEnd"/>
      <w:r w:rsidRPr="00763163">
        <w:rPr>
          <w:rFonts w:ascii="標楷體" w:eastAsia="標楷體" w:hAnsi="標楷體" w:hint="eastAsia"/>
          <w:b/>
          <w:bCs/>
          <w:color w:val="0000FF"/>
          <w:u w:val="single"/>
          <w:shd w:val="clear" w:color="auto" w:fill="FFFFFF"/>
        </w:rPr>
        <w:t>「採購評選委員會委員須知」</w:t>
      </w:r>
      <w:r w:rsidRPr="000F0AD5">
        <w:rPr>
          <w:rFonts w:ascii="標楷體" w:eastAsia="標楷體" w:hAnsi="標楷體" w:hint="eastAsia"/>
          <w:color w:val="000000" w:themeColor="text1"/>
          <w:shd w:val="clear" w:color="auto" w:fill="FFFFFF"/>
        </w:rPr>
        <w:t>第六點，查機關</w:t>
      </w:r>
      <w:r w:rsidRPr="000F0AD5">
        <w:rPr>
          <w:rFonts w:ascii="標楷體" w:eastAsia="標楷體" w:hAnsi="標楷體" w:cs="Posterama" w:hint="eastAsia"/>
          <w:color w:val="000000" w:themeColor="text1"/>
        </w:rPr>
        <w:t>10</w:t>
      </w:r>
      <w:r w:rsidR="00E4381A">
        <w:rPr>
          <w:rFonts w:ascii="標楷體" w:eastAsia="標楷體" w:hAnsi="標楷體" w:cs="Posterama" w:hint="eastAsia"/>
          <w:color w:val="000000" w:themeColor="text1"/>
        </w:rPr>
        <w:t>9</w:t>
      </w:r>
      <w:r w:rsidRPr="000F0AD5">
        <w:rPr>
          <w:rFonts w:ascii="標楷體" w:eastAsia="標楷體" w:hAnsi="標楷體" w:cs="Posterama" w:hint="eastAsia"/>
          <w:color w:val="000000" w:themeColor="text1"/>
        </w:rPr>
        <w:t>年12月2日</w:t>
      </w:r>
      <w:r w:rsidR="00A61C33">
        <w:rPr>
          <w:rFonts w:ascii="Posterama" w:eastAsia="標楷體" w:hAnsi="Posterama" w:cs="Posterama"/>
          <w:color w:val="000000" w:themeColor="text1"/>
        </w:rPr>
        <w:t>OO</w:t>
      </w:r>
      <w:r w:rsidRPr="000F0AD5">
        <w:rPr>
          <w:rFonts w:ascii="標楷體" w:eastAsia="標楷體" w:hAnsi="標楷體" w:cs="Posterama" w:hint="eastAsia"/>
          <w:color w:val="000000" w:themeColor="text1"/>
        </w:rPr>
        <w:t>字</w:t>
      </w:r>
      <w:proofErr w:type="gramStart"/>
      <w:r w:rsidRPr="000F0AD5">
        <w:rPr>
          <w:rFonts w:ascii="標楷體" w:eastAsia="標楷體" w:hAnsi="標楷體" w:cs="Posterama" w:hint="eastAsia"/>
          <w:color w:val="000000" w:themeColor="text1"/>
        </w:rPr>
        <w:t>第10</w:t>
      </w:r>
      <w:r w:rsidR="00E4381A">
        <w:rPr>
          <w:rFonts w:ascii="標楷體" w:eastAsia="標楷體" w:hAnsi="標楷體" w:cs="Posterama" w:hint="eastAsia"/>
          <w:color w:val="000000" w:themeColor="text1"/>
        </w:rPr>
        <w:t>9</w:t>
      </w:r>
      <w:r w:rsidRPr="000F0AD5">
        <w:rPr>
          <w:rFonts w:ascii="標楷體" w:eastAsia="標楷體" w:hAnsi="標楷體" w:cs="Posterama" w:hint="eastAsia"/>
          <w:color w:val="000000" w:themeColor="text1"/>
        </w:rPr>
        <w:t>0090453號函聘</w:t>
      </w:r>
      <w:proofErr w:type="gramEnd"/>
      <w:r w:rsidRPr="000F0AD5">
        <w:rPr>
          <w:rFonts w:ascii="標楷體" w:eastAsia="標楷體" w:hAnsi="標楷體" w:cs="Posterama" w:hint="eastAsia"/>
          <w:color w:val="000000" w:themeColor="text1"/>
        </w:rPr>
        <w:t>(派)兼採購評選委員聘書檢附通知委員之</w:t>
      </w:r>
      <w:r w:rsidRPr="000F0AD5">
        <w:rPr>
          <w:rFonts w:ascii="標楷體" w:eastAsia="標楷體" w:hAnsi="標楷體" w:hint="eastAsia"/>
          <w:color w:val="000000" w:themeColor="text1"/>
          <w:shd w:val="clear" w:color="auto" w:fill="FFFFFF"/>
        </w:rPr>
        <w:t>「採購評選委員會委員須知」，</w:t>
      </w:r>
      <w:r w:rsidRPr="00780E29">
        <w:rPr>
          <w:rFonts w:ascii="標楷體" w:eastAsia="標楷體" w:hAnsi="標楷體" w:hint="eastAsia"/>
          <w:b/>
          <w:bCs/>
          <w:color w:val="FF0000"/>
          <w:u w:val="single"/>
          <w:shd w:val="clear" w:color="auto" w:fill="FFFFFF"/>
        </w:rPr>
        <w:t>屬107年1月26日過時之版本</w:t>
      </w:r>
      <w:r w:rsidRPr="000F0AD5">
        <w:rPr>
          <w:rFonts w:ascii="標楷體" w:eastAsia="標楷體" w:hAnsi="標楷體" w:hint="eastAsia"/>
          <w:color w:val="000000" w:themeColor="text1"/>
          <w:shd w:val="clear" w:color="auto" w:fill="FFFFFF"/>
        </w:rPr>
        <w:t>，請改進</w:t>
      </w:r>
      <w:r w:rsidR="000E2E5C">
        <w:rPr>
          <w:rFonts w:ascii="標楷體" w:eastAsia="標楷體" w:hAnsi="標楷體" w:hint="eastAsia"/>
          <w:color w:val="000000" w:themeColor="text1"/>
          <w:shd w:val="clear" w:color="auto" w:fill="FFFFFF"/>
        </w:rPr>
        <w:t>。</w:t>
      </w:r>
    </w:p>
    <w:p w:rsidR="00D25990" w:rsidRPr="000F0AD5" w:rsidRDefault="00D25990" w:rsidP="00763163">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bCs/>
          <w:color w:val="000000" w:themeColor="text1"/>
        </w:rPr>
        <w:t>本案於110年1月15日</w:t>
      </w:r>
      <w:proofErr w:type="gramStart"/>
      <w:r w:rsidRPr="000F0AD5">
        <w:rPr>
          <w:rFonts w:ascii="標楷體" w:eastAsia="標楷體" w:hAnsi="標楷體" w:hint="eastAsia"/>
          <w:bCs/>
          <w:color w:val="000000" w:themeColor="text1"/>
        </w:rPr>
        <w:t>簽文圈選</w:t>
      </w:r>
      <w:proofErr w:type="gramEnd"/>
      <w:r w:rsidRPr="000F0AD5">
        <w:rPr>
          <w:rFonts w:ascii="標楷體" w:eastAsia="標楷體" w:hAnsi="標楷體" w:hint="eastAsia"/>
          <w:bCs/>
          <w:color w:val="000000" w:themeColor="text1"/>
        </w:rPr>
        <w:t>採購評選委員建議名單，</w:t>
      </w:r>
      <w:r w:rsidRPr="000F0AD5">
        <w:rPr>
          <w:rFonts w:ascii="標楷體" w:eastAsia="標楷體" w:hAnsi="標楷體" w:cs="DroidSansFallback" w:hint="eastAsia"/>
          <w:bCs/>
          <w:iCs/>
          <w:color w:val="000000" w:themeColor="text1"/>
        </w:rPr>
        <w:t>110年1月28日17時5分</w:t>
      </w:r>
      <w:r w:rsidRPr="000F0AD5">
        <w:rPr>
          <w:rFonts w:ascii="標楷體" w:eastAsia="標楷體" w:hAnsi="標楷體" w:cs="微軟正黑體" w:hint="eastAsia"/>
          <w:bCs/>
          <w:iCs/>
          <w:color w:val="000000" w:themeColor="text1"/>
        </w:rPr>
        <w:t>第</w:t>
      </w:r>
      <w:r w:rsidRPr="000F0AD5">
        <w:rPr>
          <w:rFonts w:ascii="標楷體" w:eastAsia="標楷體" w:hAnsi="標楷體" w:cs="DroidSansFallback" w:hint="eastAsia"/>
          <w:bCs/>
          <w:iCs/>
          <w:color w:val="000000" w:themeColor="text1"/>
        </w:rPr>
        <w:t>1</w:t>
      </w:r>
      <w:r w:rsidRPr="000F0AD5">
        <w:rPr>
          <w:rFonts w:ascii="標楷體" w:eastAsia="標楷體" w:hAnsi="標楷體" w:cs="微軟正黑體" w:hint="eastAsia"/>
          <w:bCs/>
          <w:iCs/>
          <w:color w:val="000000" w:themeColor="text1"/>
        </w:rPr>
        <w:t>次開標，開標前應完成建議名單委員之徵詢(聘兼委員)，並核定成立採購評選委員後，依據</w:t>
      </w:r>
      <w:r w:rsidRPr="000F0AD5">
        <w:rPr>
          <w:rFonts w:ascii="標楷體" w:eastAsia="標楷體" w:hAnsi="標楷體" w:hint="eastAsia"/>
          <w:bCs/>
          <w:color w:val="000000" w:themeColor="text1"/>
        </w:rPr>
        <w:t>採購評選委員會組織準則第6條之規定，將委員名單公開於主管機關資訊網站。查本案徵詢委員意見係110年1月27日完成簽署，有關</w:t>
      </w:r>
      <w:r w:rsidRPr="00763163">
        <w:rPr>
          <w:rFonts w:ascii="標楷體" w:eastAsia="標楷體" w:hAnsi="標楷體" w:hint="eastAsia"/>
          <w:b/>
          <w:color w:val="0000FF"/>
          <w:u w:val="single"/>
        </w:rPr>
        <w:t>成立採購評選委員會之程序</w:t>
      </w:r>
      <w:r w:rsidRPr="000F0AD5">
        <w:rPr>
          <w:rFonts w:ascii="標楷體" w:eastAsia="標楷體" w:hAnsi="標楷體" w:hint="eastAsia"/>
          <w:bCs/>
          <w:color w:val="000000" w:themeColor="text1"/>
        </w:rPr>
        <w:t>，請依序依</w:t>
      </w:r>
      <w:r w:rsidRPr="00763163">
        <w:rPr>
          <w:rFonts w:ascii="標楷體" w:eastAsia="標楷體" w:hAnsi="標楷體" w:hint="eastAsia"/>
          <w:b/>
          <w:color w:val="FF0000"/>
          <w:u w:val="single"/>
        </w:rPr>
        <w:t>成立</w:t>
      </w:r>
      <w:r w:rsidRPr="00780E29">
        <w:rPr>
          <w:rFonts w:ascii="標楷體" w:eastAsia="標楷體" w:hAnsi="標楷體" w:hint="eastAsia"/>
          <w:b/>
          <w:color w:val="0000FF"/>
          <w:u w:val="single"/>
        </w:rPr>
        <w:t>計畫、圈選委員名單</w:t>
      </w:r>
      <w:r w:rsidRPr="00763163">
        <w:rPr>
          <w:rFonts w:ascii="標楷體" w:eastAsia="標楷體" w:hAnsi="標楷體" w:hint="eastAsia"/>
          <w:b/>
          <w:color w:val="FF0000"/>
          <w:u w:val="single"/>
        </w:rPr>
        <w:t>、徵詢聘兼意見、核定、聘(派)</w:t>
      </w:r>
      <w:proofErr w:type="gramStart"/>
      <w:r w:rsidRPr="00763163">
        <w:rPr>
          <w:rFonts w:ascii="標楷體" w:eastAsia="標楷體" w:hAnsi="標楷體" w:hint="eastAsia"/>
          <w:b/>
          <w:color w:val="FF0000"/>
          <w:u w:val="single"/>
        </w:rPr>
        <w:t>兼函或</w:t>
      </w:r>
      <w:proofErr w:type="gramEnd"/>
      <w:r w:rsidRPr="00763163">
        <w:rPr>
          <w:rFonts w:ascii="標楷體" w:eastAsia="標楷體" w:hAnsi="標楷體" w:hint="eastAsia"/>
          <w:b/>
          <w:color w:val="FF0000"/>
          <w:u w:val="single"/>
        </w:rPr>
        <w:t>開會通知單、公開委員名單、開會</w:t>
      </w:r>
      <w:r w:rsidRPr="000F0AD5">
        <w:rPr>
          <w:rFonts w:ascii="標楷體" w:eastAsia="標楷體" w:hAnsi="標楷體" w:hint="eastAsia"/>
          <w:bCs/>
          <w:color w:val="000000" w:themeColor="text1"/>
        </w:rPr>
        <w:t>等程序辦理。另徵詢委員</w:t>
      </w:r>
      <w:r w:rsidRPr="00763163">
        <w:rPr>
          <w:rFonts w:ascii="標楷體" w:eastAsia="標楷體" w:hAnsi="標楷體" w:hint="eastAsia"/>
          <w:b/>
          <w:color w:val="FF0000"/>
          <w:u w:val="single"/>
        </w:rPr>
        <w:t>意願調查(同意書)，機關未以密件處理</w:t>
      </w:r>
      <w:r w:rsidR="00763163">
        <w:rPr>
          <w:rFonts w:ascii="標楷體" w:eastAsia="標楷體" w:hAnsi="標楷體" w:hint="eastAsia"/>
          <w:bCs/>
          <w:color w:val="000000" w:themeColor="text1"/>
        </w:rPr>
        <w:t>。</w:t>
      </w:r>
    </w:p>
    <w:p w:rsidR="00D971A1" w:rsidRDefault="00D971A1" w:rsidP="00FF33DC">
      <w:pPr>
        <w:pStyle w:val="Web"/>
        <w:snapToGrid w:val="0"/>
        <w:spacing w:beforeLines="100" w:before="240" w:beforeAutospacing="0" w:afterLines="100" w:after="240" w:afterAutospacing="0" w:line="400" w:lineRule="exact"/>
        <w:jc w:val="center"/>
        <w:rPr>
          <w:rFonts w:ascii="標楷體" w:eastAsia="標楷體" w:hAnsi="標楷體"/>
          <w:b/>
          <w:bCs/>
          <w:color w:val="000000" w:themeColor="text1"/>
          <w:sz w:val="36"/>
          <w:szCs w:val="36"/>
          <w:shd w:val="clear" w:color="auto" w:fill="FFFF00"/>
        </w:rPr>
      </w:pPr>
    </w:p>
    <w:p w:rsidR="00D971A1" w:rsidRDefault="00D971A1" w:rsidP="00FF33DC">
      <w:pPr>
        <w:pStyle w:val="Web"/>
        <w:snapToGrid w:val="0"/>
        <w:spacing w:beforeLines="100" w:before="240" w:beforeAutospacing="0" w:afterLines="100" w:after="240" w:afterAutospacing="0" w:line="400" w:lineRule="exact"/>
        <w:jc w:val="center"/>
        <w:rPr>
          <w:rFonts w:ascii="標楷體" w:eastAsia="標楷體" w:hAnsi="標楷體"/>
          <w:b/>
          <w:bCs/>
          <w:color w:val="000000" w:themeColor="text1"/>
          <w:sz w:val="36"/>
          <w:szCs w:val="36"/>
          <w:shd w:val="clear" w:color="auto" w:fill="FFFF00"/>
        </w:rPr>
      </w:pPr>
    </w:p>
    <w:p w:rsidR="00501A3F" w:rsidRPr="00CF2348" w:rsidRDefault="00CF2348" w:rsidP="00FF33DC">
      <w:pPr>
        <w:pStyle w:val="Web"/>
        <w:snapToGrid w:val="0"/>
        <w:spacing w:beforeLines="100" w:before="240" w:beforeAutospacing="0" w:afterLines="100" w:after="240" w:afterAutospacing="0" w:line="400" w:lineRule="exact"/>
        <w:jc w:val="center"/>
        <w:rPr>
          <w:rFonts w:ascii="標楷體" w:eastAsia="標楷體" w:hAnsi="標楷體"/>
          <w:b/>
          <w:bCs/>
          <w:color w:val="000000" w:themeColor="text1"/>
          <w:sz w:val="36"/>
          <w:szCs w:val="36"/>
          <w:shd w:val="clear" w:color="auto" w:fill="FFFF00"/>
        </w:rPr>
      </w:pPr>
      <w:r w:rsidRPr="00CF2348">
        <w:rPr>
          <w:rFonts w:ascii="標楷體" w:eastAsia="標楷體" w:hAnsi="標楷體" w:hint="eastAsia"/>
          <w:b/>
          <w:bCs/>
          <w:color w:val="000000" w:themeColor="text1"/>
          <w:sz w:val="36"/>
          <w:szCs w:val="36"/>
          <w:shd w:val="clear" w:color="auto" w:fill="FFFF00"/>
        </w:rPr>
        <w:lastRenderedPageBreak/>
        <w:t>伍</w:t>
      </w:r>
      <w:r w:rsidR="00F70741" w:rsidRPr="00CF2348">
        <w:rPr>
          <w:rFonts w:ascii="標楷體" w:eastAsia="標楷體" w:hAnsi="標楷體" w:hint="eastAsia"/>
          <w:b/>
          <w:bCs/>
          <w:color w:val="000000" w:themeColor="text1"/>
          <w:sz w:val="36"/>
          <w:szCs w:val="36"/>
          <w:shd w:val="clear" w:color="auto" w:fill="FFFF00"/>
        </w:rPr>
        <w:t>、</w:t>
      </w:r>
      <w:r w:rsidR="00501A3F" w:rsidRPr="00CF2348">
        <w:rPr>
          <w:rFonts w:ascii="標楷體" w:eastAsia="標楷體" w:hAnsi="標楷體" w:hint="eastAsia"/>
          <w:b/>
          <w:bCs/>
          <w:color w:val="000000" w:themeColor="text1"/>
          <w:sz w:val="36"/>
          <w:szCs w:val="36"/>
          <w:shd w:val="clear" w:color="auto" w:fill="FFFF00"/>
        </w:rPr>
        <w:t>評選須知</w:t>
      </w:r>
    </w:p>
    <w:p w:rsidR="00B62F25" w:rsidRPr="000F0AD5" w:rsidRDefault="00B62F25"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rPr>
        <w:t>本案</w:t>
      </w:r>
      <w:r w:rsidRPr="00763163">
        <w:rPr>
          <w:rFonts w:ascii="標楷體" w:eastAsia="標楷體" w:hAnsi="標楷體" w:hint="eastAsia"/>
          <w:b/>
          <w:bCs/>
          <w:color w:val="0000FF"/>
          <w:u w:val="single"/>
        </w:rPr>
        <w:t>投標須知第65點未</w:t>
      </w:r>
      <w:proofErr w:type="gramStart"/>
      <w:r w:rsidRPr="00763163">
        <w:rPr>
          <w:rFonts w:ascii="標楷體" w:eastAsia="標楷體" w:hAnsi="標楷體" w:hint="eastAsia"/>
          <w:b/>
          <w:bCs/>
          <w:color w:val="0000FF"/>
          <w:u w:val="single"/>
        </w:rPr>
        <w:t>採</w:t>
      </w:r>
      <w:proofErr w:type="gramEnd"/>
      <w:r w:rsidRPr="00763163">
        <w:rPr>
          <w:rFonts w:ascii="標楷體" w:eastAsia="標楷體" w:hAnsi="標楷體" w:hint="eastAsia"/>
          <w:b/>
          <w:bCs/>
          <w:color w:val="0000FF"/>
          <w:u w:val="single"/>
        </w:rPr>
        <w:t>協商措施</w:t>
      </w:r>
      <w:r w:rsidRPr="000F0AD5">
        <w:rPr>
          <w:rFonts w:ascii="標楷體" w:eastAsia="標楷體" w:hAnsi="標楷體" w:hint="eastAsia"/>
          <w:color w:val="000000" w:themeColor="text1"/>
        </w:rPr>
        <w:t>，查投標廠商評選須知</w:t>
      </w:r>
      <w:proofErr w:type="gramStart"/>
      <w:r w:rsidRPr="000F0AD5">
        <w:rPr>
          <w:rFonts w:ascii="標楷體" w:eastAsia="標楷體" w:hAnsi="標楷體" w:hint="eastAsia"/>
          <w:color w:val="000000" w:themeColor="text1"/>
        </w:rPr>
        <w:t>第4點序</w:t>
      </w:r>
      <w:proofErr w:type="gramEnd"/>
      <w:r w:rsidRPr="000F0AD5">
        <w:rPr>
          <w:rFonts w:ascii="標楷體" w:eastAsia="標楷體" w:hAnsi="標楷體" w:hint="eastAsia"/>
          <w:color w:val="000000" w:themeColor="text1"/>
        </w:rPr>
        <w:t>位法</w:t>
      </w:r>
      <w:proofErr w:type="gramStart"/>
      <w:r w:rsidRPr="000F0AD5">
        <w:rPr>
          <w:rFonts w:ascii="標楷體" w:eastAsia="標楷體" w:hAnsi="標楷體" w:hint="eastAsia"/>
          <w:color w:val="000000" w:themeColor="text1"/>
        </w:rPr>
        <w:t>第1款</w:t>
      </w:r>
      <w:r w:rsidRPr="00763163">
        <w:rPr>
          <w:rFonts w:ascii="標楷體" w:eastAsia="標楷體" w:hAnsi="標楷體" w:hint="eastAsia"/>
          <w:b/>
          <w:bCs/>
          <w:color w:val="FF0000"/>
          <w:u w:val="single"/>
        </w:rPr>
        <w:t>載有</w:t>
      </w:r>
      <w:proofErr w:type="gramEnd"/>
      <w:r w:rsidRPr="00763163">
        <w:rPr>
          <w:rFonts w:ascii="標楷體" w:eastAsia="標楷體" w:hAnsi="標楷體" w:hint="eastAsia"/>
          <w:b/>
          <w:bCs/>
          <w:color w:val="FF0000"/>
          <w:u w:val="single"/>
        </w:rPr>
        <w:t>不得列為協商</w:t>
      </w:r>
      <w:r w:rsidRPr="000F0AD5">
        <w:rPr>
          <w:rFonts w:ascii="標楷體" w:eastAsia="標楷體" w:hAnsi="標楷體" w:hint="eastAsia"/>
          <w:color w:val="000000" w:themeColor="text1"/>
        </w:rPr>
        <w:t>、第2</w:t>
      </w:r>
      <w:proofErr w:type="gramStart"/>
      <w:r w:rsidRPr="000F0AD5">
        <w:rPr>
          <w:rFonts w:ascii="標楷體" w:eastAsia="標楷體" w:hAnsi="標楷體" w:hint="eastAsia"/>
          <w:color w:val="000000" w:themeColor="text1"/>
        </w:rPr>
        <w:t>款載有如</w:t>
      </w:r>
      <w:proofErr w:type="gramEnd"/>
      <w:r w:rsidRPr="000F0AD5">
        <w:rPr>
          <w:rFonts w:ascii="標楷體" w:eastAsia="標楷體" w:hAnsi="標楷體" w:hint="eastAsia"/>
          <w:color w:val="000000" w:themeColor="text1"/>
        </w:rPr>
        <w:t>無待協商項目，建議爾後刪除。</w:t>
      </w:r>
    </w:p>
    <w:p w:rsidR="007E4CCE" w:rsidRPr="000F0AD5" w:rsidRDefault="00A54D4E" w:rsidP="00763163">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b/>
          <w:bCs/>
          <w:color w:val="000000" w:themeColor="text1"/>
          <w:u w:val="single"/>
        </w:rPr>
        <w:t>評選總表其他記事第4點最有利標標價是否合理，無浪費公</w:t>
      </w:r>
      <w:proofErr w:type="gramStart"/>
      <w:r w:rsidRPr="000F0AD5">
        <w:rPr>
          <w:rFonts w:ascii="標楷體" w:eastAsia="標楷體" w:hAnsi="標楷體" w:hint="eastAsia"/>
          <w:b/>
          <w:bCs/>
          <w:color w:val="000000" w:themeColor="text1"/>
          <w:u w:val="single"/>
        </w:rPr>
        <w:t>帑</w:t>
      </w:r>
      <w:proofErr w:type="gramEnd"/>
      <w:r w:rsidRPr="000F0AD5">
        <w:rPr>
          <w:rFonts w:ascii="標楷體" w:eastAsia="標楷體" w:hAnsi="標楷體" w:hint="eastAsia"/>
          <w:b/>
          <w:bCs/>
          <w:color w:val="000000" w:themeColor="text1"/>
          <w:u w:val="single"/>
        </w:rPr>
        <w:t>情形</w:t>
      </w:r>
      <w:r w:rsidRPr="000F0AD5">
        <w:rPr>
          <w:rFonts w:ascii="標楷體" w:eastAsia="標楷體" w:hAnsi="標楷體" w:hint="eastAsia"/>
          <w:color w:val="000000" w:themeColor="text1"/>
        </w:rPr>
        <w:t>。</w:t>
      </w:r>
      <w:r w:rsidRPr="000F0AD5">
        <w:rPr>
          <w:rFonts w:ascii="標楷體" w:eastAsia="標楷體" w:hAnsi="標楷體"/>
          <w:color w:val="000000" w:themeColor="text1"/>
        </w:rPr>
        <w:t>查工程會105年7月29日</w:t>
      </w:r>
      <w:proofErr w:type="gramStart"/>
      <w:r w:rsidRPr="000F0AD5">
        <w:rPr>
          <w:rFonts w:ascii="標楷體" w:eastAsia="標楷體" w:hAnsi="標楷體"/>
          <w:color w:val="000000" w:themeColor="text1"/>
        </w:rPr>
        <w:t>工程企字第10500239540號</w:t>
      </w:r>
      <w:proofErr w:type="gramEnd"/>
      <w:r w:rsidRPr="000F0AD5">
        <w:rPr>
          <w:rFonts w:ascii="標楷體" w:eastAsia="標楷體" w:hAnsi="標楷體"/>
          <w:color w:val="000000" w:themeColor="text1"/>
        </w:rPr>
        <w:t>函：「機關異質採購最低標作業須知」、「機關異質採購最有利標作業須知」等，自即日停止適用後，嗣後修訂</w:t>
      </w:r>
      <w:r w:rsidRPr="00763163">
        <w:rPr>
          <w:rFonts w:ascii="標楷體" w:eastAsia="標楷體" w:hAnsi="標楷體"/>
          <w:b/>
          <w:bCs/>
          <w:color w:val="FF0000"/>
          <w:u w:val="single"/>
        </w:rPr>
        <w:t>「機關辦理最有利標簽辦文件範例」、「最有利標作業手冊」，已將該「標價是否合理無浪費公</w:t>
      </w:r>
      <w:proofErr w:type="gramStart"/>
      <w:r w:rsidRPr="00763163">
        <w:rPr>
          <w:rFonts w:ascii="標楷體" w:eastAsia="標楷體" w:hAnsi="標楷體"/>
          <w:b/>
          <w:bCs/>
          <w:color w:val="FF0000"/>
          <w:u w:val="single"/>
        </w:rPr>
        <w:t>帑</w:t>
      </w:r>
      <w:proofErr w:type="gramEnd"/>
      <w:r w:rsidRPr="00763163">
        <w:rPr>
          <w:rFonts w:ascii="標楷體" w:eastAsia="標楷體" w:hAnsi="標楷體"/>
          <w:b/>
          <w:bCs/>
          <w:color w:val="FF0000"/>
          <w:u w:val="single"/>
        </w:rPr>
        <w:t>情形：」刪除</w:t>
      </w:r>
      <w:r w:rsidRPr="000F0AD5">
        <w:rPr>
          <w:rFonts w:ascii="標楷體" w:eastAsia="標楷體" w:hAnsi="標楷體"/>
          <w:color w:val="000000" w:themeColor="text1"/>
        </w:rPr>
        <w:t>。請參考辦理。</w:t>
      </w:r>
    </w:p>
    <w:p w:rsidR="00FC576A" w:rsidRPr="000F0AD5" w:rsidRDefault="00FC576A"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rPr>
        <w:t>本案投標</w:t>
      </w:r>
      <w:r w:rsidRPr="000F0AD5">
        <w:rPr>
          <w:rFonts w:ascii="標楷體" w:eastAsia="標楷體" w:hAnsi="標楷體" w:cs="Posterama" w:hint="eastAsia"/>
          <w:color w:val="000000" w:themeColor="text1"/>
        </w:rPr>
        <w:t>須知</w:t>
      </w:r>
      <w:r w:rsidRPr="000F0AD5">
        <w:rPr>
          <w:rFonts w:ascii="標楷體" w:eastAsia="標楷體" w:hAnsi="標楷體" w:hint="eastAsia"/>
          <w:color w:val="000000" w:themeColor="text1"/>
        </w:rPr>
        <w:t>第61點及評選作業須知第5條</w:t>
      </w:r>
      <w:proofErr w:type="gramStart"/>
      <w:r w:rsidRPr="000F0AD5">
        <w:rPr>
          <w:rFonts w:ascii="標楷體" w:eastAsia="標楷體" w:hAnsi="標楷體" w:hint="eastAsia"/>
          <w:color w:val="000000" w:themeColor="text1"/>
        </w:rPr>
        <w:t>第3款載有</w:t>
      </w:r>
      <w:proofErr w:type="gramEnd"/>
      <w:r w:rsidRPr="00763163">
        <w:rPr>
          <w:rFonts w:ascii="標楷體" w:eastAsia="標楷體" w:hAnsi="標楷體" w:hint="eastAsia"/>
          <w:b/>
          <w:bCs/>
          <w:color w:val="0000FF"/>
          <w:u w:val="single"/>
        </w:rPr>
        <w:t>無法決標時，就所有評選目</w:t>
      </w:r>
      <w:proofErr w:type="gramStart"/>
      <w:r w:rsidRPr="00763163">
        <w:rPr>
          <w:rFonts w:ascii="標楷體" w:eastAsia="標楷體" w:hAnsi="標楷體" w:hint="eastAsia"/>
          <w:b/>
          <w:bCs/>
          <w:color w:val="0000FF"/>
          <w:u w:val="single"/>
        </w:rPr>
        <w:t>採</w:t>
      </w:r>
      <w:proofErr w:type="gramEnd"/>
      <w:r w:rsidRPr="00763163">
        <w:rPr>
          <w:rFonts w:ascii="標楷體" w:eastAsia="標楷體" w:hAnsi="標楷體" w:hint="eastAsia"/>
          <w:b/>
          <w:bCs/>
          <w:color w:val="0000FF"/>
          <w:u w:val="single"/>
        </w:rPr>
        <w:t>行協商措施，</w:t>
      </w:r>
      <w:proofErr w:type="gramStart"/>
      <w:r w:rsidRPr="00763163">
        <w:rPr>
          <w:rFonts w:ascii="標楷體" w:eastAsia="標楷體" w:hAnsi="標楷體" w:hint="eastAsia"/>
          <w:b/>
          <w:bCs/>
          <w:color w:val="0000FF"/>
          <w:u w:val="single"/>
        </w:rPr>
        <w:t>然未見採</w:t>
      </w:r>
      <w:proofErr w:type="gramEnd"/>
      <w:r w:rsidRPr="00763163">
        <w:rPr>
          <w:rFonts w:ascii="標楷體" w:eastAsia="標楷體" w:hAnsi="標楷體" w:hint="eastAsia"/>
          <w:b/>
          <w:bCs/>
          <w:color w:val="0000FF"/>
          <w:u w:val="single"/>
        </w:rPr>
        <w:t>行協商措施之具體作法</w:t>
      </w:r>
      <w:r w:rsidRPr="000F0AD5">
        <w:rPr>
          <w:rFonts w:ascii="標楷體" w:eastAsia="標楷體" w:hAnsi="標楷體" w:hint="eastAsia"/>
          <w:color w:val="000000" w:themeColor="text1"/>
        </w:rPr>
        <w:t>，例如：書面協商，或書面加會議協商等，建議爾後參考</w:t>
      </w:r>
      <w:r w:rsidRPr="000F0AD5">
        <w:rPr>
          <w:rFonts w:ascii="標楷體" w:eastAsia="標楷體" w:hAnsi="標楷體" w:cs="Times New Roman" w:hint="eastAsia"/>
          <w:color w:val="000000" w:themeColor="text1"/>
          <w:kern w:val="24"/>
        </w:rPr>
        <w:t>行政院公共工程委員會107年11月28日</w:t>
      </w:r>
      <w:proofErr w:type="gramStart"/>
      <w:r w:rsidRPr="000F0AD5">
        <w:rPr>
          <w:rFonts w:ascii="標楷體" w:eastAsia="標楷體" w:hAnsi="標楷體" w:cs="Times New Roman" w:hint="eastAsia"/>
          <w:color w:val="000000" w:themeColor="text1"/>
          <w:kern w:val="24"/>
        </w:rPr>
        <w:t>工程企字第1070050007號</w:t>
      </w:r>
      <w:proofErr w:type="gramEnd"/>
      <w:r w:rsidRPr="000F0AD5">
        <w:rPr>
          <w:rFonts w:ascii="標楷體" w:eastAsia="標楷體" w:hAnsi="標楷體" w:cs="Times New Roman" w:hint="eastAsia"/>
          <w:color w:val="000000" w:themeColor="text1"/>
          <w:kern w:val="24"/>
        </w:rPr>
        <w:t>函「</w:t>
      </w:r>
      <w:r w:rsidRPr="00763163">
        <w:rPr>
          <w:rFonts w:ascii="標楷體" w:eastAsia="標楷體" w:hAnsi="標楷體" w:hint="eastAsia"/>
          <w:b/>
          <w:bCs/>
          <w:color w:val="FF0000"/>
          <w:kern w:val="24"/>
          <w:u w:val="single"/>
        </w:rPr>
        <w:t>最有利標協商作業執行程序及範例</w:t>
      </w:r>
      <w:r w:rsidRPr="000F0AD5">
        <w:rPr>
          <w:rFonts w:ascii="標楷體" w:eastAsia="標楷體" w:hAnsi="標楷體" w:cs="Posterama"/>
          <w:color w:val="000000" w:themeColor="text1"/>
          <w:kern w:val="24"/>
        </w:rPr>
        <w:t>」</w:t>
      </w:r>
      <w:r w:rsidRPr="000F0AD5">
        <w:rPr>
          <w:rFonts w:ascii="標楷體" w:eastAsia="標楷體" w:hAnsi="標楷體" w:cs="Posterama" w:hint="eastAsia"/>
          <w:color w:val="000000" w:themeColor="text1"/>
          <w:kern w:val="24"/>
        </w:rPr>
        <w:t>辦理</w:t>
      </w:r>
      <w:r w:rsidR="004F58FE">
        <w:rPr>
          <w:rFonts w:ascii="標楷體" w:eastAsia="標楷體" w:hAnsi="標楷體" w:cs="Posterama" w:hint="eastAsia"/>
          <w:color w:val="000000" w:themeColor="text1"/>
          <w:kern w:val="24"/>
        </w:rPr>
        <w:t>。</w:t>
      </w:r>
    </w:p>
    <w:p w:rsidR="00704668" w:rsidRPr="000F0AD5" w:rsidRDefault="006B790A" w:rsidP="00614ECC">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rPr>
        <w:t>本案投標廠商評選須知第貳節第4點第3款「</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。該等廠商報價仍相同，</w:t>
      </w:r>
      <w:proofErr w:type="gramStart"/>
      <w:r w:rsidRPr="000F0AD5">
        <w:rPr>
          <w:rFonts w:ascii="標楷體" w:eastAsia="標楷體" w:hAnsi="標楷體" w:hint="eastAsia"/>
          <w:color w:val="000000" w:themeColor="text1"/>
        </w:rPr>
        <w:t>準</w:t>
      </w:r>
      <w:proofErr w:type="gramEnd"/>
      <w:r w:rsidRPr="000F0AD5">
        <w:rPr>
          <w:rFonts w:ascii="標楷體" w:eastAsia="標楷體" w:hAnsi="標楷體" w:hint="eastAsia"/>
          <w:color w:val="000000" w:themeColor="text1"/>
        </w:rPr>
        <w:t>用</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最有利標評選辦法</w:t>
      </w:r>
      <w:r w:rsidRPr="000F0AD5">
        <w:rPr>
          <w:rFonts w:ascii="標楷體" w:eastAsia="標楷體" w:hAnsi="標楷體" w:hint="eastAsia"/>
          <w:color w:val="000000" w:themeColor="text1"/>
        </w:rPr>
        <w:t>】第15條之1規定，</w:t>
      </w:r>
      <w:proofErr w:type="gramStart"/>
      <w:r w:rsidRPr="000F0AD5">
        <w:rPr>
          <w:rFonts w:ascii="標楷體" w:eastAsia="標楷體" w:hAnsi="標楷體" w:hint="eastAsia"/>
          <w:color w:val="000000" w:themeColor="text1"/>
        </w:rPr>
        <w:t>擇配分</w:t>
      </w:r>
      <w:proofErr w:type="gramEnd"/>
      <w:r w:rsidRPr="000F0AD5">
        <w:rPr>
          <w:rFonts w:ascii="標楷體" w:eastAsia="標楷體" w:hAnsi="標楷體" w:hint="eastAsia"/>
          <w:color w:val="000000" w:themeColor="text1"/>
        </w:rPr>
        <w:t>最高之評選項目之得分合計值較高者優先議價。</w:t>
      </w:r>
      <w:r w:rsidRPr="00763163">
        <w:rPr>
          <w:rFonts w:ascii="標楷體" w:eastAsia="標楷體" w:hAnsi="標楷體" w:hint="eastAsia"/>
          <w:b/>
          <w:bCs/>
          <w:color w:val="0000FF"/>
          <w:u w:val="single"/>
        </w:rPr>
        <w:t>得分仍相同者，抽籤決定之</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依據採購評選委員會組織準則第3條第1項第2款規定，機關成立採購評選委員會之任務包括辦理廠商評選，</w:t>
      </w:r>
      <w:proofErr w:type="gramStart"/>
      <w:r w:rsidRPr="000F0AD5">
        <w:rPr>
          <w:rFonts w:ascii="標楷體" w:eastAsia="標楷體" w:hAnsi="標楷體" w:cs="Posterama" w:hint="eastAsia"/>
          <w:color w:val="000000" w:themeColor="text1"/>
        </w:rPr>
        <w:t>爰</w:t>
      </w:r>
      <w:proofErr w:type="gramEnd"/>
      <w:r w:rsidRPr="000F0AD5">
        <w:rPr>
          <w:rFonts w:ascii="標楷體" w:eastAsia="標楷體" w:hAnsi="標楷體" w:cs="Posterama" w:hint="eastAsia"/>
          <w:color w:val="000000" w:themeColor="text1"/>
        </w:rPr>
        <w:t>最有利標評選辦法第14條及第15條之1規定以抽籤決定最有利標之廠商，其抽籤屬評選廠商程序之一環，而屬機關或採購評選委員會之權責；其執行程序係由機關或採購評選委員會依政府採購法第1條(公平公開程序)及第6條第2項(不違反採購法範圍之適當決定)規定本於權責核處。</w:t>
      </w:r>
      <w:r w:rsidRPr="00763163">
        <w:rPr>
          <w:rFonts w:ascii="標楷體" w:eastAsia="標楷體" w:hAnsi="標楷體" w:cs="Posterama" w:hint="eastAsia"/>
          <w:b/>
          <w:bCs/>
          <w:color w:val="FF0000"/>
          <w:u w:val="single"/>
        </w:rPr>
        <w:t>為避免爭執，建議於招標文件預先載明抽籤方式</w:t>
      </w:r>
      <w:r w:rsidR="00FF33DC">
        <w:rPr>
          <w:rFonts w:ascii="標楷體" w:eastAsia="標楷體" w:hAnsi="標楷體" w:cs="Posterama" w:hint="eastAsia"/>
          <w:b/>
          <w:bCs/>
          <w:color w:val="FF0000"/>
          <w:u w:val="single"/>
        </w:rPr>
        <w:t>(主席或廠商及抽籤順序)及抽籤時機(評選委員會</w:t>
      </w:r>
      <w:r w:rsidR="00A94F81">
        <w:rPr>
          <w:rFonts w:ascii="標楷體" w:eastAsia="標楷體" w:hAnsi="標楷體" w:cs="Posterama" w:hint="eastAsia"/>
          <w:b/>
          <w:bCs/>
          <w:color w:val="FF0000"/>
          <w:u w:val="single"/>
        </w:rPr>
        <w:t>議</w:t>
      </w:r>
      <w:r w:rsidR="00FF33DC">
        <w:rPr>
          <w:rFonts w:ascii="標楷體" w:eastAsia="標楷體" w:hAnsi="標楷體" w:cs="Posterama" w:hint="eastAsia"/>
          <w:b/>
          <w:bCs/>
          <w:color w:val="FF0000"/>
          <w:u w:val="single"/>
        </w:rPr>
        <w:t>、擇期)</w:t>
      </w:r>
      <w:r w:rsidR="008A7C44" w:rsidRPr="000F0AD5">
        <w:rPr>
          <w:rFonts w:ascii="標楷體" w:eastAsia="標楷體" w:hAnsi="標楷體" w:cs="Posterama" w:hint="eastAsia"/>
          <w:color w:val="000000" w:themeColor="text1"/>
        </w:rPr>
        <w:t>。</w:t>
      </w:r>
    </w:p>
    <w:p w:rsidR="00373D70" w:rsidRPr="000F0AD5" w:rsidRDefault="00373D70"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cs="Posterama" w:hint="eastAsia"/>
          <w:color w:val="000000" w:themeColor="text1"/>
        </w:rPr>
        <w:t>評選須知第三點之評選項目</w:t>
      </w:r>
      <w:r w:rsidRPr="000F0AD5">
        <w:rPr>
          <w:rFonts w:ascii="標楷體" w:eastAsia="標楷體" w:hAnsi="標楷體" w:cs="Posterama" w:hint="eastAsia"/>
          <w:b/>
          <w:bCs/>
          <w:color w:val="000000" w:themeColor="text1"/>
          <w:u w:val="single"/>
        </w:rPr>
        <w:t>「計畫執行方式及預期效益</w:t>
      </w:r>
      <w:r w:rsidRPr="000F0AD5">
        <w:rPr>
          <w:rFonts w:ascii="標楷體" w:eastAsia="標楷體" w:hAnsi="標楷體" w:cs="Posterama"/>
          <w:b/>
          <w:bCs/>
          <w:color w:val="000000" w:themeColor="text1"/>
          <w:u w:val="single"/>
        </w:rPr>
        <w:t>」</w:t>
      </w:r>
      <w:r w:rsidRPr="000F0AD5">
        <w:rPr>
          <w:rFonts w:ascii="標楷體" w:eastAsia="標楷體" w:hAnsi="標楷體" w:cs="Posterama" w:hint="eastAsia"/>
          <w:b/>
          <w:bCs/>
          <w:color w:val="000000" w:themeColor="text1"/>
          <w:u w:val="single"/>
        </w:rPr>
        <w:t>、「廠商對服務事項之瞭解程度</w:t>
      </w:r>
      <w:r w:rsidRPr="000F0AD5">
        <w:rPr>
          <w:rFonts w:ascii="標楷體" w:eastAsia="標楷體" w:hAnsi="標楷體" w:cs="Posterama"/>
          <w:b/>
          <w:bCs/>
          <w:color w:val="000000" w:themeColor="text1"/>
          <w:u w:val="single"/>
        </w:rPr>
        <w:t>」</w:t>
      </w:r>
      <w:r w:rsidRPr="000F0AD5">
        <w:rPr>
          <w:rFonts w:ascii="標楷體" w:eastAsia="標楷體" w:hAnsi="標楷體" w:cs="Posterama" w:hint="eastAsia"/>
          <w:b/>
          <w:bCs/>
          <w:color w:val="000000" w:themeColor="text1"/>
          <w:u w:val="single"/>
        </w:rPr>
        <w:t>等</w:t>
      </w:r>
      <w:r w:rsidRPr="00614ECC">
        <w:rPr>
          <w:rFonts w:ascii="標楷體" w:eastAsia="標楷體" w:hAnsi="標楷體" w:cs="Posterama" w:hint="eastAsia"/>
          <w:b/>
          <w:bCs/>
          <w:color w:val="0000FF"/>
          <w:u w:val="single"/>
        </w:rPr>
        <w:t>2項之配</w:t>
      </w:r>
      <w:proofErr w:type="gramStart"/>
      <w:r w:rsidRPr="00614ECC">
        <w:rPr>
          <w:rFonts w:ascii="標楷體" w:eastAsia="標楷體" w:hAnsi="標楷體" w:cs="Posterama" w:hint="eastAsia"/>
          <w:b/>
          <w:bCs/>
          <w:color w:val="0000FF"/>
          <w:u w:val="single"/>
        </w:rPr>
        <w:t>分均為25分</w:t>
      </w:r>
      <w:proofErr w:type="gramEnd"/>
      <w:r w:rsidRPr="000F0AD5">
        <w:rPr>
          <w:rFonts w:ascii="標楷體" w:eastAsia="標楷體" w:hAnsi="標楷體" w:cs="Posterama" w:hint="eastAsia"/>
          <w:color w:val="000000" w:themeColor="text1"/>
        </w:rPr>
        <w:t>，而同須知第</w:t>
      </w:r>
      <w:r w:rsidR="00365440" w:rsidRPr="000F0AD5">
        <w:rPr>
          <w:rFonts w:ascii="標楷體" w:eastAsia="標楷體" w:hAnsi="標楷體" w:cs="Posterama" w:hint="eastAsia"/>
          <w:color w:val="000000" w:themeColor="text1"/>
        </w:rPr>
        <w:t>4</w:t>
      </w:r>
      <w:r w:rsidRPr="000F0AD5">
        <w:rPr>
          <w:rFonts w:ascii="標楷體" w:eastAsia="標楷體" w:hAnsi="標楷體" w:cs="Posterama" w:hint="eastAsia"/>
          <w:color w:val="000000" w:themeColor="text1"/>
        </w:rPr>
        <w:t>點第4款第5目「</w:t>
      </w:r>
      <w:r w:rsidRPr="000F0AD5">
        <w:rPr>
          <w:rFonts w:ascii="標楷體" w:eastAsia="標楷體" w:hAnsi="標楷體" w:cs="Posterama"/>
          <w:color w:val="000000" w:themeColor="text1"/>
        </w:rPr>
        <w:t>…</w:t>
      </w:r>
      <w:proofErr w:type="gramStart"/>
      <w:r w:rsidRPr="000F0AD5">
        <w:rPr>
          <w:rFonts w:ascii="標楷體" w:eastAsia="標楷體" w:hAnsi="標楷體" w:cs="Posterama"/>
          <w:color w:val="000000" w:themeColor="text1"/>
        </w:rPr>
        <w:t>…</w:t>
      </w:r>
      <w:proofErr w:type="gramEnd"/>
      <w:r w:rsidRPr="000F0AD5">
        <w:rPr>
          <w:rFonts w:ascii="標楷體" w:eastAsia="標楷體" w:hAnsi="標楷體" w:cs="Posterama" w:hint="eastAsia"/>
          <w:color w:val="000000" w:themeColor="text1"/>
        </w:rPr>
        <w:t>。該等廠商報價仍相同者，</w:t>
      </w:r>
      <w:proofErr w:type="gramStart"/>
      <w:r w:rsidRPr="000F0AD5">
        <w:rPr>
          <w:rFonts w:ascii="標楷體" w:eastAsia="標楷體" w:hAnsi="標楷體" w:cs="Posterama" w:hint="eastAsia"/>
          <w:color w:val="000000" w:themeColor="text1"/>
        </w:rPr>
        <w:t>準</w:t>
      </w:r>
      <w:proofErr w:type="gramEnd"/>
      <w:r w:rsidRPr="000F0AD5">
        <w:rPr>
          <w:rFonts w:ascii="標楷體" w:eastAsia="標楷體" w:hAnsi="標楷體" w:cs="Posterama" w:hint="eastAsia"/>
          <w:color w:val="000000" w:themeColor="text1"/>
        </w:rPr>
        <w:t>用最有利標評選辦法第15條之1第1項第2款規定(</w:t>
      </w:r>
      <w:proofErr w:type="gramStart"/>
      <w:r w:rsidRPr="000F0AD5">
        <w:rPr>
          <w:rFonts w:ascii="標楷體" w:eastAsia="標楷體" w:hAnsi="標楷體" w:cs="Posterama" w:hint="eastAsia"/>
          <w:color w:val="000000" w:themeColor="text1"/>
        </w:rPr>
        <w:t>擇配分</w:t>
      </w:r>
      <w:proofErr w:type="gramEnd"/>
      <w:r w:rsidRPr="000F0AD5">
        <w:rPr>
          <w:rFonts w:ascii="標楷體" w:eastAsia="標楷體" w:hAnsi="標楷體" w:cs="Posterama" w:hint="eastAsia"/>
          <w:color w:val="000000" w:themeColor="text1"/>
        </w:rPr>
        <w:t>最高之評選項目之得分合計值較高者優先議價。</w:t>
      </w:r>
      <w:r w:rsidRPr="000F0AD5">
        <w:rPr>
          <w:rFonts w:ascii="標楷體" w:eastAsia="標楷體" w:hAnsi="標楷體" w:cs="Posterama"/>
          <w:color w:val="000000" w:themeColor="text1"/>
        </w:rPr>
        <w:t>…</w:t>
      </w:r>
      <w:proofErr w:type="gramStart"/>
      <w:r w:rsidRPr="000F0AD5">
        <w:rPr>
          <w:rFonts w:ascii="標楷體" w:eastAsia="標楷體" w:hAnsi="標楷體" w:cs="Posterama"/>
          <w:color w:val="000000" w:themeColor="text1"/>
        </w:rPr>
        <w:t>…</w:t>
      </w:r>
      <w:proofErr w:type="gramEnd"/>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本案訂</w:t>
      </w:r>
      <w:r w:rsidRPr="00614ECC">
        <w:rPr>
          <w:rFonts w:ascii="標楷體" w:eastAsia="標楷體" w:hAnsi="標楷體" w:cs="Posterama" w:hint="eastAsia"/>
          <w:b/>
          <w:bCs/>
          <w:color w:val="FF0000"/>
          <w:u w:val="single"/>
        </w:rPr>
        <w:t>有最高分者計2項，屆時</w:t>
      </w:r>
      <w:proofErr w:type="gramStart"/>
      <w:r w:rsidRPr="00614ECC">
        <w:rPr>
          <w:rFonts w:ascii="標楷體" w:eastAsia="標楷體" w:hAnsi="標楷體" w:cs="Posterama" w:hint="eastAsia"/>
          <w:b/>
          <w:bCs/>
          <w:color w:val="FF0000"/>
          <w:u w:val="single"/>
        </w:rPr>
        <w:t>恐</w:t>
      </w:r>
      <w:proofErr w:type="gramEnd"/>
      <w:r w:rsidRPr="00614ECC">
        <w:rPr>
          <w:rFonts w:ascii="標楷體" w:eastAsia="標楷體" w:hAnsi="標楷體" w:cs="Posterama" w:hint="eastAsia"/>
          <w:b/>
          <w:bCs/>
          <w:color w:val="FF0000"/>
          <w:u w:val="single"/>
        </w:rPr>
        <w:t>無法取捨，進而影響評選之公平性</w:t>
      </w:r>
      <w:r w:rsidRPr="000F0AD5">
        <w:rPr>
          <w:rFonts w:ascii="標楷體" w:eastAsia="標楷體" w:hAnsi="標楷體" w:cs="Posterama" w:hint="eastAsia"/>
          <w:color w:val="000000" w:themeColor="text1"/>
        </w:rPr>
        <w:t>。</w:t>
      </w:r>
    </w:p>
    <w:p w:rsidR="00F70741" w:rsidRPr="000F0AD5" w:rsidRDefault="00DA7AD6" w:rsidP="000F0AD5">
      <w:pPr>
        <w:pStyle w:val="Web"/>
        <w:numPr>
          <w:ilvl w:val="0"/>
          <w:numId w:val="1"/>
        </w:numPr>
        <w:spacing w:before="0" w:beforeAutospacing="0" w:after="0" w:afterAutospacing="0" w:line="400" w:lineRule="exact"/>
        <w:ind w:left="397" w:hanging="397"/>
        <w:jc w:val="both"/>
        <w:rPr>
          <w:rFonts w:ascii="標楷體" w:eastAsia="標楷體" w:hAnsi="標楷體"/>
          <w:b/>
          <w:bCs/>
          <w:color w:val="000000" w:themeColor="text1"/>
        </w:rPr>
      </w:pPr>
      <w:r w:rsidRPr="000F0AD5">
        <w:rPr>
          <w:rFonts w:ascii="標楷體" w:eastAsia="標楷體" w:hAnsi="標楷體" w:hint="eastAsia"/>
          <w:b/>
          <w:bCs/>
          <w:color w:val="000000" w:themeColor="text1"/>
          <w:kern w:val="20"/>
          <w:u w:val="single"/>
        </w:rPr>
        <w:t>評審</w:t>
      </w:r>
      <w:r w:rsidRPr="000F0AD5">
        <w:rPr>
          <w:rFonts w:ascii="標楷體" w:eastAsia="標楷體" w:hAnsi="標楷體" w:cs="Posterama" w:hint="eastAsia"/>
          <w:b/>
          <w:bCs/>
          <w:color w:val="000000" w:themeColor="text1"/>
          <w:kern w:val="20"/>
          <w:u w:val="single"/>
        </w:rPr>
        <w:t>說明</w:t>
      </w:r>
      <w:r w:rsidRPr="000F0AD5">
        <w:rPr>
          <w:rFonts w:ascii="標楷體" w:eastAsia="標楷體" w:hAnsi="標楷體" w:hint="eastAsia"/>
          <w:b/>
          <w:bCs/>
          <w:color w:val="000000" w:themeColor="text1"/>
          <w:kern w:val="20"/>
          <w:u w:val="single"/>
        </w:rPr>
        <w:t>第3點</w:t>
      </w:r>
      <w:r w:rsidRPr="000F0AD5">
        <w:rPr>
          <w:rFonts w:ascii="標楷體" w:eastAsia="標楷體" w:hAnsi="標楷體" w:hint="eastAsia"/>
          <w:color w:val="000000" w:themeColor="text1"/>
          <w:kern w:val="20"/>
        </w:rPr>
        <w:t>第4款第6目「</w:t>
      </w:r>
      <w:r w:rsidRPr="00614ECC">
        <w:rPr>
          <w:rFonts w:ascii="標楷體" w:eastAsia="標楷體" w:hAnsi="標楷體" w:hint="eastAsia"/>
          <w:b/>
          <w:bCs/>
          <w:color w:val="0000FF"/>
          <w:kern w:val="20"/>
          <w:u w:val="single"/>
        </w:rPr>
        <w:t>如全部合格廠商均無法完成議價程序，得宣布流標</w:t>
      </w:r>
      <w:r w:rsidRPr="000F0AD5">
        <w:rPr>
          <w:rFonts w:ascii="標楷體" w:eastAsia="標楷體" w:hAnsi="標楷體" w:hint="eastAsia"/>
          <w:color w:val="000000" w:themeColor="text1"/>
          <w:kern w:val="20"/>
        </w:rPr>
        <w:t>。</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依據</w:t>
      </w:r>
      <w:r w:rsidRPr="000F0AD5">
        <w:rPr>
          <w:rFonts w:ascii="標楷體" w:eastAsia="標楷體" w:hAnsi="標楷體"/>
          <w:color w:val="000000" w:themeColor="text1"/>
          <w:kern w:val="20"/>
        </w:rPr>
        <w:t>工程會</w:t>
      </w:r>
      <w:r w:rsidRPr="000F0AD5">
        <w:rPr>
          <w:rFonts w:ascii="標楷體" w:eastAsia="標楷體" w:hAnsi="標楷體" w:hint="eastAsia"/>
          <w:color w:val="000000" w:themeColor="text1"/>
          <w:kern w:val="20"/>
        </w:rPr>
        <w:t>88</w:t>
      </w:r>
      <w:r w:rsidRPr="000F0AD5">
        <w:rPr>
          <w:rFonts w:ascii="標楷體" w:eastAsia="標楷體" w:hAnsi="標楷體"/>
          <w:color w:val="000000" w:themeColor="text1"/>
          <w:kern w:val="20"/>
        </w:rPr>
        <w:t>年</w:t>
      </w:r>
      <w:r w:rsidRPr="000F0AD5">
        <w:rPr>
          <w:rFonts w:ascii="標楷體" w:eastAsia="標楷體" w:hAnsi="標楷體" w:hint="eastAsia"/>
          <w:color w:val="000000" w:themeColor="text1"/>
          <w:kern w:val="20"/>
        </w:rPr>
        <w:t>8</w:t>
      </w:r>
      <w:r w:rsidRPr="000F0AD5">
        <w:rPr>
          <w:rFonts w:ascii="標楷體" w:eastAsia="標楷體" w:hAnsi="標楷體"/>
          <w:color w:val="000000" w:themeColor="text1"/>
          <w:kern w:val="20"/>
        </w:rPr>
        <w:t>月</w:t>
      </w:r>
      <w:r w:rsidRPr="000F0AD5">
        <w:rPr>
          <w:rFonts w:ascii="標楷體" w:eastAsia="標楷體" w:hAnsi="標楷體" w:hint="eastAsia"/>
          <w:color w:val="000000" w:themeColor="text1"/>
          <w:kern w:val="20"/>
        </w:rPr>
        <w:t>27</w:t>
      </w:r>
      <w:r w:rsidRPr="000F0AD5">
        <w:rPr>
          <w:rFonts w:ascii="標楷體" w:eastAsia="標楷體" w:hAnsi="標楷體"/>
          <w:color w:val="000000" w:themeColor="text1"/>
          <w:kern w:val="20"/>
        </w:rPr>
        <w:t>日(</w:t>
      </w:r>
      <w:r w:rsidRPr="000F0AD5">
        <w:rPr>
          <w:rFonts w:ascii="標楷體" w:eastAsia="標楷體" w:hAnsi="標楷體" w:hint="eastAsia"/>
          <w:color w:val="000000" w:themeColor="text1"/>
          <w:kern w:val="20"/>
        </w:rPr>
        <w:t>88</w:t>
      </w:r>
      <w:r w:rsidRPr="000F0AD5">
        <w:rPr>
          <w:rFonts w:ascii="標楷體" w:eastAsia="標楷體" w:hAnsi="標楷體"/>
          <w:color w:val="000000" w:themeColor="text1"/>
          <w:kern w:val="20"/>
        </w:rPr>
        <w:t>)</w:t>
      </w:r>
      <w:proofErr w:type="gramStart"/>
      <w:r w:rsidRPr="000F0AD5">
        <w:rPr>
          <w:rFonts w:ascii="標楷體" w:eastAsia="標楷體" w:hAnsi="標楷體"/>
          <w:color w:val="000000" w:themeColor="text1"/>
          <w:kern w:val="20"/>
        </w:rPr>
        <w:t>工程企字第</w:t>
      </w:r>
      <w:r w:rsidRPr="000F0AD5">
        <w:rPr>
          <w:rFonts w:ascii="標楷體" w:eastAsia="標楷體" w:hAnsi="標楷體" w:hint="eastAsia"/>
          <w:color w:val="000000" w:themeColor="text1"/>
          <w:kern w:val="20"/>
        </w:rPr>
        <w:t>88132404</w:t>
      </w:r>
      <w:r w:rsidRPr="000F0AD5">
        <w:rPr>
          <w:rFonts w:ascii="標楷體" w:eastAsia="標楷體" w:hAnsi="標楷體"/>
          <w:color w:val="000000" w:themeColor="text1"/>
          <w:kern w:val="20"/>
        </w:rPr>
        <w:t>號</w:t>
      </w:r>
      <w:proofErr w:type="gramEnd"/>
      <w:r w:rsidRPr="000F0AD5">
        <w:rPr>
          <w:rFonts w:ascii="標楷體" w:eastAsia="標楷體" w:hAnsi="標楷體"/>
          <w:color w:val="000000" w:themeColor="text1"/>
          <w:kern w:val="20"/>
        </w:rPr>
        <w:lastRenderedPageBreak/>
        <w:t>函</w:t>
      </w:r>
      <w:r w:rsidRPr="000F0AD5">
        <w:rPr>
          <w:rFonts w:ascii="標楷體" w:eastAsia="標楷體" w:hAnsi="標楷體" w:hint="eastAsia"/>
          <w:color w:val="000000" w:themeColor="text1"/>
          <w:kern w:val="20"/>
        </w:rPr>
        <w:t>說明七：「</w:t>
      </w:r>
      <w:r w:rsidRPr="000F0AD5">
        <w:rPr>
          <w:rFonts w:ascii="標楷體" w:eastAsia="標楷體" w:hAnsi="標楷體"/>
          <w:color w:val="000000" w:themeColor="text1"/>
          <w:kern w:val="20"/>
        </w:rPr>
        <w:t>…</w:t>
      </w:r>
      <w:proofErr w:type="gramStart"/>
      <w:r w:rsidRPr="000F0AD5">
        <w:rPr>
          <w:rFonts w:ascii="標楷體" w:eastAsia="標楷體" w:hAnsi="標楷體"/>
          <w:color w:val="000000" w:themeColor="text1"/>
          <w:kern w:val="20"/>
        </w:rPr>
        <w:t>…</w:t>
      </w:r>
      <w:proofErr w:type="gramEnd"/>
      <w:r w:rsidRPr="000F0AD5">
        <w:rPr>
          <w:rFonts w:ascii="標楷體" w:eastAsia="標楷體" w:hAnsi="標楷體"/>
          <w:color w:val="000000" w:themeColor="text1"/>
          <w:kern w:val="20"/>
        </w:rPr>
        <w:t>未達公告金額採購之公開取得報價或企劃書，</w:t>
      </w:r>
      <w:proofErr w:type="gramStart"/>
      <w:r w:rsidRPr="000F0AD5">
        <w:rPr>
          <w:rFonts w:ascii="標楷體" w:eastAsia="標楷體" w:hAnsi="標楷體"/>
          <w:color w:val="000000" w:themeColor="text1"/>
          <w:kern w:val="20"/>
        </w:rPr>
        <w:t>機關於擇定</w:t>
      </w:r>
      <w:proofErr w:type="gramEnd"/>
      <w:r w:rsidRPr="000F0AD5">
        <w:rPr>
          <w:rFonts w:ascii="標楷體" w:eastAsia="標楷體" w:hAnsi="標楷體"/>
          <w:color w:val="000000" w:themeColor="text1"/>
          <w:kern w:val="20"/>
        </w:rPr>
        <w:t>比價或</w:t>
      </w:r>
      <w:r w:rsidRPr="000F0AD5">
        <w:rPr>
          <w:rFonts w:ascii="標楷體" w:eastAsia="標楷體" w:hAnsi="標楷體"/>
          <w:color w:val="000000" w:themeColor="text1"/>
        </w:rPr>
        <w:t>議價</w:t>
      </w:r>
      <w:r w:rsidRPr="000F0AD5">
        <w:rPr>
          <w:rFonts w:ascii="標楷體" w:eastAsia="標楷體" w:hAnsi="標楷體"/>
          <w:color w:val="000000" w:themeColor="text1"/>
          <w:kern w:val="20"/>
        </w:rPr>
        <w:t>對象後，其減價</w:t>
      </w:r>
      <w:proofErr w:type="gramStart"/>
      <w:r w:rsidRPr="000F0AD5">
        <w:rPr>
          <w:rFonts w:ascii="標楷體" w:eastAsia="標楷體" w:hAnsi="標楷體"/>
          <w:color w:val="000000" w:themeColor="text1"/>
          <w:kern w:val="20"/>
        </w:rPr>
        <w:t>或比減價格</w:t>
      </w:r>
      <w:proofErr w:type="gramEnd"/>
      <w:r w:rsidRPr="000F0AD5">
        <w:rPr>
          <w:rFonts w:ascii="標楷體" w:eastAsia="標楷體" w:hAnsi="標楷體"/>
          <w:color w:val="000000" w:themeColor="text1"/>
          <w:kern w:val="20"/>
        </w:rPr>
        <w:t>之程序，適用本法第</w:t>
      </w:r>
      <w:r w:rsidRPr="000F0AD5">
        <w:rPr>
          <w:rFonts w:ascii="標楷體" w:eastAsia="標楷體" w:hAnsi="標楷體" w:hint="eastAsia"/>
          <w:color w:val="000000" w:themeColor="text1"/>
          <w:kern w:val="20"/>
        </w:rPr>
        <w:t>53</w:t>
      </w:r>
      <w:r w:rsidRPr="000F0AD5">
        <w:rPr>
          <w:rFonts w:ascii="標楷體" w:eastAsia="標楷體" w:hAnsi="標楷體"/>
          <w:color w:val="000000" w:themeColor="text1"/>
          <w:kern w:val="20"/>
        </w:rPr>
        <w:t>條及第</w:t>
      </w:r>
      <w:r w:rsidRPr="000F0AD5">
        <w:rPr>
          <w:rFonts w:ascii="標楷體" w:eastAsia="標楷體" w:hAnsi="標楷體" w:hint="eastAsia"/>
          <w:color w:val="000000" w:themeColor="text1"/>
          <w:kern w:val="20"/>
        </w:rPr>
        <w:t>54</w:t>
      </w:r>
      <w:r w:rsidRPr="000F0AD5">
        <w:rPr>
          <w:rFonts w:ascii="標楷體" w:eastAsia="標楷體" w:hAnsi="標楷體"/>
          <w:color w:val="000000" w:themeColor="text1"/>
          <w:kern w:val="20"/>
        </w:rPr>
        <w:t>條之規定。</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故請將</w:t>
      </w:r>
      <w:r w:rsidRPr="00614ECC">
        <w:rPr>
          <w:rFonts w:ascii="標楷體" w:eastAsia="標楷體" w:hAnsi="標楷體" w:cs="Posterama" w:hint="eastAsia"/>
          <w:b/>
          <w:bCs/>
          <w:color w:val="FF0000"/>
          <w:kern w:val="20"/>
          <w:u w:val="single"/>
        </w:rPr>
        <w:t>「流標</w:t>
      </w:r>
      <w:r w:rsidRPr="00614ECC">
        <w:rPr>
          <w:rFonts w:ascii="標楷體" w:eastAsia="標楷體" w:hAnsi="標楷體" w:cs="Posterama"/>
          <w:b/>
          <w:bCs/>
          <w:color w:val="FF0000"/>
          <w:kern w:val="20"/>
          <w:u w:val="single"/>
        </w:rPr>
        <w:t>」</w:t>
      </w:r>
      <w:r w:rsidRPr="00614ECC">
        <w:rPr>
          <w:rFonts w:ascii="標楷體" w:eastAsia="標楷體" w:hAnsi="標楷體" w:cs="Posterama" w:hint="eastAsia"/>
          <w:b/>
          <w:bCs/>
          <w:color w:val="FF0000"/>
          <w:kern w:val="20"/>
          <w:u w:val="single"/>
        </w:rPr>
        <w:t>修訂為「廢標</w:t>
      </w:r>
      <w:r w:rsidRPr="00614ECC">
        <w:rPr>
          <w:rFonts w:ascii="標楷體" w:eastAsia="標楷體" w:hAnsi="標楷體" w:cs="Posterama"/>
          <w:b/>
          <w:bCs/>
          <w:color w:val="FF0000"/>
          <w:kern w:val="20"/>
          <w:u w:val="single"/>
        </w:rPr>
        <w:t>」</w:t>
      </w:r>
      <w:r w:rsidRPr="000F0AD5">
        <w:rPr>
          <w:rFonts w:ascii="標楷體" w:eastAsia="標楷體" w:hAnsi="標楷體" w:cs="Posterama" w:hint="eastAsia"/>
          <w:color w:val="000000" w:themeColor="text1"/>
          <w:kern w:val="20"/>
        </w:rPr>
        <w:t>。</w:t>
      </w:r>
    </w:p>
    <w:p w:rsidR="00373D70" w:rsidRPr="000F0AD5" w:rsidRDefault="00373D70"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rPr>
        <w:t>本案評選作業須知第肆點第</w:t>
      </w:r>
      <w:r w:rsidR="00365440" w:rsidRPr="000F0AD5">
        <w:rPr>
          <w:rFonts w:ascii="標楷體" w:eastAsia="標楷體" w:hAnsi="標楷體" w:hint="eastAsia"/>
          <w:color w:val="000000" w:themeColor="text1"/>
        </w:rPr>
        <w:t>6</w:t>
      </w:r>
      <w:r w:rsidRPr="000F0AD5">
        <w:rPr>
          <w:rFonts w:ascii="標楷體" w:eastAsia="標楷體" w:hAnsi="標楷體" w:hint="eastAsia"/>
          <w:color w:val="000000" w:themeColor="text1"/>
        </w:rPr>
        <w:t>款第5目第3子目平均未達70分者不得列為決標對象。該</w:t>
      </w:r>
      <w:r w:rsidRPr="00614ECC">
        <w:rPr>
          <w:rFonts w:ascii="標楷體" w:eastAsia="標楷體" w:hAnsi="標楷體" w:hint="eastAsia"/>
          <w:b/>
          <w:bCs/>
          <w:color w:val="0000FF"/>
          <w:u w:val="single"/>
        </w:rPr>
        <w:t>70分意指為及格分數</w:t>
      </w:r>
      <w:r w:rsidRPr="000F0AD5">
        <w:rPr>
          <w:rFonts w:ascii="標楷體" w:eastAsia="標楷體" w:hAnsi="標楷體" w:hint="eastAsia"/>
          <w:color w:val="000000" w:themeColor="text1"/>
        </w:rPr>
        <w:t>，查服務建議</w:t>
      </w:r>
      <w:proofErr w:type="gramStart"/>
      <w:r w:rsidRPr="000F0AD5">
        <w:rPr>
          <w:rFonts w:ascii="標楷體" w:eastAsia="標楷體" w:hAnsi="標楷體" w:hint="eastAsia"/>
          <w:color w:val="000000" w:themeColor="text1"/>
        </w:rPr>
        <w:t>書評分表之</w:t>
      </w:r>
      <w:proofErr w:type="gramEnd"/>
      <w:r w:rsidRPr="000F0AD5">
        <w:rPr>
          <w:rFonts w:ascii="標楷體" w:eastAsia="標楷體" w:hAnsi="標楷體" w:hint="eastAsia"/>
          <w:color w:val="000000" w:themeColor="text1"/>
        </w:rPr>
        <w:t>評選注意事項</w:t>
      </w:r>
      <w:r w:rsidRPr="000F0AD5">
        <w:rPr>
          <w:rFonts w:ascii="標楷體" w:eastAsia="標楷體" w:hAnsi="標楷體" w:cs="微軟正黑體" w:hint="eastAsia"/>
          <w:color w:val="000000" w:themeColor="text1"/>
        </w:rPr>
        <w:t>第一點廠商平均總分達90分以上及70分以下者，請委員述明理由。有關以上以下，</w:t>
      </w:r>
      <w:proofErr w:type="gramStart"/>
      <w:r w:rsidRPr="000F0AD5">
        <w:rPr>
          <w:rFonts w:ascii="標楷體" w:eastAsia="標楷體" w:hAnsi="標楷體" w:cs="微軟正黑體" w:hint="eastAsia"/>
          <w:color w:val="000000" w:themeColor="text1"/>
        </w:rPr>
        <w:t>均含本數</w:t>
      </w:r>
      <w:proofErr w:type="gramEnd"/>
      <w:r w:rsidRPr="000F0AD5">
        <w:rPr>
          <w:rFonts w:ascii="標楷體" w:eastAsia="標楷體" w:hAnsi="標楷體" w:cs="微軟正黑體" w:hint="eastAsia"/>
          <w:color w:val="000000" w:themeColor="text1"/>
        </w:rPr>
        <w:t>，</w:t>
      </w:r>
      <w:r w:rsidRPr="000F0AD5">
        <w:rPr>
          <w:rFonts w:ascii="標楷體" w:eastAsia="標楷體" w:hAnsi="標楷體" w:cs="微軟正黑體" w:hint="eastAsia"/>
          <w:b/>
          <w:bCs/>
          <w:color w:val="000000" w:themeColor="text1"/>
          <w:u w:val="single"/>
        </w:rPr>
        <w:t>既</w:t>
      </w:r>
      <w:r w:rsidRPr="00614ECC">
        <w:rPr>
          <w:rFonts w:ascii="標楷體" w:eastAsia="標楷體" w:hAnsi="標楷體" w:cs="微軟正黑體" w:hint="eastAsia"/>
          <w:b/>
          <w:bCs/>
          <w:color w:val="FF0000"/>
          <w:u w:val="single"/>
        </w:rPr>
        <w:t>70分屬及格分數，為何須述明理由</w:t>
      </w:r>
      <w:r w:rsidRPr="00614ECC">
        <w:rPr>
          <w:rFonts w:ascii="標楷體" w:eastAsia="標楷體" w:hAnsi="標楷體" w:cs="Posterama"/>
          <w:b/>
          <w:bCs/>
          <w:color w:val="FF0000"/>
          <w:u w:val="single"/>
        </w:rPr>
        <w:t>?</w:t>
      </w:r>
    </w:p>
    <w:p w:rsidR="00373D70" w:rsidRPr="000F0AD5" w:rsidRDefault="00373D70"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cs="微軟正黑體" w:hint="eastAsia"/>
          <w:color w:val="000000" w:themeColor="text1"/>
        </w:rPr>
        <w:t>依據最有利標</w:t>
      </w:r>
      <w:r w:rsidRPr="000F0AD5">
        <w:rPr>
          <w:rFonts w:ascii="標楷體" w:eastAsia="標楷體" w:hAnsi="標楷體" w:hint="eastAsia"/>
          <w:color w:val="000000" w:themeColor="text1"/>
          <w:kern w:val="2"/>
        </w:rPr>
        <w:t>評選</w:t>
      </w:r>
      <w:r w:rsidRPr="000F0AD5">
        <w:rPr>
          <w:rFonts w:ascii="標楷體" w:eastAsia="標楷體" w:hAnsi="標楷體" w:cs="微軟正黑體" w:hint="eastAsia"/>
          <w:color w:val="000000" w:themeColor="text1"/>
        </w:rPr>
        <w:t>辦法第10條第3項：「</w:t>
      </w:r>
      <w:r w:rsidRPr="000F0AD5">
        <w:rPr>
          <w:rFonts w:ascii="標楷體" w:eastAsia="標楷體" w:hAnsi="標楷體" w:hint="eastAsia"/>
          <w:color w:val="000000" w:themeColor="text1"/>
        </w:rPr>
        <w:t>第1項簡報不得更改廠商投標文件內容。廠商另外提出變更或補充資料者，該資料應不納入評選。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w:t>
      </w:r>
      <w:r w:rsidRPr="000F0AD5">
        <w:rPr>
          <w:rFonts w:ascii="標楷體" w:eastAsia="標楷體" w:hAnsi="標楷體" w:cs="微軟正黑體" w:hint="eastAsia"/>
          <w:color w:val="000000" w:themeColor="text1"/>
        </w:rPr>
        <w:t>採購評選委員會委員須知第9點</w:t>
      </w:r>
      <w:r w:rsidRPr="000F0AD5">
        <w:rPr>
          <w:rFonts w:ascii="標楷體" w:eastAsia="標楷體" w:hAnsi="標楷體" w:hint="eastAsia"/>
          <w:color w:val="000000" w:themeColor="text1"/>
        </w:rPr>
        <w:t>：「委員辦理評選，應依招標文件之評選項目、</w:t>
      </w:r>
      <w:proofErr w:type="gramStart"/>
      <w:r w:rsidRPr="000F0AD5">
        <w:rPr>
          <w:rFonts w:ascii="標楷體" w:eastAsia="標楷體" w:hAnsi="標楷體" w:hint="eastAsia"/>
          <w:color w:val="000000" w:themeColor="text1"/>
        </w:rPr>
        <w:t>子項及</w:t>
      </w:r>
      <w:proofErr w:type="gramEnd"/>
      <w:r w:rsidRPr="000F0AD5">
        <w:rPr>
          <w:rFonts w:ascii="標楷體" w:eastAsia="標楷體" w:hAnsi="標楷體" w:hint="eastAsia"/>
          <w:color w:val="000000" w:themeColor="text1"/>
        </w:rPr>
        <w:t>其配</w:t>
      </w:r>
      <w:proofErr w:type="gramStart"/>
      <w:r w:rsidRPr="000F0AD5">
        <w:rPr>
          <w:rFonts w:ascii="標楷體" w:eastAsia="標楷體" w:hAnsi="標楷體" w:hint="eastAsia"/>
          <w:color w:val="000000" w:themeColor="text1"/>
        </w:rPr>
        <w:t>分或權重</w:t>
      </w:r>
      <w:proofErr w:type="gramEnd"/>
      <w:r w:rsidRPr="000F0AD5">
        <w:rPr>
          <w:rFonts w:ascii="標楷體" w:eastAsia="標楷體" w:hAnsi="標楷體" w:hint="eastAsia"/>
          <w:color w:val="000000" w:themeColor="text1"/>
        </w:rPr>
        <w:t>辦理，不得變更或補充。其有輔以</w:t>
      </w:r>
      <w:r w:rsidRPr="00614ECC">
        <w:rPr>
          <w:rFonts w:ascii="標楷體" w:eastAsia="標楷體" w:hAnsi="標楷體" w:hint="eastAsia"/>
          <w:b/>
          <w:bCs/>
          <w:color w:val="0000FF"/>
          <w:u w:val="single"/>
        </w:rPr>
        <w:t>廠商簡報及現場</w:t>
      </w:r>
      <w:proofErr w:type="gramStart"/>
      <w:r w:rsidRPr="00614ECC">
        <w:rPr>
          <w:rFonts w:ascii="標楷體" w:eastAsia="標楷體" w:hAnsi="標楷體" w:hint="eastAsia"/>
          <w:b/>
          <w:bCs/>
          <w:color w:val="0000FF"/>
          <w:u w:val="single"/>
        </w:rPr>
        <w:t>詢</w:t>
      </w:r>
      <w:proofErr w:type="gramEnd"/>
      <w:r w:rsidRPr="00614ECC">
        <w:rPr>
          <w:rFonts w:ascii="標楷體" w:eastAsia="標楷體" w:hAnsi="標楷體" w:hint="eastAsia"/>
          <w:b/>
          <w:bCs/>
          <w:color w:val="0000FF"/>
          <w:u w:val="single"/>
        </w:rPr>
        <w:t>答者，廠商簡報及委員詢問事項，應與評選項目有關；廠商另外提出變更或補充資料者，該資料應不納入評選考量</w:t>
      </w:r>
      <w:r w:rsidRPr="000F0AD5">
        <w:rPr>
          <w:rFonts w:ascii="標楷體" w:eastAsia="標楷體" w:hAnsi="標楷體" w:hint="eastAsia"/>
          <w:color w:val="000000" w:themeColor="text1"/>
        </w:rPr>
        <w:t>。(第1項)。前項</w:t>
      </w:r>
      <w:r w:rsidRPr="00780E29">
        <w:rPr>
          <w:rFonts w:ascii="標楷體" w:eastAsia="標楷體" w:hAnsi="標楷體" w:hint="eastAsia"/>
          <w:b/>
          <w:bCs/>
          <w:color w:val="0000FF"/>
          <w:u w:val="single"/>
        </w:rPr>
        <w:t>簡報及現場</w:t>
      </w:r>
      <w:proofErr w:type="gramStart"/>
      <w:r w:rsidRPr="00780E29">
        <w:rPr>
          <w:rFonts w:ascii="標楷體" w:eastAsia="標楷體" w:hAnsi="標楷體" w:hint="eastAsia"/>
          <w:b/>
          <w:bCs/>
          <w:color w:val="0000FF"/>
          <w:u w:val="single"/>
        </w:rPr>
        <w:t>詢</w:t>
      </w:r>
      <w:proofErr w:type="gramEnd"/>
      <w:r w:rsidRPr="00780E29">
        <w:rPr>
          <w:rFonts w:ascii="標楷體" w:eastAsia="標楷體" w:hAnsi="標楷體" w:hint="eastAsia"/>
          <w:b/>
          <w:bCs/>
          <w:color w:val="0000FF"/>
          <w:u w:val="single"/>
        </w:rPr>
        <w:t>答，非屬</w:t>
      </w:r>
      <w:proofErr w:type="gramStart"/>
      <w:r w:rsidRPr="00780E29">
        <w:rPr>
          <w:rFonts w:ascii="標楷體" w:eastAsia="標楷體" w:hAnsi="標楷體" w:hint="eastAsia"/>
          <w:b/>
          <w:bCs/>
          <w:color w:val="0000FF"/>
          <w:u w:val="single"/>
        </w:rPr>
        <w:t>採</w:t>
      </w:r>
      <w:proofErr w:type="gramEnd"/>
      <w:r w:rsidRPr="00780E29">
        <w:rPr>
          <w:rFonts w:ascii="標楷體" w:eastAsia="標楷體" w:hAnsi="標楷體" w:hint="eastAsia"/>
          <w:b/>
          <w:bCs/>
          <w:color w:val="0000FF"/>
          <w:u w:val="single"/>
        </w:rPr>
        <w:t>行協商措施性質，不應要求廠商更改投標文件內容</w:t>
      </w:r>
      <w:r w:rsidRPr="000F0AD5">
        <w:rPr>
          <w:rFonts w:ascii="標楷體" w:eastAsia="標楷體" w:hAnsi="標楷體" w:hint="eastAsia"/>
          <w:color w:val="000000" w:themeColor="text1"/>
        </w:rPr>
        <w:t>。(第2項)。</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之規定，查</w:t>
      </w:r>
      <w:r w:rsidRPr="000F0AD5">
        <w:rPr>
          <w:rFonts w:ascii="標楷體" w:eastAsia="標楷體" w:hAnsi="標楷體" w:hint="eastAsia"/>
          <w:color w:val="000000" w:themeColor="text1"/>
        </w:rPr>
        <w:t>107年12月19日11時</w:t>
      </w:r>
      <w:r w:rsidRPr="000F0AD5">
        <w:rPr>
          <w:rFonts w:ascii="標楷體" w:eastAsia="標楷體" w:hAnsi="標楷體" w:hint="eastAsia"/>
          <w:b/>
          <w:bCs/>
          <w:color w:val="000000" w:themeColor="text1"/>
          <w:u w:val="single"/>
        </w:rPr>
        <w:t>採購評選委員會第1次</w:t>
      </w:r>
      <w:r w:rsidRPr="00614ECC">
        <w:rPr>
          <w:rFonts w:ascii="標楷體" w:eastAsia="標楷體" w:hAnsi="標楷體" w:hint="eastAsia"/>
          <w:b/>
          <w:bCs/>
          <w:color w:val="FF0000"/>
          <w:u w:val="single"/>
        </w:rPr>
        <w:t>會議紀錄委員意見第20點「監測-檢測作業，須補強前置作業及背景資料解析(3-2節/方法需補正</w:t>
      </w:r>
      <w:r w:rsidRPr="000F0AD5">
        <w:rPr>
          <w:rFonts w:ascii="標楷體" w:eastAsia="標楷體" w:hAnsi="標楷體" w:hint="eastAsia"/>
          <w:b/>
          <w:bCs/>
          <w:color w:val="000000" w:themeColor="text1"/>
          <w:u w:val="single"/>
        </w:rPr>
        <w:t>。</w:t>
      </w:r>
      <w:r w:rsidRPr="000F0AD5">
        <w:rPr>
          <w:rFonts w:ascii="標楷體" w:eastAsia="標楷體" w:hAnsi="標楷體" w:cs="Posterama"/>
          <w:b/>
          <w:bCs/>
          <w:color w:val="000000" w:themeColor="text1"/>
          <w:u w:val="single"/>
        </w:rPr>
        <w:t>」</w:t>
      </w:r>
      <w:r w:rsidRPr="000F0AD5">
        <w:rPr>
          <w:rFonts w:ascii="標楷體" w:eastAsia="標楷體" w:hAnsi="標楷體" w:cs="Posterama" w:hint="eastAsia"/>
          <w:color w:val="000000" w:themeColor="text1"/>
        </w:rPr>
        <w:t>第21點「異味陳情調查執行方法須修正；請依據相關資料規劃監測計畫，數據解析程序。</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疑似</w:t>
      </w:r>
      <w:r w:rsidRPr="000F0AD5">
        <w:rPr>
          <w:rFonts w:ascii="標楷體" w:eastAsia="標楷體" w:hAnsi="標楷體" w:hint="eastAsia"/>
          <w:color w:val="000000" w:themeColor="text1"/>
        </w:rPr>
        <w:t>要求廠商更改投標文件內容。建議</w:t>
      </w:r>
      <w:proofErr w:type="gramStart"/>
      <w:r w:rsidRPr="000F0AD5">
        <w:rPr>
          <w:rFonts w:ascii="標楷體" w:eastAsia="標楷體" w:hAnsi="標楷體" w:hint="eastAsia"/>
          <w:color w:val="000000" w:themeColor="text1"/>
        </w:rPr>
        <w:t>爾後類案</w:t>
      </w:r>
      <w:proofErr w:type="gramEnd"/>
      <w:r w:rsidRPr="000F0AD5">
        <w:rPr>
          <w:rFonts w:ascii="標楷體" w:eastAsia="標楷體" w:hAnsi="標楷體" w:hint="eastAsia"/>
          <w:color w:val="000000" w:themeColor="text1"/>
        </w:rPr>
        <w:t>，確有必要者，請參考工程會</w:t>
      </w:r>
      <w:r w:rsidRPr="000F0AD5">
        <w:rPr>
          <w:rFonts w:ascii="標楷體" w:eastAsia="標楷體" w:hAnsi="標楷體" w:hint="eastAsia"/>
          <w:b/>
          <w:bCs/>
          <w:color w:val="000000" w:themeColor="text1"/>
          <w:u w:val="single"/>
        </w:rPr>
        <w:t>94年10月18日</w:t>
      </w:r>
      <w:proofErr w:type="gramStart"/>
      <w:r w:rsidRPr="000F0AD5">
        <w:rPr>
          <w:rFonts w:ascii="標楷體" w:eastAsia="標楷體" w:hAnsi="標楷體" w:hint="eastAsia"/>
          <w:b/>
          <w:bCs/>
          <w:color w:val="000000" w:themeColor="text1"/>
          <w:u w:val="single"/>
        </w:rPr>
        <w:t>工程企字第09400380130號</w:t>
      </w:r>
      <w:proofErr w:type="gramEnd"/>
      <w:r w:rsidRPr="000F0AD5">
        <w:rPr>
          <w:rFonts w:ascii="標楷體" w:eastAsia="標楷體" w:hAnsi="標楷體" w:hint="eastAsia"/>
          <w:b/>
          <w:bCs/>
          <w:color w:val="000000" w:themeColor="text1"/>
          <w:u w:val="single"/>
        </w:rPr>
        <w:t>函</w:t>
      </w:r>
      <w:r w:rsidRPr="000F0AD5">
        <w:rPr>
          <w:rFonts w:ascii="標楷體" w:eastAsia="標楷體" w:hAnsi="標楷體" w:hint="eastAsia"/>
          <w:color w:val="000000" w:themeColor="text1"/>
        </w:rPr>
        <w:t>：「機關</w:t>
      </w:r>
      <w:proofErr w:type="gramStart"/>
      <w:r w:rsidRPr="000F0AD5">
        <w:rPr>
          <w:rFonts w:ascii="標楷體" w:eastAsia="標楷體" w:hAnsi="標楷體" w:hint="eastAsia"/>
          <w:color w:val="000000" w:themeColor="text1"/>
        </w:rPr>
        <w:t>洽</w:t>
      </w:r>
      <w:proofErr w:type="gramEnd"/>
      <w:r w:rsidRPr="000F0AD5">
        <w:rPr>
          <w:rFonts w:ascii="標楷體" w:eastAsia="標楷體" w:hAnsi="標楷體" w:hint="eastAsia"/>
          <w:color w:val="000000" w:themeColor="text1"/>
        </w:rPr>
        <w:t>優勝廠商議價時，</w:t>
      </w:r>
      <w:r w:rsidRPr="00614ECC">
        <w:rPr>
          <w:rFonts w:ascii="標楷體" w:eastAsia="標楷體" w:hAnsi="標楷體" w:hint="eastAsia"/>
          <w:b/>
          <w:bCs/>
          <w:color w:val="FF0000"/>
          <w:u w:val="single"/>
        </w:rPr>
        <w:t>得先議定價格以外之條件</w:t>
      </w:r>
      <w:r w:rsidR="005F0552" w:rsidRPr="00614ECC">
        <w:rPr>
          <w:rFonts w:ascii="標楷體" w:eastAsia="標楷體" w:hAnsi="標楷體" w:hint="eastAsia"/>
          <w:b/>
          <w:bCs/>
          <w:color w:val="FF0000"/>
          <w:u w:val="single"/>
        </w:rPr>
        <w:t>(</w:t>
      </w:r>
      <w:r w:rsidRPr="00614ECC">
        <w:rPr>
          <w:rFonts w:ascii="標楷體" w:eastAsia="標楷體" w:hAnsi="標楷體" w:hint="eastAsia"/>
          <w:b/>
          <w:bCs/>
          <w:color w:val="FF0000"/>
          <w:u w:val="single"/>
        </w:rPr>
        <w:t>所議定之內容，不得更改原招標文件之規定，或降低廠商投標文件所承諾之內容，且不應強制廠商修正投標文件內容</w:t>
      </w:r>
      <w:r w:rsidR="005F0552" w:rsidRPr="00614ECC">
        <w:rPr>
          <w:rFonts w:ascii="標楷體" w:eastAsia="標楷體" w:hAnsi="標楷體" w:hint="eastAsia"/>
          <w:b/>
          <w:bCs/>
          <w:color w:val="FF0000"/>
          <w:u w:val="single"/>
        </w:rPr>
        <w:t>)</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及「最有利標作業手冊</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肆、七、(二)、(三)辦理。</w:t>
      </w:r>
    </w:p>
    <w:p w:rsidR="00373D70" w:rsidRPr="000F0AD5" w:rsidRDefault="00373D70"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rPr>
        <w:t>評選須知第捌點第二款「</w:t>
      </w:r>
      <w:r w:rsidRPr="00614ECC">
        <w:rPr>
          <w:rFonts w:ascii="標楷體" w:eastAsia="標楷體" w:hAnsi="標楷體" w:hint="eastAsia"/>
          <w:b/>
          <w:bCs/>
          <w:color w:val="0000FF"/>
          <w:u w:val="single"/>
        </w:rPr>
        <w:t>評選委員決議修正或增加之工作內容，應納入服務企</w:t>
      </w:r>
      <w:r w:rsidR="00EF4F6D">
        <w:rPr>
          <w:rFonts w:ascii="標楷體" w:eastAsia="標楷體" w:hAnsi="標楷體" w:hint="eastAsia"/>
          <w:b/>
          <w:bCs/>
          <w:color w:val="0000FF"/>
          <w:u w:val="single"/>
        </w:rPr>
        <w:t>劃</w:t>
      </w:r>
      <w:r w:rsidRPr="00614ECC">
        <w:rPr>
          <w:rFonts w:ascii="標楷體" w:eastAsia="標楷體" w:hAnsi="標楷體" w:hint="eastAsia"/>
          <w:b/>
          <w:bCs/>
          <w:color w:val="0000FF"/>
          <w:u w:val="single"/>
        </w:rPr>
        <w:t>書內，且其成本包含於服務費用內</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與</w:t>
      </w:r>
      <w:r w:rsidRPr="000F0AD5">
        <w:rPr>
          <w:rFonts w:ascii="標楷體" w:eastAsia="標楷體" w:hAnsi="標楷體" w:cs="微軟正黑體" w:hint="eastAsia"/>
          <w:color w:val="000000" w:themeColor="text1"/>
        </w:rPr>
        <w:t>最有利標</w:t>
      </w:r>
      <w:r w:rsidRPr="000F0AD5">
        <w:rPr>
          <w:rFonts w:ascii="標楷體" w:eastAsia="標楷體" w:hAnsi="標楷體" w:hint="eastAsia"/>
          <w:color w:val="000000" w:themeColor="text1"/>
        </w:rPr>
        <w:t>評選</w:t>
      </w:r>
      <w:r w:rsidRPr="000F0AD5">
        <w:rPr>
          <w:rFonts w:ascii="標楷體" w:eastAsia="標楷體" w:hAnsi="標楷體" w:cs="微軟正黑體" w:hint="eastAsia"/>
          <w:color w:val="000000" w:themeColor="text1"/>
        </w:rPr>
        <w:t>辦法第10條第3項：「</w:t>
      </w:r>
      <w:r w:rsidRPr="000F0AD5">
        <w:rPr>
          <w:rFonts w:ascii="標楷體" w:eastAsia="標楷體" w:hAnsi="標楷體" w:hint="eastAsia"/>
          <w:color w:val="000000" w:themeColor="text1"/>
        </w:rPr>
        <w:t>第1項簡報不得更改廠商投標文件內容。廠商另外提出變更或補充資料者，該資料應不納入評選。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w:t>
      </w:r>
      <w:r w:rsidRPr="000F0AD5">
        <w:rPr>
          <w:rFonts w:ascii="標楷體" w:eastAsia="標楷體" w:hAnsi="標楷體" w:cs="微軟正黑體" w:hint="eastAsia"/>
          <w:color w:val="000000" w:themeColor="text1"/>
        </w:rPr>
        <w:t>採購評選委員會委員須知第9點</w:t>
      </w:r>
      <w:r w:rsidRPr="000F0AD5">
        <w:rPr>
          <w:rFonts w:ascii="標楷體" w:eastAsia="標楷體" w:hAnsi="標楷體" w:hint="eastAsia"/>
          <w:color w:val="000000" w:themeColor="text1"/>
        </w:rPr>
        <w:t>：「委員辦理評選，應依招標文件之評選項目、</w:t>
      </w:r>
      <w:proofErr w:type="gramStart"/>
      <w:r w:rsidRPr="000F0AD5">
        <w:rPr>
          <w:rFonts w:ascii="標楷體" w:eastAsia="標楷體" w:hAnsi="標楷體" w:hint="eastAsia"/>
          <w:color w:val="000000" w:themeColor="text1"/>
        </w:rPr>
        <w:t>子項及</w:t>
      </w:r>
      <w:proofErr w:type="gramEnd"/>
      <w:r w:rsidRPr="000F0AD5">
        <w:rPr>
          <w:rFonts w:ascii="標楷體" w:eastAsia="標楷體" w:hAnsi="標楷體" w:hint="eastAsia"/>
          <w:color w:val="000000" w:themeColor="text1"/>
        </w:rPr>
        <w:t>其配</w:t>
      </w:r>
      <w:proofErr w:type="gramStart"/>
      <w:r w:rsidRPr="000F0AD5">
        <w:rPr>
          <w:rFonts w:ascii="標楷體" w:eastAsia="標楷體" w:hAnsi="標楷體" w:hint="eastAsia"/>
          <w:color w:val="000000" w:themeColor="text1"/>
        </w:rPr>
        <w:t>分或權重</w:t>
      </w:r>
      <w:proofErr w:type="gramEnd"/>
      <w:r w:rsidRPr="000F0AD5">
        <w:rPr>
          <w:rFonts w:ascii="標楷體" w:eastAsia="標楷體" w:hAnsi="標楷體" w:hint="eastAsia"/>
          <w:color w:val="000000" w:themeColor="text1"/>
        </w:rPr>
        <w:t>辦理，不得變更或補充。其有輔以廠商簡報及現場</w:t>
      </w:r>
      <w:proofErr w:type="gramStart"/>
      <w:r w:rsidRPr="000F0AD5">
        <w:rPr>
          <w:rFonts w:ascii="標楷體" w:eastAsia="標楷體" w:hAnsi="標楷體" w:hint="eastAsia"/>
          <w:color w:val="000000" w:themeColor="text1"/>
        </w:rPr>
        <w:t>詢</w:t>
      </w:r>
      <w:proofErr w:type="gramEnd"/>
      <w:r w:rsidRPr="000F0AD5">
        <w:rPr>
          <w:rFonts w:ascii="標楷體" w:eastAsia="標楷體" w:hAnsi="標楷體" w:hint="eastAsia"/>
          <w:color w:val="000000" w:themeColor="text1"/>
        </w:rPr>
        <w:t>答者，廠商簡報及委員詢問事項，應與評選項目有關；廠商另外提出變更或補充資料者，該資料應不納入評選考量。(第1項)。前項簡報及現場</w:t>
      </w:r>
      <w:proofErr w:type="gramStart"/>
      <w:r w:rsidRPr="000F0AD5">
        <w:rPr>
          <w:rFonts w:ascii="標楷體" w:eastAsia="標楷體" w:hAnsi="標楷體" w:hint="eastAsia"/>
          <w:color w:val="000000" w:themeColor="text1"/>
        </w:rPr>
        <w:t>詢</w:t>
      </w:r>
      <w:proofErr w:type="gramEnd"/>
      <w:r w:rsidRPr="000F0AD5">
        <w:rPr>
          <w:rFonts w:ascii="標楷體" w:eastAsia="標楷體" w:hAnsi="標楷體" w:hint="eastAsia"/>
          <w:color w:val="000000" w:themeColor="text1"/>
        </w:rPr>
        <w:t>答，非屬</w:t>
      </w:r>
      <w:proofErr w:type="gramStart"/>
      <w:r w:rsidRPr="000F0AD5">
        <w:rPr>
          <w:rFonts w:ascii="標楷體" w:eastAsia="標楷體" w:hAnsi="標楷體" w:hint="eastAsia"/>
          <w:color w:val="000000" w:themeColor="text1"/>
        </w:rPr>
        <w:t>採</w:t>
      </w:r>
      <w:proofErr w:type="gramEnd"/>
      <w:r w:rsidRPr="000F0AD5">
        <w:rPr>
          <w:rFonts w:ascii="標楷體" w:eastAsia="標楷體" w:hAnsi="標楷體" w:hint="eastAsia"/>
          <w:color w:val="000000" w:themeColor="text1"/>
        </w:rPr>
        <w:t>行協商措施性質，不應要求廠商更改投標文件內容。(第2項)。</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之規定有間。</w:t>
      </w:r>
      <w:r w:rsidRPr="000F0AD5">
        <w:rPr>
          <w:rFonts w:ascii="標楷體" w:eastAsia="標楷體" w:hAnsi="標楷體" w:hint="eastAsia"/>
          <w:color w:val="000000" w:themeColor="text1"/>
        </w:rPr>
        <w:t>建議</w:t>
      </w:r>
      <w:proofErr w:type="gramStart"/>
      <w:r w:rsidRPr="000F0AD5">
        <w:rPr>
          <w:rFonts w:ascii="標楷體" w:eastAsia="標楷體" w:hAnsi="標楷體" w:hint="eastAsia"/>
          <w:color w:val="000000" w:themeColor="text1"/>
        </w:rPr>
        <w:t>爾後類案</w:t>
      </w:r>
      <w:proofErr w:type="gramEnd"/>
      <w:r w:rsidRPr="000F0AD5">
        <w:rPr>
          <w:rFonts w:ascii="標楷體" w:eastAsia="標楷體" w:hAnsi="標楷體" w:hint="eastAsia"/>
          <w:color w:val="000000" w:themeColor="text1"/>
        </w:rPr>
        <w:t>，確有必要者，請參考工程會</w:t>
      </w:r>
      <w:r w:rsidRPr="00614ECC">
        <w:rPr>
          <w:rFonts w:ascii="標楷體" w:eastAsia="標楷體" w:hAnsi="標楷體" w:hint="eastAsia"/>
          <w:b/>
          <w:bCs/>
          <w:color w:val="FF0000"/>
          <w:u w:val="single"/>
        </w:rPr>
        <w:t>94年10月18日</w:t>
      </w:r>
      <w:proofErr w:type="gramStart"/>
      <w:r w:rsidRPr="00614ECC">
        <w:rPr>
          <w:rFonts w:ascii="標楷體" w:eastAsia="標楷體" w:hAnsi="標楷體" w:hint="eastAsia"/>
          <w:b/>
          <w:bCs/>
          <w:color w:val="FF0000"/>
          <w:u w:val="single"/>
        </w:rPr>
        <w:t>工程企字第09400380130號</w:t>
      </w:r>
      <w:proofErr w:type="gramEnd"/>
      <w:r w:rsidRPr="00614ECC">
        <w:rPr>
          <w:rFonts w:ascii="標楷體" w:eastAsia="標楷體" w:hAnsi="標楷體" w:hint="eastAsia"/>
          <w:b/>
          <w:bCs/>
          <w:color w:val="FF0000"/>
          <w:u w:val="single"/>
        </w:rPr>
        <w:t>函</w:t>
      </w:r>
      <w:r w:rsidRPr="000F0AD5">
        <w:rPr>
          <w:rFonts w:ascii="標楷體" w:eastAsia="標楷體" w:hAnsi="標楷體" w:hint="eastAsia"/>
          <w:color w:val="000000" w:themeColor="text1"/>
        </w:rPr>
        <w:t>：「</w:t>
      </w:r>
      <w:r w:rsidRPr="00614ECC">
        <w:rPr>
          <w:rFonts w:ascii="標楷體" w:eastAsia="標楷體" w:hAnsi="標楷體" w:hint="eastAsia"/>
          <w:b/>
          <w:bCs/>
          <w:color w:val="FF0000"/>
          <w:u w:val="single"/>
        </w:rPr>
        <w:t>機關</w:t>
      </w:r>
      <w:proofErr w:type="gramStart"/>
      <w:r w:rsidRPr="00614ECC">
        <w:rPr>
          <w:rFonts w:ascii="標楷體" w:eastAsia="標楷體" w:hAnsi="標楷體" w:hint="eastAsia"/>
          <w:b/>
          <w:bCs/>
          <w:color w:val="FF0000"/>
          <w:u w:val="single"/>
        </w:rPr>
        <w:t>洽</w:t>
      </w:r>
      <w:proofErr w:type="gramEnd"/>
      <w:r w:rsidRPr="00614ECC">
        <w:rPr>
          <w:rFonts w:ascii="標楷體" w:eastAsia="標楷體" w:hAnsi="標楷體" w:hint="eastAsia"/>
          <w:b/>
          <w:bCs/>
          <w:color w:val="FF0000"/>
          <w:u w:val="single"/>
        </w:rPr>
        <w:t>優勝廠商議價時，得先議定</w:t>
      </w:r>
      <w:r w:rsidRPr="00614ECC">
        <w:rPr>
          <w:rFonts w:ascii="標楷體" w:eastAsia="標楷體" w:hAnsi="標楷體" w:hint="eastAsia"/>
          <w:b/>
          <w:bCs/>
          <w:color w:val="FF0000"/>
          <w:u w:val="single"/>
        </w:rPr>
        <w:lastRenderedPageBreak/>
        <w:t>價格以外之條件（所議定之內容，不得更改原招標文件之規定，或降低廠商投標文件所承諾之內容，且不應強制廠商修正投標文件內容）</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及「最有利標作業手冊</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肆、七、(二)、(三)辦理。</w:t>
      </w:r>
    </w:p>
    <w:p w:rsidR="00F70741" w:rsidRPr="000F0AD5" w:rsidRDefault="00771179"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snapToGrid w:val="0"/>
          <w:color w:val="000000" w:themeColor="text1"/>
        </w:rPr>
        <w:t>審查說明第捌點第4款第9目「審查委員評定投標廠商之分數，若有低於70</w:t>
      </w:r>
      <w:r w:rsidRPr="000F0AD5">
        <w:rPr>
          <w:rFonts w:ascii="標楷體" w:eastAsia="標楷體" w:hAnsi="標楷體" w:hint="eastAsia"/>
          <w:color w:val="000000" w:themeColor="text1"/>
        </w:rPr>
        <w:t>分或高於</w:t>
      </w:r>
      <w:r w:rsidRPr="000F0AD5">
        <w:rPr>
          <w:rFonts w:ascii="標楷體" w:eastAsia="標楷體" w:hAnsi="標楷體" w:hint="eastAsia"/>
          <w:snapToGrid w:val="0"/>
          <w:color w:val="000000" w:themeColor="text1"/>
        </w:rPr>
        <w:t>90分者，應於</w:t>
      </w:r>
      <w:r w:rsidRPr="000F0AD5">
        <w:rPr>
          <w:rFonts w:ascii="標楷體" w:eastAsia="標楷體" w:hAnsi="標楷體" w:cs="Posterama"/>
          <w:snapToGrid w:val="0"/>
          <w:color w:val="000000" w:themeColor="text1"/>
        </w:rPr>
        <w:t>【</w:t>
      </w:r>
      <w:r w:rsidRPr="000F0AD5">
        <w:rPr>
          <w:rFonts w:ascii="標楷體" w:eastAsia="標楷體" w:hAnsi="標楷體" w:cs="Posterama" w:hint="eastAsia"/>
          <w:snapToGrid w:val="0"/>
          <w:color w:val="000000" w:themeColor="text1"/>
        </w:rPr>
        <w:t>附表一</w:t>
      </w:r>
      <w:r w:rsidRPr="000F0AD5">
        <w:rPr>
          <w:rFonts w:ascii="標楷體" w:eastAsia="標楷體" w:hAnsi="標楷體" w:hint="eastAsia"/>
          <w:snapToGrid w:val="0"/>
          <w:color w:val="000000" w:themeColor="text1"/>
        </w:rPr>
        <w:t>】審查評分表中「委員意見</w:t>
      </w:r>
      <w:r w:rsidRPr="000F0AD5">
        <w:rPr>
          <w:rFonts w:ascii="標楷體" w:eastAsia="標楷體" w:hAnsi="標楷體" w:cs="Posterama"/>
          <w:snapToGrid w:val="0"/>
          <w:color w:val="000000" w:themeColor="text1"/>
        </w:rPr>
        <w:t>」</w:t>
      </w:r>
      <w:r w:rsidRPr="000F0AD5">
        <w:rPr>
          <w:rFonts w:ascii="標楷體" w:eastAsia="標楷體" w:hAnsi="標楷體" w:cs="Posterama" w:hint="eastAsia"/>
          <w:snapToGrid w:val="0"/>
          <w:color w:val="000000" w:themeColor="text1"/>
        </w:rPr>
        <w:t>欄中敘明理由。本</w:t>
      </w:r>
      <w:r w:rsidRPr="000F0AD5">
        <w:rPr>
          <w:rFonts w:ascii="標楷體" w:eastAsia="標楷體" w:hAnsi="標楷體" w:hint="eastAsia"/>
          <w:color w:val="000000" w:themeColor="text1"/>
        </w:rPr>
        <w:t>中心</w:t>
      </w:r>
      <w:r w:rsidRPr="000F0AD5">
        <w:rPr>
          <w:rFonts w:ascii="標楷體" w:eastAsia="標楷體" w:hAnsi="標楷體" w:cs="Posterama" w:hint="eastAsia"/>
          <w:snapToGrid w:val="0"/>
          <w:color w:val="000000" w:themeColor="text1"/>
        </w:rPr>
        <w:t>並得請其於審查會議中說明並提請各委員討論後交由主持人裁示。</w:t>
      </w:r>
      <w:r w:rsidRPr="000F0AD5">
        <w:rPr>
          <w:rFonts w:ascii="標楷體" w:eastAsia="標楷體" w:hAnsi="標楷體" w:cs="Posterama"/>
          <w:snapToGrid w:val="0"/>
          <w:color w:val="000000" w:themeColor="text1"/>
        </w:rPr>
        <w:t>」</w:t>
      </w:r>
      <w:r w:rsidRPr="000F0AD5">
        <w:rPr>
          <w:rFonts w:ascii="標楷體" w:eastAsia="標楷體" w:hAnsi="標楷體" w:cs="Posterama" w:hint="eastAsia"/>
          <w:snapToGrid w:val="0"/>
          <w:color w:val="000000" w:themeColor="text1"/>
        </w:rPr>
        <w:t>有關</w:t>
      </w:r>
      <w:r w:rsidRPr="00614ECC">
        <w:rPr>
          <w:rFonts w:ascii="標楷體" w:eastAsia="標楷體" w:hAnsi="標楷體" w:cs="Posterama" w:hint="eastAsia"/>
          <w:b/>
          <w:bCs/>
          <w:snapToGrid w:val="0"/>
          <w:color w:val="0000FF"/>
          <w:u w:val="single"/>
        </w:rPr>
        <w:t>「</w:t>
      </w:r>
      <w:r w:rsidRPr="00614ECC">
        <w:rPr>
          <w:rFonts w:ascii="標楷體" w:eastAsia="標楷體" w:hAnsi="標楷體" w:hint="eastAsia"/>
          <w:b/>
          <w:bCs/>
          <w:snapToGrid w:val="0"/>
          <w:color w:val="0000FF"/>
          <w:u w:val="single"/>
        </w:rPr>
        <w:t>低於70分或高於90分者</w:t>
      </w:r>
      <w:r w:rsidRPr="00614ECC">
        <w:rPr>
          <w:rFonts w:ascii="標楷體" w:eastAsia="標楷體" w:hAnsi="標楷體" w:cs="Posterama"/>
          <w:b/>
          <w:bCs/>
          <w:snapToGrid w:val="0"/>
          <w:color w:val="0000FF"/>
          <w:u w:val="single"/>
        </w:rPr>
        <w:t>」</w:t>
      </w:r>
      <w:r w:rsidRPr="00614ECC">
        <w:rPr>
          <w:rFonts w:ascii="標楷體" w:eastAsia="標楷體" w:hAnsi="標楷體" w:cs="Posterama" w:hint="eastAsia"/>
          <w:b/>
          <w:bCs/>
          <w:snapToGrid w:val="0"/>
          <w:color w:val="0000FF"/>
          <w:u w:val="single"/>
        </w:rPr>
        <w:t>、「交由主持人裁示</w:t>
      </w:r>
      <w:r w:rsidRPr="00614ECC">
        <w:rPr>
          <w:rFonts w:ascii="標楷體" w:eastAsia="標楷體" w:hAnsi="標楷體" w:cs="Posterama"/>
          <w:b/>
          <w:bCs/>
          <w:snapToGrid w:val="0"/>
          <w:color w:val="0000FF"/>
          <w:u w:val="single"/>
        </w:rPr>
        <w:t>」</w:t>
      </w:r>
      <w:r w:rsidRPr="000F0AD5">
        <w:rPr>
          <w:rFonts w:ascii="標楷體" w:eastAsia="標楷體" w:hAnsi="標楷體" w:cs="Posterama" w:hint="eastAsia"/>
          <w:snapToGrid w:val="0"/>
          <w:color w:val="000000" w:themeColor="text1"/>
        </w:rPr>
        <w:t>，與「</w:t>
      </w:r>
      <w:r w:rsidRPr="00614ECC">
        <w:rPr>
          <w:rFonts w:ascii="標楷體" w:eastAsia="標楷體" w:hAnsi="標楷體" w:hint="eastAsia"/>
          <w:b/>
          <w:bCs/>
          <w:color w:val="FF0000"/>
          <w:u w:val="single"/>
        </w:rPr>
        <w:t>採購評選委員會審議規則</w:t>
      </w:r>
      <w:r w:rsidRPr="00614ECC">
        <w:rPr>
          <w:rFonts w:ascii="標楷體" w:eastAsia="標楷體" w:hAnsi="標楷體" w:cs="Posterama"/>
          <w:b/>
          <w:bCs/>
          <w:color w:val="FF0000"/>
          <w:u w:val="single"/>
        </w:rPr>
        <w:t>」</w:t>
      </w:r>
      <w:r w:rsidRPr="00614ECC">
        <w:rPr>
          <w:rFonts w:ascii="標楷體" w:eastAsia="標楷體" w:hAnsi="標楷體" w:cs="Posterama" w:hint="eastAsia"/>
          <w:b/>
          <w:bCs/>
          <w:color w:val="FF0000"/>
          <w:u w:val="single"/>
        </w:rPr>
        <w:t>第6條</w:t>
      </w:r>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w:t>
      </w:r>
      <w:proofErr w:type="gramStart"/>
      <w:r w:rsidRPr="000F0AD5">
        <w:rPr>
          <w:rFonts w:ascii="標楷體" w:eastAsia="標楷體" w:hAnsi="標楷體" w:cs="Posterama"/>
          <w:color w:val="000000" w:themeColor="text1"/>
        </w:rPr>
        <w:t>…</w:t>
      </w:r>
      <w:proofErr w:type="gramEnd"/>
      <w:r w:rsidRPr="000F0AD5">
        <w:rPr>
          <w:rFonts w:ascii="標楷體" w:eastAsia="標楷體" w:hAnsi="標楷體" w:cs="Posterama" w:hint="eastAsia"/>
          <w:color w:val="000000" w:themeColor="text1"/>
        </w:rPr>
        <w:t>。(第1項)。</w:t>
      </w:r>
      <w:r w:rsidRPr="000F0AD5">
        <w:rPr>
          <w:rFonts w:ascii="標楷體" w:eastAsia="標楷體" w:hAnsi="標楷體" w:hint="eastAsia"/>
          <w:color w:val="000000" w:themeColor="text1"/>
        </w:rPr>
        <w:t>不同委員之評選結果有明顯差異時，召集人應提交本委員會議決或依本委員會決議辦理</w:t>
      </w:r>
      <w:proofErr w:type="gramStart"/>
      <w:r w:rsidRPr="000F0AD5">
        <w:rPr>
          <w:rFonts w:ascii="標楷體" w:eastAsia="標楷體" w:hAnsi="標楷體" w:hint="eastAsia"/>
          <w:color w:val="000000" w:themeColor="text1"/>
        </w:rPr>
        <w:t>複</w:t>
      </w:r>
      <w:proofErr w:type="gramEnd"/>
      <w:r w:rsidRPr="000F0AD5">
        <w:rPr>
          <w:rFonts w:ascii="標楷體" w:eastAsia="標楷體" w:hAnsi="標楷體" w:hint="eastAsia"/>
          <w:color w:val="000000" w:themeColor="text1"/>
        </w:rPr>
        <w:t>評。</w:t>
      </w:r>
      <w:proofErr w:type="gramStart"/>
      <w:r w:rsidRPr="000F0AD5">
        <w:rPr>
          <w:rFonts w:ascii="標楷體" w:eastAsia="標楷體" w:hAnsi="標楷體" w:hint="eastAsia"/>
          <w:color w:val="000000" w:themeColor="text1"/>
        </w:rPr>
        <w:t>複</w:t>
      </w:r>
      <w:proofErr w:type="gramEnd"/>
      <w:r w:rsidRPr="000F0AD5">
        <w:rPr>
          <w:rFonts w:ascii="標楷體" w:eastAsia="標楷體" w:hAnsi="標楷體" w:hint="eastAsia"/>
          <w:color w:val="000000" w:themeColor="text1"/>
        </w:rPr>
        <w:t>評結果仍有明顯差異時，由本委員會決議之。(第2項)。本委員會依前項規定，得作成下列議決或決議：一、維持原評選結果。二、除去個別委員評選結果，</w:t>
      </w:r>
      <w:proofErr w:type="gramStart"/>
      <w:r w:rsidRPr="000F0AD5">
        <w:rPr>
          <w:rFonts w:ascii="標楷體" w:eastAsia="標楷體" w:hAnsi="標楷體" w:hint="eastAsia"/>
          <w:color w:val="000000" w:themeColor="text1"/>
        </w:rPr>
        <w:t>重計評選</w:t>
      </w:r>
      <w:proofErr w:type="gramEnd"/>
      <w:r w:rsidRPr="000F0AD5">
        <w:rPr>
          <w:rFonts w:ascii="標楷體" w:eastAsia="標楷體" w:hAnsi="標楷體" w:hint="eastAsia"/>
          <w:color w:val="000000" w:themeColor="text1"/>
        </w:rPr>
        <w:t>結果。三、廢棄原評選結果，重行提出評選結果。四、無法評定最有利標。(第3項)。</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之規定有間。建議爾後將本</w:t>
      </w:r>
      <w:proofErr w:type="gramStart"/>
      <w:r w:rsidRPr="000F0AD5">
        <w:rPr>
          <w:rFonts w:ascii="標楷體" w:eastAsia="標楷體" w:hAnsi="標楷體" w:cs="Posterama" w:hint="eastAsia"/>
          <w:color w:val="000000" w:themeColor="text1"/>
        </w:rPr>
        <w:t>點款目</w:t>
      </w:r>
      <w:proofErr w:type="gramEnd"/>
      <w:r w:rsidRPr="000F0AD5">
        <w:rPr>
          <w:rFonts w:ascii="標楷體" w:eastAsia="標楷體" w:hAnsi="標楷體" w:cs="Posterama" w:hint="eastAsia"/>
          <w:color w:val="000000" w:themeColor="text1"/>
        </w:rPr>
        <w:t>刪除，爾後審查結果依據前揭規定辦理。</w:t>
      </w:r>
    </w:p>
    <w:p w:rsidR="00F36C9F" w:rsidRPr="000F0AD5" w:rsidRDefault="00F36C9F"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snapToGrid w:val="0"/>
          <w:color w:val="000000" w:themeColor="text1"/>
        </w:rPr>
        <w:t>本案投標廠商評選須知之「評選委員-評選評分表」注意事項第1點「廠商評分</w:t>
      </w:r>
      <w:r w:rsidRPr="00614ECC">
        <w:rPr>
          <w:rFonts w:ascii="標楷體" w:eastAsia="標楷體" w:hAnsi="標楷體" w:hint="eastAsia"/>
          <w:b/>
          <w:bCs/>
          <w:snapToGrid w:val="0"/>
          <w:color w:val="0000FF"/>
          <w:u w:val="single"/>
        </w:rPr>
        <w:t>總分達90分以上及70分以下者，請評選委員述明理由</w:t>
      </w:r>
      <w:r w:rsidRPr="000F0AD5">
        <w:rPr>
          <w:rFonts w:ascii="標楷體" w:eastAsia="標楷體" w:hAnsi="標楷體" w:hint="eastAsia"/>
          <w:snapToGrid w:val="0"/>
          <w:color w:val="000000" w:themeColor="text1"/>
        </w:rPr>
        <w:t>。」依據評選須知第9點本案及格分數應為75分，</w:t>
      </w:r>
      <w:r w:rsidRPr="000F0AD5">
        <w:rPr>
          <w:rFonts w:ascii="標楷體" w:eastAsia="標楷體" w:hAnsi="標楷體" w:cs="Posterama" w:hint="eastAsia"/>
          <w:snapToGrid w:val="0"/>
          <w:color w:val="000000" w:themeColor="text1"/>
        </w:rPr>
        <w:t>有關</w:t>
      </w:r>
      <w:r w:rsidRPr="000F0AD5">
        <w:rPr>
          <w:rFonts w:ascii="標楷體" w:eastAsia="標楷體" w:hAnsi="標楷體" w:hint="eastAsia"/>
          <w:snapToGrid w:val="0"/>
          <w:color w:val="000000" w:themeColor="text1"/>
        </w:rPr>
        <w:t>「廠商評分總分達90分以上及70分以下者，請評選委員述明理由。」部分</w:t>
      </w:r>
      <w:r w:rsidRPr="000F0AD5">
        <w:rPr>
          <w:rFonts w:ascii="標楷體" w:eastAsia="標楷體" w:hAnsi="標楷體" w:cs="Posterama" w:hint="eastAsia"/>
          <w:snapToGrid w:val="0"/>
          <w:color w:val="000000" w:themeColor="text1"/>
        </w:rPr>
        <w:t>，</w:t>
      </w:r>
      <w:r w:rsidRPr="00614ECC">
        <w:rPr>
          <w:rFonts w:ascii="標楷體" w:eastAsia="標楷體" w:hAnsi="標楷體" w:cs="Posterama" w:hint="eastAsia"/>
          <w:b/>
          <w:bCs/>
          <w:snapToGrid w:val="0"/>
          <w:color w:val="FF0000"/>
          <w:u w:val="single"/>
        </w:rPr>
        <w:t>為避免委員規避評分70</w:t>
      </w:r>
      <w:proofErr w:type="gramStart"/>
      <w:r w:rsidRPr="00614ECC">
        <w:rPr>
          <w:rFonts w:ascii="標楷體" w:eastAsia="標楷體" w:hAnsi="標楷體" w:cs="Posterama" w:hint="eastAsia"/>
          <w:b/>
          <w:bCs/>
          <w:snapToGrid w:val="0"/>
          <w:color w:val="FF0000"/>
          <w:u w:val="single"/>
        </w:rPr>
        <w:t>以下須敘明理</w:t>
      </w:r>
      <w:proofErr w:type="gramEnd"/>
      <w:r w:rsidRPr="00614ECC">
        <w:rPr>
          <w:rFonts w:ascii="標楷體" w:eastAsia="標楷體" w:hAnsi="標楷體" w:cs="Posterama" w:hint="eastAsia"/>
          <w:b/>
          <w:bCs/>
          <w:snapToGrid w:val="0"/>
          <w:color w:val="FF0000"/>
          <w:u w:val="single"/>
        </w:rPr>
        <w:t>由或有評選不公情事</w:t>
      </w:r>
      <w:r w:rsidRPr="000F0AD5">
        <w:rPr>
          <w:rFonts w:ascii="標楷體" w:eastAsia="標楷體" w:hAnsi="標楷體" w:cs="Posterama" w:hint="eastAsia"/>
          <w:snapToGrid w:val="0"/>
          <w:color w:val="000000" w:themeColor="text1"/>
        </w:rPr>
        <w:t>，建議將</w:t>
      </w:r>
      <w:r w:rsidRPr="000F0AD5">
        <w:rPr>
          <w:rFonts w:ascii="標楷體" w:eastAsia="標楷體" w:hAnsi="標楷體" w:hint="eastAsia"/>
          <w:snapToGrid w:val="0"/>
          <w:color w:val="000000" w:themeColor="text1"/>
        </w:rPr>
        <w:t>「廠商評分總分達90分以上及70分以下者，請評選委員述明理由。」</w:t>
      </w:r>
      <w:r w:rsidRPr="00614ECC">
        <w:rPr>
          <w:rFonts w:ascii="標楷體" w:eastAsia="標楷體" w:hAnsi="標楷體" w:hint="eastAsia"/>
          <w:b/>
          <w:bCs/>
          <w:snapToGrid w:val="0"/>
          <w:color w:val="0000FF"/>
          <w:u w:val="single"/>
        </w:rPr>
        <w:t>刪除</w:t>
      </w:r>
      <w:r w:rsidRPr="000F0AD5">
        <w:rPr>
          <w:rFonts w:ascii="標楷體" w:eastAsia="標楷體" w:hAnsi="標楷體" w:hint="eastAsia"/>
          <w:snapToGrid w:val="0"/>
          <w:color w:val="000000" w:themeColor="text1"/>
        </w:rPr>
        <w:t>，爾後依據</w:t>
      </w:r>
      <w:r w:rsidRPr="00614ECC">
        <w:rPr>
          <w:rFonts w:ascii="標楷體" w:eastAsia="標楷體" w:hAnsi="標楷體" w:cs="Posterama" w:hint="eastAsia"/>
          <w:b/>
          <w:bCs/>
          <w:snapToGrid w:val="0"/>
          <w:color w:val="FF0000"/>
          <w:u w:val="single"/>
        </w:rPr>
        <w:t>「</w:t>
      </w:r>
      <w:r w:rsidRPr="00614ECC">
        <w:rPr>
          <w:rFonts w:ascii="標楷體" w:eastAsia="標楷體" w:hAnsi="標楷體" w:hint="eastAsia"/>
          <w:b/>
          <w:bCs/>
          <w:color w:val="FF0000"/>
          <w:u w:val="single"/>
        </w:rPr>
        <w:t>採購評選委員會審議規則</w:t>
      </w:r>
      <w:r w:rsidRPr="00614ECC">
        <w:rPr>
          <w:rFonts w:ascii="標楷體" w:eastAsia="標楷體" w:hAnsi="標楷體" w:cs="Posterama"/>
          <w:b/>
          <w:bCs/>
          <w:color w:val="FF0000"/>
          <w:u w:val="single"/>
        </w:rPr>
        <w:t>」</w:t>
      </w:r>
      <w:r w:rsidRPr="00614ECC">
        <w:rPr>
          <w:rFonts w:ascii="標楷體" w:eastAsia="標楷體" w:hAnsi="標楷體" w:cs="Posterama" w:hint="eastAsia"/>
          <w:b/>
          <w:bCs/>
          <w:color w:val="FF0000"/>
          <w:u w:val="single"/>
        </w:rPr>
        <w:t>第6條</w:t>
      </w:r>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w:t>
      </w:r>
      <w:proofErr w:type="gramStart"/>
      <w:r w:rsidRPr="000F0AD5">
        <w:rPr>
          <w:rFonts w:ascii="標楷體" w:eastAsia="標楷體" w:hAnsi="標楷體" w:cs="Posterama"/>
          <w:color w:val="000000" w:themeColor="text1"/>
        </w:rPr>
        <w:t>…</w:t>
      </w:r>
      <w:proofErr w:type="gramEnd"/>
      <w:r w:rsidRPr="000F0AD5">
        <w:rPr>
          <w:rFonts w:ascii="標楷體" w:eastAsia="標楷體" w:hAnsi="標楷體" w:cs="Posterama" w:hint="eastAsia"/>
          <w:color w:val="000000" w:themeColor="text1"/>
        </w:rPr>
        <w:t>。(第1項)。</w:t>
      </w:r>
      <w:r w:rsidRPr="000F0AD5">
        <w:rPr>
          <w:rFonts w:ascii="標楷體" w:eastAsia="標楷體" w:hAnsi="標楷體" w:hint="eastAsia"/>
          <w:color w:val="000000" w:themeColor="text1"/>
        </w:rPr>
        <w:t>不同委員之評選結果有明顯差異時，召集人應提交本委員會議決或依本委員會決議辦理</w:t>
      </w:r>
      <w:proofErr w:type="gramStart"/>
      <w:r w:rsidRPr="000F0AD5">
        <w:rPr>
          <w:rFonts w:ascii="標楷體" w:eastAsia="標楷體" w:hAnsi="標楷體" w:hint="eastAsia"/>
          <w:color w:val="000000" w:themeColor="text1"/>
        </w:rPr>
        <w:t>複</w:t>
      </w:r>
      <w:proofErr w:type="gramEnd"/>
      <w:r w:rsidRPr="000F0AD5">
        <w:rPr>
          <w:rFonts w:ascii="標楷體" w:eastAsia="標楷體" w:hAnsi="標楷體" w:hint="eastAsia"/>
          <w:color w:val="000000" w:themeColor="text1"/>
        </w:rPr>
        <w:t>評。</w:t>
      </w:r>
      <w:proofErr w:type="gramStart"/>
      <w:r w:rsidRPr="000F0AD5">
        <w:rPr>
          <w:rFonts w:ascii="標楷體" w:eastAsia="標楷體" w:hAnsi="標楷體" w:hint="eastAsia"/>
          <w:color w:val="000000" w:themeColor="text1"/>
        </w:rPr>
        <w:t>複</w:t>
      </w:r>
      <w:proofErr w:type="gramEnd"/>
      <w:r w:rsidRPr="000F0AD5">
        <w:rPr>
          <w:rFonts w:ascii="標楷體" w:eastAsia="標楷體" w:hAnsi="標楷體" w:hint="eastAsia"/>
          <w:color w:val="000000" w:themeColor="text1"/>
        </w:rPr>
        <w:t>評結果仍有明顯差異時，由本委員會決議之。(第2項)。本委員會依前項規定，得作成下列議決或決議：(第3項)。一、維持原評選結果。二、除去個別委員評選結果，</w:t>
      </w:r>
      <w:proofErr w:type="gramStart"/>
      <w:r w:rsidRPr="000F0AD5">
        <w:rPr>
          <w:rFonts w:ascii="標楷體" w:eastAsia="標楷體" w:hAnsi="標楷體" w:hint="eastAsia"/>
          <w:color w:val="000000" w:themeColor="text1"/>
        </w:rPr>
        <w:t>重計評選</w:t>
      </w:r>
      <w:proofErr w:type="gramEnd"/>
      <w:r w:rsidRPr="000F0AD5">
        <w:rPr>
          <w:rFonts w:ascii="標楷體" w:eastAsia="標楷體" w:hAnsi="標楷體" w:hint="eastAsia"/>
          <w:color w:val="000000" w:themeColor="text1"/>
        </w:rPr>
        <w:t>結果。三、廢棄原評選結果，重行提出評選結果。四、無法評定最有利標。</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之規定辦理</w:t>
      </w:r>
      <w:r w:rsidR="00780E29">
        <w:rPr>
          <w:rFonts w:ascii="標楷體" w:eastAsia="標楷體" w:hAnsi="標楷體" w:cs="Posterama" w:hint="eastAsia"/>
          <w:color w:val="000000" w:themeColor="text1"/>
        </w:rPr>
        <w:t>。</w:t>
      </w:r>
    </w:p>
    <w:p w:rsidR="00294E8D" w:rsidRPr="000F0AD5" w:rsidRDefault="00294E8D"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color w:val="000000" w:themeColor="text1"/>
        </w:rPr>
        <w:t>依據採購評選委員會審議規則第6條「委員應公正辦理評選。評選及出席會議，應</w:t>
      </w:r>
      <w:r w:rsidRPr="000F0AD5">
        <w:rPr>
          <w:rFonts w:ascii="標楷體" w:eastAsia="標楷體" w:hAnsi="標楷體" w:cs="Posterama" w:hint="eastAsia"/>
          <w:color w:val="000000" w:themeColor="text1"/>
        </w:rPr>
        <w:t>親自</w:t>
      </w:r>
      <w:r w:rsidRPr="000F0AD5">
        <w:rPr>
          <w:rFonts w:ascii="標楷體" w:eastAsia="標楷體" w:hAnsi="標楷體" w:hint="eastAsia"/>
          <w:color w:val="000000" w:themeColor="text1"/>
        </w:rPr>
        <w:t>為之，不得代理，且應參與評分（比）。(第1項)。不同委員之評選結果有明顯差異時，召集人應提交本委員會議決或依本委員會決議辦理</w:t>
      </w:r>
      <w:proofErr w:type="gramStart"/>
      <w:r w:rsidRPr="000F0AD5">
        <w:rPr>
          <w:rFonts w:ascii="標楷體" w:eastAsia="標楷體" w:hAnsi="標楷體" w:hint="eastAsia"/>
          <w:color w:val="000000" w:themeColor="text1"/>
        </w:rPr>
        <w:t>複</w:t>
      </w:r>
      <w:proofErr w:type="gramEnd"/>
      <w:r w:rsidRPr="000F0AD5">
        <w:rPr>
          <w:rFonts w:ascii="標楷體" w:eastAsia="標楷體" w:hAnsi="標楷體" w:hint="eastAsia"/>
          <w:color w:val="000000" w:themeColor="text1"/>
        </w:rPr>
        <w:t>評。</w:t>
      </w:r>
      <w:proofErr w:type="gramStart"/>
      <w:r w:rsidRPr="000F0AD5">
        <w:rPr>
          <w:rFonts w:ascii="標楷體" w:eastAsia="標楷體" w:hAnsi="標楷體" w:hint="eastAsia"/>
          <w:color w:val="000000" w:themeColor="text1"/>
        </w:rPr>
        <w:t>複</w:t>
      </w:r>
      <w:proofErr w:type="gramEnd"/>
      <w:r w:rsidRPr="000F0AD5">
        <w:rPr>
          <w:rFonts w:ascii="標楷體" w:eastAsia="標楷體" w:hAnsi="標楷體" w:hint="eastAsia"/>
          <w:color w:val="000000" w:themeColor="text1"/>
        </w:rPr>
        <w:t>評結果仍有明顯差異時，由本委員會決議之。(第2項)。本委員會依前項規定，得作成下列議決或決議：一、維持原評選結果。二、除去個別委員評選結果，</w:t>
      </w:r>
      <w:proofErr w:type="gramStart"/>
      <w:r w:rsidRPr="000F0AD5">
        <w:rPr>
          <w:rFonts w:ascii="標楷體" w:eastAsia="標楷體" w:hAnsi="標楷體" w:hint="eastAsia"/>
          <w:color w:val="000000" w:themeColor="text1"/>
        </w:rPr>
        <w:t>重計評選</w:t>
      </w:r>
      <w:proofErr w:type="gramEnd"/>
      <w:r w:rsidRPr="000F0AD5">
        <w:rPr>
          <w:rFonts w:ascii="標楷體" w:eastAsia="標楷體" w:hAnsi="標楷體" w:hint="eastAsia"/>
          <w:color w:val="000000" w:themeColor="text1"/>
        </w:rPr>
        <w:t>結果。三、廢棄原評選結果，重行提出評選結果。四、無法評定最有利標。(第3項)</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。查本案採購評選委員評分表</w:t>
      </w:r>
      <w:proofErr w:type="gramStart"/>
      <w:r w:rsidRPr="000F0AD5">
        <w:rPr>
          <w:rFonts w:ascii="標楷體" w:eastAsia="標楷體" w:hAnsi="標楷體" w:cs="Posterama" w:hint="eastAsia"/>
          <w:color w:val="000000" w:themeColor="text1"/>
        </w:rPr>
        <w:t>註</w:t>
      </w:r>
      <w:proofErr w:type="gramEnd"/>
      <w:r w:rsidRPr="000F0AD5">
        <w:rPr>
          <w:rFonts w:ascii="標楷體" w:eastAsia="標楷體" w:hAnsi="標楷體" w:cs="Posterama" w:hint="eastAsia"/>
          <w:color w:val="000000" w:themeColor="text1"/>
        </w:rPr>
        <w:t>：</w:t>
      </w:r>
      <w:r w:rsidRPr="00614ECC">
        <w:rPr>
          <w:rFonts w:ascii="標楷體" w:eastAsia="標楷體" w:hAnsi="標楷體" w:cs="Posterama" w:hint="eastAsia"/>
          <w:b/>
          <w:bCs/>
          <w:color w:val="0000FF"/>
          <w:u w:val="single"/>
        </w:rPr>
        <w:t>「總分為100分，合格分數為70分，評選委員對任</w:t>
      </w:r>
      <w:proofErr w:type="gramStart"/>
      <w:r w:rsidRPr="00614ECC">
        <w:rPr>
          <w:rFonts w:ascii="標楷體" w:eastAsia="標楷體" w:hAnsi="標楷體" w:cs="Posterama" w:hint="eastAsia"/>
          <w:b/>
          <w:bCs/>
          <w:color w:val="0000FF"/>
          <w:u w:val="single"/>
        </w:rPr>
        <w:t>一</w:t>
      </w:r>
      <w:proofErr w:type="gramEnd"/>
      <w:r w:rsidRPr="00614ECC">
        <w:rPr>
          <w:rFonts w:ascii="標楷體" w:eastAsia="標楷體" w:hAnsi="標楷體" w:cs="Posterama" w:hint="eastAsia"/>
          <w:b/>
          <w:bCs/>
          <w:color w:val="0000FF"/>
          <w:u w:val="single"/>
        </w:rPr>
        <w:t>投標廠商有高於90分或任</w:t>
      </w:r>
      <w:proofErr w:type="gramStart"/>
      <w:r w:rsidRPr="00614ECC">
        <w:rPr>
          <w:rFonts w:ascii="標楷體" w:eastAsia="標楷體" w:hAnsi="標楷體" w:cs="Posterama" w:hint="eastAsia"/>
          <w:b/>
          <w:bCs/>
          <w:color w:val="0000FF"/>
          <w:u w:val="single"/>
        </w:rPr>
        <w:t>一</w:t>
      </w:r>
      <w:proofErr w:type="gramEnd"/>
      <w:r w:rsidRPr="00614ECC">
        <w:rPr>
          <w:rFonts w:ascii="標楷體" w:eastAsia="標楷體" w:hAnsi="標楷體" w:cs="Posterama" w:hint="eastAsia"/>
          <w:b/>
          <w:bCs/>
          <w:color w:val="0000FF"/>
          <w:u w:val="single"/>
        </w:rPr>
        <w:t>單項給分0分，應敘明理由。</w:t>
      </w:r>
      <w:r w:rsidRPr="00614ECC">
        <w:rPr>
          <w:rFonts w:ascii="標楷體" w:eastAsia="標楷體" w:hAnsi="標楷體" w:cs="Posterama"/>
          <w:b/>
          <w:bCs/>
          <w:color w:val="0000FF"/>
          <w:u w:val="single"/>
        </w:rPr>
        <w:t>」</w:t>
      </w:r>
      <w:r w:rsidRPr="00614ECC">
        <w:rPr>
          <w:rFonts w:ascii="標楷體" w:eastAsia="標楷體" w:hAnsi="標楷體" w:cs="Posterama" w:hint="eastAsia"/>
          <w:b/>
          <w:bCs/>
          <w:color w:val="FF0000"/>
          <w:u w:val="single"/>
        </w:rPr>
        <w:t>易誤</w:t>
      </w:r>
      <w:r w:rsidRPr="00614ECC">
        <w:rPr>
          <w:rFonts w:ascii="標楷體" w:eastAsia="標楷體" w:hAnsi="標楷體" w:cs="Posterama" w:hint="eastAsia"/>
          <w:b/>
          <w:bCs/>
          <w:color w:val="FF0000"/>
          <w:u w:val="single"/>
        </w:rPr>
        <w:lastRenderedPageBreak/>
        <w:t>導僅討論「高於90分或任</w:t>
      </w:r>
      <w:proofErr w:type="gramStart"/>
      <w:r w:rsidRPr="00614ECC">
        <w:rPr>
          <w:rFonts w:ascii="標楷體" w:eastAsia="標楷體" w:hAnsi="標楷體" w:cs="Posterama" w:hint="eastAsia"/>
          <w:b/>
          <w:bCs/>
          <w:color w:val="FF0000"/>
          <w:u w:val="single"/>
        </w:rPr>
        <w:t>一</w:t>
      </w:r>
      <w:proofErr w:type="gramEnd"/>
      <w:r w:rsidRPr="00614ECC">
        <w:rPr>
          <w:rFonts w:ascii="標楷體" w:eastAsia="標楷體" w:hAnsi="標楷體" w:cs="Posterama" w:hint="eastAsia"/>
          <w:b/>
          <w:bCs/>
          <w:color w:val="FF0000"/>
          <w:u w:val="single"/>
        </w:rPr>
        <w:t>單項給分0分</w:t>
      </w:r>
      <w:r w:rsidRPr="00614ECC">
        <w:rPr>
          <w:rFonts w:ascii="標楷體" w:eastAsia="標楷體" w:hAnsi="標楷體" w:cs="Posterama"/>
          <w:b/>
          <w:bCs/>
          <w:color w:val="FF0000"/>
          <w:u w:val="single"/>
        </w:rPr>
        <w:t>」</w:t>
      </w:r>
      <w:r w:rsidRPr="00614ECC">
        <w:rPr>
          <w:rFonts w:ascii="標楷體" w:eastAsia="標楷體" w:hAnsi="標楷體" w:cs="Posterama" w:hint="eastAsia"/>
          <w:b/>
          <w:bCs/>
          <w:color w:val="FF0000"/>
          <w:u w:val="single"/>
        </w:rPr>
        <w:t>，而忽略各評選項目之給分是否明顯差異</w:t>
      </w:r>
      <w:r w:rsidRPr="000F0AD5">
        <w:rPr>
          <w:rFonts w:ascii="標楷體" w:eastAsia="標楷體" w:hAnsi="標楷體" w:cs="Posterama" w:hint="eastAsia"/>
          <w:color w:val="000000" w:themeColor="text1"/>
        </w:rPr>
        <w:t>，建議爾後考量刪除。</w:t>
      </w:r>
    </w:p>
    <w:p w:rsidR="00EE4E17" w:rsidRPr="000F0AD5" w:rsidRDefault="00EE4E17"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cs="Times New Roman" w:hint="eastAsia"/>
          <w:color w:val="000000" w:themeColor="text1"/>
        </w:rPr>
        <w:t>本案專業(技術或資訊)服務投標須知補充規定第10條第3款「</w:t>
      </w:r>
      <w:r w:rsidRPr="000F0AD5">
        <w:rPr>
          <w:rFonts w:ascii="標楷體" w:eastAsia="標楷體" w:hAnsi="標楷體" w:cs="Times New Roman"/>
          <w:color w:val="000000" w:themeColor="text1"/>
        </w:rPr>
        <w:t>…</w:t>
      </w:r>
      <w:proofErr w:type="gramStart"/>
      <w:r w:rsidRPr="000F0AD5">
        <w:rPr>
          <w:rFonts w:ascii="標楷體" w:eastAsia="標楷體" w:hAnsi="標楷體" w:cs="Times New Roman"/>
          <w:color w:val="000000" w:themeColor="text1"/>
        </w:rPr>
        <w:t>…</w:t>
      </w:r>
      <w:proofErr w:type="gramEnd"/>
      <w:r w:rsidRPr="000F0AD5">
        <w:rPr>
          <w:rFonts w:ascii="標楷體" w:eastAsia="標楷體" w:hAnsi="標楷體" w:cs="Times New Roman" w:hint="eastAsia"/>
          <w:color w:val="000000" w:themeColor="text1"/>
        </w:rPr>
        <w:t>。評選時，</w:t>
      </w:r>
      <w:r w:rsidRPr="00614ECC">
        <w:rPr>
          <w:rFonts w:ascii="標楷體" w:eastAsia="標楷體" w:hAnsi="標楷體" w:cs="Times New Roman" w:hint="eastAsia"/>
          <w:b/>
          <w:bCs/>
          <w:color w:val="0000FF"/>
          <w:u w:val="single"/>
        </w:rPr>
        <w:t>各投標廠商所答覆內容及承諾事項，如經機關委託辦理後，均列為合約之一部分</w:t>
      </w:r>
      <w:r w:rsidRPr="000F0AD5">
        <w:rPr>
          <w:rFonts w:ascii="標楷體" w:eastAsia="標楷體" w:hAnsi="標楷體" w:cs="Times New Roman" w:hint="eastAsia"/>
          <w:color w:val="000000" w:themeColor="text1"/>
        </w:rPr>
        <w:t>，</w:t>
      </w:r>
      <w:r w:rsidRPr="000F0AD5">
        <w:rPr>
          <w:rFonts w:ascii="標楷體" w:eastAsia="標楷體" w:hAnsi="標楷體" w:cs="Times New Roman"/>
          <w:color w:val="000000" w:themeColor="text1"/>
        </w:rPr>
        <w:t>…</w:t>
      </w:r>
      <w:proofErr w:type="gramStart"/>
      <w:r w:rsidRPr="000F0AD5">
        <w:rPr>
          <w:rFonts w:ascii="標楷體" w:eastAsia="標楷體" w:hAnsi="標楷體" w:cs="Times New Roman"/>
          <w:color w:val="000000" w:themeColor="text1"/>
        </w:rPr>
        <w:t>…</w:t>
      </w:r>
      <w:proofErr w:type="gramEnd"/>
      <w:r w:rsidRPr="000F0AD5">
        <w:rPr>
          <w:rFonts w:ascii="標楷體" w:eastAsia="標楷體" w:hAnsi="標楷體" w:cs="Times New Roman"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與</w:t>
      </w:r>
      <w:r w:rsidRPr="000F0AD5">
        <w:rPr>
          <w:rFonts w:ascii="標楷體" w:eastAsia="標楷體" w:hAnsi="標楷體" w:cs="微軟正黑體" w:hint="eastAsia"/>
          <w:color w:val="000000" w:themeColor="text1"/>
        </w:rPr>
        <w:t>最有利標</w:t>
      </w:r>
      <w:r w:rsidRPr="000F0AD5">
        <w:rPr>
          <w:rFonts w:ascii="標楷體" w:eastAsia="標楷體" w:hAnsi="標楷體" w:cs="Times New Roman" w:hint="eastAsia"/>
          <w:color w:val="000000" w:themeColor="text1"/>
        </w:rPr>
        <w:t>評選</w:t>
      </w:r>
      <w:r w:rsidRPr="000F0AD5">
        <w:rPr>
          <w:rFonts w:ascii="標楷體" w:eastAsia="標楷體" w:hAnsi="標楷體" w:cs="微軟正黑體" w:hint="eastAsia"/>
          <w:color w:val="000000" w:themeColor="text1"/>
        </w:rPr>
        <w:t>辦法第10條第3項：「</w:t>
      </w:r>
      <w:r w:rsidRPr="000F0AD5">
        <w:rPr>
          <w:rFonts w:ascii="標楷體" w:eastAsia="標楷體" w:hAnsi="標楷體" w:cs="Times New Roman" w:hint="eastAsia"/>
          <w:color w:val="000000" w:themeColor="text1"/>
        </w:rPr>
        <w:t>第1項簡報不得更改廠商投標文件內容。廠商另外提出變更或補充資料者，該資料應不納入評選。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w:t>
      </w:r>
      <w:r w:rsidRPr="000F0AD5">
        <w:rPr>
          <w:rFonts w:ascii="標楷體" w:eastAsia="標楷體" w:hAnsi="標楷體" w:cs="微軟正黑體" w:hint="eastAsia"/>
          <w:color w:val="000000" w:themeColor="text1"/>
        </w:rPr>
        <w:t>採購評選委員會委員須知第9點</w:t>
      </w:r>
      <w:r w:rsidRPr="000F0AD5">
        <w:rPr>
          <w:rFonts w:ascii="標楷體" w:eastAsia="標楷體" w:hAnsi="標楷體" w:cs="Times New Roman" w:hint="eastAsia"/>
          <w:color w:val="000000" w:themeColor="text1"/>
        </w:rPr>
        <w:t>：「</w:t>
      </w:r>
      <w:r w:rsidRPr="00614ECC">
        <w:rPr>
          <w:rFonts w:ascii="標楷體" w:eastAsia="標楷體" w:hAnsi="標楷體" w:cs="Times New Roman" w:hint="eastAsia"/>
          <w:b/>
          <w:bCs/>
          <w:color w:val="FF0000"/>
          <w:u w:val="single"/>
        </w:rPr>
        <w:t>委員辦理評選，應依招標文件之評選項目、</w:t>
      </w:r>
      <w:proofErr w:type="gramStart"/>
      <w:r w:rsidRPr="00614ECC">
        <w:rPr>
          <w:rFonts w:ascii="標楷體" w:eastAsia="標楷體" w:hAnsi="標楷體" w:cs="Times New Roman" w:hint="eastAsia"/>
          <w:b/>
          <w:bCs/>
          <w:color w:val="FF0000"/>
          <w:u w:val="single"/>
        </w:rPr>
        <w:t>子項及</w:t>
      </w:r>
      <w:proofErr w:type="gramEnd"/>
      <w:r w:rsidRPr="00614ECC">
        <w:rPr>
          <w:rFonts w:ascii="標楷體" w:eastAsia="標楷體" w:hAnsi="標楷體" w:cs="Times New Roman" w:hint="eastAsia"/>
          <w:b/>
          <w:bCs/>
          <w:color w:val="FF0000"/>
          <w:u w:val="single"/>
        </w:rPr>
        <w:t>其配</w:t>
      </w:r>
      <w:proofErr w:type="gramStart"/>
      <w:r w:rsidRPr="00614ECC">
        <w:rPr>
          <w:rFonts w:ascii="標楷體" w:eastAsia="標楷體" w:hAnsi="標楷體" w:cs="Times New Roman" w:hint="eastAsia"/>
          <w:b/>
          <w:bCs/>
          <w:color w:val="FF0000"/>
          <w:u w:val="single"/>
        </w:rPr>
        <w:t>分或權重</w:t>
      </w:r>
      <w:proofErr w:type="gramEnd"/>
      <w:r w:rsidRPr="00614ECC">
        <w:rPr>
          <w:rFonts w:ascii="標楷體" w:eastAsia="標楷體" w:hAnsi="標楷體" w:cs="Times New Roman" w:hint="eastAsia"/>
          <w:b/>
          <w:bCs/>
          <w:color w:val="FF0000"/>
          <w:u w:val="single"/>
        </w:rPr>
        <w:t>辦理，不得變更或補充。其有輔以廠商簡報及現場</w:t>
      </w:r>
      <w:proofErr w:type="gramStart"/>
      <w:r w:rsidRPr="00614ECC">
        <w:rPr>
          <w:rFonts w:ascii="標楷體" w:eastAsia="標楷體" w:hAnsi="標楷體" w:cs="Times New Roman" w:hint="eastAsia"/>
          <w:b/>
          <w:bCs/>
          <w:color w:val="FF0000"/>
          <w:u w:val="single"/>
        </w:rPr>
        <w:t>詢</w:t>
      </w:r>
      <w:proofErr w:type="gramEnd"/>
      <w:r w:rsidRPr="00614ECC">
        <w:rPr>
          <w:rFonts w:ascii="標楷體" w:eastAsia="標楷體" w:hAnsi="標楷體" w:cs="Times New Roman" w:hint="eastAsia"/>
          <w:b/>
          <w:bCs/>
          <w:color w:val="FF0000"/>
          <w:u w:val="single"/>
        </w:rPr>
        <w:t>答者，廠商簡報及委員詢問事項，應與評選項目有關；廠商另外提出變更或補充資料者，該資料應不納入評選考量。(第1項)。前項簡報及現場</w:t>
      </w:r>
      <w:proofErr w:type="gramStart"/>
      <w:r w:rsidRPr="00614ECC">
        <w:rPr>
          <w:rFonts w:ascii="標楷體" w:eastAsia="標楷體" w:hAnsi="標楷體" w:cs="Times New Roman" w:hint="eastAsia"/>
          <w:b/>
          <w:bCs/>
          <w:color w:val="FF0000"/>
          <w:u w:val="single"/>
        </w:rPr>
        <w:t>詢</w:t>
      </w:r>
      <w:proofErr w:type="gramEnd"/>
      <w:r w:rsidRPr="00614ECC">
        <w:rPr>
          <w:rFonts w:ascii="標楷體" w:eastAsia="標楷體" w:hAnsi="標楷體" w:cs="Times New Roman" w:hint="eastAsia"/>
          <w:b/>
          <w:bCs/>
          <w:color w:val="FF0000"/>
          <w:u w:val="single"/>
        </w:rPr>
        <w:t>答，非屬</w:t>
      </w:r>
      <w:proofErr w:type="gramStart"/>
      <w:r w:rsidRPr="00614ECC">
        <w:rPr>
          <w:rFonts w:ascii="標楷體" w:eastAsia="標楷體" w:hAnsi="標楷體" w:cs="Times New Roman" w:hint="eastAsia"/>
          <w:b/>
          <w:bCs/>
          <w:color w:val="FF0000"/>
          <w:u w:val="single"/>
        </w:rPr>
        <w:t>採</w:t>
      </w:r>
      <w:proofErr w:type="gramEnd"/>
      <w:r w:rsidRPr="00614ECC">
        <w:rPr>
          <w:rFonts w:ascii="標楷體" w:eastAsia="標楷體" w:hAnsi="標楷體" w:cs="Times New Roman" w:hint="eastAsia"/>
          <w:b/>
          <w:bCs/>
          <w:color w:val="FF0000"/>
          <w:u w:val="single"/>
        </w:rPr>
        <w:t>行協商措施性質，不應要求廠商更改投標文件內容</w:t>
      </w:r>
      <w:r w:rsidRPr="000F0AD5">
        <w:rPr>
          <w:rFonts w:ascii="標楷體" w:eastAsia="標楷體" w:hAnsi="標楷體" w:cs="Times New Roman" w:hint="eastAsia"/>
          <w:color w:val="000000" w:themeColor="text1"/>
        </w:rPr>
        <w:t>。(第2項)。</w:t>
      </w:r>
      <w:r w:rsidRPr="000F0AD5">
        <w:rPr>
          <w:rFonts w:ascii="標楷體" w:eastAsia="標楷體" w:hAnsi="標楷體" w:cs="Times New Roman"/>
          <w:color w:val="000000" w:themeColor="text1"/>
        </w:rPr>
        <w:t>…</w:t>
      </w:r>
      <w:proofErr w:type="gramStart"/>
      <w:r w:rsidRPr="000F0AD5">
        <w:rPr>
          <w:rFonts w:ascii="標楷體" w:eastAsia="標楷體" w:hAnsi="標楷體" w:cs="Times New Roman"/>
          <w:color w:val="000000" w:themeColor="text1"/>
        </w:rPr>
        <w:t>…</w:t>
      </w:r>
      <w:proofErr w:type="gramEnd"/>
      <w:r w:rsidRPr="000F0AD5">
        <w:rPr>
          <w:rFonts w:ascii="標楷體" w:eastAsia="標楷體" w:hAnsi="標楷體" w:cs="Times New Roman"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之規定有間。</w:t>
      </w:r>
      <w:r w:rsidRPr="000F0AD5">
        <w:rPr>
          <w:rFonts w:ascii="標楷體" w:eastAsia="標楷體" w:hAnsi="標楷體" w:cs="Times New Roman" w:hint="eastAsia"/>
          <w:color w:val="000000" w:themeColor="text1"/>
        </w:rPr>
        <w:t>建議</w:t>
      </w:r>
      <w:proofErr w:type="gramStart"/>
      <w:r w:rsidRPr="000F0AD5">
        <w:rPr>
          <w:rFonts w:ascii="標楷體" w:eastAsia="標楷體" w:hAnsi="標楷體" w:cs="Times New Roman" w:hint="eastAsia"/>
          <w:color w:val="000000" w:themeColor="text1"/>
        </w:rPr>
        <w:t>爾後類案</w:t>
      </w:r>
      <w:r w:rsidRPr="000F0AD5">
        <w:rPr>
          <w:rFonts w:ascii="標楷體" w:eastAsia="標楷體" w:hAnsi="標楷體" w:hint="eastAsia"/>
          <w:color w:val="000000" w:themeColor="text1"/>
        </w:rPr>
        <w:t>得</w:t>
      </w:r>
      <w:proofErr w:type="gramEnd"/>
      <w:r w:rsidRPr="000F0AD5">
        <w:rPr>
          <w:rFonts w:ascii="標楷體" w:eastAsia="標楷體" w:hAnsi="標楷體" w:cs="Times New Roman" w:hint="eastAsia"/>
          <w:color w:val="000000" w:themeColor="text1"/>
        </w:rPr>
        <w:t>參考工程會94年10月18日</w:t>
      </w:r>
      <w:proofErr w:type="gramStart"/>
      <w:r w:rsidRPr="000F0AD5">
        <w:rPr>
          <w:rFonts w:ascii="標楷體" w:eastAsia="標楷體" w:hAnsi="標楷體" w:cs="Times New Roman" w:hint="eastAsia"/>
          <w:color w:val="000000" w:themeColor="text1"/>
        </w:rPr>
        <w:t>工程企字第09400380130號</w:t>
      </w:r>
      <w:proofErr w:type="gramEnd"/>
      <w:r w:rsidRPr="000F0AD5">
        <w:rPr>
          <w:rFonts w:ascii="標楷體" w:eastAsia="標楷體" w:hAnsi="標楷體" w:cs="Times New Roman" w:hint="eastAsia"/>
          <w:color w:val="000000" w:themeColor="text1"/>
        </w:rPr>
        <w:t>函：「機關</w:t>
      </w:r>
      <w:proofErr w:type="gramStart"/>
      <w:r w:rsidRPr="000F0AD5">
        <w:rPr>
          <w:rFonts w:ascii="標楷體" w:eastAsia="標楷體" w:hAnsi="標楷體" w:cs="Times New Roman" w:hint="eastAsia"/>
          <w:color w:val="000000" w:themeColor="text1"/>
        </w:rPr>
        <w:t>洽</w:t>
      </w:r>
      <w:proofErr w:type="gramEnd"/>
      <w:r w:rsidRPr="000F0AD5">
        <w:rPr>
          <w:rFonts w:ascii="標楷體" w:eastAsia="標楷體" w:hAnsi="標楷體" w:cs="Times New Roman" w:hint="eastAsia"/>
          <w:color w:val="000000" w:themeColor="text1"/>
        </w:rPr>
        <w:t>優勝廠商議價時，得先議定價格以外之條件(所議定之內容，不得更改原招標文件之規定，或降低廠商投標文件所承諾之內容，且不應強制廠商修正投標文件內容)，</w:t>
      </w:r>
      <w:r w:rsidRPr="000F0AD5">
        <w:rPr>
          <w:rFonts w:ascii="標楷體" w:eastAsia="標楷體" w:hAnsi="標楷體" w:cs="Times New Roman"/>
          <w:color w:val="000000" w:themeColor="text1"/>
        </w:rPr>
        <w:t>…</w:t>
      </w:r>
      <w:proofErr w:type="gramStart"/>
      <w:r w:rsidRPr="000F0AD5">
        <w:rPr>
          <w:rFonts w:ascii="標楷體" w:eastAsia="標楷體" w:hAnsi="標楷體" w:cs="Times New Roman"/>
          <w:color w:val="000000" w:themeColor="text1"/>
        </w:rPr>
        <w:t>…</w:t>
      </w:r>
      <w:proofErr w:type="gramEnd"/>
      <w:r w:rsidRPr="000F0AD5">
        <w:rPr>
          <w:rFonts w:ascii="標楷體" w:eastAsia="標楷體" w:hAnsi="標楷體" w:cs="Times New Roman"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及「最有利標作業手冊</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肆、七、(二)、(三)之規定辦理。</w:t>
      </w:r>
    </w:p>
    <w:p w:rsidR="001B35DC" w:rsidRPr="000F0AD5" w:rsidRDefault="001B35DC"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color w:val="000000" w:themeColor="text1"/>
        </w:rPr>
        <w:t>本案「投標廠商</w:t>
      </w:r>
      <w:r w:rsidRPr="000F0AD5">
        <w:rPr>
          <w:rFonts w:ascii="標楷體" w:eastAsia="標楷體" w:hAnsi="標楷體" w:cs="Times New Roman" w:hint="eastAsia"/>
          <w:color w:val="000000" w:themeColor="text1"/>
        </w:rPr>
        <w:t>評選須知</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第4點3款後段「若所有廠商平均總評</w:t>
      </w:r>
      <w:proofErr w:type="gramStart"/>
      <w:r w:rsidRPr="000F0AD5">
        <w:rPr>
          <w:rFonts w:ascii="標楷體" w:eastAsia="標楷體" w:hAnsi="標楷體" w:cs="Posterama" w:hint="eastAsia"/>
          <w:color w:val="000000" w:themeColor="text1"/>
        </w:rPr>
        <w:t>分均未達</w:t>
      </w:r>
      <w:proofErr w:type="gramEnd"/>
      <w:r w:rsidRPr="000F0AD5">
        <w:rPr>
          <w:rFonts w:ascii="標楷體" w:eastAsia="標楷體" w:hAnsi="標楷體" w:cs="Posterama" w:hint="eastAsia"/>
          <w:color w:val="000000" w:themeColor="text1"/>
        </w:rPr>
        <w:t>80分時，則最有利標</w:t>
      </w:r>
      <w:proofErr w:type="gramStart"/>
      <w:r w:rsidRPr="000F0AD5">
        <w:rPr>
          <w:rFonts w:ascii="標楷體" w:eastAsia="標楷體" w:hAnsi="標楷體" w:cs="Posterama" w:hint="eastAsia"/>
          <w:color w:val="000000" w:themeColor="text1"/>
        </w:rPr>
        <w:t>從缺並廢標</w:t>
      </w:r>
      <w:proofErr w:type="gramEnd"/>
      <w:r w:rsidRPr="000F0AD5">
        <w:rPr>
          <w:rFonts w:ascii="標楷體" w:eastAsia="標楷體" w:hAnsi="標楷體" w:cs="Posterama" w:hint="eastAsia"/>
          <w:color w:val="000000" w:themeColor="text1"/>
        </w:rPr>
        <w:t>；</w:t>
      </w:r>
      <w:proofErr w:type="gramStart"/>
      <w:r w:rsidRPr="000F0AD5">
        <w:rPr>
          <w:rFonts w:ascii="標楷體" w:eastAsia="標楷體" w:hAnsi="標楷體" w:cs="Posterama" w:hint="eastAsia"/>
          <w:color w:val="000000" w:themeColor="text1"/>
        </w:rPr>
        <w:t>另評分母</w:t>
      </w:r>
      <w:proofErr w:type="gramEnd"/>
      <w:r w:rsidRPr="000F0AD5">
        <w:rPr>
          <w:rFonts w:ascii="標楷體" w:eastAsia="標楷體" w:hAnsi="標楷體" w:cs="Posterama" w:hint="eastAsia"/>
          <w:color w:val="000000" w:themeColor="text1"/>
        </w:rPr>
        <w:t>、</w:t>
      </w:r>
      <w:proofErr w:type="gramStart"/>
      <w:r w:rsidRPr="000F0AD5">
        <w:rPr>
          <w:rFonts w:ascii="標楷體" w:eastAsia="標楷體" w:hAnsi="標楷體" w:cs="Posterama" w:hint="eastAsia"/>
          <w:color w:val="000000" w:themeColor="text1"/>
        </w:rPr>
        <w:t>子項有</w:t>
      </w:r>
      <w:proofErr w:type="gramEnd"/>
      <w:r w:rsidRPr="000F0AD5">
        <w:rPr>
          <w:rFonts w:ascii="標楷體" w:eastAsia="標楷體" w:hAnsi="標楷體" w:cs="Posterama" w:hint="eastAsia"/>
          <w:color w:val="000000" w:themeColor="text1"/>
        </w:rPr>
        <w:t>0分者，仍得為最有利標。</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故無「最有利標評選辦法</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第4條第6款「</w:t>
      </w:r>
      <w:r w:rsidRPr="000F0AD5">
        <w:rPr>
          <w:rFonts w:ascii="標楷體" w:eastAsia="標楷體" w:hAnsi="標楷體" w:hint="eastAsia"/>
          <w:color w:val="000000" w:themeColor="text1"/>
        </w:rPr>
        <w:t>有應予淘汰或不予評比之情形者，其情形。</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及第17條第2項「</w:t>
      </w:r>
      <w:proofErr w:type="gramStart"/>
      <w:r w:rsidRPr="000F0AD5">
        <w:rPr>
          <w:rFonts w:ascii="標楷體" w:eastAsia="標楷體" w:hAnsi="標楷體" w:hint="eastAsia"/>
          <w:color w:val="000000" w:themeColor="text1"/>
        </w:rPr>
        <w:t>個別子項不</w:t>
      </w:r>
      <w:proofErr w:type="gramEnd"/>
      <w:r w:rsidRPr="000F0AD5">
        <w:rPr>
          <w:rFonts w:ascii="標楷體" w:eastAsia="標楷體" w:hAnsi="標楷體" w:hint="eastAsia"/>
          <w:color w:val="000000" w:themeColor="text1"/>
        </w:rPr>
        <w:t>合格即不得作為協商對象或最有利標者，應於招標文件載明。</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規定之適用。然「</w:t>
      </w:r>
      <w:r w:rsidRPr="00614ECC">
        <w:rPr>
          <w:rFonts w:ascii="標楷體" w:eastAsia="標楷體" w:hAnsi="標楷體" w:cs="Times New Roman" w:hint="eastAsia"/>
          <w:b/>
          <w:color w:val="0000FF"/>
          <w:u w:val="single"/>
        </w:rPr>
        <w:t>評選項目及評審標準表</w:t>
      </w:r>
      <w:r w:rsidRPr="00614ECC">
        <w:rPr>
          <w:rFonts w:ascii="標楷體" w:eastAsia="標楷體" w:hAnsi="標楷體" w:cs="Posterama"/>
          <w:b/>
          <w:color w:val="0000FF"/>
          <w:u w:val="single"/>
        </w:rPr>
        <w:t>」</w:t>
      </w:r>
      <w:r w:rsidRPr="00614ECC">
        <w:rPr>
          <w:rFonts w:ascii="標楷體" w:eastAsia="標楷體" w:hAnsi="標楷體" w:hint="eastAsia"/>
          <w:b/>
          <w:color w:val="0000FF"/>
          <w:u w:val="single"/>
        </w:rPr>
        <w:t>之「</w:t>
      </w:r>
      <w:r w:rsidRPr="00614ECC">
        <w:rPr>
          <w:rFonts w:ascii="標楷體" w:eastAsia="標楷體" w:hAnsi="標楷體" w:cs="Times New Roman" w:hint="eastAsia"/>
          <w:b/>
          <w:color w:val="0000FF"/>
          <w:u w:val="single"/>
        </w:rPr>
        <w:t>設備功能及特性說明</w:t>
      </w:r>
      <w:r w:rsidRPr="00614ECC">
        <w:rPr>
          <w:rFonts w:ascii="標楷體" w:eastAsia="標楷體" w:hAnsi="標楷體" w:cs="Posterama"/>
          <w:b/>
          <w:color w:val="0000FF"/>
          <w:u w:val="single"/>
        </w:rPr>
        <w:t>」</w:t>
      </w:r>
      <w:r w:rsidRPr="00614ECC">
        <w:rPr>
          <w:rFonts w:ascii="標楷體" w:eastAsia="標楷體" w:hAnsi="標楷體" w:cs="Times New Roman" w:hint="eastAsia"/>
          <w:b/>
          <w:color w:val="0000FF"/>
          <w:u w:val="single"/>
        </w:rPr>
        <w:t>，</w:t>
      </w:r>
      <w:r w:rsidRPr="00614ECC">
        <w:rPr>
          <w:rFonts w:ascii="標楷體" w:eastAsia="標楷體" w:hAnsi="標楷體" w:hint="eastAsia"/>
          <w:b/>
          <w:color w:val="0000FF"/>
          <w:u w:val="single"/>
        </w:rPr>
        <w:t>載有「指符合本案必要功能之規格，本項不符合為不合標。</w:t>
      </w:r>
      <w:r w:rsidRPr="00614ECC">
        <w:rPr>
          <w:rFonts w:ascii="標楷體" w:eastAsia="標楷體" w:hAnsi="標楷體" w:cs="Posterama"/>
          <w:b/>
          <w:color w:val="0000FF"/>
          <w:u w:val="single"/>
        </w:rPr>
        <w:t>」</w:t>
      </w:r>
      <w:r w:rsidRPr="00614ECC">
        <w:rPr>
          <w:rFonts w:ascii="標楷體" w:eastAsia="標楷體" w:hAnsi="標楷體" w:cs="Posterama" w:hint="eastAsia"/>
          <w:b/>
          <w:color w:val="0000FF"/>
          <w:u w:val="single"/>
        </w:rPr>
        <w:t>似</w:t>
      </w:r>
      <w:proofErr w:type="gramStart"/>
      <w:r w:rsidRPr="00614ECC">
        <w:rPr>
          <w:rFonts w:ascii="標楷體" w:eastAsia="標楷體" w:hAnsi="標楷體" w:cs="Posterama" w:hint="eastAsia"/>
          <w:b/>
          <w:color w:val="0000FF"/>
          <w:u w:val="single"/>
        </w:rPr>
        <w:t>見宜屬</w:t>
      </w:r>
      <w:proofErr w:type="gramEnd"/>
      <w:r w:rsidRPr="00614ECC">
        <w:rPr>
          <w:rFonts w:ascii="標楷體" w:eastAsia="標楷體" w:hAnsi="標楷體" w:cs="Posterama" w:hint="eastAsia"/>
          <w:b/>
          <w:color w:val="0000FF"/>
          <w:u w:val="single"/>
        </w:rPr>
        <w:t>開標後審查之時機審查，並不適合載於評選內容內</w:t>
      </w:r>
      <w:r w:rsidRPr="000F0AD5">
        <w:rPr>
          <w:rFonts w:ascii="標楷體" w:eastAsia="標楷體" w:hAnsi="標楷體" w:cs="Posterama" w:hint="eastAsia"/>
          <w:color w:val="000000" w:themeColor="text1"/>
        </w:rPr>
        <w:t>。建議爾後參考「最有利標作業手冊</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肆、四、(</w:t>
      </w:r>
      <w:proofErr w:type="gramStart"/>
      <w:r w:rsidRPr="000F0AD5">
        <w:rPr>
          <w:rFonts w:ascii="標楷體" w:eastAsia="標楷體" w:hAnsi="標楷體" w:cs="Posterama" w:hint="eastAsia"/>
          <w:color w:val="000000" w:themeColor="text1"/>
        </w:rPr>
        <w:t>ㄧ</w:t>
      </w:r>
      <w:proofErr w:type="gramEnd"/>
      <w:r w:rsidRPr="000F0AD5">
        <w:rPr>
          <w:rFonts w:ascii="標楷體" w:eastAsia="標楷體" w:hAnsi="標楷體" w:cs="Posterama" w:hint="eastAsia"/>
          <w:color w:val="000000" w:themeColor="text1"/>
        </w:rPr>
        <w:t>)「</w:t>
      </w:r>
      <w:r w:rsidRPr="000F0AD5">
        <w:rPr>
          <w:rFonts w:ascii="標楷體" w:eastAsia="標楷體" w:hAnsi="標楷體" w:hint="eastAsia"/>
          <w:bCs/>
          <w:color w:val="000000" w:themeColor="text1"/>
        </w:rPr>
        <w:t>依招標文件規定之時間及地點開標審查。招標文件訂有廠商基本資格或特定資格者，由機關人員先審查資格文件。</w:t>
      </w:r>
      <w:r w:rsidRPr="000F0AD5">
        <w:rPr>
          <w:rFonts w:ascii="標楷體" w:eastAsia="標楷體" w:hAnsi="標楷體" w:hint="eastAsia"/>
          <w:b/>
          <w:color w:val="000000" w:themeColor="text1"/>
          <w:u w:val="single"/>
        </w:rPr>
        <w:t>資格不合於招標文件之規定者，不得參與後續階段之評選。資格以外之其他必須符合之招標文件規定，亦同</w:t>
      </w:r>
      <w:r w:rsidRPr="000F0AD5">
        <w:rPr>
          <w:rFonts w:ascii="標楷體" w:eastAsia="標楷體" w:hAnsi="標楷體" w:hint="eastAsia"/>
          <w:bCs/>
          <w:color w:val="000000" w:themeColor="text1"/>
        </w:rPr>
        <w:t>。</w:t>
      </w:r>
      <w:r w:rsidRPr="000F0AD5">
        <w:rPr>
          <w:rFonts w:ascii="標楷體" w:eastAsia="標楷體" w:hAnsi="標楷體"/>
          <w:bCs/>
          <w:color w:val="000000" w:themeColor="text1"/>
        </w:rPr>
        <w:t>…</w:t>
      </w:r>
      <w:proofErr w:type="gramStart"/>
      <w:r w:rsidRPr="000F0AD5">
        <w:rPr>
          <w:rFonts w:ascii="標楷體" w:eastAsia="標楷體" w:hAnsi="標楷體"/>
          <w:bCs/>
          <w:color w:val="000000" w:themeColor="text1"/>
        </w:rPr>
        <w:t>…</w:t>
      </w:r>
      <w:proofErr w:type="gramEnd"/>
      <w:r w:rsidRPr="000F0AD5">
        <w:rPr>
          <w:rFonts w:ascii="標楷體" w:eastAsia="標楷體" w:hAnsi="標楷體" w:hint="eastAsia"/>
          <w:bCs/>
          <w:color w:val="000000" w:themeColor="text1"/>
        </w:rPr>
        <w:t>。</w:t>
      </w:r>
      <w:r w:rsidRPr="000F0AD5">
        <w:rPr>
          <w:rFonts w:ascii="標楷體" w:eastAsia="標楷體" w:hAnsi="標楷體" w:cs="Posterama"/>
          <w:bCs/>
          <w:color w:val="000000" w:themeColor="text1"/>
        </w:rPr>
        <w:t>」</w:t>
      </w:r>
      <w:r w:rsidRPr="000F0AD5">
        <w:rPr>
          <w:rFonts w:ascii="標楷體" w:eastAsia="標楷體" w:hAnsi="標楷體" w:cs="Posterama" w:hint="eastAsia"/>
          <w:bCs/>
          <w:color w:val="000000" w:themeColor="text1"/>
        </w:rPr>
        <w:t>及工</w:t>
      </w:r>
      <w:r w:rsidRPr="00614ECC">
        <w:rPr>
          <w:rFonts w:ascii="標楷體" w:eastAsia="標楷體" w:hAnsi="標楷體" w:cs="Posterama" w:hint="eastAsia"/>
          <w:b/>
          <w:color w:val="FF0000"/>
          <w:u w:val="single"/>
        </w:rPr>
        <w:t>程會</w:t>
      </w:r>
      <w:r w:rsidR="000B174E" w:rsidRPr="00614ECC">
        <w:rPr>
          <w:rFonts w:ascii="標楷體" w:eastAsia="標楷體" w:hAnsi="標楷體" w:cs="Posterama" w:hint="eastAsia"/>
          <w:b/>
          <w:color w:val="FF0000"/>
          <w:u w:val="single"/>
        </w:rPr>
        <w:t>91年6月20日(91)</w:t>
      </w:r>
      <w:proofErr w:type="gramStart"/>
      <w:r w:rsidR="000B174E" w:rsidRPr="00614ECC">
        <w:rPr>
          <w:rFonts w:ascii="標楷體" w:eastAsia="標楷體" w:hAnsi="標楷體" w:cs="Posterama" w:hint="eastAsia"/>
          <w:b/>
          <w:color w:val="FF0000"/>
          <w:u w:val="single"/>
        </w:rPr>
        <w:t>工程企字第91025641號</w:t>
      </w:r>
      <w:proofErr w:type="gramEnd"/>
      <w:r w:rsidR="000B174E" w:rsidRPr="00614ECC">
        <w:rPr>
          <w:rFonts w:ascii="標楷體" w:eastAsia="標楷體" w:hAnsi="標楷體" w:cs="Posterama" w:hint="eastAsia"/>
          <w:b/>
          <w:color w:val="FF0000"/>
          <w:u w:val="single"/>
        </w:rPr>
        <w:t>函</w:t>
      </w:r>
      <w:r w:rsidR="000B174E" w:rsidRPr="000F0AD5">
        <w:rPr>
          <w:rFonts w:ascii="標楷體" w:eastAsia="標楷體" w:hAnsi="標楷體" w:cs="Posterama" w:hint="eastAsia"/>
          <w:bCs/>
          <w:color w:val="000000" w:themeColor="text1"/>
        </w:rPr>
        <w:t>「最有利標執行問題研討會」會議紀錄</w:t>
      </w:r>
      <w:proofErr w:type="gramStart"/>
      <w:r w:rsidR="000B174E" w:rsidRPr="000F0AD5">
        <w:rPr>
          <w:rFonts w:ascii="標楷體" w:eastAsia="標楷體" w:hAnsi="標楷體" w:cs="Posterama" w:hint="eastAsia"/>
          <w:bCs/>
          <w:color w:val="000000" w:themeColor="text1"/>
        </w:rPr>
        <w:t>柒</w:t>
      </w:r>
      <w:proofErr w:type="gramEnd"/>
      <w:r w:rsidR="000B174E" w:rsidRPr="000F0AD5">
        <w:rPr>
          <w:rFonts w:ascii="標楷體" w:eastAsia="標楷體" w:hAnsi="標楷體" w:cs="Posterama" w:hint="eastAsia"/>
          <w:bCs/>
          <w:color w:val="000000" w:themeColor="text1"/>
        </w:rPr>
        <w:t>、臨時動議結論：1.</w:t>
      </w:r>
      <w:proofErr w:type="gramStart"/>
      <w:r w:rsidR="000B174E" w:rsidRPr="000F0AD5">
        <w:rPr>
          <w:rFonts w:ascii="標楷體" w:eastAsia="標楷體" w:hAnsi="標楷體" w:cs="Posterama" w:hint="eastAsia"/>
          <w:bCs/>
          <w:color w:val="000000" w:themeColor="text1"/>
        </w:rPr>
        <w:t>採</w:t>
      </w:r>
      <w:proofErr w:type="gramEnd"/>
      <w:r w:rsidR="000B174E" w:rsidRPr="000F0AD5">
        <w:rPr>
          <w:rFonts w:ascii="標楷體" w:eastAsia="標楷體" w:hAnsi="標楷體" w:cs="Posterama" w:hint="eastAsia"/>
          <w:bCs/>
          <w:color w:val="000000" w:themeColor="text1"/>
        </w:rPr>
        <w:t>最有利標評選，對於</w:t>
      </w:r>
      <w:r w:rsidR="000B174E" w:rsidRPr="00614ECC">
        <w:rPr>
          <w:rFonts w:ascii="標楷體" w:eastAsia="標楷體" w:hAnsi="標楷體" w:cs="Posterama" w:hint="eastAsia"/>
          <w:b/>
          <w:color w:val="FF0000"/>
          <w:u w:val="single"/>
        </w:rPr>
        <w:t>招標文件規定廠商應具備之基本資格及其他須完全符合之規格、條款等條件，非屬評選項目，應先辦理審查</w:t>
      </w:r>
      <w:r w:rsidR="000B174E" w:rsidRPr="000F0AD5">
        <w:rPr>
          <w:rFonts w:ascii="標楷體" w:eastAsia="標楷體" w:hAnsi="標楷體" w:cs="Posterama" w:hint="eastAsia"/>
          <w:bCs/>
          <w:color w:val="000000" w:themeColor="text1"/>
        </w:rPr>
        <w:t>，合格者始可交由採購評選委員會辦理評選。</w:t>
      </w:r>
      <w:r w:rsidRPr="000F0AD5">
        <w:rPr>
          <w:rFonts w:ascii="標楷體" w:eastAsia="標楷體" w:hAnsi="標楷體" w:cs="Posterama"/>
          <w:bCs/>
          <w:color w:val="000000" w:themeColor="text1"/>
        </w:rPr>
        <w:t>」</w:t>
      </w:r>
      <w:r w:rsidRPr="000F0AD5">
        <w:rPr>
          <w:rFonts w:ascii="標楷體" w:eastAsia="標楷體" w:hAnsi="標楷體" w:cs="Posterama" w:hint="eastAsia"/>
          <w:bCs/>
          <w:color w:val="000000" w:themeColor="text1"/>
        </w:rPr>
        <w:t>檢討改進。</w:t>
      </w:r>
    </w:p>
    <w:p w:rsidR="008242CA" w:rsidRPr="000F0AD5" w:rsidRDefault="00AD2811"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color w:val="000000" w:themeColor="text1"/>
        </w:rPr>
        <w:t>本案「投標</w:t>
      </w:r>
      <w:r w:rsidRPr="000F0AD5">
        <w:rPr>
          <w:rFonts w:ascii="標楷體" w:eastAsia="標楷體" w:hAnsi="標楷體" w:cs="Posterama" w:hint="eastAsia"/>
          <w:color w:val="000000" w:themeColor="text1"/>
        </w:rPr>
        <w:t>廠商</w:t>
      </w:r>
      <w:r w:rsidRPr="000F0AD5">
        <w:rPr>
          <w:rFonts w:ascii="標楷體" w:eastAsia="標楷體" w:hAnsi="標楷體" w:hint="eastAsia"/>
          <w:color w:val="000000" w:themeColor="text1"/>
        </w:rPr>
        <w:t>評選須知</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評選項目第6點(廠商投標服務建議書簡報說明)第4款第3目「另如</w:t>
      </w:r>
      <w:r w:rsidRPr="00614ECC">
        <w:rPr>
          <w:rFonts w:ascii="標楷體" w:eastAsia="標楷體" w:hAnsi="標楷體" w:hint="eastAsia"/>
          <w:b/>
          <w:bCs/>
          <w:color w:val="0000FF"/>
          <w:u w:val="single"/>
        </w:rPr>
        <w:t>評選廠商</w:t>
      </w:r>
      <w:proofErr w:type="gramStart"/>
      <w:r w:rsidRPr="00614ECC">
        <w:rPr>
          <w:rFonts w:ascii="標楷體" w:eastAsia="標楷體" w:hAnsi="標楷體" w:hint="eastAsia"/>
          <w:b/>
          <w:bCs/>
          <w:color w:val="0000FF"/>
          <w:u w:val="single"/>
        </w:rPr>
        <w:t>僅乙家</w:t>
      </w:r>
      <w:proofErr w:type="gramEnd"/>
      <w:r w:rsidRPr="00614ECC">
        <w:rPr>
          <w:rFonts w:ascii="標楷體" w:eastAsia="標楷體" w:hAnsi="標楷體" w:hint="eastAsia"/>
          <w:b/>
          <w:bCs/>
          <w:color w:val="0000FF"/>
          <w:u w:val="single"/>
        </w:rPr>
        <w:t>或超過3家時，廠商簡報及答</w:t>
      </w:r>
      <w:proofErr w:type="gramStart"/>
      <w:r w:rsidRPr="00614ECC">
        <w:rPr>
          <w:rFonts w:ascii="標楷體" w:eastAsia="標楷體" w:hAnsi="標楷體" w:hint="eastAsia"/>
          <w:b/>
          <w:bCs/>
          <w:color w:val="0000FF"/>
          <w:u w:val="single"/>
        </w:rPr>
        <w:lastRenderedPageBreak/>
        <w:t>詢</w:t>
      </w:r>
      <w:proofErr w:type="gramEnd"/>
      <w:r w:rsidRPr="00614ECC">
        <w:rPr>
          <w:rFonts w:ascii="標楷體" w:eastAsia="標楷體" w:hAnsi="標楷體" w:hint="eastAsia"/>
          <w:b/>
          <w:bCs/>
          <w:color w:val="0000FF"/>
          <w:u w:val="single"/>
        </w:rPr>
        <w:t>時間得由本委員會視狀況訂之</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bookmarkStart w:id="28" w:name="_Hlk68512190"/>
      <w:r w:rsidRPr="000F0AD5">
        <w:rPr>
          <w:rFonts w:ascii="標楷體" w:eastAsia="標楷體" w:hAnsi="標楷體" w:cs="Posterama" w:hint="eastAsia"/>
          <w:color w:val="000000" w:themeColor="text1"/>
        </w:rPr>
        <w:t>依據「</w:t>
      </w:r>
      <w:r w:rsidRPr="000F0AD5">
        <w:rPr>
          <w:rFonts w:ascii="標楷體" w:eastAsia="標楷體" w:hAnsi="標楷體" w:hint="eastAsia"/>
          <w:color w:val="000000" w:themeColor="text1"/>
        </w:rPr>
        <w:t>採購評選委員會組織準則</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第3條：「</w:t>
      </w:r>
      <w:r w:rsidRPr="000F0AD5">
        <w:rPr>
          <w:rFonts w:ascii="標楷體" w:eastAsia="標楷體" w:hAnsi="標楷體" w:hint="eastAsia"/>
          <w:color w:val="000000" w:themeColor="text1"/>
        </w:rPr>
        <w:t>本委員會應於招標前成立，並於完成評選事宜且無待處理事項後解散，其任務如下：(第1項)。一、訂定或審定招標文件之評選項目、評審標準及評定方式。二、辦理廠商評選。三、協助機關解釋與評審標準、評選過程或評選結果有關之事項。</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，建議</w:t>
      </w:r>
      <w:r w:rsidRPr="00780E29">
        <w:rPr>
          <w:rFonts w:ascii="標楷體" w:eastAsia="標楷體" w:hAnsi="標楷體" w:cs="Posterama" w:hint="eastAsia"/>
          <w:b/>
          <w:bCs/>
          <w:color w:val="FF0000"/>
          <w:u w:val="single"/>
        </w:rPr>
        <w:t>不宜</w:t>
      </w:r>
      <w:r w:rsidRPr="00614ECC">
        <w:rPr>
          <w:rFonts w:ascii="標楷體" w:eastAsia="標楷體" w:hAnsi="標楷體" w:cs="Posterama" w:hint="eastAsia"/>
          <w:b/>
          <w:bCs/>
          <w:color w:val="FF0000"/>
          <w:u w:val="single"/>
        </w:rPr>
        <w:t>於評選須知規定，擴張評選委員會之任務，以免後遺，</w:t>
      </w:r>
      <w:proofErr w:type="gramStart"/>
      <w:r w:rsidRPr="00614ECC">
        <w:rPr>
          <w:rFonts w:ascii="標楷體" w:eastAsia="標楷體" w:hAnsi="標楷體" w:cs="Posterama" w:hint="eastAsia"/>
          <w:b/>
          <w:bCs/>
          <w:color w:val="FF0000"/>
          <w:u w:val="single"/>
        </w:rPr>
        <w:t>況</w:t>
      </w:r>
      <w:proofErr w:type="gramEnd"/>
      <w:r w:rsidRPr="00614ECC">
        <w:rPr>
          <w:rFonts w:ascii="標楷體" w:eastAsia="標楷體" w:hAnsi="標楷體" w:cs="Posterama" w:hint="eastAsia"/>
          <w:b/>
          <w:bCs/>
          <w:color w:val="FF0000"/>
          <w:u w:val="single"/>
        </w:rPr>
        <w:t>不利評選委員深入瞭解投標廠商各評選項目之表現</w:t>
      </w:r>
      <w:r w:rsidRPr="000F0AD5">
        <w:rPr>
          <w:rFonts w:ascii="標楷體" w:eastAsia="標楷體" w:hAnsi="標楷體" w:cs="Posterama" w:hint="eastAsia"/>
          <w:color w:val="000000" w:themeColor="text1"/>
        </w:rPr>
        <w:t>。最有利標評選辦法第10條第1項，</w:t>
      </w:r>
      <w:proofErr w:type="gramStart"/>
      <w:r w:rsidRPr="000F0AD5">
        <w:rPr>
          <w:rFonts w:ascii="標楷體" w:eastAsia="標楷體" w:hAnsi="標楷體" w:cs="Posterama" w:hint="eastAsia"/>
          <w:color w:val="000000" w:themeColor="text1"/>
        </w:rPr>
        <w:t>併</w:t>
      </w:r>
      <w:proofErr w:type="gramEnd"/>
      <w:r w:rsidRPr="000F0AD5">
        <w:rPr>
          <w:rFonts w:ascii="標楷體" w:eastAsia="標楷體" w:hAnsi="標楷體" w:cs="Posterama" w:hint="eastAsia"/>
          <w:color w:val="000000" w:themeColor="text1"/>
        </w:rPr>
        <w:t>請查察。</w:t>
      </w:r>
      <w:bookmarkEnd w:id="28"/>
    </w:p>
    <w:p w:rsidR="00AD2811" w:rsidRPr="000F0AD5" w:rsidRDefault="00AD2811"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color w:val="000000" w:themeColor="text1"/>
          <w:kern w:val="20"/>
        </w:rPr>
        <w:t>投標廠商評審須知第5點第3款「</w:t>
      </w:r>
      <w:r w:rsidRPr="000F0AD5">
        <w:rPr>
          <w:rFonts w:ascii="標楷體" w:eastAsia="標楷體" w:hAnsi="標楷體"/>
          <w:color w:val="000000" w:themeColor="text1"/>
          <w:kern w:val="20"/>
        </w:rPr>
        <w:t>…</w:t>
      </w:r>
      <w:proofErr w:type="gramStart"/>
      <w:r w:rsidRPr="000F0AD5">
        <w:rPr>
          <w:rFonts w:ascii="標楷體" w:eastAsia="標楷體" w:hAnsi="標楷體"/>
          <w:color w:val="000000" w:themeColor="text1"/>
          <w:kern w:val="20"/>
        </w:rPr>
        <w:t>…</w:t>
      </w:r>
      <w:proofErr w:type="gramEnd"/>
      <w:r w:rsidRPr="000F0AD5">
        <w:rPr>
          <w:rFonts w:ascii="標楷體" w:eastAsia="標楷體" w:hAnsi="標楷體" w:hint="eastAsia"/>
          <w:color w:val="000000" w:themeColor="text1"/>
          <w:kern w:val="20"/>
        </w:rPr>
        <w:t>，</w:t>
      </w:r>
      <w:r w:rsidRPr="00614ECC">
        <w:rPr>
          <w:rFonts w:ascii="標楷體" w:eastAsia="標楷體" w:hAnsi="標楷體" w:hint="eastAsia"/>
          <w:b/>
          <w:bCs/>
          <w:color w:val="0000FF"/>
          <w:kern w:val="20"/>
          <w:u w:val="single"/>
        </w:rPr>
        <w:t>如計畫主持人或專案經理</w:t>
      </w:r>
      <w:r w:rsidRPr="00614ECC">
        <w:rPr>
          <w:rFonts w:ascii="標楷體" w:eastAsia="標楷體" w:hAnsi="標楷體" w:hint="eastAsia"/>
          <w:b/>
          <w:bCs/>
          <w:color w:val="0000FF"/>
          <w:u w:val="single"/>
        </w:rPr>
        <w:t>因故</w:t>
      </w:r>
      <w:r w:rsidRPr="00614ECC">
        <w:rPr>
          <w:rFonts w:ascii="標楷體" w:eastAsia="標楷體" w:hAnsi="標楷體" w:hint="eastAsia"/>
          <w:b/>
          <w:bCs/>
          <w:color w:val="0000FF"/>
          <w:kern w:val="20"/>
          <w:u w:val="single"/>
        </w:rPr>
        <w:t>無法參加簡報，需提出書面證明並經本委員會同意後由廠商其他工作成員代表簡報</w:t>
      </w:r>
      <w:r w:rsidRPr="000F0AD5">
        <w:rPr>
          <w:rFonts w:ascii="標楷體" w:eastAsia="標楷體" w:hAnsi="標楷體" w:hint="eastAsia"/>
          <w:color w:val="000000" w:themeColor="text1"/>
          <w:kern w:val="20"/>
        </w:rPr>
        <w:t>。</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rPr>
        <w:t>依據「</w:t>
      </w:r>
      <w:r w:rsidRPr="000F0AD5">
        <w:rPr>
          <w:rFonts w:ascii="標楷體" w:eastAsia="標楷體" w:hAnsi="標楷體" w:hint="eastAsia"/>
          <w:color w:val="000000" w:themeColor="text1"/>
        </w:rPr>
        <w:t>採購評選委員會組織準則</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第3條：「</w:t>
      </w:r>
      <w:r w:rsidRPr="000F0AD5">
        <w:rPr>
          <w:rFonts w:ascii="標楷體" w:eastAsia="標楷體" w:hAnsi="標楷體" w:hint="eastAsia"/>
          <w:color w:val="000000" w:themeColor="text1"/>
        </w:rPr>
        <w:t>本委員會應於招標前成立，並於完成評選事宜且無待處理事項後解散，其任務如下：(第1項)。一、訂定或審定招標文件之評選項目、評審標準及評定方式。二、辦理廠商評選。三、協助機關解釋與評審標準、評選過程或評選結果有關之事項。</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，有關</w:t>
      </w:r>
      <w:r w:rsidRPr="00614ECC">
        <w:rPr>
          <w:rFonts w:ascii="標楷體" w:eastAsia="標楷體" w:hAnsi="標楷體" w:cs="Posterama" w:hint="eastAsia"/>
          <w:b/>
          <w:bCs/>
          <w:color w:val="FF0000"/>
          <w:u w:val="single"/>
        </w:rPr>
        <w:t>「</w:t>
      </w:r>
      <w:r w:rsidRPr="00614ECC">
        <w:rPr>
          <w:rFonts w:ascii="標楷體" w:eastAsia="標楷體" w:hAnsi="標楷體" w:hint="eastAsia"/>
          <w:b/>
          <w:bCs/>
          <w:color w:val="FF0000"/>
          <w:kern w:val="20"/>
          <w:u w:val="single"/>
        </w:rPr>
        <w:t>經本委員會同意後</w:t>
      </w:r>
      <w:r w:rsidRPr="00614ECC">
        <w:rPr>
          <w:rFonts w:ascii="標楷體" w:eastAsia="標楷體" w:hAnsi="標楷體" w:cs="Posterama"/>
          <w:b/>
          <w:bCs/>
          <w:color w:val="FF0000"/>
          <w:u w:val="single"/>
        </w:rPr>
        <w:t>」</w:t>
      </w:r>
      <w:r w:rsidRPr="00614ECC">
        <w:rPr>
          <w:rFonts w:ascii="標楷體" w:eastAsia="標楷體" w:hAnsi="標楷體" w:cs="Posterama" w:hint="eastAsia"/>
          <w:b/>
          <w:bCs/>
          <w:color w:val="FF0000"/>
          <w:u w:val="single"/>
        </w:rPr>
        <w:t>乙節，不宜擴張評審小組之任務，以免後遺，</w:t>
      </w:r>
      <w:proofErr w:type="gramStart"/>
      <w:r w:rsidRPr="00614ECC">
        <w:rPr>
          <w:rFonts w:ascii="標楷體" w:eastAsia="標楷體" w:hAnsi="標楷體" w:cs="Posterama" w:hint="eastAsia"/>
          <w:b/>
          <w:bCs/>
          <w:color w:val="FF0000"/>
          <w:u w:val="single"/>
        </w:rPr>
        <w:t>況</w:t>
      </w:r>
      <w:proofErr w:type="gramEnd"/>
      <w:r w:rsidRPr="00614ECC">
        <w:rPr>
          <w:rFonts w:ascii="標楷體" w:eastAsia="標楷體" w:hAnsi="標楷體" w:cs="Posterama" w:hint="eastAsia"/>
          <w:b/>
          <w:bCs/>
          <w:color w:val="FF0000"/>
          <w:u w:val="single"/>
        </w:rPr>
        <w:t>不利評審委員深入瞭解投標廠商各評審項目之表現</w:t>
      </w:r>
      <w:r w:rsidRPr="000F0AD5">
        <w:rPr>
          <w:rFonts w:ascii="標楷體" w:eastAsia="標楷體" w:hAnsi="標楷體" w:cs="Posterama" w:hint="eastAsia"/>
          <w:color w:val="000000" w:themeColor="text1"/>
        </w:rPr>
        <w:t>，</w:t>
      </w:r>
      <w:r w:rsidRPr="00614ECC">
        <w:rPr>
          <w:rFonts w:ascii="標楷體" w:eastAsia="標楷體" w:hAnsi="標楷體" w:cs="Posterama" w:hint="eastAsia"/>
          <w:b/>
          <w:bCs/>
          <w:color w:val="0000FF"/>
          <w:u w:val="single"/>
        </w:rPr>
        <w:t>建議修訂</w:t>
      </w:r>
      <w:r w:rsidRPr="000F0AD5">
        <w:rPr>
          <w:rFonts w:ascii="標楷體" w:eastAsia="標楷體" w:hAnsi="標楷體" w:cs="Posterama" w:hint="eastAsia"/>
          <w:color w:val="000000" w:themeColor="text1"/>
        </w:rPr>
        <w:t>為「由計</w:t>
      </w:r>
      <w:r w:rsidRPr="000F0AD5">
        <w:rPr>
          <w:rFonts w:ascii="標楷體" w:eastAsia="標楷體" w:hAnsi="標楷體" w:hint="eastAsia"/>
          <w:color w:val="000000" w:themeColor="text1"/>
          <w:kern w:val="20"/>
        </w:rPr>
        <w:t>畫主持人或專案經理或廠商其他工作成員代表簡報</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。最有利標評選辦法第10條第1項，</w:t>
      </w:r>
      <w:proofErr w:type="gramStart"/>
      <w:r w:rsidRPr="000F0AD5">
        <w:rPr>
          <w:rFonts w:ascii="標楷體" w:eastAsia="標楷體" w:hAnsi="標楷體" w:cs="Posterama" w:hint="eastAsia"/>
          <w:color w:val="000000" w:themeColor="text1"/>
        </w:rPr>
        <w:t>併</w:t>
      </w:r>
      <w:proofErr w:type="gramEnd"/>
      <w:r w:rsidRPr="000F0AD5">
        <w:rPr>
          <w:rFonts w:ascii="標楷體" w:eastAsia="標楷體" w:hAnsi="標楷體" w:cs="Posterama" w:hint="eastAsia"/>
          <w:color w:val="000000" w:themeColor="text1"/>
        </w:rPr>
        <w:t>請查察。</w:t>
      </w:r>
    </w:p>
    <w:p w:rsidR="00534754" w:rsidRPr="000F0AD5" w:rsidRDefault="00534754"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color w:val="000000" w:themeColor="text1"/>
          <w:kern w:val="20"/>
        </w:rPr>
        <w:t>本案評選須知第肆點第5款「</w:t>
      </w:r>
      <w:r w:rsidRPr="00614ECC">
        <w:rPr>
          <w:rFonts w:ascii="標楷體" w:eastAsia="標楷體" w:hAnsi="標楷體" w:hint="eastAsia"/>
          <w:b/>
          <w:bCs/>
          <w:color w:val="0000FF"/>
          <w:kern w:val="20"/>
          <w:u w:val="single"/>
        </w:rPr>
        <w:t>最優勝廠商依本機關通知時間辦理議價(議約)，否則視同棄權</w:t>
      </w:r>
      <w:r w:rsidRPr="000F0AD5">
        <w:rPr>
          <w:rFonts w:ascii="標楷體" w:eastAsia="標楷體" w:hAnsi="標楷體" w:hint="eastAsia"/>
          <w:color w:val="000000" w:themeColor="text1"/>
          <w:kern w:val="20"/>
        </w:rPr>
        <w:t>，本機關另行通知次優勝廠商辦理議價(議約)。</w:t>
      </w:r>
      <w:r w:rsidRPr="000F0AD5">
        <w:rPr>
          <w:rFonts w:ascii="標楷體" w:eastAsia="標楷體" w:hAnsi="標楷體"/>
          <w:color w:val="000000" w:themeColor="text1"/>
          <w:kern w:val="20"/>
        </w:rPr>
        <w:t>…</w:t>
      </w:r>
      <w:proofErr w:type="gramStart"/>
      <w:r w:rsidRPr="000F0AD5">
        <w:rPr>
          <w:rFonts w:ascii="標楷體" w:eastAsia="標楷體" w:hAnsi="標楷體"/>
          <w:color w:val="000000" w:themeColor="text1"/>
          <w:kern w:val="20"/>
        </w:rPr>
        <w:t>……</w:t>
      </w:r>
      <w:proofErr w:type="gramEnd"/>
      <w:r w:rsidRPr="000F0AD5">
        <w:rPr>
          <w:rFonts w:ascii="標楷體" w:eastAsia="標楷體" w:hAnsi="標楷體" w:hint="eastAsia"/>
          <w:color w:val="000000" w:themeColor="text1"/>
          <w:kern w:val="20"/>
        </w:rPr>
        <w:t>。</w:t>
      </w:r>
      <w:r w:rsidRPr="000F0AD5">
        <w:rPr>
          <w:rFonts w:ascii="標楷體" w:eastAsia="標楷體" w:hAnsi="標楷體" w:cs="Posterama"/>
          <w:color w:val="000000" w:themeColor="text1"/>
          <w:kern w:val="20"/>
        </w:rPr>
        <w:t>」</w:t>
      </w:r>
      <w:r w:rsidRPr="000F0AD5">
        <w:rPr>
          <w:rFonts w:ascii="標楷體" w:eastAsia="標楷體" w:hAnsi="標楷體" w:hint="eastAsia"/>
          <w:color w:val="000000" w:themeColor="text1"/>
          <w:kern w:val="20"/>
        </w:rPr>
        <w:t>、第6款「優勝廠商辦理議價(議約)不成，本機關得另行通知次優勝廠商辦理議價(議約)。</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依據「</w:t>
      </w:r>
      <w:r w:rsidRPr="000F0AD5">
        <w:rPr>
          <w:rFonts w:ascii="標楷體" w:eastAsia="標楷體" w:hAnsi="標楷體" w:hint="eastAsia"/>
          <w:color w:val="000000" w:themeColor="text1"/>
        </w:rPr>
        <w:t>機關委託技術服務廠商評選及計費辦法</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第24條「</w:t>
      </w:r>
      <w:r w:rsidRPr="000F0AD5">
        <w:rPr>
          <w:rFonts w:ascii="標楷體" w:eastAsia="標楷體" w:hAnsi="標楷體" w:hint="eastAsia"/>
          <w:color w:val="000000" w:themeColor="text1"/>
        </w:rPr>
        <w:t>機關依前條辦理議價之決標，應依下列規定之</w:t>
      </w:r>
      <w:proofErr w:type="gramStart"/>
      <w:r w:rsidRPr="000F0AD5">
        <w:rPr>
          <w:rFonts w:ascii="標楷體" w:eastAsia="標楷體" w:hAnsi="標楷體" w:hint="eastAsia"/>
          <w:color w:val="000000" w:themeColor="text1"/>
        </w:rPr>
        <w:t>一</w:t>
      </w:r>
      <w:proofErr w:type="gramEnd"/>
      <w:r w:rsidRPr="000F0AD5">
        <w:rPr>
          <w:rFonts w:ascii="標楷體" w:eastAsia="標楷體" w:hAnsi="標楷體" w:hint="eastAsia"/>
          <w:color w:val="000000" w:themeColor="text1"/>
        </w:rPr>
        <w:t>辦理：</w:t>
      </w:r>
      <w:r w:rsidRPr="000F0AD5">
        <w:rPr>
          <w:rFonts w:ascii="標楷體" w:eastAsia="標楷體" w:hAnsi="標楷體"/>
          <w:color w:val="000000" w:themeColor="text1"/>
        </w:rPr>
        <w:t>招標文件已訂明固定</w:t>
      </w:r>
      <w:r w:rsidRPr="000F0AD5">
        <w:rPr>
          <w:rFonts w:ascii="標楷體" w:eastAsia="標楷體" w:hAnsi="標楷體" w:hint="eastAsia"/>
          <w:color w:val="000000" w:themeColor="text1"/>
        </w:rPr>
        <w:t>之</w:t>
      </w:r>
      <w:r w:rsidRPr="000F0AD5">
        <w:rPr>
          <w:rFonts w:ascii="標楷體" w:eastAsia="標楷體" w:hAnsi="標楷體"/>
          <w:color w:val="000000" w:themeColor="text1"/>
        </w:rPr>
        <w:t>服務費用或費率者，依該服務費用或費率決標</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次查「最有利標作業手冊</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肆、七、(二)「</w:t>
      </w:r>
      <w:r w:rsidRPr="000F0AD5">
        <w:rPr>
          <w:rFonts w:ascii="標楷體" w:eastAsia="標楷體" w:hAnsi="標楷體" w:hint="eastAsia"/>
          <w:bCs/>
          <w:color w:val="000000" w:themeColor="text1"/>
        </w:rPr>
        <w:t>公開評選優勝廠商乃限制性招標之前置程序，故應於評選優勝廠商後，再洽該廠商議價決標。採購評選委員會依招標文件規定評選出優勝廠商，即代表該廠商投標文件內容已被接受，不應再強制要求廠商修正。該廠商拒絕修正時，機關如不接受該廠商之標，並無適法依據。機關如欲洽廠商修正，應於評選出優勝廠商前，利用採購法第56條、第57條規定之協商程序。</w:t>
      </w:r>
      <w:proofErr w:type="gramStart"/>
      <w:r w:rsidRPr="000F0AD5">
        <w:rPr>
          <w:rFonts w:ascii="標楷體" w:eastAsia="標楷體" w:hAnsi="標楷體" w:hint="eastAsia"/>
          <w:bCs/>
          <w:color w:val="000000" w:themeColor="text1"/>
        </w:rPr>
        <w:t>採</w:t>
      </w:r>
      <w:proofErr w:type="gramEnd"/>
      <w:r w:rsidRPr="000F0AD5">
        <w:rPr>
          <w:rFonts w:ascii="標楷體" w:eastAsia="標楷體" w:hAnsi="標楷體" w:hint="eastAsia"/>
          <w:bCs/>
          <w:color w:val="000000" w:themeColor="text1"/>
        </w:rPr>
        <w:t>固定費用或費率決標者，其議價程序不得免除，</w:t>
      </w:r>
      <w:proofErr w:type="gramStart"/>
      <w:r w:rsidRPr="000F0AD5">
        <w:rPr>
          <w:rFonts w:ascii="標楷體" w:eastAsia="標楷體" w:hAnsi="標楷體" w:hint="eastAsia"/>
          <w:bCs/>
          <w:color w:val="000000" w:themeColor="text1"/>
        </w:rPr>
        <w:t>無須議減價格</w:t>
      </w:r>
      <w:proofErr w:type="gramEnd"/>
      <w:r w:rsidRPr="000F0AD5">
        <w:rPr>
          <w:rFonts w:ascii="標楷體" w:eastAsia="標楷體" w:hAnsi="標楷體" w:hint="eastAsia"/>
          <w:bCs/>
          <w:color w:val="000000" w:themeColor="text1"/>
        </w:rPr>
        <w:t>，可議定其他內容。但不得更改原招標文件之規定，或降低廠商投標文件所承諾之內容。</w:t>
      </w:r>
      <w:r w:rsidRPr="000F0AD5">
        <w:rPr>
          <w:rFonts w:ascii="標楷體" w:eastAsia="標楷體" w:hAnsi="標楷體" w:cs="Posterama"/>
          <w:color w:val="000000" w:themeColor="text1"/>
          <w:kern w:val="20"/>
        </w:rPr>
        <w:t>」</w:t>
      </w:r>
      <w:r w:rsidRPr="00063CBB">
        <w:rPr>
          <w:rFonts w:ascii="標楷體" w:eastAsia="標楷體" w:hAnsi="標楷體" w:cs="Posterama" w:hint="eastAsia"/>
          <w:b/>
          <w:bCs/>
          <w:color w:val="FF0000"/>
          <w:kern w:val="20"/>
          <w:u w:val="single"/>
        </w:rPr>
        <w:t>採購法施行細則第83條</w:t>
      </w:r>
      <w:r w:rsidRPr="000F0AD5">
        <w:rPr>
          <w:rFonts w:ascii="標楷體" w:eastAsia="標楷體" w:hAnsi="標楷體" w:cs="Posterama" w:hint="eastAsia"/>
          <w:color w:val="000000" w:themeColor="text1"/>
          <w:kern w:val="20"/>
        </w:rPr>
        <w:t>第1項「</w:t>
      </w:r>
      <w:r w:rsidRPr="000F0AD5">
        <w:rPr>
          <w:rStyle w:val="a9"/>
          <w:rFonts w:ascii="標楷體" w:eastAsia="標楷體" w:hAnsi="標楷體" w:hint="eastAsia"/>
          <w:b w:val="0"/>
          <w:bCs w:val="0"/>
          <w:color w:val="000000" w:themeColor="text1"/>
        </w:rPr>
        <w:t>廠商依本法第60條規定視同放棄說明、</w:t>
      </w:r>
      <w:r w:rsidRPr="00063CBB">
        <w:rPr>
          <w:rStyle w:val="a9"/>
          <w:rFonts w:ascii="標楷體" w:eastAsia="標楷體" w:hAnsi="標楷體" w:hint="eastAsia"/>
          <w:color w:val="FF0000"/>
          <w:u w:val="single"/>
        </w:rPr>
        <w:t>減價</w:t>
      </w:r>
      <w:r w:rsidRPr="000F0AD5">
        <w:rPr>
          <w:rStyle w:val="a9"/>
          <w:rFonts w:ascii="標楷體" w:eastAsia="標楷體" w:hAnsi="標楷體" w:hint="eastAsia"/>
          <w:b w:val="0"/>
          <w:bCs w:val="0"/>
          <w:color w:val="000000" w:themeColor="text1"/>
        </w:rPr>
        <w:t>、</w:t>
      </w:r>
      <w:proofErr w:type="gramStart"/>
      <w:r w:rsidRPr="000F0AD5">
        <w:rPr>
          <w:rStyle w:val="a9"/>
          <w:rFonts w:ascii="標楷體" w:eastAsia="標楷體" w:hAnsi="標楷體" w:hint="eastAsia"/>
          <w:b w:val="0"/>
          <w:bCs w:val="0"/>
          <w:color w:val="000000" w:themeColor="text1"/>
        </w:rPr>
        <w:t>比減價格</w:t>
      </w:r>
      <w:proofErr w:type="gramEnd"/>
      <w:r w:rsidRPr="000F0AD5">
        <w:rPr>
          <w:rStyle w:val="a9"/>
          <w:rFonts w:ascii="標楷體" w:eastAsia="標楷體" w:hAnsi="標楷體" w:hint="eastAsia"/>
          <w:b w:val="0"/>
          <w:bCs w:val="0"/>
          <w:color w:val="000000" w:themeColor="text1"/>
        </w:rPr>
        <w:t>、協商、</w:t>
      </w:r>
      <w:proofErr w:type="gramStart"/>
      <w:r w:rsidRPr="000F0AD5">
        <w:rPr>
          <w:rStyle w:val="a9"/>
          <w:rFonts w:ascii="標楷體" w:eastAsia="標楷體" w:hAnsi="標楷體" w:hint="eastAsia"/>
          <w:b w:val="0"/>
          <w:bCs w:val="0"/>
          <w:color w:val="000000" w:themeColor="text1"/>
        </w:rPr>
        <w:t>更改原報內容</w:t>
      </w:r>
      <w:proofErr w:type="gramEnd"/>
      <w:r w:rsidRPr="000F0AD5">
        <w:rPr>
          <w:rStyle w:val="a9"/>
          <w:rFonts w:ascii="標楷體" w:eastAsia="標楷體" w:hAnsi="標楷體" w:hint="eastAsia"/>
          <w:b w:val="0"/>
          <w:bCs w:val="0"/>
          <w:color w:val="000000" w:themeColor="text1"/>
        </w:rPr>
        <w:t>或重新報價，其不影響該廠商成為合於招標文件規定之廠商者，</w:t>
      </w:r>
      <w:r w:rsidRPr="00063CBB">
        <w:rPr>
          <w:rStyle w:val="a9"/>
          <w:rFonts w:ascii="標楷體" w:eastAsia="標楷體" w:hAnsi="標楷體" w:hint="eastAsia"/>
          <w:color w:val="FF0000"/>
          <w:u w:val="single"/>
        </w:rPr>
        <w:t>仍得以該廠商為決標</w:t>
      </w:r>
      <w:r w:rsidRPr="00063CBB">
        <w:rPr>
          <w:rStyle w:val="a9"/>
          <w:rFonts w:ascii="標楷體" w:eastAsia="標楷體" w:hAnsi="標楷體" w:hint="eastAsia"/>
          <w:color w:val="FF0000"/>
          <w:u w:val="single"/>
        </w:rPr>
        <w:lastRenderedPageBreak/>
        <w:t>對象</w:t>
      </w:r>
      <w:r w:rsidRPr="000F0AD5">
        <w:rPr>
          <w:rStyle w:val="a9"/>
          <w:rFonts w:ascii="標楷體" w:eastAsia="標楷體" w:hAnsi="標楷體" w:hint="eastAsia"/>
          <w:b w:val="0"/>
          <w:bCs w:val="0"/>
          <w:color w:val="000000" w:themeColor="text1"/>
        </w:rPr>
        <w:t>。</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之規定，本案為</w:t>
      </w:r>
      <w:r w:rsidRPr="00780E29">
        <w:rPr>
          <w:rFonts w:ascii="標楷體" w:eastAsia="標楷體" w:hAnsi="標楷體" w:cs="Posterama" w:hint="eastAsia"/>
          <w:b/>
          <w:bCs/>
          <w:color w:val="FF0000"/>
          <w:kern w:val="20"/>
          <w:u w:val="single"/>
        </w:rPr>
        <w:t>固定費用，如機關於議價時有議定其他內容，廠商若未依通知時間到場議價，僅屬放棄「議定其他內容</w:t>
      </w:r>
      <w:r w:rsidRPr="00063CBB">
        <w:rPr>
          <w:rFonts w:ascii="標楷體" w:eastAsia="標楷體" w:hAnsi="標楷體" w:cs="Posterama"/>
          <w:color w:val="FF0000"/>
          <w:kern w:val="20"/>
          <w:u w:val="single"/>
        </w:rPr>
        <w:t>」</w:t>
      </w:r>
      <w:r w:rsidRPr="000F0AD5">
        <w:rPr>
          <w:rFonts w:ascii="標楷體" w:eastAsia="標楷體" w:hAnsi="標楷體" w:cs="Posterama" w:hint="eastAsia"/>
          <w:color w:val="000000" w:themeColor="text1"/>
          <w:kern w:val="20"/>
        </w:rPr>
        <w:t>，除非議價時發現廠商屬刊登之拒絕往來廠商、採購法第48條或第50條之情形，否則仍</w:t>
      </w:r>
      <w:proofErr w:type="gramStart"/>
      <w:r w:rsidRPr="000F0AD5">
        <w:rPr>
          <w:rFonts w:ascii="標楷體" w:eastAsia="標楷體" w:hAnsi="標楷體" w:cs="Posterama" w:hint="eastAsia"/>
          <w:color w:val="000000" w:themeColor="text1"/>
          <w:kern w:val="20"/>
        </w:rPr>
        <w:t>需決標予最</w:t>
      </w:r>
      <w:proofErr w:type="gramEnd"/>
      <w:r w:rsidRPr="000F0AD5">
        <w:rPr>
          <w:rFonts w:ascii="標楷體" w:eastAsia="標楷體" w:hAnsi="標楷體" w:cs="Posterama" w:hint="eastAsia"/>
          <w:color w:val="000000" w:themeColor="text1"/>
          <w:kern w:val="20"/>
        </w:rPr>
        <w:t>優勝廠商。請</w:t>
      </w:r>
      <w:proofErr w:type="gramStart"/>
      <w:r w:rsidRPr="000F0AD5">
        <w:rPr>
          <w:rFonts w:ascii="標楷體" w:eastAsia="標楷體" w:hAnsi="標楷體" w:cs="Posterama" w:hint="eastAsia"/>
          <w:color w:val="000000" w:themeColor="text1"/>
          <w:kern w:val="20"/>
        </w:rPr>
        <w:t>機關酌修評選</w:t>
      </w:r>
      <w:proofErr w:type="gramEnd"/>
      <w:r w:rsidRPr="000F0AD5">
        <w:rPr>
          <w:rFonts w:ascii="標楷體" w:eastAsia="標楷體" w:hAnsi="標楷體" w:cs="Posterama" w:hint="eastAsia"/>
          <w:color w:val="000000" w:themeColor="text1"/>
          <w:kern w:val="20"/>
        </w:rPr>
        <w:t>須知之相關規定。</w:t>
      </w:r>
    </w:p>
    <w:p w:rsidR="009355E6" w:rsidRPr="000F0AD5" w:rsidRDefault="009355E6"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hint="eastAsia"/>
          <w:color w:val="000000" w:themeColor="text1"/>
        </w:rPr>
        <w:t>評選須知第伍點第9款「本採購案之評選結果，</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，最優勝廠商獲得</w:t>
      </w:r>
      <w:r w:rsidR="00063CBB">
        <w:rPr>
          <w:rFonts w:ascii="標楷體" w:eastAsia="標楷體" w:hAnsi="標楷體" w:hint="eastAsia"/>
          <w:color w:val="000000" w:themeColor="text1"/>
        </w:rPr>
        <w:t>優</w:t>
      </w:r>
      <w:r w:rsidRPr="000F0AD5">
        <w:rPr>
          <w:rFonts w:ascii="標楷體" w:eastAsia="標楷體" w:hAnsi="標楷體" w:hint="eastAsia"/>
          <w:color w:val="000000" w:themeColor="text1"/>
        </w:rPr>
        <w:t>先</w:t>
      </w:r>
      <w:r w:rsidRPr="00063CBB">
        <w:rPr>
          <w:rFonts w:ascii="標楷體" w:eastAsia="標楷體" w:hAnsi="標楷體" w:hint="eastAsia"/>
          <w:b/>
          <w:bCs/>
          <w:color w:val="0000FF"/>
          <w:u w:val="single"/>
        </w:rPr>
        <w:t>議約權</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，有關「議約權</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部分，與「</w:t>
      </w:r>
      <w:r w:rsidRPr="000F0AD5">
        <w:rPr>
          <w:rFonts w:ascii="標楷體" w:eastAsia="標楷體" w:hAnsi="標楷體" w:hint="eastAsia"/>
          <w:color w:val="000000" w:themeColor="text1"/>
        </w:rPr>
        <w:t>機關委託技術服務廠商評選及計費辦法</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第23條「</w:t>
      </w:r>
      <w:r w:rsidRPr="000F0AD5">
        <w:rPr>
          <w:rFonts w:ascii="標楷體" w:eastAsia="標楷體" w:hAnsi="標楷體" w:hint="eastAsia"/>
          <w:color w:val="000000" w:themeColor="text1"/>
        </w:rPr>
        <w:t>機關與評選優勝廠商之議價，應依下列方式之</w:t>
      </w:r>
      <w:proofErr w:type="gramStart"/>
      <w:r w:rsidRPr="000F0AD5">
        <w:rPr>
          <w:rFonts w:ascii="標楷體" w:eastAsia="標楷體" w:hAnsi="標楷體" w:hint="eastAsia"/>
          <w:color w:val="000000" w:themeColor="text1"/>
        </w:rPr>
        <w:t>一</w:t>
      </w:r>
      <w:proofErr w:type="gramEnd"/>
      <w:r w:rsidRPr="000F0AD5">
        <w:rPr>
          <w:rFonts w:ascii="標楷體" w:eastAsia="標楷體" w:hAnsi="標楷體" w:hint="eastAsia"/>
          <w:color w:val="000000" w:themeColor="text1"/>
        </w:rPr>
        <w:t>辦理，並載明於招標文件：一、優勝廠商為一家者，以議價方式辦理。</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及第24條「</w:t>
      </w:r>
      <w:r w:rsidRPr="000F0AD5">
        <w:rPr>
          <w:rFonts w:ascii="標楷體" w:eastAsia="標楷體" w:hAnsi="標楷體" w:hint="eastAsia"/>
          <w:color w:val="000000" w:themeColor="text1"/>
        </w:rPr>
        <w:t>機關依前條辦理議價之決標，應依下列規定之</w:t>
      </w:r>
      <w:proofErr w:type="gramStart"/>
      <w:r w:rsidRPr="000F0AD5">
        <w:rPr>
          <w:rFonts w:ascii="標楷體" w:eastAsia="標楷體" w:hAnsi="標楷體" w:hint="eastAsia"/>
          <w:color w:val="000000" w:themeColor="text1"/>
        </w:rPr>
        <w:t>一</w:t>
      </w:r>
      <w:proofErr w:type="gramEnd"/>
      <w:r w:rsidRPr="000F0AD5">
        <w:rPr>
          <w:rFonts w:ascii="標楷體" w:eastAsia="標楷體" w:hAnsi="標楷體" w:hint="eastAsia"/>
          <w:color w:val="000000" w:themeColor="text1"/>
        </w:rPr>
        <w:t>辦理：一、</w:t>
      </w:r>
      <w:r w:rsidRPr="000F0AD5">
        <w:rPr>
          <w:rFonts w:ascii="標楷體" w:eastAsia="標楷體" w:hAnsi="標楷體"/>
          <w:color w:val="000000" w:themeColor="text1"/>
        </w:rPr>
        <w:t>招標文件已訂明固定</w:t>
      </w:r>
      <w:r w:rsidRPr="000F0AD5">
        <w:rPr>
          <w:rFonts w:ascii="標楷體" w:eastAsia="標楷體" w:hAnsi="標楷體" w:hint="eastAsia"/>
          <w:color w:val="000000" w:themeColor="text1"/>
        </w:rPr>
        <w:t>之</w:t>
      </w:r>
      <w:r w:rsidRPr="000F0AD5">
        <w:rPr>
          <w:rFonts w:ascii="標楷體" w:eastAsia="標楷體" w:hAnsi="標楷體"/>
          <w:color w:val="000000" w:themeColor="text1"/>
        </w:rPr>
        <w:t>服務費用或費率者，依該服務費用或費率決標</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議價有間。「議價</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係屬採購法第12條及第13條規定之法定程序，有關</w:t>
      </w:r>
      <w:proofErr w:type="gramStart"/>
      <w:r w:rsidRPr="000F0AD5">
        <w:rPr>
          <w:rFonts w:ascii="標楷體" w:eastAsia="標楷體" w:hAnsi="標楷體" w:cs="Posterama" w:hint="eastAsia"/>
          <w:color w:val="000000" w:themeColor="text1"/>
        </w:rPr>
        <w:t>準</w:t>
      </w:r>
      <w:proofErr w:type="gramEnd"/>
      <w:r w:rsidRPr="000F0AD5">
        <w:rPr>
          <w:rFonts w:ascii="標楷體" w:eastAsia="標楷體" w:hAnsi="標楷體" w:cs="Posterama" w:hint="eastAsia"/>
          <w:color w:val="000000" w:themeColor="text1"/>
        </w:rPr>
        <w:t>用最有利標之議價規定，請參考「最有利標作業手冊</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肆、七、(二)「</w:t>
      </w:r>
      <w:r w:rsidRPr="000F0AD5">
        <w:rPr>
          <w:rFonts w:ascii="標楷體" w:eastAsia="標楷體" w:hAnsi="標楷體" w:hint="eastAsia"/>
          <w:bCs/>
          <w:color w:val="000000" w:themeColor="text1"/>
        </w:rPr>
        <w:t>公開評選優勝廠商」乃限制性招標之前置程序，故應於評選優勝廠商後，再洽該廠商議價決標。</w:t>
      </w:r>
      <w:r w:rsidRPr="000F0AD5">
        <w:rPr>
          <w:rFonts w:ascii="標楷體" w:eastAsia="標楷體" w:hAnsi="標楷體"/>
          <w:bCs/>
          <w:color w:val="000000" w:themeColor="text1"/>
        </w:rPr>
        <w:t>…</w:t>
      </w:r>
      <w:proofErr w:type="gramStart"/>
      <w:r w:rsidRPr="000F0AD5">
        <w:rPr>
          <w:rFonts w:ascii="標楷體" w:eastAsia="標楷體" w:hAnsi="標楷體"/>
          <w:bCs/>
          <w:color w:val="000000" w:themeColor="text1"/>
        </w:rPr>
        <w:t>………</w:t>
      </w:r>
      <w:proofErr w:type="gramEnd"/>
      <w:r w:rsidRPr="000F0AD5">
        <w:rPr>
          <w:rFonts w:ascii="標楷體" w:eastAsia="標楷體" w:hAnsi="標楷體" w:hint="eastAsia"/>
          <w:bCs/>
          <w:color w:val="000000" w:themeColor="text1"/>
        </w:rPr>
        <w:t>。</w:t>
      </w:r>
      <w:proofErr w:type="gramStart"/>
      <w:r w:rsidRPr="000F0AD5">
        <w:rPr>
          <w:rFonts w:ascii="標楷體" w:eastAsia="標楷體" w:hAnsi="標楷體" w:hint="eastAsia"/>
          <w:bCs/>
          <w:color w:val="000000" w:themeColor="text1"/>
        </w:rPr>
        <w:t>採</w:t>
      </w:r>
      <w:proofErr w:type="gramEnd"/>
      <w:r w:rsidRPr="00063CBB">
        <w:rPr>
          <w:rFonts w:ascii="標楷體" w:eastAsia="標楷體" w:hAnsi="標楷體" w:hint="eastAsia"/>
          <w:b/>
          <w:color w:val="0000FF"/>
          <w:u w:val="single"/>
        </w:rPr>
        <w:t>固定費用或費率決標者，其議價程序不得免除，</w:t>
      </w:r>
      <w:proofErr w:type="gramStart"/>
      <w:r w:rsidRPr="00063CBB">
        <w:rPr>
          <w:rFonts w:ascii="標楷體" w:eastAsia="標楷體" w:hAnsi="標楷體" w:hint="eastAsia"/>
          <w:b/>
          <w:color w:val="0000FF"/>
          <w:u w:val="single"/>
        </w:rPr>
        <w:t>無須議減價格</w:t>
      </w:r>
      <w:proofErr w:type="gramEnd"/>
      <w:r w:rsidRPr="00063CBB">
        <w:rPr>
          <w:rFonts w:ascii="標楷體" w:eastAsia="標楷體" w:hAnsi="標楷體" w:hint="eastAsia"/>
          <w:b/>
          <w:color w:val="0000FF"/>
          <w:u w:val="single"/>
        </w:rPr>
        <w:t>，可議定其他內容</w:t>
      </w:r>
      <w:r w:rsidRPr="000F0AD5">
        <w:rPr>
          <w:rFonts w:ascii="標楷體" w:eastAsia="標楷體" w:hAnsi="標楷體" w:hint="eastAsia"/>
          <w:bCs/>
          <w:color w:val="000000" w:themeColor="text1"/>
        </w:rPr>
        <w:t>。但不得更改原招標文件之規定，或降低廠商投標文件所承諾之內容。</w:t>
      </w:r>
      <w:r w:rsidRPr="000F0AD5">
        <w:rPr>
          <w:rFonts w:ascii="標楷體" w:eastAsia="標楷體" w:hAnsi="標楷體" w:cs="Posterama"/>
          <w:color w:val="000000" w:themeColor="text1"/>
        </w:rPr>
        <w:t>」</w:t>
      </w:r>
      <w:proofErr w:type="gramStart"/>
      <w:r w:rsidRPr="000F0AD5">
        <w:rPr>
          <w:rFonts w:ascii="標楷體" w:eastAsia="標楷體" w:hAnsi="標楷體" w:cs="Posterama" w:hint="eastAsia"/>
          <w:color w:val="000000" w:themeColor="text1"/>
        </w:rPr>
        <w:t>檢討酌修及</w:t>
      </w:r>
      <w:proofErr w:type="gramEnd"/>
      <w:r w:rsidRPr="000F0AD5">
        <w:rPr>
          <w:rFonts w:ascii="標楷體" w:eastAsia="標楷體" w:hAnsi="標楷體" w:cs="Posterama" w:hint="eastAsia"/>
          <w:color w:val="000000" w:themeColor="text1"/>
        </w:rPr>
        <w:t>改進。</w:t>
      </w:r>
    </w:p>
    <w:p w:rsidR="002B51BD" w:rsidRPr="000F0AD5" w:rsidRDefault="002B51BD"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bookmarkStart w:id="29" w:name="_Hlk71144936"/>
      <w:r w:rsidRPr="000F0AD5">
        <w:rPr>
          <w:rFonts w:ascii="標楷體" w:eastAsia="標楷體" w:hAnsi="標楷體" w:hint="eastAsia"/>
          <w:color w:val="000000" w:themeColor="text1"/>
        </w:rPr>
        <w:t>本案評選須知第6點第1款「</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。如第1優勝廠商議價不成，依序由第2優勝廠商遞補。</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第2款「取得優先議價資格之服務廠商，</w:t>
      </w:r>
      <w:r w:rsidRPr="002A28C6">
        <w:rPr>
          <w:rFonts w:ascii="標楷體" w:eastAsia="標楷體" w:hAnsi="標楷體" w:hint="eastAsia"/>
          <w:b/>
          <w:bCs/>
          <w:color w:val="FF0000"/>
          <w:u w:val="single"/>
        </w:rPr>
        <w:t>未於主辦機關通知時間前來議價或放棄優先議價權，或經議價結果未達成協議，或雖完成議價決標，惟未依規定期限(末日為例假日者順延一日)將已完成廠商之用印合約送達主辦機關辦理簽約，應由次一名且至多至第二名之投標服務廠商依序取得議價資格</w:t>
      </w:r>
      <w:r w:rsidRPr="000F0AD5">
        <w:rPr>
          <w:rFonts w:ascii="標楷體" w:eastAsia="標楷體" w:hAnsi="標楷體" w:hint="eastAsia"/>
          <w:color w:val="000000" w:themeColor="text1"/>
        </w:rPr>
        <w:t>。若取得議價資格之服務廠商均無法完成議價，則重新公告招標。</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：1.依據投標須知第12點招標方式(3-1-1)依</w:t>
      </w:r>
      <w:r w:rsidRPr="000F0AD5">
        <w:rPr>
          <w:rFonts w:ascii="標楷體" w:eastAsia="標楷體" w:hAnsi="標楷體" w:cs="Arial Unicode MS" w:hint="eastAsia"/>
          <w:color w:val="000000" w:themeColor="text1"/>
        </w:rPr>
        <w:t>採購</w:t>
      </w:r>
      <w:r w:rsidRPr="000F0AD5">
        <w:rPr>
          <w:rFonts w:ascii="標楷體" w:eastAsia="標楷體" w:hAnsi="標楷體" w:cs="Posterama" w:hint="eastAsia"/>
          <w:color w:val="000000" w:themeColor="text1"/>
        </w:rPr>
        <w:t>法第22條第1項第9款辦理委託資訊服務及為第63點本採購(2-6)「</w:t>
      </w:r>
      <w:proofErr w:type="gramStart"/>
      <w:r w:rsidRPr="000F0AD5">
        <w:rPr>
          <w:rFonts w:ascii="標楷體" w:eastAsia="標楷體" w:hAnsi="標楷體" w:cs="Posterama" w:hint="eastAsia"/>
          <w:color w:val="000000" w:themeColor="text1"/>
        </w:rPr>
        <w:t>採</w:t>
      </w:r>
      <w:proofErr w:type="gramEnd"/>
      <w:r w:rsidRPr="000F0AD5">
        <w:rPr>
          <w:rFonts w:ascii="標楷體" w:eastAsia="標楷體" w:hAnsi="標楷體" w:cs="Posterama" w:hint="eastAsia"/>
          <w:color w:val="000000" w:themeColor="text1"/>
        </w:rPr>
        <w:t>固定金額1</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985萬元決標</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w:t>
      </w:r>
      <w:proofErr w:type="gramStart"/>
      <w:r w:rsidRPr="000F0AD5">
        <w:rPr>
          <w:rFonts w:ascii="標楷體" w:eastAsia="標楷體" w:hAnsi="標楷體" w:cs="Posterama" w:hint="eastAsia"/>
          <w:color w:val="000000" w:themeColor="text1"/>
        </w:rPr>
        <w:t>合先敘</w:t>
      </w:r>
      <w:proofErr w:type="gramEnd"/>
      <w:r w:rsidRPr="000F0AD5">
        <w:rPr>
          <w:rFonts w:ascii="標楷體" w:eastAsia="標楷體" w:hAnsi="標楷體" w:cs="Posterama" w:hint="eastAsia"/>
          <w:color w:val="000000" w:themeColor="text1"/>
        </w:rPr>
        <w:t>明。</w:t>
      </w:r>
      <w:r w:rsidRPr="000F0AD5">
        <w:rPr>
          <w:rFonts w:ascii="標楷體" w:eastAsia="標楷體" w:hAnsi="標楷體" w:cs="Posterama" w:hint="eastAsia"/>
          <w:color w:val="000000" w:themeColor="text1"/>
          <w:kern w:val="20"/>
        </w:rPr>
        <w:t>依據「</w:t>
      </w:r>
      <w:r w:rsidRPr="000F0AD5">
        <w:rPr>
          <w:rFonts w:ascii="標楷體" w:eastAsia="標楷體" w:hAnsi="標楷體" w:hint="eastAsia"/>
          <w:color w:val="000000" w:themeColor="text1"/>
        </w:rPr>
        <w:t>機關委託資訊服務廠商評選及計費辦法</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第12條「</w:t>
      </w:r>
      <w:proofErr w:type="gramStart"/>
      <w:r w:rsidRPr="000F0AD5">
        <w:rPr>
          <w:rFonts w:ascii="標楷體" w:eastAsia="標楷體" w:hAnsi="標楷體" w:hint="eastAsia"/>
          <w:color w:val="000000" w:themeColor="text1"/>
        </w:rPr>
        <w:t>前條決標</w:t>
      </w:r>
      <w:proofErr w:type="gramEnd"/>
      <w:r w:rsidRPr="000F0AD5">
        <w:rPr>
          <w:rFonts w:ascii="標楷體" w:eastAsia="標楷體" w:hAnsi="標楷體" w:hint="eastAsia"/>
          <w:color w:val="000000" w:themeColor="text1"/>
        </w:rPr>
        <w:t>，應依下列規定之</w:t>
      </w:r>
      <w:proofErr w:type="gramStart"/>
      <w:r w:rsidRPr="000F0AD5">
        <w:rPr>
          <w:rFonts w:ascii="標楷體" w:eastAsia="標楷體" w:hAnsi="標楷體" w:hint="eastAsia"/>
          <w:color w:val="000000" w:themeColor="text1"/>
        </w:rPr>
        <w:t>一</w:t>
      </w:r>
      <w:proofErr w:type="gramEnd"/>
      <w:r w:rsidRPr="000F0AD5">
        <w:rPr>
          <w:rFonts w:ascii="標楷體" w:eastAsia="標楷體" w:hAnsi="標楷體" w:hint="eastAsia"/>
          <w:color w:val="000000" w:themeColor="text1"/>
        </w:rPr>
        <w:t>辦理：一、</w:t>
      </w:r>
      <w:r w:rsidRPr="000F0AD5">
        <w:rPr>
          <w:rFonts w:ascii="標楷體" w:eastAsia="標楷體" w:hAnsi="標楷體"/>
          <w:color w:val="000000" w:themeColor="text1"/>
        </w:rPr>
        <w:t>招標文件已訂明固定</w:t>
      </w:r>
      <w:r w:rsidRPr="000F0AD5">
        <w:rPr>
          <w:rFonts w:ascii="標楷體" w:eastAsia="標楷體" w:hAnsi="標楷體" w:hint="eastAsia"/>
          <w:color w:val="000000" w:themeColor="text1"/>
        </w:rPr>
        <w:t>之</w:t>
      </w:r>
      <w:r w:rsidRPr="000F0AD5">
        <w:rPr>
          <w:rFonts w:ascii="標楷體" w:eastAsia="標楷體" w:hAnsi="標楷體"/>
          <w:color w:val="000000" w:themeColor="text1"/>
        </w:rPr>
        <w:t>服務費用或費率者，依該服務費用或費率決標</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次查「最有利標作業手冊</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肆、七、(二)「</w:t>
      </w:r>
      <w:r w:rsidRPr="000F0AD5">
        <w:rPr>
          <w:rFonts w:ascii="標楷體" w:eastAsia="標楷體" w:hAnsi="標楷體" w:hint="eastAsia"/>
          <w:bCs/>
          <w:color w:val="000000" w:themeColor="text1"/>
        </w:rPr>
        <w:t>公開評選優勝廠商乃限制性招標之前置程序，故應於評選優勝廠商後，再洽該廠商議價決標。採購評選委員會依招標文件規定評選出優勝廠商，即代表該廠商投標文件內容已被接受，不應再強制要求廠商修正。該廠商拒絕修正時，機關如不接受該廠商之標，並無適法依據。機關如欲洽廠商修正，應於評選出優勝廠商前，利用採購法第56條、第57條規定之協商程序。</w:t>
      </w:r>
      <w:proofErr w:type="gramStart"/>
      <w:r w:rsidRPr="000F0AD5">
        <w:rPr>
          <w:rFonts w:ascii="標楷體" w:eastAsia="標楷體" w:hAnsi="標楷體" w:hint="eastAsia"/>
          <w:bCs/>
          <w:color w:val="000000" w:themeColor="text1"/>
        </w:rPr>
        <w:t>採</w:t>
      </w:r>
      <w:proofErr w:type="gramEnd"/>
      <w:r w:rsidRPr="000F0AD5">
        <w:rPr>
          <w:rFonts w:ascii="標楷體" w:eastAsia="標楷體" w:hAnsi="標楷體" w:hint="eastAsia"/>
          <w:bCs/>
          <w:color w:val="000000" w:themeColor="text1"/>
        </w:rPr>
        <w:t>固定費用或費率決標者，其議價程序不得免除，</w:t>
      </w:r>
      <w:proofErr w:type="gramStart"/>
      <w:r w:rsidRPr="000F0AD5">
        <w:rPr>
          <w:rFonts w:ascii="標楷體" w:eastAsia="標楷體" w:hAnsi="標楷體" w:hint="eastAsia"/>
          <w:bCs/>
          <w:color w:val="000000" w:themeColor="text1"/>
        </w:rPr>
        <w:t>無須議減價格</w:t>
      </w:r>
      <w:proofErr w:type="gramEnd"/>
      <w:r w:rsidRPr="000F0AD5">
        <w:rPr>
          <w:rFonts w:ascii="標楷體" w:eastAsia="標楷體" w:hAnsi="標楷體" w:hint="eastAsia"/>
          <w:bCs/>
          <w:color w:val="000000" w:themeColor="text1"/>
        </w:rPr>
        <w:t>，</w:t>
      </w:r>
      <w:r w:rsidRPr="000F0AD5">
        <w:rPr>
          <w:rFonts w:ascii="標楷體" w:eastAsia="標楷體" w:hAnsi="標楷體" w:hint="eastAsia"/>
          <w:bCs/>
          <w:color w:val="000000" w:themeColor="text1"/>
        </w:rPr>
        <w:lastRenderedPageBreak/>
        <w:t>可議定其他內容。但不得更改原招標文件之規定，或降低廠商投標文件所承諾之內容。</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採購法施行細則第83條第1項「</w:t>
      </w:r>
      <w:r w:rsidRPr="000F0AD5">
        <w:rPr>
          <w:rStyle w:val="a9"/>
          <w:rFonts w:ascii="標楷體" w:eastAsia="標楷體" w:hAnsi="標楷體" w:hint="eastAsia"/>
          <w:b w:val="0"/>
          <w:bCs w:val="0"/>
          <w:color w:val="000000" w:themeColor="text1"/>
        </w:rPr>
        <w:t>廠商依本法第60條規定視同放棄說明、減價、</w:t>
      </w:r>
      <w:proofErr w:type="gramStart"/>
      <w:r w:rsidRPr="000F0AD5">
        <w:rPr>
          <w:rStyle w:val="a9"/>
          <w:rFonts w:ascii="標楷體" w:eastAsia="標楷體" w:hAnsi="標楷體" w:hint="eastAsia"/>
          <w:b w:val="0"/>
          <w:bCs w:val="0"/>
          <w:color w:val="000000" w:themeColor="text1"/>
        </w:rPr>
        <w:t>比減價格</w:t>
      </w:r>
      <w:proofErr w:type="gramEnd"/>
      <w:r w:rsidRPr="000F0AD5">
        <w:rPr>
          <w:rStyle w:val="a9"/>
          <w:rFonts w:ascii="標楷體" w:eastAsia="標楷體" w:hAnsi="標楷體" w:hint="eastAsia"/>
          <w:b w:val="0"/>
          <w:bCs w:val="0"/>
          <w:color w:val="000000" w:themeColor="text1"/>
        </w:rPr>
        <w:t>、協商、</w:t>
      </w:r>
      <w:proofErr w:type="gramStart"/>
      <w:r w:rsidRPr="000F0AD5">
        <w:rPr>
          <w:rStyle w:val="a9"/>
          <w:rFonts w:ascii="標楷體" w:eastAsia="標楷體" w:hAnsi="標楷體" w:hint="eastAsia"/>
          <w:b w:val="0"/>
          <w:bCs w:val="0"/>
          <w:color w:val="000000" w:themeColor="text1"/>
        </w:rPr>
        <w:t>更改原報內容</w:t>
      </w:r>
      <w:proofErr w:type="gramEnd"/>
      <w:r w:rsidRPr="000F0AD5">
        <w:rPr>
          <w:rStyle w:val="a9"/>
          <w:rFonts w:ascii="標楷體" w:eastAsia="標楷體" w:hAnsi="標楷體" w:hint="eastAsia"/>
          <w:b w:val="0"/>
          <w:bCs w:val="0"/>
          <w:color w:val="000000" w:themeColor="text1"/>
        </w:rPr>
        <w:t>或重新報價，其不影響該廠商成為合於招標文件規定之廠商者，仍得以該廠商為決標對象。</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之規定，本案為固定費用，如機關於議價時有議定其他內容，廠商若未依通知時間到場議價，僅屬放棄「議定其他內容</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，除非議價時發現廠商屬刊登之拒絕往來廠商、採購法第48條或第50條之情</w:t>
      </w:r>
      <w:r w:rsidR="00857153" w:rsidRPr="000F0AD5">
        <w:rPr>
          <w:rFonts w:ascii="標楷體" w:eastAsia="標楷體" w:hAnsi="標楷體" w:cs="Posterama" w:hint="eastAsia"/>
          <w:color w:val="000000" w:themeColor="text1"/>
          <w:kern w:val="20"/>
        </w:rPr>
        <w:t>形，否則仍</w:t>
      </w:r>
      <w:proofErr w:type="gramStart"/>
      <w:r w:rsidR="00857153" w:rsidRPr="000F0AD5">
        <w:rPr>
          <w:rFonts w:ascii="標楷體" w:eastAsia="標楷體" w:hAnsi="標楷體" w:cs="Posterama" w:hint="eastAsia"/>
          <w:color w:val="000000" w:themeColor="text1"/>
          <w:kern w:val="20"/>
        </w:rPr>
        <w:t>需決標予最</w:t>
      </w:r>
      <w:proofErr w:type="gramEnd"/>
      <w:r w:rsidR="00857153" w:rsidRPr="000F0AD5">
        <w:rPr>
          <w:rFonts w:ascii="標楷體" w:eastAsia="標楷體" w:hAnsi="標楷體" w:cs="Posterama" w:hint="eastAsia"/>
          <w:color w:val="000000" w:themeColor="text1"/>
          <w:kern w:val="20"/>
        </w:rPr>
        <w:t>優勝廠商。請</w:t>
      </w:r>
      <w:proofErr w:type="gramStart"/>
      <w:r w:rsidR="00857153" w:rsidRPr="000F0AD5">
        <w:rPr>
          <w:rFonts w:ascii="標楷體" w:eastAsia="標楷體" w:hAnsi="標楷體" w:cs="Posterama" w:hint="eastAsia"/>
          <w:color w:val="000000" w:themeColor="text1"/>
          <w:kern w:val="20"/>
        </w:rPr>
        <w:t>機關酌修評選</w:t>
      </w:r>
      <w:proofErr w:type="gramEnd"/>
      <w:r w:rsidR="00857153" w:rsidRPr="000F0AD5">
        <w:rPr>
          <w:rFonts w:ascii="標楷體" w:eastAsia="標楷體" w:hAnsi="標楷體" w:cs="Posterama" w:hint="eastAsia"/>
          <w:color w:val="000000" w:themeColor="text1"/>
          <w:kern w:val="20"/>
        </w:rPr>
        <w:t>須知之相關規定。2.</w:t>
      </w:r>
      <w:r w:rsidR="00857153" w:rsidRPr="00355EDC">
        <w:rPr>
          <w:rFonts w:ascii="標楷體" w:eastAsia="標楷體" w:hAnsi="標楷體" w:hint="eastAsia"/>
          <w:b/>
          <w:bCs/>
          <w:color w:val="0D0D0D" w:themeColor="text1" w:themeTint="F2"/>
          <w:u w:val="single"/>
          <w:shd w:val="clear" w:color="auto" w:fill="FFFFFF"/>
        </w:rPr>
        <w:t>參照最高</w:t>
      </w:r>
      <w:r w:rsidR="00857153" w:rsidRPr="00355EDC">
        <w:rPr>
          <w:rFonts w:ascii="標楷體" w:eastAsia="標楷體" w:hAnsi="標楷體" w:hint="eastAsia"/>
          <w:b/>
          <w:bCs/>
          <w:color w:val="0D0D0D" w:themeColor="text1" w:themeTint="F2"/>
          <w:u w:val="single"/>
        </w:rPr>
        <w:t>行政法院</w:t>
      </w:r>
      <w:r w:rsidR="00857153" w:rsidRPr="00355EDC">
        <w:rPr>
          <w:rFonts w:ascii="標楷體" w:eastAsia="標楷體" w:hAnsi="標楷體" w:hint="eastAsia"/>
          <w:b/>
          <w:bCs/>
          <w:color w:val="0D0D0D" w:themeColor="text1" w:themeTint="F2"/>
          <w:u w:val="single"/>
          <w:shd w:val="clear" w:color="auto" w:fill="FFFFFF"/>
        </w:rPr>
        <w:t>98年度判字第38號判決</w:t>
      </w:r>
      <w:r w:rsidR="00857153" w:rsidRPr="00355EDC">
        <w:rPr>
          <w:rFonts w:ascii="標楷體" w:eastAsia="標楷體" w:hAnsi="標楷體" w:hint="eastAsia"/>
          <w:color w:val="0D0D0D" w:themeColor="text1" w:themeTint="F2"/>
          <w:shd w:val="clear" w:color="auto" w:fill="FFFFFF"/>
        </w:rPr>
        <w:t>：「…以招標公告為要約引誘，廠商之投標為要約，而採購機關之決標，為承諾性質，且以決標時點</w:t>
      </w:r>
      <w:proofErr w:type="gramStart"/>
      <w:r w:rsidR="00857153" w:rsidRPr="00355EDC">
        <w:rPr>
          <w:rFonts w:ascii="標楷體" w:eastAsia="標楷體" w:hAnsi="標楷體" w:hint="eastAsia"/>
          <w:color w:val="0D0D0D" w:themeColor="text1" w:themeTint="F2"/>
          <w:shd w:val="clear" w:color="auto" w:fill="FFFFFF"/>
        </w:rPr>
        <w:t>意思合致為</w:t>
      </w:r>
      <w:proofErr w:type="gramEnd"/>
      <w:r w:rsidR="00857153" w:rsidRPr="00355EDC">
        <w:rPr>
          <w:rFonts w:ascii="標楷體" w:eastAsia="標楷體" w:hAnsi="標楷體" w:hint="eastAsia"/>
          <w:color w:val="0D0D0D" w:themeColor="text1" w:themeTint="F2"/>
          <w:shd w:val="clear" w:color="auto" w:fill="FFFFFF"/>
        </w:rPr>
        <w:t>雙方契約成立時點。</w:t>
      </w:r>
      <w:proofErr w:type="gramStart"/>
      <w:r w:rsidR="00857153" w:rsidRPr="00355EDC">
        <w:rPr>
          <w:rFonts w:ascii="標楷體" w:eastAsia="標楷體" w:hAnsi="標楷體" w:hint="eastAsia"/>
          <w:color w:val="0D0D0D" w:themeColor="text1" w:themeTint="F2"/>
          <w:shd w:val="clear" w:color="auto" w:fill="FFFFFF"/>
        </w:rPr>
        <w:t>準</w:t>
      </w:r>
      <w:proofErr w:type="gramEnd"/>
      <w:r w:rsidR="00857153" w:rsidRPr="00355EDC">
        <w:rPr>
          <w:rFonts w:ascii="標楷體" w:eastAsia="標楷體" w:hAnsi="標楷體" w:hint="eastAsia"/>
          <w:color w:val="0D0D0D" w:themeColor="text1" w:themeTint="F2"/>
          <w:shd w:val="clear" w:color="auto" w:fill="FFFFFF"/>
        </w:rPr>
        <w:t>此，採購契約內容於決標時即已確定，而嗣後契約之簽訂僅係將投標須知及公告相關事項，另以書面形式為之，故簽約手續並非契約成立或生效要件，且雙方對締約內容並無任何磋商空間，自不能將形式上之簽約日期視為契約實際成立時點，而應以決標日為契約成立日。」(行政院公共工程委員會101年1月10日</w:t>
      </w:r>
      <w:proofErr w:type="gramStart"/>
      <w:r w:rsidR="00857153" w:rsidRPr="00355EDC">
        <w:rPr>
          <w:rFonts w:ascii="標楷體" w:eastAsia="標楷體" w:hAnsi="標楷體" w:hint="eastAsia"/>
          <w:color w:val="0D0D0D" w:themeColor="text1" w:themeTint="F2"/>
          <w:shd w:val="clear" w:color="auto" w:fill="FFFFFF"/>
        </w:rPr>
        <w:t>工程企字第10100013140號</w:t>
      </w:r>
      <w:proofErr w:type="gramEnd"/>
      <w:r w:rsidR="00857153" w:rsidRPr="00355EDC">
        <w:rPr>
          <w:rFonts w:ascii="標楷體" w:eastAsia="標楷體" w:hAnsi="標楷體" w:hint="eastAsia"/>
          <w:color w:val="0D0D0D" w:themeColor="text1" w:themeTint="F2"/>
          <w:shd w:val="clear" w:color="auto" w:fill="FFFFFF"/>
        </w:rPr>
        <w:t>函，</w:t>
      </w:r>
      <w:proofErr w:type="gramStart"/>
      <w:r w:rsidR="00857153" w:rsidRPr="00355EDC">
        <w:rPr>
          <w:rFonts w:ascii="標楷體" w:eastAsia="標楷體" w:hAnsi="標楷體" w:hint="eastAsia"/>
          <w:color w:val="0D0D0D" w:themeColor="text1" w:themeTint="F2"/>
          <w:shd w:val="clear" w:color="auto" w:fill="FFFFFF"/>
        </w:rPr>
        <w:t>併</w:t>
      </w:r>
      <w:proofErr w:type="gramEnd"/>
      <w:r w:rsidR="00857153" w:rsidRPr="00355EDC">
        <w:rPr>
          <w:rFonts w:ascii="標楷體" w:eastAsia="標楷體" w:hAnsi="標楷體" w:hint="eastAsia"/>
          <w:color w:val="0D0D0D" w:themeColor="text1" w:themeTint="F2"/>
          <w:shd w:val="clear" w:color="auto" w:fill="FFFFFF"/>
        </w:rPr>
        <w:t>請查察)</w:t>
      </w:r>
      <w:r w:rsidR="00857153" w:rsidRPr="000F0AD5">
        <w:rPr>
          <w:rFonts w:ascii="標楷體" w:eastAsia="標楷體" w:hAnsi="標楷體" w:hint="eastAsia"/>
          <w:color w:val="000000" w:themeColor="text1"/>
          <w:shd w:val="clear" w:color="auto" w:fill="FFFFFF"/>
        </w:rPr>
        <w:t>，有關「</w:t>
      </w:r>
      <w:r w:rsidR="00857153" w:rsidRPr="000F0AD5">
        <w:rPr>
          <w:rFonts w:ascii="標楷體" w:eastAsia="標楷體" w:hAnsi="標楷體" w:hint="eastAsia"/>
          <w:color w:val="000000" w:themeColor="text1"/>
        </w:rPr>
        <w:t>完成議價決標，惟未依規定期限(末日為例假日者順延一日)將已完成廠商之用印合約送達主辦機關辦理簽約，應由次一名且至多至第二名之投標服務廠商依序取得議價資格。</w:t>
      </w:r>
      <w:r w:rsidR="00857153" w:rsidRPr="000F0AD5">
        <w:rPr>
          <w:rFonts w:ascii="標楷體" w:eastAsia="標楷體" w:hAnsi="標楷體" w:cs="Posterama"/>
          <w:color w:val="000000" w:themeColor="text1"/>
          <w:shd w:val="clear" w:color="auto" w:fill="FFFFFF"/>
        </w:rPr>
        <w:t>」</w:t>
      </w:r>
      <w:r w:rsidR="00857153" w:rsidRPr="000F0AD5">
        <w:rPr>
          <w:rFonts w:ascii="標楷體" w:eastAsia="標楷體" w:hAnsi="標楷體" w:cs="Posterama" w:hint="eastAsia"/>
          <w:color w:val="000000" w:themeColor="text1"/>
          <w:shd w:val="clear" w:color="auto" w:fill="FFFFFF"/>
        </w:rPr>
        <w:t>部分，既已決標，廠商即應履約，如廠商不履約則依據契約第18條(契約終止、解除及暫停執行)之</w:t>
      </w:r>
      <w:proofErr w:type="gramStart"/>
      <w:r w:rsidR="00857153" w:rsidRPr="000F0AD5">
        <w:rPr>
          <w:rFonts w:ascii="標楷體" w:eastAsia="標楷體" w:hAnsi="標楷體" w:cs="Posterama" w:hint="eastAsia"/>
          <w:color w:val="000000" w:themeColor="text1"/>
          <w:shd w:val="clear" w:color="auto" w:fill="FFFFFF"/>
        </w:rPr>
        <w:t>規定妥處</w:t>
      </w:r>
      <w:proofErr w:type="gramEnd"/>
      <w:r w:rsidR="00857153" w:rsidRPr="000F0AD5">
        <w:rPr>
          <w:rFonts w:ascii="標楷體" w:eastAsia="標楷體" w:hAnsi="標楷體" w:cs="Posterama" w:hint="eastAsia"/>
          <w:color w:val="000000" w:themeColor="text1"/>
          <w:shd w:val="clear" w:color="auto" w:fill="FFFFFF"/>
        </w:rPr>
        <w:t>。若廠商拒不簽約，始有採購法施行細則第58條第2項「</w:t>
      </w:r>
      <w:r w:rsidR="00857153" w:rsidRPr="000F0AD5">
        <w:rPr>
          <w:rStyle w:val="a9"/>
          <w:rFonts w:ascii="標楷體" w:eastAsia="標楷體" w:hAnsi="標楷體" w:hint="eastAsia"/>
          <w:b w:val="0"/>
          <w:bCs w:val="0"/>
          <w:color w:val="000000" w:themeColor="text1"/>
        </w:rPr>
        <w:t>前項規定，於廠商得標後放棄得標、拒不簽約或履約、拒繳保證金或拒提供擔保等情形致撤銷決標、解除契約者，</w:t>
      </w:r>
      <w:proofErr w:type="gramStart"/>
      <w:r w:rsidR="00857153" w:rsidRPr="000F0AD5">
        <w:rPr>
          <w:rStyle w:val="a9"/>
          <w:rFonts w:ascii="標楷體" w:eastAsia="標楷體" w:hAnsi="標楷體" w:hint="eastAsia"/>
          <w:b w:val="0"/>
          <w:bCs w:val="0"/>
          <w:color w:val="000000" w:themeColor="text1"/>
        </w:rPr>
        <w:t>準</w:t>
      </w:r>
      <w:proofErr w:type="gramEnd"/>
      <w:r w:rsidR="00857153" w:rsidRPr="000F0AD5">
        <w:rPr>
          <w:rStyle w:val="a9"/>
          <w:rFonts w:ascii="標楷體" w:eastAsia="標楷體" w:hAnsi="標楷體" w:hint="eastAsia"/>
          <w:b w:val="0"/>
          <w:bCs w:val="0"/>
          <w:color w:val="000000" w:themeColor="text1"/>
        </w:rPr>
        <w:t>用之。</w:t>
      </w:r>
      <w:r w:rsidR="00857153" w:rsidRPr="000F0AD5">
        <w:rPr>
          <w:rFonts w:ascii="標楷體" w:eastAsia="標楷體" w:hAnsi="標楷體" w:cs="Posterama"/>
          <w:color w:val="000000" w:themeColor="text1"/>
          <w:shd w:val="clear" w:color="auto" w:fill="FFFFFF"/>
        </w:rPr>
        <w:t>」</w:t>
      </w:r>
      <w:r w:rsidR="00857153" w:rsidRPr="000F0AD5">
        <w:rPr>
          <w:rFonts w:ascii="標楷體" w:eastAsia="標楷體" w:hAnsi="標楷體" w:cs="Posterama" w:hint="eastAsia"/>
          <w:color w:val="000000" w:themeColor="text1"/>
          <w:shd w:val="clear" w:color="auto" w:fill="FFFFFF"/>
        </w:rPr>
        <w:t>規定之適用。</w:t>
      </w:r>
      <w:r w:rsidR="00857153" w:rsidRPr="000F0AD5">
        <w:rPr>
          <w:rFonts w:ascii="標楷體" w:eastAsia="標楷體" w:hAnsi="標楷體" w:cs="Posterama" w:hint="eastAsia"/>
          <w:color w:val="000000" w:themeColor="text1"/>
          <w:kern w:val="20"/>
        </w:rPr>
        <w:t>請</w:t>
      </w:r>
      <w:proofErr w:type="gramStart"/>
      <w:r w:rsidR="00857153" w:rsidRPr="000F0AD5">
        <w:rPr>
          <w:rFonts w:ascii="標楷體" w:eastAsia="標楷體" w:hAnsi="標楷體" w:cs="Posterama" w:hint="eastAsia"/>
          <w:color w:val="000000" w:themeColor="text1"/>
          <w:kern w:val="20"/>
        </w:rPr>
        <w:t>機關酌修評選</w:t>
      </w:r>
      <w:proofErr w:type="gramEnd"/>
      <w:r w:rsidR="00857153" w:rsidRPr="000F0AD5">
        <w:rPr>
          <w:rFonts w:ascii="標楷體" w:eastAsia="標楷體" w:hAnsi="標楷體" w:cs="Posterama" w:hint="eastAsia"/>
          <w:color w:val="000000" w:themeColor="text1"/>
          <w:kern w:val="20"/>
        </w:rPr>
        <w:t>須知之相關規定。</w:t>
      </w:r>
    </w:p>
    <w:p w:rsidR="00A36056" w:rsidRPr="000F0AD5" w:rsidRDefault="00E27D7D" w:rsidP="000F0AD5">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cs="Posterama" w:hint="eastAsia"/>
          <w:color w:val="000000" w:themeColor="text1"/>
        </w:rPr>
        <w:t>投標須知第79點第7款第4目「</w:t>
      </w:r>
      <w:r w:rsidRPr="000F0AD5">
        <w:rPr>
          <w:rFonts w:ascii="標楷體" w:eastAsia="標楷體" w:hAnsi="標楷體" w:hint="eastAsia"/>
          <w:color w:val="000000" w:themeColor="text1"/>
        </w:rPr>
        <w:t>廠商未派員到場，或於主持人要求廠商說明、優先減價、比減價、第2次比減價、第3次比減價或其他必要情事，而廠商未能於主持人宣佈時間起，15分鐘內辦理</w:t>
      </w:r>
      <w:proofErr w:type="gramStart"/>
      <w:r w:rsidRPr="000F0AD5">
        <w:rPr>
          <w:rFonts w:ascii="標楷體" w:eastAsia="標楷體" w:hAnsi="標楷體" w:hint="eastAsia"/>
          <w:color w:val="000000" w:themeColor="text1"/>
        </w:rPr>
        <w:t>完妥者</w:t>
      </w:r>
      <w:proofErr w:type="gramEnd"/>
      <w:r w:rsidRPr="000F0AD5">
        <w:rPr>
          <w:rFonts w:ascii="標楷體" w:eastAsia="標楷體" w:hAnsi="標楷體" w:hint="eastAsia"/>
          <w:color w:val="000000" w:themeColor="text1"/>
        </w:rPr>
        <w:t>，視同放棄說明、（比）減價等。</w:t>
      </w:r>
      <w:r w:rsidRPr="00E4381A">
        <w:rPr>
          <w:rFonts w:ascii="標楷體" w:eastAsia="標楷體" w:hAnsi="標楷體" w:hint="eastAsia"/>
          <w:b/>
          <w:bCs/>
          <w:color w:val="FF0000"/>
          <w:u w:val="single"/>
        </w:rPr>
        <w:t>議價不成或棄權時，由次一序位廠商遞補，依此類推。</w:t>
      </w:r>
      <w:r w:rsidRPr="00E4381A">
        <w:rPr>
          <w:rFonts w:ascii="標楷體" w:eastAsia="標楷體" w:hAnsi="標楷體" w:cs="Posterama"/>
          <w:b/>
          <w:bCs/>
          <w:color w:val="FF0000"/>
          <w:u w:val="single"/>
        </w:rPr>
        <w:t>」</w:t>
      </w:r>
      <w:r w:rsidRPr="00E4381A">
        <w:rPr>
          <w:rFonts w:ascii="標楷體" w:eastAsia="標楷體" w:hAnsi="標楷體" w:cs="Posterama" w:hint="eastAsia"/>
          <w:b/>
          <w:bCs/>
          <w:color w:val="FF0000"/>
          <w:u w:val="single"/>
        </w:rPr>
        <w:t>有關「</w:t>
      </w:r>
      <w:r w:rsidRPr="00E4381A">
        <w:rPr>
          <w:rFonts w:ascii="標楷體" w:eastAsia="標楷體" w:hAnsi="標楷體" w:hint="eastAsia"/>
          <w:b/>
          <w:bCs/>
          <w:color w:val="FF0000"/>
          <w:u w:val="single"/>
        </w:rPr>
        <w:t>議價不成或棄權時，由次一序位廠商遞補，依此類推</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部分，本案投標須知第57點本採購訂底價，</w:t>
      </w:r>
      <w:r w:rsidRPr="000F0AD5">
        <w:rPr>
          <w:rFonts w:ascii="標楷體" w:eastAsia="標楷體" w:hAnsi="標楷體" w:cs="Posterama" w:hint="eastAsia"/>
          <w:color w:val="000000" w:themeColor="text1"/>
          <w:kern w:val="20"/>
        </w:rPr>
        <w:t>依據「</w:t>
      </w:r>
      <w:r w:rsidRPr="000F0AD5">
        <w:rPr>
          <w:rFonts w:ascii="標楷體" w:eastAsia="標楷體" w:hAnsi="標楷體" w:hint="eastAsia"/>
          <w:snapToGrid w:val="0"/>
          <w:color w:val="000000" w:themeColor="text1"/>
        </w:rPr>
        <w:t>機關委託專業服務廠商評選及計費辦法</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第8條「</w:t>
      </w:r>
      <w:r w:rsidRPr="000F0AD5">
        <w:rPr>
          <w:rFonts w:ascii="標楷體" w:eastAsia="標楷體" w:hAnsi="標楷體" w:hint="eastAsia"/>
          <w:snapToGrid w:val="0"/>
          <w:color w:val="000000" w:themeColor="text1"/>
        </w:rPr>
        <w:t>機關與評選優勝廠商之議價及決標，應依下列方式之</w:t>
      </w:r>
      <w:proofErr w:type="gramStart"/>
      <w:r w:rsidRPr="000F0AD5">
        <w:rPr>
          <w:rFonts w:ascii="標楷體" w:eastAsia="標楷體" w:hAnsi="標楷體" w:hint="eastAsia"/>
          <w:snapToGrid w:val="0"/>
          <w:color w:val="000000" w:themeColor="text1"/>
        </w:rPr>
        <w:t>一</w:t>
      </w:r>
      <w:proofErr w:type="gramEnd"/>
      <w:r w:rsidRPr="000F0AD5">
        <w:rPr>
          <w:rFonts w:ascii="標楷體" w:eastAsia="標楷體" w:hAnsi="標楷體" w:hint="eastAsia"/>
          <w:snapToGrid w:val="0"/>
          <w:color w:val="000000" w:themeColor="text1"/>
        </w:rPr>
        <w:t>辦理，並載明於招標文件：一、優勝廠商為一家者，以議價方式辦理。</w:t>
      </w:r>
      <w:r w:rsidRPr="000F0AD5">
        <w:rPr>
          <w:rFonts w:ascii="標楷體" w:eastAsia="標楷體" w:hAnsi="標楷體"/>
          <w:snapToGrid w:val="0"/>
          <w:color w:val="000000" w:themeColor="text1"/>
        </w:rPr>
        <w:t>…</w:t>
      </w:r>
      <w:proofErr w:type="gramStart"/>
      <w:r w:rsidRPr="000F0AD5">
        <w:rPr>
          <w:rFonts w:ascii="標楷體" w:eastAsia="標楷體" w:hAnsi="標楷體"/>
          <w:snapToGrid w:val="0"/>
          <w:color w:val="000000" w:themeColor="text1"/>
        </w:rPr>
        <w:t>…</w:t>
      </w:r>
      <w:proofErr w:type="gramEnd"/>
      <w:r w:rsidRPr="000F0AD5">
        <w:rPr>
          <w:rFonts w:ascii="標楷體" w:eastAsia="標楷體" w:hAnsi="標楷體" w:hint="eastAsia"/>
          <w:snapToGrid w:val="0"/>
          <w:color w:val="000000" w:themeColor="text1"/>
        </w:rPr>
        <w:t>。</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、同辦法第9條「</w:t>
      </w:r>
      <w:proofErr w:type="gramStart"/>
      <w:r w:rsidRPr="000F0AD5">
        <w:rPr>
          <w:rFonts w:ascii="標楷體" w:eastAsia="標楷體" w:hAnsi="標楷體" w:hint="eastAsia"/>
          <w:snapToGrid w:val="0"/>
          <w:color w:val="000000" w:themeColor="text1"/>
        </w:rPr>
        <w:t>前條決標</w:t>
      </w:r>
      <w:proofErr w:type="gramEnd"/>
      <w:r w:rsidRPr="000F0AD5">
        <w:rPr>
          <w:rFonts w:ascii="標楷體" w:eastAsia="標楷體" w:hAnsi="標楷體" w:hint="eastAsia"/>
          <w:snapToGrid w:val="0"/>
          <w:color w:val="000000" w:themeColor="text1"/>
        </w:rPr>
        <w:t>，應依下列規定之</w:t>
      </w:r>
      <w:proofErr w:type="gramStart"/>
      <w:r w:rsidRPr="000F0AD5">
        <w:rPr>
          <w:rFonts w:ascii="標楷體" w:eastAsia="標楷體" w:hAnsi="標楷體" w:hint="eastAsia"/>
          <w:snapToGrid w:val="0"/>
          <w:color w:val="000000" w:themeColor="text1"/>
        </w:rPr>
        <w:t>一</w:t>
      </w:r>
      <w:proofErr w:type="gramEnd"/>
      <w:r w:rsidRPr="000F0AD5">
        <w:rPr>
          <w:rFonts w:ascii="標楷體" w:eastAsia="標楷體" w:hAnsi="標楷體" w:hint="eastAsia"/>
          <w:snapToGrid w:val="0"/>
          <w:color w:val="000000" w:themeColor="text1"/>
        </w:rPr>
        <w:t>辦理：</w:t>
      </w:r>
      <w:r w:rsidRPr="000F0AD5">
        <w:rPr>
          <w:rFonts w:ascii="標楷體" w:eastAsia="標楷體" w:hAnsi="標楷體"/>
          <w:snapToGrid w:val="0"/>
          <w:color w:val="000000" w:themeColor="text1"/>
        </w:rPr>
        <w:t>…</w:t>
      </w:r>
      <w:proofErr w:type="gramStart"/>
      <w:r w:rsidRPr="000F0AD5">
        <w:rPr>
          <w:rFonts w:ascii="標楷體" w:eastAsia="標楷體" w:hAnsi="標楷體"/>
          <w:snapToGrid w:val="0"/>
          <w:color w:val="000000" w:themeColor="text1"/>
        </w:rPr>
        <w:t>…</w:t>
      </w:r>
      <w:proofErr w:type="gramEnd"/>
      <w:r w:rsidRPr="000F0AD5">
        <w:rPr>
          <w:rFonts w:ascii="標楷體" w:eastAsia="標楷體" w:hAnsi="標楷體" w:hint="eastAsia"/>
          <w:snapToGrid w:val="0"/>
          <w:color w:val="000000" w:themeColor="text1"/>
        </w:rPr>
        <w:t>。二、招標文件未訂明固定服務費用或費率者，其超底價決標或廢標適用本法第53條第2項及第54條之規定。機關訂定前項第2款之底價，適用本法第46條規定。議價廠商之報價合理且在預算金額以內</w:t>
      </w:r>
      <w:r w:rsidRPr="000F0AD5">
        <w:rPr>
          <w:rFonts w:ascii="標楷體" w:eastAsia="標楷體" w:hAnsi="標楷體" w:hint="eastAsia"/>
          <w:snapToGrid w:val="0"/>
          <w:color w:val="000000" w:themeColor="text1"/>
        </w:rPr>
        <w:lastRenderedPageBreak/>
        <w:t>者，機關得依其報價訂定底價，</w:t>
      </w:r>
      <w:proofErr w:type="gramStart"/>
      <w:r w:rsidRPr="000F0AD5">
        <w:rPr>
          <w:rFonts w:ascii="標楷體" w:eastAsia="標楷體" w:hAnsi="標楷體" w:hint="eastAsia"/>
          <w:snapToGrid w:val="0"/>
          <w:color w:val="000000" w:themeColor="text1"/>
        </w:rPr>
        <w:t>照價決標</w:t>
      </w:r>
      <w:proofErr w:type="gramEnd"/>
      <w:r w:rsidRPr="000F0AD5">
        <w:rPr>
          <w:rFonts w:ascii="標楷體" w:eastAsia="標楷體" w:hAnsi="標楷體" w:hint="eastAsia"/>
          <w:snapToGrid w:val="0"/>
          <w:color w:val="000000" w:themeColor="text1"/>
        </w:rPr>
        <w:t>。</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及採購法施行細則第54條第3項「</w:t>
      </w:r>
      <w:r w:rsidRPr="000F0AD5">
        <w:rPr>
          <w:rFonts w:ascii="標楷體" w:eastAsia="標楷體" w:hAnsi="標楷體" w:hint="eastAsia"/>
          <w:color w:val="000000" w:themeColor="text1"/>
        </w:rPr>
        <w:t>限制性招標之議價，訂定底價前應先參考廠商之報價或估價單。</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次查「最有利標作業手冊</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肆、七、(三)「</w:t>
      </w:r>
      <w:r w:rsidRPr="000F0AD5">
        <w:rPr>
          <w:rFonts w:ascii="標楷體" w:eastAsia="標楷體" w:hAnsi="標楷體" w:hint="eastAsia"/>
          <w:bCs/>
          <w:color w:val="000000" w:themeColor="text1"/>
        </w:rPr>
        <w:t>洽優勝廠商議價時，得先議定價格以外之條件（所議定之內容，不得更改原招標文件之規定，或降低廠商投標文件所承諾之內容，且不應強制廠商修正投標文件內容），再參考廠商之報價訂定底價或建議金額，議定價格後決標。機</w:t>
      </w:r>
      <w:r w:rsidRPr="000F0AD5">
        <w:rPr>
          <w:rFonts w:ascii="標楷體" w:eastAsia="標楷體" w:hAnsi="標楷體" w:cs="標楷體" w:hint="eastAsia"/>
          <w:color w:val="000000" w:themeColor="text1"/>
        </w:rPr>
        <w:t>關訂定之底價，適用採購法第46條規定。</w:t>
      </w:r>
      <w:r w:rsidRPr="00EF4F6D">
        <w:rPr>
          <w:rFonts w:ascii="標楷體" w:eastAsia="標楷體" w:hAnsi="標楷體" w:cs="標楷體" w:hint="eastAsia"/>
          <w:b/>
          <w:bCs/>
          <w:color w:val="FF0000"/>
          <w:u w:val="single"/>
        </w:rPr>
        <w:t>議價廠商之標價合理且在預算金額</w:t>
      </w:r>
      <w:proofErr w:type="gramStart"/>
      <w:r w:rsidRPr="00EF4F6D">
        <w:rPr>
          <w:rFonts w:ascii="標楷體" w:eastAsia="標楷體" w:hAnsi="標楷體" w:cs="標楷體" w:hint="eastAsia"/>
          <w:b/>
          <w:bCs/>
          <w:color w:val="FF0000"/>
          <w:u w:val="single"/>
        </w:rPr>
        <w:t>以內，</w:t>
      </w:r>
      <w:proofErr w:type="gramEnd"/>
      <w:r w:rsidRPr="00EF4F6D">
        <w:rPr>
          <w:rFonts w:ascii="標楷體" w:eastAsia="標楷體" w:hAnsi="標楷體" w:cs="標楷體" w:hint="eastAsia"/>
          <w:b/>
          <w:bCs/>
          <w:color w:val="FF0000"/>
          <w:u w:val="single"/>
        </w:rPr>
        <w:t>無減價之需要者，機關得依其標價訂定底價，</w:t>
      </w:r>
      <w:proofErr w:type="gramStart"/>
      <w:r w:rsidRPr="00EF4F6D">
        <w:rPr>
          <w:rFonts w:ascii="標楷體" w:eastAsia="標楷體" w:hAnsi="標楷體" w:cs="標楷體" w:hint="eastAsia"/>
          <w:b/>
          <w:bCs/>
          <w:color w:val="FF0000"/>
          <w:u w:val="single"/>
        </w:rPr>
        <w:t>照價決標</w:t>
      </w:r>
      <w:proofErr w:type="gramEnd"/>
      <w:r w:rsidRPr="000F0AD5">
        <w:rPr>
          <w:rFonts w:ascii="標楷體" w:eastAsia="標楷體" w:hAnsi="標楷體" w:cs="標楷體" w:hint="eastAsia"/>
          <w:color w:val="000000" w:themeColor="text1"/>
        </w:rPr>
        <w:t>。</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採購法施行細則第83條第1項「</w:t>
      </w:r>
      <w:r w:rsidRPr="000F0AD5">
        <w:rPr>
          <w:rFonts w:ascii="標楷體" w:eastAsia="標楷體" w:hAnsi="標楷體" w:hint="eastAsia"/>
          <w:color w:val="000000" w:themeColor="text1"/>
        </w:rPr>
        <w:t>廠商依本法第60條規定視同放棄說明、減價、</w:t>
      </w:r>
      <w:proofErr w:type="gramStart"/>
      <w:r w:rsidRPr="000F0AD5">
        <w:rPr>
          <w:rFonts w:ascii="標楷體" w:eastAsia="標楷體" w:hAnsi="標楷體" w:hint="eastAsia"/>
          <w:color w:val="000000" w:themeColor="text1"/>
        </w:rPr>
        <w:t>比減價格</w:t>
      </w:r>
      <w:proofErr w:type="gramEnd"/>
      <w:r w:rsidRPr="000F0AD5">
        <w:rPr>
          <w:rFonts w:ascii="標楷體" w:eastAsia="標楷體" w:hAnsi="標楷體" w:hint="eastAsia"/>
          <w:color w:val="000000" w:themeColor="text1"/>
        </w:rPr>
        <w:t>、協商、</w:t>
      </w:r>
      <w:proofErr w:type="gramStart"/>
      <w:r w:rsidRPr="000F0AD5">
        <w:rPr>
          <w:rFonts w:ascii="標楷體" w:eastAsia="標楷體" w:hAnsi="標楷體" w:hint="eastAsia"/>
          <w:color w:val="000000" w:themeColor="text1"/>
        </w:rPr>
        <w:t>更改原報內容</w:t>
      </w:r>
      <w:proofErr w:type="gramEnd"/>
      <w:r w:rsidRPr="000F0AD5">
        <w:rPr>
          <w:rFonts w:ascii="標楷體" w:eastAsia="標楷體" w:hAnsi="標楷體" w:hint="eastAsia"/>
          <w:color w:val="000000" w:themeColor="text1"/>
        </w:rPr>
        <w:t>或重新報價，其不影響該廠商成為合於招標文件規定之廠商者，仍得以該廠商為決標對象。</w:t>
      </w:r>
      <w:r w:rsidRPr="000F0AD5">
        <w:rPr>
          <w:rFonts w:ascii="標楷體" w:eastAsia="標楷體" w:hAnsi="標楷體" w:cs="Posterama"/>
          <w:color w:val="000000" w:themeColor="text1"/>
          <w:kern w:val="20"/>
        </w:rPr>
        <w:t>」</w:t>
      </w:r>
      <w:r w:rsidRPr="000F0AD5">
        <w:rPr>
          <w:rFonts w:ascii="標楷體" w:eastAsia="標楷體" w:hAnsi="標楷體" w:cs="Posterama" w:hint="eastAsia"/>
          <w:color w:val="000000" w:themeColor="text1"/>
          <w:kern w:val="20"/>
        </w:rPr>
        <w:t>之規定。</w:t>
      </w:r>
      <w:r w:rsidRPr="00E4381A">
        <w:rPr>
          <w:rFonts w:ascii="標楷體" w:eastAsia="標楷體" w:hAnsi="標楷體" w:cs="Posterama" w:hint="eastAsia"/>
          <w:b/>
          <w:bCs/>
          <w:color w:val="FF0000"/>
          <w:kern w:val="20"/>
          <w:u w:val="single"/>
        </w:rPr>
        <w:t>議價時，除發現廠商屬刊登之拒絕往來廠商、採購法第48條或第50條之情形等，否則議價廠商標價在底價</w:t>
      </w:r>
      <w:proofErr w:type="gramStart"/>
      <w:r w:rsidRPr="00E4381A">
        <w:rPr>
          <w:rFonts w:ascii="標楷體" w:eastAsia="標楷體" w:hAnsi="標楷體" w:cs="Posterama" w:hint="eastAsia"/>
          <w:b/>
          <w:bCs/>
          <w:color w:val="FF0000"/>
          <w:kern w:val="20"/>
          <w:u w:val="single"/>
        </w:rPr>
        <w:t>以內，仍需決標予</w:t>
      </w:r>
      <w:proofErr w:type="gramEnd"/>
      <w:r w:rsidRPr="00E4381A">
        <w:rPr>
          <w:rFonts w:ascii="標楷體" w:eastAsia="標楷體" w:hAnsi="標楷體" w:cs="Posterama" w:hint="eastAsia"/>
          <w:b/>
          <w:bCs/>
          <w:color w:val="FF0000"/>
          <w:kern w:val="20"/>
          <w:u w:val="single"/>
        </w:rPr>
        <w:t>議價廠商。前揭</w:t>
      </w:r>
      <w:r w:rsidRPr="00E4381A">
        <w:rPr>
          <w:rFonts w:ascii="標楷體" w:eastAsia="標楷體" w:hAnsi="標楷體" w:cs="Posterama" w:hint="eastAsia"/>
          <w:b/>
          <w:bCs/>
          <w:color w:val="FF0000"/>
          <w:u w:val="single"/>
        </w:rPr>
        <w:t>「</w:t>
      </w:r>
      <w:r w:rsidRPr="00E4381A">
        <w:rPr>
          <w:rFonts w:ascii="標楷體" w:eastAsia="標楷體" w:hAnsi="標楷體" w:hint="eastAsia"/>
          <w:b/>
          <w:bCs/>
          <w:color w:val="FF0000"/>
          <w:u w:val="single"/>
        </w:rPr>
        <w:t>議價不成或棄權時</w:t>
      </w:r>
      <w:r w:rsidRPr="00E4381A">
        <w:rPr>
          <w:rFonts w:ascii="標楷體" w:eastAsia="標楷體" w:hAnsi="標楷體" w:cs="Posterama"/>
          <w:b/>
          <w:bCs/>
          <w:color w:val="FF0000"/>
          <w:u w:val="single"/>
        </w:rPr>
        <w:t>」</w:t>
      </w:r>
      <w:r w:rsidRPr="00E4381A">
        <w:rPr>
          <w:rFonts w:ascii="標楷體" w:eastAsia="標楷體" w:hAnsi="標楷體" w:cs="Posterama" w:hint="eastAsia"/>
          <w:b/>
          <w:bCs/>
          <w:color w:val="FF0000"/>
          <w:u w:val="single"/>
        </w:rPr>
        <w:t>過於簡略、含糊，</w:t>
      </w:r>
      <w:r w:rsidRPr="000F0AD5">
        <w:rPr>
          <w:rFonts w:ascii="標楷體" w:eastAsia="標楷體" w:hAnsi="標楷體" w:cs="Posterama" w:hint="eastAsia"/>
          <w:color w:val="000000" w:themeColor="text1"/>
        </w:rPr>
        <w:t>建議</w:t>
      </w:r>
      <w:proofErr w:type="gramStart"/>
      <w:r w:rsidRPr="000F0AD5">
        <w:rPr>
          <w:rFonts w:ascii="標楷體" w:eastAsia="標楷體" w:hAnsi="標楷體" w:cs="Posterama" w:hint="eastAsia"/>
          <w:color w:val="000000" w:themeColor="text1"/>
        </w:rPr>
        <w:t>刪除或</w:t>
      </w:r>
      <w:r w:rsidRPr="000F0AD5">
        <w:rPr>
          <w:rFonts w:ascii="標楷體" w:eastAsia="標楷體" w:hAnsi="標楷體" w:cs="Posterama" w:hint="eastAsia"/>
          <w:color w:val="000000" w:themeColor="text1"/>
          <w:kern w:val="20"/>
        </w:rPr>
        <w:t>酌予</w:t>
      </w:r>
      <w:proofErr w:type="gramEnd"/>
      <w:r w:rsidRPr="000F0AD5">
        <w:rPr>
          <w:rFonts w:ascii="標楷體" w:eastAsia="標楷體" w:hAnsi="標楷體" w:cs="Posterama" w:hint="eastAsia"/>
          <w:color w:val="000000" w:themeColor="text1"/>
          <w:kern w:val="20"/>
        </w:rPr>
        <w:t>修訂。</w:t>
      </w:r>
    </w:p>
    <w:p w:rsidR="00A254DA" w:rsidRPr="000F0AD5" w:rsidRDefault="00BD07BD" w:rsidP="00063CBB">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cs="Posterama" w:hint="eastAsia"/>
          <w:color w:val="000000" w:themeColor="text1"/>
        </w:rPr>
        <w:t>本案評選須知第3點第2款第4目「</w:t>
      </w:r>
      <w:r w:rsidRPr="000F0AD5">
        <w:rPr>
          <w:rFonts w:ascii="標楷體" w:eastAsia="標楷體" w:hAnsi="標楷體"/>
          <w:color w:val="000000" w:themeColor="text1"/>
        </w:rPr>
        <w:t>依排定之順序及時間由各服務廠商人員向評選委員簡報及答覆評選委員詢問。</w:t>
      </w:r>
      <w:r w:rsidRPr="00063CBB">
        <w:rPr>
          <w:rFonts w:ascii="標楷體" w:eastAsia="標楷體" w:hAnsi="標楷體"/>
          <w:b/>
          <w:bCs/>
          <w:color w:val="0000FF"/>
          <w:u w:val="single"/>
        </w:rPr>
        <w:t>簡報時間為</w:t>
      </w:r>
      <w:r w:rsidRPr="00063CBB">
        <w:rPr>
          <w:rFonts w:ascii="標楷體" w:eastAsia="標楷體" w:hAnsi="標楷體" w:hint="eastAsia"/>
          <w:b/>
          <w:bCs/>
          <w:color w:val="0000FF"/>
          <w:u w:val="single"/>
        </w:rPr>
        <w:t>15</w:t>
      </w:r>
      <w:r w:rsidRPr="00063CBB">
        <w:rPr>
          <w:rFonts w:ascii="標楷體" w:eastAsia="標楷體" w:hAnsi="標楷體"/>
          <w:b/>
          <w:bCs/>
          <w:color w:val="0000FF"/>
          <w:u w:val="single"/>
        </w:rPr>
        <w:t>分鐘，答</w:t>
      </w:r>
      <w:proofErr w:type="gramStart"/>
      <w:r w:rsidRPr="00063CBB">
        <w:rPr>
          <w:rFonts w:ascii="標楷體" w:eastAsia="標楷體" w:hAnsi="標楷體"/>
          <w:b/>
          <w:bCs/>
          <w:color w:val="0000FF"/>
          <w:u w:val="single"/>
        </w:rPr>
        <w:t>詢</w:t>
      </w:r>
      <w:proofErr w:type="gramEnd"/>
      <w:r w:rsidRPr="00063CBB">
        <w:rPr>
          <w:rFonts w:ascii="標楷體" w:eastAsia="標楷體" w:hAnsi="標楷體"/>
          <w:b/>
          <w:bCs/>
          <w:color w:val="0000FF"/>
          <w:u w:val="single"/>
        </w:rPr>
        <w:t>時間以</w:t>
      </w:r>
      <w:r w:rsidRPr="00063CBB">
        <w:rPr>
          <w:rFonts w:ascii="標楷體" w:eastAsia="標楷體" w:hAnsi="標楷體" w:hint="eastAsia"/>
          <w:b/>
          <w:bCs/>
          <w:color w:val="0000FF"/>
          <w:u w:val="single"/>
        </w:rPr>
        <w:t>10</w:t>
      </w:r>
      <w:r w:rsidRPr="00063CBB">
        <w:rPr>
          <w:rFonts w:ascii="標楷體" w:eastAsia="標楷體" w:hAnsi="標楷體"/>
          <w:b/>
          <w:bCs/>
          <w:color w:val="0000FF"/>
          <w:u w:val="single"/>
        </w:rPr>
        <w:t>分鐘為原則</w:t>
      </w:r>
      <w:r w:rsidRPr="00063CBB">
        <w:rPr>
          <w:rFonts w:ascii="標楷體" w:eastAsia="標楷體" w:hAnsi="標楷體" w:hint="eastAsia"/>
          <w:b/>
          <w:bCs/>
          <w:color w:val="0000FF"/>
          <w:u w:val="single"/>
        </w:rPr>
        <w:t>(投標廠商超過3家(含)，則縮減為簡報時間10分鐘，答</w:t>
      </w:r>
      <w:proofErr w:type="gramStart"/>
      <w:r w:rsidRPr="00063CBB">
        <w:rPr>
          <w:rFonts w:ascii="標楷體" w:eastAsia="標楷體" w:hAnsi="標楷體" w:hint="eastAsia"/>
          <w:b/>
          <w:bCs/>
          <w:color w:val="0000FF"/>
          <w:u w:val="single"/>
        </w:rPr>
        <w:t>詢</w:t>
      </w:r>
      <w:proofErr w:type="gramEnd"/>
      <w:r w:rsidRPr="00063CBB">
        <w:rPr>
          <w:rFonts w:ascii="標楷體" w:eastAsia="標楷體" w:hAnsi="標楷體" w:hint="eastAsia"/>
          <w:b/>
          <w:bCs/>
          <w:color w:val="0000FF"/>
          <w:u w:val="single"/>
        </w:rPr>
        <w:t>時間7分鐘)</w:t>
      </w:r>
      <w:r w:rsidRPr="000F0AD5">
        <w:rPr>
          <w:rFonts w:ascii="標楷體" w:eastAsia="標楷體" w:hAnsi="標楷體"/>
          <w:color w:val="000000" w:themeColor="text1"/>
        </w:rPr>
        <w:t>，時間終止前一分鐘按</w:t>
      </w:r>
      <w:proofErr w:type="gramStart"/>
      <w:r w:rsidRPr="000F0AD5">
        <w:rPr>
          <w:rFonts w:ascii="標楷體" w:eastAsia="標楷體" w:hAnsi="標楷體"/>
          <w:color w:val="000000" w:themeColor="text1"/>
        </w:rPr>
        <w:t>一短鈴</w:t>
      </w:r>
      <w:proofErr w:type="gramEnd"/>
      <w:r w:rsidRPr="000F0AD5">
        <w:rPr>
          <w:rFonts w:ascii="標楷體" w:eastAsia="標楷體" w:hAnsi="標楷體"/>
          <w:color w:val="000000" w:themeColor="text1"/>
        </w:rPr>
        <w:t>，終止後按</w:t>
      </w:r>
      <w:r w:rsidRPr="000F0AD5">
        <w:rPr>
          <w:rFonts w:ascii="標楷體" w:eastAsia="標楷體" w:hAnsi="標楷體" w:hint="eastAsia"/>
          <w:color w:val="000000" w:themeColor="text1"/>
        </w:rPr>
        <w:t>二</w:t>
      </w:r>
      <w:proofErr w:type="gramStart"/>
      <w:r w:rsidRPr="000F0AD5">
        <w:rPr>
          <w:rFonts w:ascii="標楷體" w:eastAsia="標楷體" w:hAnsi="標楷體" w:hint="eastAsia"/>
          <w:color w:val="000000" w:themeColor="text1"/>
        </w:rPr>
        <w:t>短</w:t>
      </w:r>
      <w:r w:rsidRPr="000F0AD5">
        <w:rPr>
          <w:rFonts w:ascii="標楷體" w:eastAsia="標楷體" w:hAnsi="標楷體"/>
          <w:color w:val="000000" w:themeColor="text1"/>
        </w:rPr>
        <w:t>鈴</w:t>
      </w:r>
      <w:proofErr w:type="gramEnd"/>
      <w:r w:rsidRPr="000F0AD5">
        <w:rPr>
          <w:rFonts w:ascii="標楷體" w:eastAsia="標楷體" w:hAnsi="標楷體"/>
          <w:color w:val="000000" w:themeColor="text1"/>
        </w:rPr>
        <w:t>。簡報時間不足</w:t>
      </w:r>
      <w:r w:rsidRPr="000F0AD5">
        <w:rPr>
          <w:rFonts w:ascii="標楷體" w:eastAsia="標楷體" w:hAnsi="標楷體" w:hint="eastAsia"/>
          <w:color w:val="000000" w:themeColor="text1"/>
        </w:rPr>
        <w:t>15</w:t>
      </w:r>
      <w:r w:rsidRPr="000F0AD5">
        <w:rPr>
          <w:rFonts w:ascii="標楷體" w:eastAsia="標楷體" w:hAnsi="標楷體"/>
          <w:color w:val="000000" w:themeColor="text1"/>
        </w:rPr>
        <w:t>分鐘者，剩餘時間不得併入答</w:t>
      </w:r>
      <w:proofErr w:type="gramStart"/>
      <w:r w:rsidRPr="000F0AD5">
        <w:rPr>
          <w:rFonts w:ascii="標楷體" w:eastAsia="標楷體" w:hAnsi="標楷體"/>
          <w:color w:val="000000" w:themeColor="text1"/>
        </w:rPr>
        <w:t>詢</w:t>
      </w:r>
      <w:proofErr w:type="gramEnd"/>
      <w:r w:rsidRPr="000F0AD5">
        <w:rPr>
          <w:rFonts w:ascii="標楷體" w:eastAsia="標楷體" w:hAnsi="標楷體"/>
          <w:color w:val="000000" w:themeColor="text1"/>
        </w:rPr>
        <w:t>時間。</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依據「最有利標評選辦法</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第10條第1項「</w:t>
      </w:r>
      <w:r w:rsidRPr="000F0AD5">
        <w:rPr>
          <w:rFonts w:ascii="標楷體" w:eastAsia="標楷體" w:hAnsi="標楷體" w:cs="Times New Roman" w:hint="eastAsia"/>
          <w:color w:val="000000" w:themeColor="text1"/>
        </w:rPr>
        <w:t>評選最有利標，為利評選委員對廠商於各評選項目之表現為更深入之瞭解，得輔以廠商簡報及現場</w:t>
      </w:r>
      <w:proofErr w:type="gramStart"/>
      <w:r w:rsidRPr="000F0AD5">
        <w:rPr>
          <w:rFonts w:ascii="標楷體" w:eastAsia="標楷體" w:hAnsi="標楷體" w:cs="Times New Roman" w:hint="eastAsia"/>
          <w:color w:val="000000" w:themeColor="text1"/>
        </w:rPr>
        <w:t>詢</w:t>
      </w:r>
      <w:proofErr w:type="gramEnd"/>
      <w:r w:rsidRPr="000F0AD5">
        <w:rPr>
          <w:rFonts w:ascii="標楷體" w:eastAsia="標楷體" w:hAnsi="標楷體" w:cs="Times New Roman" w:hint="eastAsia"/>
          <w:color w:val="000000" w:themeColor="text1"/>
        </w:rPr>
        <w:t>答。</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有關廠商</w:t>
      </w:r>
      <w:r w:rsidRPr="00063CBB">
        <w:rPr>
          <w:rFonts w:ascii="標楷體" w:eastAsia="標楷體" w:hAnsi="標楷體" w:cs="Posterama" w:hint="eastAsia"/>
          <w:b/>
          <w:bCs/>
          <w:color w:val="FF0000"/>
          <w:u w:val="single"/>
        </w:rPr>
        <w:t>簡報及答</w:t>
      </w:r>
      <w:proofErr w:type="gramStart"/>
      <w:r w:rsidRPr="00063CBB">
        <w:rPr>
          <w:rFonts w:ascii="標楷體" w:eastAsia="標楷體" w:hAnsi="標楷體" w:cs="Posterama" w:hint="eastAsia"/>
          <w:b/>
          <w:bCs/>
          <w:color w:val="FF0000"/>
          <w:u w:val="single"/>
        </w:rPr>
        <w:t>詢</w:t>
      </w:r>
      <w:proofErr w:type="gramEnd"/>
      <w:r w:rsidRPr="00063CBB">
        <w:rPr>
          <w:rFonts w:ascii="標楷體" w:eastAsia="標楷體" w:hAnsi="標楷體" w:cs="Posterama" w:hint="eastAsia"/>
          <w:b/>
          <w:bCs/>
          <w:color w:val="FF0000"/>
          <w:u w:val="single"/>
        </w:rPr>
        <w:t>，因廠商投標家數多寡，而調整其</w:t>
      </w:r>
      <w:proofErr w:type="gramStart"/>
      <w:r w:rsidRPr="00063CBB">
        <w:rPr>
          <w:rFonts w:ascii="標楷體" w:eastAsia="標楷體" w:hAnsi="標楷體" w:cs="Posterama" w:hint="eastAsia"/>
          <w:b/>
          <w:bCs/>
          <w:color w:val="FF0000"/>
          <w:u w:val="single"/>
        </w:rPr>
        <w:t>時間恐失原</w:t>
      </w:r>
      <w:proofErr w:type="gramEnd"/>
      <w:r w:rsidRPr="00063CBB">
        <w:rPr>
          <w:rFonts w:ascii="標楷體" w:eastAsia="標楷體" w:hAnsi="標楷體" w:cs="Posterama" w:hint="eastAsia"/>
          <w:b/>
          <w:bCs/>
          <w:color w:val="FF0000"/>
          <w:u w:val="single"/>
        </w:rPr>
        <w:t>訂15分鐘及其配分之意旨，</w:t>
      </w:r>
      <w:proofErr w:type="gramStart"/>
      <w:r w:rsidRPr="00063CBB">
        <w:rPr>
          <w:rFonts w:ascii="標楷體" w:eastAsia="標楷體" w:hAnsi="標楷體" w:cs="Posterama" w:hint="eastAsia"/>
          <w:b/>
          <w:bCs/>
          <w:color w:val="FF0000"/>
          <w:u w:val="single"/>
        </w:rPr>
        <w:t>亦失公平</w:t>
      </w:r>
      <w:proofErr w:type="gramEnd"/>
      <w:r w:rsidRPr="00063CBB">
        <w:rPr>
          <w:rFonts w:ascii="標楷體" w:eastAsia="標楷體" w:hAnsi="標楷體" w:cs="Posterama" w:hint="eastAsia"/>
          <w:b/>
          <w:bCs/>
          <w:color w:val="FF0000"/>
          <w:u w:val="single"/>
        </w:rPr>
        <w:t>對待所有投標廠商，進而影響評選之公平性</w:t>
      </w:r>
      <w:r w:rsidRPr="000F0AD5">
        <w:rPr>
          <w:rFonts w:ascii="標楷體" w:eastAsia="標楷體" w:hAnsi="標楷體" w:cs="Posterama" w:hint="eastAsia"/>
          <w:color w:val="000000" w:themeColor="text1"/>
        </w:rPr>
        <w:t>。</w:t>
      </w:r>
      <w:bookmarkEnd w:id="29"/>
    </w:p>
    <w:p w:rsidR="004262B0" w:rsidRPr="000F0AD5" w:rsidRDefault="004262B0" w:rsidP="00210D5F">
      <w:pPr>
        <w:pStyle w:val="Web"/>
        <w:numPr>
          <w:ilvl w:val="0"/>
          <w:numId w:val="1"/>
        </w:numPr>
        <w:spacing w:before="0" w:beforeAutospacing="0" w:after="0" w:afterAutospacing="0" w:line="400" w:lineRule="exact"/>
        <w:ind w:left="397" w:hanging="397"/>
        <w:jc w:val="both"/>
        <w:textDirection w:val="lrTbV"/>
        <w:rPr>
          <w:rFonts w:ascii="標楷體" w:eastAsia="標楷體" w:hAnsi="標楷體"/>
          <w:b/>
          <w:bCs/>
          <w:color w:val="000000" w:themeColor="text1"/>
        </w:rPr>
      </w:pPr>
      <w:r w:rsidRPr="000F0AD5">
        <w:rPr>
          <w:rFonts w:ascii="標楷體" w:eastAsia="標楷體" w:hAnsi="標楷體" w:cs="微軟正黑體" w:hint="eastAsia"/>
          <w:color w:val="000000" w:themeColor="text1"/>
        </w:rPr>
        <w:t>依據最有利標</w:t>
      </w:r>
      <w:r w:rsidRPr="000F0AD5">
        <w:rPr>
          <w:rFonts w:ascii="標楷體" w:eastAsia="標楷體" w:hAnsi="標楷體" w:hint="eastAsia"/>
          <w:color w:val="000000" w:themeColor="text1"/>
        </w:rPr>
        <w:t>評選</w:t>
      </w:r>
      <w:r w:rsidRPr="000F0AD5">
        <w:rPr>
          <w:rFonts w:ascii="標楷體" w:eastAsia="標楷體" w:hAnsi="標楷體" w:cs="微軟正黑體" w:hint="eastAsia"/>
          <w:color w:val="000000" w:themeColor="text1"/>
        </w:rPr>
        <w:t>辦法第10條第3項：「</w:t>
      </w:r>
      <w:r w:rsidRPr="000F0AD5">
        <w:rPr>
          <w:rFonts w:ascii="標楷體" w:eastAsia="標楷體" w:hAnsi="標楷體" w:hint="eastAsia"/>
          <w:color w:val="000000" w:themeColor="text1"/>
        </w:rPr>
        <w:t>第1項簡報不得更改廠商投標文件內容。廠商另外提出變更或補充資料者，該資料應不納入評選。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w:t>
      </w:r>
      <w:r w:rsidRPr="000F0AD5">
        <w:rPr>
          <w:rFonts w:ascii="標楷體" w:eastAsia="標楷體" w:hAnsi="標楷體" w:cs="微軟正黑體" w:hint="eastAsia"/>
          <w:color w:val="000000" w:themeColor="text1"/>
        </w:rPr>
        <w:t>採購評選委員會委員須知第9點</w:t>
      </w:r>
      <w:r w:rsidRPr="000F0AD5">
        <w:rPr>
          <w:rFonts w:ascii="標楷體" w:eastAsia="標楷體" w:hAnsi="標楷體" w:hint="eastAsia"/>
          <w:color w:val="000000" w:themeColor="text1"/>
        </w:rPr>
        <w:t>：「委員辦理評選，應依招標文件之評選項目、</w:t>
      </w:r>
      <w:proofErr w:type="gramStart"/>
      <w:r w:rsidRPr="000F0AD5">
        <w:rPr>
          <w:rFonts w:ascii="標楷體" w:eastAsia="標楷體" w:hAnsi="標楷體" w:hint="eastAsia"/>
          <w:color w:val="000000" w:themeColor="text1"/>
        </w:rPr>
        <w:t>子項及</w:t>
      </w:r>
      <w:proofErr w:type="gramEnd"/>
      <w:r w:rsidRPr="000F0AD5">
        <w:rPr>
          <w:rFonts w:ascii="標楷體" w:eastAsia="標楷體" w:hAnsi="標楷體" w:hint="eastAsia"/>
          <w:color w:val="000000" w:themeColor="text1"/>
        </w:rPr>
        <w:t>其配</w:t>
      </w:r>
      <w:proofErr w:type="gramStart"/>
      <w:r w:rsidRPr="000F0AD5">
        <w:rPr>
          <w:rFonts w:ascii="標楷體" w:eastAsia="標楷體" w:hAnsi="標楷體" w:hint="eastAsia"/>
          <w:color w:val="000000" w:themeColor="text1"/>
        </w:rPr>
        <w:t>分或權重</w:t>
      </w:r>
      <w:proofErr w:type="gramEnd"/>
      <w:r w:rsidRPr="000F0AD5">
        <w:rPr>
          <w:rFonts w:ascii="標楷體" w:eastAsia="標楷體" w:hAnsi="標楷體" w:hint="eastAsia"/>
          <w:color w:val="000000" w:themeColor="text1"/>
        </w:rPr>
        <w:t>辦理，不得變更或補充。其有輔以廠商簡報及現場</w:t>
      </w:r>
      <w:proofErr w:type="gramStart"/>
      <w:r w:rsidRPr="000F0AD5">
        <w:rPr>
          <w:rFonts w:ascii="標楷體" w:eastAsia="標楷體" w:hAnsi="標楷體" w:hint="eastAsia"/>
          <w:color w:val="000000" w:themeColor="text1"/>
        </w:rPr>
        <w:t>詢</w:t>
      </w:r>
      <w:proofErr w:type="gramEnd"/>
      <w:r w:rsidRPr="000F0AD5">
        <w:rPr>
          <w:rFonts w:ascii="標楷體" w:eastAsia="標楷體" w:hAnsi="標楷體" w:hint="eastAsia"/>
          <w:color w:val="000000" w:themeColor="text1"/>
        </w:rPr>
        <w:t>答者，廠商簡報及委員詢問事項，應與評選項目有關；廠商另外提出變更或補充資料者，該資料應不納入評選考量。(第1項)。前項簡報及現場</w:t>
      </w:r>
      <w:proofErr w:type="gramStart"/>
      <w:r w:rsidRPr="000F0AD5">
        <w:rPr>
          <w:rFonts w:ascii="標楷體" w:eastAsia="標楷體" w:hAnsi="標楷體" w:hint="eastAsia"/>
          <w:color w:val="000000" w:themeColor="text1"/>
        </w:rPr>
        <w:t>詢</w:t>
      </w:r>
      <w:proofErr w:type="gramEnd"/>
      <w:r w:rsidRPr="000F0AD5">
        <w:rPr>
          <w:rFonts w:ascii="標楷體" w:eastAsia="標楷體" w:hAnsi="標楷體" w:hint="eastAsia"/>
          <w:color w:val="000000" w:themeColor="text1"/>
        </w:rPr>
        <w:t>答，非屬</w:t>
      </w:r>
      <w:proofErr w:type="gramStart"/>
      <w:r w:rsidRPr="000F0AD5">
        <w:rPr>
          <w:rFonts w:ascii="標楷體" w:eastAsia="標楷體" w:hAnsi="標楷體" w:hint="eastAsia"/>
          <w:color w:val="000000" w:themeColor="text1"/>
        </w:rPr>
        <w:t>採</w:t>
      </w:r>
      <w:proofErr w:type="gramEnd"/>
      <w:r w:rsidRPr="000F0AD5">
        <w:rPr>
          <w:rFonts w:ascii="標楷體" w:eastAsia="標楷體" w:hAnsi="標楷體" w:hint="eastAsia"/>
          <w:color w:val="000000" w:themeColor="text1"/>
        </w:rPr>
        <w:t>行協商措施性質，不應要求廠商更改投標文件內容。(第2項)。</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之規定，</w:t>
      </w:r>
      <w:r w:rsidRPr="000F0AD5">
        <w:rPr>
          <w:rFonts w:ascii="標楷體" w:eastAsia="標楷體" w:hAnsi="標楷體" w:hint="eastAsia"/>
          <w:color w:val="000000" w:themeColor="text1"/>
        </w:rPr>
        <w:t>查本案專業(技術或資訊)服務投標須知補充規定第10條第3款「</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63CBB">
        <w:rPr>
          <w:rFonts w:ascii="標楷體" w:eastAsia="標楷體" w:hAnsi="標楷體" w:hint="eastAsia"/>
          <w:b/>
          <w:bCs/>
          <w:color w:val="0000FF"/>
          <w:u w:val="single"/>
        </w:rPr>
        <w:t>評選時，各投標廠商所答覆內容及承諾事項，如經機關委託辦理後，均列為合約之一部分</w:t>
      </w:r>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恐有違反前揭揭規定，及可能造成評選委員評選不公情形。</w:t>
      </w:r>
      <w:r w:rsidRPr="000F0AD5">
        <w:rPr>
          <w:rFonts w:ascii="標楷體" w:eastAsia="標楷體" w:hAnsi="標楷體" w:hint="eastAsia"/>
          <w:color w:val="000000" w:themeColor="text1"/>
        </w:rPr>
        <w:t>建議</w:t>
      </w:r>
      <w:proofErr w:type="gramStart"/>
      <w:r w:rsidRPr="000F0AD5">
        <w:rPr>
          <w:rFonts w:ascii="標楷體" w:eastAsia="標楷體" w:hAnsi="標楷體" w:hint="eastAsia"/>
          <w:color w:val="000000" w:themeColor="text1"/>
        </w:rPr>
        <w:t>爾後類案</w:t>
      </w:r>
      <w:proofErr w:type="gramEnd"/>
      <w:r w:rsidRPr="000F0AD5">
        <w:rPr>
          <w:rFonts w:ascii="標楷體" w:eastAsia="標楷體" w:hAnsi="標楷體" w:hint="eastAsia"/>
          <w:color w:val="000000" w:themeColor="text1"/>
        </w:rPr>
        <w:t>，確有必要者，請參考工程會94年10月18日</w:t>
      </w:r>
      <w:proofErr w:type="gramStart"/>
      <w:r w:rsidRPr="000F0AD5">
        <w:rPr>
          <w:rFonts w:ascii="標楷體" w:eastAsia="標楷體" w:hAnsi="標楷體" w:hint="eastAsia"/>
          <w:color w:val="000000" w:themeColor="text1"/>
        </w:rPr>
        <w:t>工程企字第09400380130</w:t>
      </w:r>
      <w:r w:rsidRPr="000F0AD5">
        <w:rPr>
          <w:rFonts w:ascii="標楷體" w:eastAsia="標楷體" w:hAnsi="標楷體" w:hint="eastAsia"/>
          <w:color w:val="000000" w:themeColor="text1"/>
        </w:rPr>
        <w:lastRenderedPageBreak/>
        <w:t>號</w:t>
      </w:r>
      <w:proofErr w:type="gramEnd"/>
      <w:r w:rsidRPr="000F0AD5">
        <w:rPr>
          <w:rFonts w:ascii="標楷體" w:eastAsia="標楷體" w:hAnsi="標楷體" w:hint="eastAsia"/>
          <w:color w:val="000000" w:themeColor="text1"/>
        </w:rPr>
        <w:t>函：「</w:t>
      </w:r>
      <w:r w:rsidRPr="00063CBB">
        <w:rPr>
          <w:rFonts w:ascii="標楷體" w:eastAsia="標楷體" w:hAnsi="標楷體" w:hint="eastAsia"/>
          <w:b/>
          <w:bCs/>
          <w:color w:val="FF0000"/>
          <w:u w:val="single"/>
        </w:rPr>
        <w:t>機關</w:t>
      </w:r>
      <w:proofErr w:type="gramStart"/>
      <w:r w:rsidRPr="00063CBB">
        <w:rPr>
          <w:rFonts w:ascii="標楷體" w:eastAsia="標楷體" w:hAnsi="標楷體" w:hint="eastAsia"/>
          <w:b/>
          <w:bCs/>
          <w:color w:val="FF0000"/>
          <w:u w:val="single"/>
        </w:rPr>
        <w:t>洽</w:t>
      </w:r>
      <w:proofErr w:type="gramEnd"/>
      <w:r w:rsidRPr="00063CBB">
        <w:rPr>
          <w:rFonts w:ascii="標楷體" w:eastAsia="標楷體" w:hAnsi="標楷體" w:hint="eastAsia"/>
          <w:b/>
          <w:bCs/>
          <w:color w:val="FF0000"/>
          <w:u w:val="single"/>
        </w:rPr>
        <w:t>優勝廠商議價時，得先議定價格以外之條件</w:t>
      </w:r>
      <w:r w:rsidRPr="000F0AD5">
        <w:rPr>
          <w:rFonts w:ascii="標楷體" w:eastAsia="標楷體" w:hAnsi="標楷體" w:hint="eastAsia"/>
          <w:color w:val="000000" w:themeColor="text1"/>
        </w:rPr>
        <w:t>(所議定之內容，不得更改原招標文件之規定，或降低廠商投標文件所承諾之內容，且不應強制廠商修正投標文件內容)，</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及「最有利標作業手冊</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肆、七、(二)、(三)辦理</w:t>
      </w:r>
      <w:r w:rsidR="00063CBB">
        <w:rPr>
          <w:rFonts w:ascii="標楷體" w:eastAsia="標楷體" w:hAnsi="標楷體" w:cs="Posterama" w:hint="eastAsia"/>
          <w:color w:val="000000" w:themeColor="text1"/>
        </w:rPr>
        <w:t>。</w:t>
      </w:r>
    </w:p>
    <w:p w:rsidR="00501A3F" w:rsidRPr="00CF2348" w:rsidRDefault="00F70741" w:rsidP="00FF33DC">
      <w:pPr>
        <w:pStyle w:val="Web"/>
        <w:snapToGrid w:val="0"/>
        <w:spacing w:beforeLines="100" w:before="240" w:beforeAutospacing="0" w:afterLines="100" w:after="240" w:afterAutospacing="0" w:line="400" w:lineRule="exact"/>
        <w:jc w:val="center"/>
        <w:rPr>
          <w:rFonts w:ascii="標楷體" w:eastAsia="標楷體" w:hAnsi="標楷體"/>
          <w:b/>
          <w:bCs/>
          <w:color w:val="000000" w:themeColor="text1"/>
          <w:sz w:val="36"/>
          <w:szCs w:val="36"/>
          <w:shd w:val="clear" w:color="auto" w:fill="FFFF00"/>
        </w:rPr>
      </w:pPr>
      <w:r w:rsidRPr="00CF2348">
        <w:rPr>
          <w:rFonts w:ascii="標楷體" w:eastAsia="標楷體" w:hAnsi="標楷體" w:hint="eastAsia"/>
          <w:b/>
          <w:bCs/>
          <w:color w:val="000000" w:themeColor="text1"/>
          <w:sz w:val="36"/>
          <w:szCs w:val="36"/>
          <w:shd w:val="clear" w:color="auto" w:fill="FFFF00"/>
        </w:rPr>
        <w:t>陸</w:t>
      </w:r>
      <w:r w:rsidR="00501A3F" w:rsidRPr="00CF2348">
        <w:rPr>
          <w:rFonts w:ascii="標楷體" w:eastAsia="標楷體" w:hAnsi="標楷體" w:hint="eastAsia"/>
          <w:b/>
          <w:bCs/>
          <w:color w:val="000000" w:themeColor="text1"/>
          <w:sz w:val="36"/>
          <w:szCs w:val="36"/>
          <w:shd w:val="clear" w:color="auto" w:fill="FFFF00"/>
        </w:rPr>
        <w:t>、招標公告</w:t>
      </w:r>
    </w:p>
    <w:p w:rsidR="00373D70" w:rsidRPr="000F0AD5" w:rsidRDefault="003E58B6" w:rsidP="00210D5F">
      <w:pPr>
        <w:pStyle w:val="Web"/>
        <w:numPr>
          <w:ilvl w:val="0"/>
          <w:numId w:val="1"/>
        </w:numPr>
        <w:spacing w:before="0" w:beforeAutospacing="0" w:after="0" w:afterAutospacing="0" w:line="400" w:lineRule="exact"/>
        <w:ind w:left="567" w:hanging="567"/>
        <w:jc w:val="both"/>
        <w:rPr>
          <w:rFonts w:ascii="標楷體" w:eastAsia="標楷體" w:hAnsi="標楷體"/>
          <w:b/>
          <w:bCs/>
          <w:color w:val="000000" w:themeColor="text1"/>
        </w:rPr>
      </w:pPr>
      <w:bookmarkStart w:id="30" w:name="_Hlk68295039"/>
      <w:bookmarkStart w:id="31" w:name="_Hlk61103705"/>
      <w:r w:rsidRPr="000F0AD5">
        <w:rPr>
          <w:rFonts w:ascii="標楷體" w:eastAsia="標楷體" w:hAnsi="標楷體" w:cs="標楷體" w:hint="eastAsia"/>
          <w:color w:val="000000" w:themeColor="text1"/>
        </w:rPr>
        <w:t>依據「</w:t>
      </w:r>
      <w:r w:rsidR="00373D70" w:rsidRPr="000F0AD5">
        <w:rPr>
          <w:rFonts w:ascii="標楷體" w:eastAsia="標楷體" w:hAnsi="標楷體" w:cs="標楷體" w:hint="eastAsia"/>
          <w:color w:val="000000" w:themeColor="text1"/>
        </w:rPr>
        <w:t>中央行政機關組織</w:t>
      </w:r>
      <w:r w:rsidR="00373D70" w:rsidRPr="000F0AD5">
        <w:rPr>
          <w:rFonts w:ascii="標楷體" w:eastAsia="標楷體" w:hAnsi="標楷體" w:hint="eastAsia"/>
          <w:color w:val="000000" w:themeColor="text1"/>
        </w:rPr>
        <w:t>基準</w:t>
      </w:r>
      <w:r w:rsidR="00373D70" w:rsidRPr="000F0AD5">
        <w:rPr>
          <w:rFonts w:ascii="標楷體" w:eastAsia="標楷體" w:hAnsi="標楷體" w:cs="標楷體" w:hint="eastAsia"/>
          <w:color w:val="000000" w:themeColor="text1"/>
        </w:rPr>
        <w:t>法</w:t>
      </w:r>
      <w:r w:rsidRPr="000F0AD5">
        <w:rPr>
          <w:rFonts w:ascii="標楷體" w:eastAsia="標楷體" w:hAnsi="標楷體" w:cs="Posterama"/>
          <w:color w:val="000000" w:themeColor="text1"/>
        </w:rPr>
        <w:t>」</w:t>
      </w:r>
      <w:r w:rsidR="00373D70" w:rsidRPr="000F0AD5">
        <w:rPr>
          <w:rFonts w:ascii="標楷體" w:eastAsia="標楷體" w:hAnsi="標楷體" w:cs="標楷體" w:hint="eastAsia"/>
          <w:color w:val="000000" w:themeColor="text1"/>
        </w:rPr>
        <w:t>第</w:t>
      </w:r>
      <w:r w:rsidR="00373D70" w:rsidRPr="000F0AD5">
        <w:rPr>
          <w:rFonts w:ascii="標楷體" w:eastAsia="標楷體" w:hAnsi="標楷體" w:cs="標楷體"/>
          <w:color w:val="000000" w:themeColor="text1"/>
        </w:rPr>
        <w:t>3</w:t>
      </w:r>
      <w:r w:rsidR="00373D70" w:rsidRPr="000F0AD5">
        <w:rPr>
          <w:rFonts w:ascii="標楷體" w:eastAsia="標楷體" w:hAnsi="標楷體" w:cs="標楷體" w:hint="eastAsia"/>
          <w:color w:val="000000" w:themeColor="text1"/>
        </w:rPr>
        <w:t>條就「機關」與「單位」用詞分別定義為「</w:t>
      </w:r>
      <w:r w:rsidR="00373D70" w:rsidRPr="00CF2348">
        <w:rPr>
          <w:rFonts w:ascii="標楷體" w:eastAsia="標楷體" w:hAnsi="標楷體" w:cs="標楷體" w:hint="eastAsia"/>
          <w:b/>
          <w:bCs/>
          <w:color w:val="0000FF"/>
          <w:u w:val="single"/>
        </w:rPr>
        <w:t>機關</w:t>
      </w:r>
      <w:r w:rsidR="00373D70" w:rsidRPr="000F0AD5">
        <w:rPr>
          <w:rFonts w:ascii="標楷體" w:eastAsia="標楷體" w:hAnsi="標楷體" w:cs="標楷體" w:hint="eastAsia"/>
          <w:color w:val="000000" w:themeColor="text1"/>
        </w:rPr>
        <w:t>：就</w:t>
      </w:r>
      <w:r w:rsidR="00373D70" w:rsidRPr="000F0AD5">
        <w:rPr>
          <w:rFonts w:ascii="標楷體" w:eastAsia="標楷體" w:hAnsi="標楷體" w:hint="eastAsia"/>
          <w:color w:val="000000" w:themeColor="text1"/>
        </w:rPr>
        <w:t>法定</w:t>
      </w:r>
      <w:r w:rsidR="00373D70" w:rsidRPr="000F0AD5">
        <w:rPr>
          <w:rFonts w:ascii="標楷體" w:eastAsia="標楷體" w:hAnsi="標楷體" w:cs="標楷體" w:hint="eastAsia"/>
          <w:color w:val="000000" w:themeColor="text1"/>
        </w:rPr>
        <w:t>事務，有決定並表示國家意思於</w:t>
      </w:r>
      <w:proofErr w:type="gramStart"/>
      <w:r w:rsidR="00373D70" w:rsidRPr="000F0AD5">
        <w:rPr>
          <w:rFonts w:ascii="標楷體" w:eastAsia="標楷體" w:hAnsi="標楷體" w:cs="標楷體" w:hint="eastAsia"/>
          <w:color w:val="000000" w:themeColor="text1"/>
        </w:rPr>
        <w:t>外部，</w:t>
      </w:r>
      <w:proofErr w:type="gramEnd"/>
      <w:r w:rsidR="00373D70" w:rsidRPr="000F0AD5">
        <w:rPr>
          <w:rFonts w:ascii="標楷體" w:eastAsia="標楷體" w:hAnsi="標楷體" w:cs="標楷體" w:hint="eastAsia"/>
          <w:color w:val="000000" w:themeColor="text1"/>
        </w:rPr>
        <w:t>而依組織法律或命令設立，行使公權力之組織。」、「</w:t>
      </w:r>
      <w:r w:rsidR="00373D70" w:rsidRPr="00CF2348">
        <w:rPr>
          <w:rFonts w:ascii="標楷體" w:eastAsia="標楷體" w:hAnsi="標楷體" w:cs="標楷體" w:hint="eastAsia"/>
          <w:b/>
          <w:bCs/>
          <w:color w:val="0000FF"/>
          <w:u w:val="single"/>
        </w:rPr>
        <w:t>單位</w:t>
      </w:r>
      <w:r w:rsidR="00373D70" w:rsidRPr="000F0AD5">
        <w:rPr>
          <w:rFonts w:ascii="標楷體" w:eastAsia="標楷體" w:hAnsi="標楷體" w:cs="標楷體" w:hint="eastAsia"/>
          <w:color w:val="000000" w:themeColor="text1"/>
        </w:rPr>
        <w:t>：基於組織之業務分工，於機關內部設立之組織。」查招標公告［機關名稱］及</w:t>
      </w:r>
      <w:bookmarkStart w:id="32" w:name="_Hlk33260341"/>
      <w:proofErr w:type="gramStart"/>
      <w:r w:rsidR="00373D70" w:rsidRPr="000F0AD5">
        <w:rPr>
          <w:rFonts w:ascii="標楷體" w:eastAsia="標楷體" w:hAnsi="標楷體" w:cs="標楷體" w:hint="eastAsia"/>
          <w:color w:val="000000" w:themeColor="text1"/>
        </w:rPr>
        <w:t>［單位名稱］</w:t>
      </w:r>
      <w:bookmarkEnd w:id="32"/>
      <w:r w:rsidR="00373D70" w:rsidRPr="000F0AD5">
        <w:rPr>
          <w:rFonts w:ascii="標楷體" w:eastAsia="標楷體" w:hAnsi="標楷體" w:cs="標楷體" w:hint="eastAsia"/>
          <w:color w:val="000000" w:themeColor="text1"/>
        </w:rPr>
        <w:t>均載為</w:t>
      </w:r>
      <w:proofErr w:type="gramEnd"/>
      <w:r w:rsidR="00373D70" w:rsidRPr="000F0AD5">
        <w:rPr>
          <w:rFonts w:ascii="標楷體" w:eastAsia="標楷體" w:hAnsi="標楷體" w:cs="標楷體" w:hint="eastAsia"/>
          <w:color w:val="000000" w:themeColor="text1"/>
        </w:rPr>
        <w:t>「</w:t>
      </w:r>
      <w:r w:rsidRPr="000F0AD5">
        <w:rPr>
          <w:rFonts w:ascii="標楷體" w:eastAsia="標楷體" w:hAnsi="標楷體" w:cs="Posterama"/>
          <w:color w:val="000000" w:themeColor="text1"/>
        </w:rPr>
        <w:t>OOOOOOOO</w:t>
      </w:r>
      <w:r w:rsidR="00373D70" w:rsidRPr="000F0AD5">
        <w:rPr>
          <w:rFonts w:ascii="標楷體" w:eastAsia="標楷體" w:hAnsi="標楷體" w:cs="標楷體" w:hint="eastAsia"/>
          <w:color w:val="000000" w:themeColor="text1"/>
        </w:rPr>
        <w:t>」，請爾後修正［單位名稱］為招標機關內部辦理單位</w:t>
      </w:r>
      <w:r w:rsidR="00AE5B8D" w:rsidRPr="000F0AD5">
        <w:rPr>
          <w:rFonts w:ascii="標楷體" w:eastAsia="標楷體" w:hAnsi="標楷體" w:cs="標楷體" w:hint="eastAsia"/>
          <w:color w:val="000000" w:themeColor="text1"/>
        </w:rPr>
        <w:t>(</w:t>
      </w:r>
      <w:r w:rsidR="00373D70" w:rsidRPr="000F0AD5">
        <w:rPr>
          <w:rFonts w:ascii="標楷體" w:eastAsia="標楷體" w:hAnsi="標楷體" w:cs="標楷體" w:hint="eastAsia"/>
          <w:color w:val="000000" w:themeColor="text1"/>
        </w:rPr>
        <w:t>例如：</w:t>
      </w:r>
      <w:r w:rsidR="00D45D4C" w:rsidRPr="000F0AD5">
        <w:rPr>
          <w:rFonts w:ascii="標楷體" w:eastAsia="標楷體" w:hAnsi="標楷體" w:cs="Posterama"/>
          <w:color w:val="000000" w:themeColor="text1"/>
        </w:rPr>
        <w:t>OOOO</w:t>
      </w:r>
      <w:r w:rsidR="00AE5B8D" w:rsidRPr="000F0AD5">
        <w:rPr>
          <w:rFonts w:ascii="標楷體" w:eastAsia="標楷體" w:hAnsi="標楷體" w:cs="Posterama"/>
          <w:color w:val="000000" w:themeColor="text1"/>
        </w:rPr>
        <w:t>0</w:t>
      </w:r>
      <w:r w:rsidR="00672F0E" w:rsidRPr="000F0AD5">
        <w:rPr>
          <w:rFonts w:ascii="標楷體" w:eastAsia="標楷體" w:hAnsi="標楷體" w:cs="標楷體" w:hint="eastAsia"/>
          <w:color w:val="000000" w:themeColor="text1"/>
        </w:rPr>
        <w:t>)</w:t>
      </w:r>
      <w:r w:rsidR="000B350F" w:rsidRPr="000F0AD5">
        <w:rPr>
          <w:rFonts w:ascii="標楷體" w:eastAsia="標楷體" w:hAnsi="標楷體" w:cs="標楷體" w:hint="eastAsia"/>
          <w:color w:val="000000" w:themeColor="text1"/>
        </w:rPr>
        <w:t>。</w:t>
      </w:r>
    </w:p>
    <w:bookmarkEnd w:id="30"/>
    <w:p w:rsidR="00210D5F" w:rsidRPr="00210D5F" w:rsidRDefault="00614AD0" w:rsidP="00210D5F">
      <w:pPr>
        <w:pStyle w:val="Web"/>
        <w:numPr>
          <w:ilvl w:val="0"/>
          <w:numId w:val="1"/>
        </w:numPr>
        <w:spacing w:before="0" w:beforeAutospacing="0" w:after="0" w:afterAutospacing="0" w:line="400" w:lineRule="exact"/>
        <w:ind w:left="567" w:hanging="567"/>
        <w:jc w:val="both"/>
        <w:rPr>
          <w:rFonts w:ascii="標楷體" w:eastAsia="標楷體" w:hAnsi="標楷體"/>
          <w:b/>
          <w:bCs/>
          <w:color w:val="000000" w:themeColor="text1"/>
        </w:rPr>
      </w:pPr>
      <w:r w:rsidRPr="00210D5F">
        <w:rPr>
          <w:rFonts w:ascii="標楷體" w:eastAsia="標楷體" w:hAnsi="標楷體" w:hint="eastAsia"/>
          <w:color w:val="000000" w:themeColor="text1"/>
        </w:rPr>
        <w:t>108年7月10日第1次招標公告及108年7月24日第2次招標公告，其</w:t>
      </w:r>
      <w:r w:rsidRPr="00210D5F">
        <w:rPr>
          <w:rFonts w:ascii="標楷體" w:eastAsia="標楷體" w:hAnsi="標楷體" w:cs="Posterama"/>
          <w:color w:val="000000" w:themeColor="text1"/>
        </w:rPr>
        <w:t>【</w:t>
      </w:r>
      <w:r w:rsidRPr="00210D5F">
        <w:rPr>
          <w:rFonts w:ascii="標楷體" w:eastAsia="標楷體" w:hAnsi="標楷體" w:hint="eastAsia"/>
          <w:color w:val="000000" w:themeColor="text1"/>
        </w:rPr>
        <w:t>廠商資格摘要】「</w:t>
      </w:r>
      <w:r w:rsidRPr="00210D5F">
        <w:rPr>
          <w:rFonts w:ascii="標楷體" w:eastAsia="標楷體" w:hAnsi="標楷體" w:cs="Posterama" w:hint="eastAsia"/>
          <w:b/>
          <w:bCs/>
          <w:color w:val="0000FF"/>
          <w:u w:val="single"/>
        </w:rPr>
        <w:t>持有縣市政府核發之營利事業登記證</w:t>
      </w:r>
      <w:r w:rsidRPr="00210D5F">
        <w:rPr>
          <w:rFonts w:ascii="標楷體" w:eastAsia="標楷體" w:hAnsi="標楷體" w:cs="Posterama" w:hint="eastAsia"/>
          <w:color w:val="000000" w:themeColor="text1"/>
        </w:rPr>
        <w:t>及設立登記或登記有案之相關財團法人、</w:t>
      </w:r>
      <w:r w:rsidRPr="00210D5F">
        <w:rPr>
          <w:rFonts w:ascii="標楷體" w:eastAsia="標楷體" w:hAnsi="標楷體" w:cs="Posterama"/>
          <w:color w:val="000000" w:themeColor="text1"/>
        </w:rPr>
        <w:t>…</w:t>
      </w:r>
      <w:proofErr w:type="gramStart"/>
      <w:r w:rsidRPr="00210D5F">
        <w:rPr>
          <w:rFonts w:ascii="標楷體" w:eastAsia="標楷體" w:hAnsi="標楷體" w:cs="Posterama"/>
          <w:color w:val="000000" w:themeColor="text1"/>
        </w:rPr>
        <w:t>…</w:t>
      </w:r>
      <w:proofErr w:type="gramEnd"/>
      <w:r w:rsidRPr="00210D5F">
        <w:rPr>
          <w:rFonts w:ascii="標楷體" w:eastAsia="標楷體" w:hAnsi="標楷體" w:cs="Posterama" w:hint="eastAsia"/>
          <w:color w:val="000000" w:themeColor="text1"/>
        </w:rPr>
        <w:t>。</w:t>
      </w:r>
      <w:r w:rsidRPr="00210D5F">
        <w:rPr>
          <w:rFonts w:ascii="標楷體" w:eastAsia="標楷體" w:hAnsi="標楷體" w:cs="Posterama"/>
          <w:color w:val="000000" w:themeColor="text1"/>
        </w:rPr>
        <w:t>」</w:t>
      </w:r>
      <w:r w:rsidRPr="00210D5F">
        <w:rPr>
          <w:rFonts w:ascii="標楷體" w:eastAsia="標楷體" w:hAnsi="標楷體" w:cs="Posterama" w:hint="eastAsia"/>
          <w:color w:val="000000" w:themeColor="text1"/>
        </w:rPr>
        <w:t>與招標文件之投標須知</w:t>
      </w:r>
      <w:r w:rsidRPr="00210D5F">
        <w:rPr>
          <w:rFonts w:ascii="標楷體" w:eastAsia="標楷體" w:hAnsi="標楷體" w:hint="eastAsia"/>
          <w:b/>
          <w:bCs/>
          <w:color w:val="000000" w:themeColor="text1"/>
        </w:rPr>
        <w:t>「</w:t>
      </w:r>
      <w:r w:rsidRPr="00210D5F">
        <w:rPr>
          <w:rFonts w:ascii="標楷體" w:eastAsia="標楷體" w:hAnsi="標楷體" w:hint="eastAsia"/>
          <w:color w:val="000000" w:themeColor="text1"/>
        </w:rPr>
        <w:t>投標廠商之基本資格及應附具證明文件，</w:t>
      </w:r>
      <w:r w:rsidRPr="00210D5F">
        <w:rPr>
          <w:rFonts w:ascii="標楷體" w:eastAsia="標楷體" w:hAnsi="標楷體"/>
          <w:color w:val="000000" w:themeColor="text1"/>
        </w:rPr>
        <w:t>…</w:t>
      </w:r>
      <w:r w:rsidRPr="00210D5F">
        <w:rPr>
          <w:rFonts w:ascii="標楷體" w:eastAsia="標楷體" w:hAnsi="標楷體" w:hint="eastAsia"/>
          <w:color w:val="000000" w:themeColor="text1"/>
        </w:rPr>
        <w:t>：廠商登記或設立證明文件。營業稅納稅明</w:t>
      </w:r>
      <w:r w:rsidRPr="00210D5F">
        <w:rPr>
          <w:rFonts w:ascii="標楷體" w:eastAsia="標楷體" w:hAnsi="標楷體" w:cs="標楷體" w:hint="eastAsia"/>
          <w:color w:val="000000" w:themeColor="text1"/>
        </w:rPr>
        <w:t>：</w:t>
      </w:r>
      <w:r w:rsidRPr="00210D5F">
        <w:rPr>
          <w:rFonts w:ascii="標楷體" w:eastAsia="標楷體" w:hAnsi="標楷體" w:cs="標楷體"/>
          <w:color w:val="000000" w:themeColor="text1"/>
        </w:rPr>
        <w:t>…</w:t>
      </w:r>
      <w:r w:rsidRPr="00210D5F">
        <w:rPr>
          <w:rFonts w:ascii="標楷體" w:eastAsia="標楷體" w:hAnsi="標楷體" w:cs="標楷體" w:hint="eastAsia"/>
          <w:color w:val="000000" w:themeColor="text1"/>
        </w:rPr>
        <w:t>。</w:t>
      </w:r>
      <w:r w:rsidRPr="00210D5F">
        <w:rPr>
          <w:rFonts w:ascii="標楷體" w:eastAsia="標楷體" w:hAnsi="標楷體" w:cs="Posterama"/>
          <w:color w:val="000000" w:themeColor="text1"/>
        </w:rPr>
        <w:t>」</w:t>
      </w:r>
      <w:r w:rsidRPr="00210D5F">
        <w:rPr>
          <w:rFonts w:ascii="標楷體" w:eastAsia="標楷體" w:hAnsi="標楷體" w:cs="Posterama" w:hint="eastAsia"/>
          <w:color w:val="000000" w:themeColor="text1"/>
        </w:rPr>
        <w:t>有間。</w:t>
      </w:r>
      <w:r w:rsidRPr="00210D5F">
        <w:rPr>
          <w:rFonts w:ascii="標楷體" w:eastAsia="標楷體" w:hAnsi="標楷體" w:cs="Posterama" w:hint="eastAsia"/>
          <w:color w:val="000000" w:themeColor="text1"/>
          <w:kern w:val="20"/>
        </w:rPr>
        <w:t>有關「</w:t>
      </w:r>
      <w:r w:rsidRPr="00210D5F">
        <w:rPr>
          <w:rFonts w:ascii="標楷體" w:eastAsia="標楷體" w:hAnsi="標楷體" w:hint="eastAsia"/>
          <w:color w:val="000000" w:themeColor="text1"/>
          <w:kern w:val="20"/>
        </w:rPr>
        <w:t>營利事業登記證</w:t>
      </w:r>
      <w:r w:rsidRPr="00210D5F">
        <w:rPr>
          <w:rFonts w:ascii="標楷體" w:eastAsia="標楷體" w:hAnsi="標楷體" w:cs="Posterama"/>
          <w:color w:val="000000" w:themeColor="text1"/>
          <w:kern w:val="20"/>
        </w:rPr>
        <w:t>」</w:t>
      </w:r>
      <w:r w:rsidRPr="00210D5F">
        <w:rPr>
          <w:rFonts w:ascii="標楷體" w:eastAsia="標楷體" w:hAnsi="標楷體" w:cs="Posterama" w:hint="eastAsia"/>
          <w:color w:val="000000" w:themeColor="text1"/>
          <w:kern w:val="20"/>
        </w:rPr>
        <w:t>與</w:t>
      </w:r>
      <w:r w:rsidRPr="00210D5F">
        <w:rPr>
          <w:rFonts w:ascii="標楷體" w:eastAsia="標楷體" w:hAnsi="標楷體"/>
          <w:color w:val="000000" w:themeColor="text1"/>
          <w:kern w:val="20"/>
        </w:rPr>
        <w:t>行政院公共工程委員會</w:t>
      </w:r>
      <w:r w:rsidRPr="00210D5F">
        <w:rPr>
          <w:rFonts w:ascii="標楷體" w:eastAsia="標楷體" w:hAnsi="標楷體" w:hint="eastAsia"/>
          <w:color w:val="000000" w:themeColor="text1"/>
          <w:kern w:val="20"/>
        </w:rPr>
        <w:t>98</w:t>
      </w:r>
      <w:r w:rsidRPr="00210D5F">
        <w:rPr>
          <w:rFonts w:ascii="標楷體" w:eastAsia="標楷體" w:hAnsi="標楷體"/>
          <w:color w:val="000000" w:themeColor="text1"/>
          <w:kern w:val="20"/>
        </w:rPr>
        <w:t>年</w:t>
      </w:r>
      <w:r w:rsidRPr="00210D5F">
        <w:rPr>
          <w:rFonts w:ascii="標楷體" w:eastAsia="標楷體" w:hAnsi="標楷體" w:hint="eastAsia"/>
          <w:color w:val="000000" w:themeColor="text1"/>
          <w:kern w:val="20"/>
        </w:rPr>
        <w:t>4</w:t>
      </w:r>
      <w:r w:rsidRPr="00210D5F">
        <w:rPr>
          <w:rFonts w:ascii="標楷體" w:eastAsia="標楷體" w:hAnsi="標楷體"/>
          <w:color w:val="000000" w:themeColor="text1"/>
          <w:kern w:val="20"/>
        </w:rPr>
        <w:t>月</w:t>
      </w:r>
      <w:r w:rsidRPr="00210D5F">
        <w:rPr>
          <w:rFonts w:ascii="標楷體" w:eastAsia="標楷體" w:hAnsi="標楷體" w:hint="eastAsia"/>
          <w:color w:val="000000" w:themeColor="text1"/>
          <w:kern w:val="20"/>
        </w:rPr>
        <w:t>14</w:t>
      </w:r>
      <w:r w:rsidRPr="00210D5F">
        <w:rPr>
          <w:rFonts w:ascii="標楷體" w:eastAsia="標楷體" w:hAnsi="標楷體"/>
          <w:color w:val="000000" w:themeColor="text1"/>
          <w:kern w:val="20"/>
        </w:rPr>
        <w:t>日</w:t>
      </w:r>
      <w:proofErr w:type="gramStart"/>
      <w:r w:rsidRPr="00210D5F">
        <w:rPr>
          <w:rFonts w:ascii="標楷體" w:eastAsia="標楷體" w:hAnsi="標楷體"/>
          <w:color w:val="000000" w:themeColor="text1"/>
          <w:kern w:val="20"/>
        </w:rPr>
        <w:t>工程企字第</w:t>
      </w:r>
      <w:r w:rsidRPr="00210D5F">
        <w:rPr>
          <w:rFonts w:ascii="標楷體" w:eastAsia="標楷體" w:hAnsi="標楷體" w:hint="eastAsia"/>
          <w:color w:val="000000" w:themeColor="text1"/>
          <w:kern w:val="20"/>
        </w:rPr>
        <w:t>09800159220</w:t>
      </w:r>
      <w:r w:rsidRPr="00210D5F">
        <w:rPr>
          <w:rFonts w:ascii="標楷體" w:eastAsia="標楷體" w:hAnsi="標楷體"/>
          <w:color w:val="000000" w:themeColor="text1"/>
          <w:kern w:val="20"/>
        </w:rPr>
        <w:t>號</w:t>
      </w:r>
      <w:proofErr w:type="gramEnd"/>
      <w:r w:rsidRPr="00210D5F">
        <w:rPr>
          <w:rFonts w:ascii="標楷體" w:eastAsia="標楷體" w:hAnsi="標楷體" w:hint="eastAsia"/>
          <w:color w:val="000000" w:themeColor="text1"/>
          <w:kern w:val="20"/>
        </w:rPr>
        <w:t>函說明二：「</w:t>
      </w:r>
      <w:r w:rsidRPr="00210D5F">
        <w:rPr>
          <w:rFonts w:ascii="標楷體" w:eastAsia="標楷體" w:hAnsi="標楷體"/>
          <w:color w:val="000000" w:themeColor="text1"/>
          <w:kern w:val="20"/>
        </w:rPr>
        <w:t>按經濟部98年4月2日經商字第09802406680號公告：直轄市政府及縣</w:t>
      </w:r>
      <w:r w:rsidRPr="00210D5F">
        <w:rPr>
          <w:rFonts w:ascii="標楷體" w:eastAsia="標楷體" w:hAnsi="標楷體" w:hint="eastAsia"/>
          <w:color w:val="000000" w:themeColor="text1"/>
          <w:kern w:val="20"/>
        </w:rPr>
        <w:t>(</w:t>
      </w:r>
      <w:r w:rsidRPr="00210D5F">
        <w:rPr>
          <w:rFonts w:ascii="標楷體" w:eastAsia="標楷體" w:hAnsi="標楷體"/>
          <w:color w:val="000000" w:themeColor="text1"/>
          <w:kern w:val="20"/>
        </w:rPr>
        <w:t>市</w:t>
      </w:r>
      <w:r w:rsidRPr="00210D5F">
        <w:rPr>
          <w:rFonts w:ascii="標楷體" w:eastAsia="標楷體" w:hAnsi="標楷體" w:hint="eastAsia"/>
          <w:color w:val="000000" w:themeColor="text1"/>
          <w:kern w:val="20"/>
        </w:rPr>
        <w:t>)</w:t>
      </w:r>
      <w:r w:rsidRPr="00210D5F">
        <w:rPr>
          <w:rFonts w:ascii="標楷體" w:eastAsia="標楷體" w:hAnsi="標楷體"/>
          <w:color w:val="000000" w:themeColor="text1"/>
          <w:kern w:val="20"/>
        </w:rPr>
        <w:t>政府依營利事業統一發證辦法所核發之營利事業登記證，自98年4月13日起停止使用，不再作為證明文件，…</w:t>
      </w:r>
      <w:proofErr w:type="gramStart"/>
      <w:r w:rsidRPr="00210D5F">
        <w:rPr>
          <w:rFonts w:ascii="標楷體" w:eastAsia="標楷體" w:hAnsi="標楷體"/>
          <w:color w:val="000000" w:themeColor="text1"/>
          <w:kern w:val="20"/>
        </w:rPr>
        <w:t>…</w:t>
      </w:r>
      <w:proofErr w:type="gramEnd"/>
      <w:r w:rsidRPr="00210D5F">
        <w:rPr>
          <w:rFonts w:ascii="標楷體" w:eastAsia="標楷體" w:hAnsi="標楷體"/>
          <w:color w:val="000000" w:themeColor="text1"/>
          <w:kern w:val="20"/>
        </w:rPr>
        <w:t>。」</w:t>
      </w:r>
      <w:r w:rsidRPr="00210D5F">
        <w:rPr>
          <w:rFonts w:ascii="標楷體" w:eastAsia="標楷體" w:hAnsi="標楷體" w:hint="eastAsia"/>
          <w:color w:val="000000" w:themeColor="text1"/>
          <w:kern w:val="20"/>
        </w:rPr>
        <w:t>，請爾後將</w:t>
      </w:r>
      <w:r w:rsidRPr="00210D5F">
        <w:rPr>
          <w:rFonts w:ascii="標楷體" w:eastAsia="標楷體" w:hAnsi="標楷體" w:cs="Posterama" w:hint="eastAsia"/>
          <w:color w:val="000000" w:themeColor="text1"/>
          <w:kern w:val="20"/>
        </w:rPr>
        <w:t>「</w:t>
      </w:r>
      <w:r w:rsidRPr="00210D5F">
        <w:rPr>
          <w:rFonts w:ascii="標楷體" w:eastAsia="標楷體" w:hAnsi="標楷體" w:hint="eastAsia"/>
          <w:color w:val="000000" w:themeColor="text1"/>
          <w:kern w:val="20"/>
        </w:rPr>
        <w:t>營利事業登記證</w:t>
      </w:r>
      <w:r w:rsidRPr="00210D5F">
        <w:rPr>
          <w:rFonts w:ascii="標楷體" w:eastAsia="標楷體" w:hAnsi="標楷體" w:cs="Posterama"/>
          <w:color w:val="000000" w:themeColor="text1"/>
          <w:kern w:val="20"/>
        </w:rPr>
        <w:t>」</w:t>
      </w:r>
      <w:r w:rsidRPr="00210D5F">
        <w:rPr>
          <w:rFonts w:ascii="標楷體" w:eastAsia="標楷體" w:hAnsi="標楷體" w:cs="Posterama" w:hint="eastAsia"/>
          <w:color w:val="000000" w:themeColor="text1"/>
          <w:kern w:val="20"/>
        </w:rPr>
        <w:t>刪除。</w:t>
      </w:r>
    </w:p>
    <w:p w:rsidR="00F31A18" w:rsidRPr="00210D5F" w:rsidRDefault="00F31A18" w:rsidP="00210D5F">
      <w:pPr>
        <w:pStyle w:val="Web"/>
        <w:numPr>
          <w:ilvl w:val="0"/>
          <w:numId w:val="1"/>
        </w:numPr>
        <w:spacing w:before="0" w:beforeAutospacing="0" w:after="0" w:afterAutospacing="0" w:line="400" w:lineRule="exact"/>
        <w:ind w:left="567" w:hanging="567"/>
        <w:jc w:val="both"/>
        <w:rPr>
          <w:rFonts w:ascii="標楷體" w:eastAsia="標楷體" w:hAnsi="標楷體"/>
          <w:b/>
          <w:bCs/>
          <w:color w:val="000000" w:themeColor="text1"/>
        </w:rPr>
      </w:pPr>
      <w:r w:rsidRPr="00210D5F">
        <w:rPr>
          <w:rFonts w:ascii="標楷體" w:eastAsia="標楷體" w:hAnsi="標楷體" w:hint="eastAsia"/>
          <w:color w:val="000000" w:themeColor="text1"/>
          <w:kern w:val="20"/>
        </w:rPr>
        <w:t>本案109年6月9日招標公告之</w:t>
      </w:r>
      <w:r w:rsidRPr="00210D5F">
        <w:rPr>
          <w:rFonts w:ascii="標楷體" w:eastAsia="標楷體" w:hAnsi="標楷體" w:cs="Posterama"/>
          <w:color w:val="000000" w:themeColor="text1"/>
          <w:kern w:val="20"/>
        </w:rPr>
        <w:t>【</w:t>
      </w:r>
      <w:r w:rsidRPr="00210D5F">
        <w:rPr>
          <w:rFonts w:ascii="標楷體" w:eastAsia="標楷體" w:hAnsi="標楷體" w:cs="Posterama" w:hint="eastAsia"/>
          <w:color w:val="000000" w:themeColor="text1"/>
          <w:kern w:val="20"/>
        </w:rPr>
        <w:t>廠商應附具之之基本資格證明文件或物品</w:t>
      </w:r>
      <w:r w:rsidRPr="00210D5F">
        <w:rPr>
          <w:rFonts w:ascii="標楷體" w:eastAsia="標楷體" w:hAnsi="標楷體" w:hint="eastAsia"/>
          <w:color w:val="000000" w:themeColor="text1"/>
          <w:kern w:val="20"/>
        </w:rPr>
        <w:t>】「</w:t>
      </w:r>
      <w:r w:rsidRPr="00210D5F">
        <w:rPr>
          <w:rFonts w:ascii="標楷體" w:eastAsia="標楷體" w:hAnsi="標楷體" w:hint="eastAsia"/>
          <w:b/>
          <w:bCs/>
          <w:color w:val="0000FF"/>
          <w:kern w:val="20"/>
          <w:u w:val="single"/>
        </w:rPr>
        <w:t>1.廠商</w:t>
      </w:r>
      <w:r w:rsidR="004F58FE" w:rsidRPr="00210D5F">
        <w:rPr>
          <w:rFonts w:ascii="標楷體" w:eastAsia="標楷體" w:hAnsi="標楷體" w:hint="eastAsia"/>
          <w:b/>
          <w:bCs/>
          <w:color w:val="0000FF"/>
          <w:kern w:val="20"/>
          <w:u w:val="single"/>
        </w:rPr>
        <w:t>具</w:t>
      </w:r>
      <w:r w:rsidRPr="00210D5F">
        <w:rPr>
          <w:rFonts w:ascii="標楷體" w:eastAsia="標楷體" w:hAnsi="標楷體" w:hint="eastAsia"/>
          <w:b/>
          <w:bCs/>
          <w:color w:val="0000FF"/>
          <w:kern w:val="20"/>
          <w:u w:val="single"/>
        </w:rPr>
        <w:t>有製造、</w:t>
      </w:r>
      <w:proofErr w:type="gramStart"/>
      <w:r w:rsidRPr="00210D5F">
        <w:rPr>
          <w:rFonts w:ascii="標楷體" w:eastAsia="標楷體" w:hAnsi="標楷體" w:hint="eastAsia"/>
          <w:b/>
          <w:bCs/>
          <w:color w:val="0000FF"/>
          <w:kern w:val="20"/>
          <w:u w:val="single"/>
        </w:rPr>
        <w:t>供應或承做</w:t>
      </w:r>
      <w:proofErr w:type="gramEnd"/>
      <w:r w:rsidRPr="00210D5F">
        <w:rPr>
          <w:rFonts w:ascii="標楷體" w:eastAsia="標楷體" w:hAnsi="標楷體" w:hint="eastAsia"/>
          <w:b/>
          <w:bCs/>
          <w:color w:val="0000FF"/>
          <w:kern w:val="20"/>
          <w:u w:val="single"/>
        </w:rPr>
        <w:t>能力之證明。2.廠商信用證明</w:t>
      </w:r>
      <w:r w:rsidRPr="00210D5F">
        <w:rPr>
          <w:rFonts w:ascii="標楷體" w:eastAsia="標楷體" w:hAnsi="標楷體" w:cs="Posterama"/>
          <w:color w:val="000000" w:themeColor="text1"/>
          <w:kern w:val="20"/>
        </w:rPr>
        <w:t>」</w:t>
      </w:r>
      <w:r w:rsidRPr="00210D5F">
        <w:rPr>
          <w:rFonts w:ascii="標楷體" w:eastAsia="標楷體" w:hAnsi="標楷體" w:hint="eastAsia"/>
          <w:color w:val="000000" w:themeColor="text1"/>
          <w:kern w:val="20"/>
        </w:rPr>
        <w:t>。查投標須知第64點「</w:t>
      </w:r>
      <w:proofErr w:type="gramStart"/>
      <w:r w:rsidRPr="00210D5F">
        <w:rPr>
          <w:rFonts w:ascii="標楷體" w:eastAsia="標楷體" w:hAnsi="標楷體" w:hint="eastAsia"/>
          <w:color w:val="000000" w:themeColor="text1"/>
          <w:kern w:val="20"/>
        </w:rPr>
        <w:t>「</w:t>
      </w:r>
      <w:proofErr w:type="gramEnd"/>
      <w:r w:rsidRPr="00210D5F">
        <w:rPr>
          <w:rFonts w:ascii="標楷體" w:eastAsia="標楷體" w:hAnsi="標楷體" w:hint="eastAsia"/>
          <w:color w:val="000000" w:themeColor="text1"/>
          <w:kern w:val="20"/>
        </w:rPr>
        <w:t>投標廠商之基本資格及應附具之證明文件如下：</w:t>
      </w:r>
      <w:r w:rsidRPr="00210D5F">
        <w:rPr>
          <w:rFonts w:ascii="標楷體" w:eastAsia="標楷體" w:hAnsi="標楷體"/>
          <w:color w:val="000000" w:themeColor="text1"/>
          <w:kern w:val="20"/>
        </w:rPr>
        <w:t>…</w:t>
      </w:r>
      <w:proofErr w:type="gramStart"/>
      <w:r w:rsidRPr="00210D5F">
        <w:rPr>
          <w:rFonts w:ascii="標楷體" w:eastAsia="標楷體" w:hAnsi="標楷體"/>
          <w:color w:val="000000" w:themeColor="text1"/>
          <w:kern w:val="20"/>
        </w:rPr>
        <w:t>…</w:t>
      </w:r>
      <w:proofErr w:type="gramEnd"/>
      <w:r w:rsidRPr="00210D5F">
        <w:rPr>
          <w:rFonts w:ascii="標楷體" w:eastAsia="標楷體" w:hAnsi="標楷體" w:hint="eastAsia"/>
          <w:color w:val="000000" w:themeColor="text1"/>
          <w:kern w:val="20"/>
        </w:rPr>
        <w:t>：</w:t>
      </w:r>
      <w:proofErr w:type="gramStart"/>
      <w:r w:rsidRPr="00210D5F">
        <w:rPr>
          <w:rFonts w:ascii="標楷體" w:eastAsia="標楷體" w:hAnsi="標楷體" w:hint="eastAsia"/>
          <w:color w:val="000000" w:themeColor="text1"/>
          <w:kern w:val="20"/>
        </w:rPr>
        <w:t>詳</w:t>
      </w:r>
      <w:proofErr w:type="gramEnd"/>
      <w:r w:rsidRPr="00210D5F">
        <w:rPr>
          <w:rFonts w:ascii="標楷體" w:eastAsia="標楷體" w:hAnsi="標楷體" w:hint="eastAsia"/>
          <w:color w:val="000000" w:themeColor="text1"/>
          <w:kern w:val="20"/>
        </w:rPr>
        <w:t>招標公告及廠商投標證件審查表</w:t>
      </w:r>
      <w:r w:rsidRPr="00210D5F">
        <w:rPr>
          <w:rFonts w:ascii="標楷體" w:eastAsia="標楷體" w:hAnsi="標楷體" w:cs="Posterama"/>
          <w:color w:val="000000" w:themeColor="text1"/>
          <w:kern w:val="20"/>
        </w:rPr>
        <w:t>」</w:t>
      </w:r>
      <w:r w:rsidRPr="00210D5F">
        <w:rPr>
          <w:rFonts w:ascii="標楷體" w:eastAsia="標楷體" w:hAnsi="標楷體" w:cs="Posterama" w:hint="eastAsia"/>
          <w:color w:val="000000" w:themeColor="text1"/>
          <w:kern w:val="20"/>
        </w:rPr>
        <w:t>，次查</w:t>
      </w:r>
      <w:r w:rsidRPr="00210D5F">
        <w:rPr>
          <w:rFonts w:ascii="標楷體" w:eastAsia="標楷體" w:hAnsi="標楷體" w:cs="Posterama" w:hint="eastAsia"/>
          <w:b/>
          <w:bCs/>
          <w:color w:val="0000FF"/>
          <w:kern w:val="20"/>
          <w:u w:val="single"/>
        </w:rPr>
        <w:t>「</w:t>
      </w:r>
      <w:r w:rsidRPr="00210D5F">
        <w:rPr>
          <w:rFonts w:ascii="標楷體" w:eastAsia="標楷體" w:hAnsi="標楷體" w:hint="eastAsia"/>
          <w:b/>
          <w:bCs/>
          <w:color w:val="0000FF"/>
          <w:kern w:val="20"/>
          <w:u w:val="single"/>
        </w:rPr>
        <w:t>廠商投標證件審查表</w:t>
      </w:r>
      <w:r w:rsidRPr="00210D5F">
        <w:rPr>
          <w:rFonts w:ascii="標楷體" w:eastAsia="標楷體" w:hAnsi="標楷體" w:cs="Posterama"/>
          <w:b/>
          <w:bCs/>
          <w:color w:val="0000FF"/>
          <w:kern w:val="20"/>
          <w:u w:val="single"/>
        </w:rPr>
        <w:t>」</w:t>
      </w:r>
      <w:r w:rsidRPr="00210D5F">
        <w:rPr>
          <w:rFonts w:ascii="標楷體" w:eastAsia="標楷體" w:hAnsi="標楷體" w:cs="Posterama" w:hint="eastAsia"/>
          <w:b/>
          <w:bCs/>
          <w:color w:val="0000FF"/>
          <w:kern w:val="20"/>
          <w:u w:val="single"/>
        </w:rPr>
        <w:t>並無</w:t>
      </w:r>
      <w:r w:rsidRPr="00210D5F">
        <w:rPr>
          <w:rFonts w:ascii="標楷體" w:eastAsia="標楷體" w:hAnsi="標楷體" w:cs="Posterama" w:hint="eastAsia"/>
          <w:color w:val="000000" w:themeColor="text1"/>
          <w:kern w:val="20"/>
        </w:rPr>
        <w:t>「</w:t>
      </w:r>
      <w:r w:rsidRPr="00210D5F">
        <w:rPr>
          <w:rFonts w:ascii="標楷體" w:eastAsia="標楷體" w:hAnsi="標楷體" w:hint="eastAsia"/>
          <w:color w:val="000000" w:themeColor="text1"/>
        </w:rPr>
        <w:t>投標廠商</w:t>
      </w:r>
      <w:r w:rsidRPr="00210D5F">
        <w:rPr>
          <w:rFonts w:ascii="標楷體" w:eastAsia="標楷體" w:hAnsi="標楷體" w:hint="eastAsia"/>
          <w:color w:val="000000" w:themeColor="text1"/>
          <w:kern w:val="20"/>
        </w:rPr>
        <w:t>資格</w:t>
      </w:r>
      <w:r w:rsidRPr="00210D5F">
        <w:rPr>
          <w:rFonts w:ascii="標楷體" w:eastAsia="標楷體" w:hAnsi="標楷體" w:hint="eastAsia"/>
          <w:color w:val="000000" w:themeColor="text1"/>
        </w:rPr>
        <w:t>與特殊或巨額採購認定標準(下稱資格標準)</w:t>
      </w:r>
      <w:r w:rsidRPr="00210D5F">
        <w:rPr>
          <w:rFonts w:ascii="標楷體" w:eastAsia="標楷體" w:hAnsi="標楷體" w:cs="Posterama"/>
          <w:color w:val="000000" w:themeColor="text1"/>
          <w:kern w:val="20"/>
        </w:rPr>
        <w:t>」</w:t>
      </w:r>
      <w:r w:rsidRPr="00210D5F">
        <w:rPr>
          <w:rFonts w:ascii="標楷體" w:eastAsia="標楷體" w:hAnsi="標楷體" w:hint="eastAsia"/>
          <w:color w:val="000000" w:themeColor="text1"/>
        </w:rPr>
        <w:t>「機關依第2條第2款訂定與</w:t>
      </w:r>
      <w:r w:rsidRPr="00210D5F">
        <w:rPr>
          <w:rFonts w:ascii="標楷體" w:eastAsia="標楷體" w:hAnsi="標楷體" w:hint="eastAsia"/>
          <w:b/>
          <w:bCs/>
          <w:color w:val="0000FF"/>
          <w:u w:val="single"/>
        </w:rPr>
        <w:t>履約能力有關之基本資格</w:t>
      </w:r>
      <w:r w:rsidRPr="00210D5F">
        <w:rPr>
          <w:rFonts w:ascii="標楷體" w:eastAsia="標楷體" w:hAnsi="標楷體" w:hint="eastAsia"/>
          <w:color w:val="000000" w:themeColor="text1"/>
        </w:rPr>
        <w:t>時，得依採購案件之特性及實際需要，就下列事項擇定廠商應附具之證明文件或物品：一、廠商具有製造、</w:t>
      </w:r>
      <w:proofErr w:type="gramStart"/>
      <w:r w:rsidRPr="00210D5F">
        <w:rPr>
          <w:rFonts w:ascii="標楷體" w:eastAsia="標楷體" w:hAnsi="標楷體" w:hint="eastAsia"/>
          <w:color w:val="000000" w:themeColor="text1"/>
        </w:rPr>
        <w:t>供應或承做</w:t>
      </w:r>
      <w:proofErr w:type="gramEnd"/>
      <w:r w:rsidRPr="00210D5F">
        <w:rPr>
          <w:rFonts w:ascii="標楷體" w:eastAsia="標楷體" w:hAnsi="標楷體" w:hint="eastAsia"/>
          <w:color w:val="000000" w:themeColor="text1"/>
        </w:rPr>
        <w:t>能力之證明。如曾完成與招標</w:t>
      </w:r>
      <w:proofErr w:type="gramStart"/>
      <w:r w:rsidRPr="00210D5F">
        <w:rPr>
          <w:rFonts w:ascii="標楷體" w:eastAsia="標楷體" w:hAnsi="標楷體" w:hint="eastAsia"/>
          <w:color w:val="000000" w:themeColor="text1"/>
        </w:rPr>
        <w:t>標</w:t>
      </w:r>
      <w:proofErr w:type="gramEnd"/>
      <w:r w:rsidRPr="00210D5F">
        <w:rPr>
          <w:rFonts w:ascii="標楷體" w:eastAsia="標楷體" w:hAnsi="標楷體" w:hint="eastAsia"/>
          <w:color w:val="000000" w:themeColor="text1"/>
        </w:rPr>
        <w:t>的類似之製造、</w:t>
      </w:r>
      <w:proofErr w:type="gramStart"/>
      <w:r w:rsidRPr="00210D5F">
        <w:rPr>
          <w:rFonts w:ascii="標楷體" w:eastAsia="標楷體" w:hAnsi="標楷體" w:hint="eastAsia"/>
          <w:color w:val="000000" w:themeColor="text1"/>
        </w:rPr>
        <w:t>供應或承做</w:t>
      </w:r>
      <w:proofErr w:type="gramEnd"/>
      <w:r w:rsidRPr="00210D5F">
        <w:rPr>
          <w:rFonts w:ascii="標楷體" w:eastAsia="標楷體" w:hAnsi="標楷體" w:hint="eastAsia"/>
          <w:color w:val="000000" w:themeColor="text1"/>
        </w:rPr>
        <w:t>之文件、招標文件規定之樣品、現有或得標後可取得履約所需設備、技術、財力、人力或場所之說明或品質管制能力文件等。</w:t>
      </w:r>
      <w:r w:rsidRPr="00210D5F">
        <w:rPr>
          <w:rFonts w:ascii="標楷體" w:eastAsia="標楷體" w:hAnsi="標楷體"/>
          <w:color w:val="000000" w:themeColor="text1"/>
        </w:rPr>
        <w:t>…</w:t>
      </w:r>
      <w:proofErr w:type="gramStart"/>
      <w:r w:rsidRPr="00210D5F">
        <w:rPr>
          <w:rFonts w:ascii="標楷體" w:eastAsia="標楷體" w:hAnsi="標楷體"/>
          <w:color w:val="000000" w:themeColor="text1"/>
        </w:rPr>
        <w:t>…</w:t>
      </w:r>
      <w:proofErr w:type="gramEnd"/>
      <w:r w:rsidRPr="00210D5F">
        <w:rPr>
          <w:rFonts w:ascii="標楷體" w:eastAsia="標楷體" w:hAnsi="標楷體" w:hint="eastAsia"/>
          <w:color w:val="000000" w:themeColor="text1"/>
        </w:rPr>
        <w:t>。</w:t>
      </w:r>
      <w:r w:rsidRPr="00210D5F">
        <w:rPr>
          <w:rFonts w:ascii="標楷體" w:eastAsia="標楷體" w:hAnsi="標楷體" w:cs="Posterama"/>
          <w:color w:val="000000" w:themeColor="text1"/>
        </w:rPr>
        <w:t>」</w:t>
      </w:r>
      <w:r w:rsidRPr="00210D5F">
        <w:rPr>
          <w:rFonts w:ascii="標楷體" w:eastAsia="標楷體" w:hAnsi="標楷體" w:cs="Posterama" w:hint="eastAsia"/>
          <w:color w:val="000000" w:themeColor="text1"/>
        </w:rPr>
        <w:t>之規定，</w:t>
      </w:r>
      <w:proofErr w:type="gramStart"/>
      <w:r w:rsidRPr="00210D5F">
        <w:rPr>
          <w:rFonts w:ascii="標楷體" w:eastAsia="標楷體" w:hAnsi="標楷體" w:cs="Posterama" w:hint="eastAsia"/>
          <w:b/>
          <w:bCs/>
          <w:color w:val="FF0000"/>
          <w:u w:val="single"/>
        </w:rPr>
        <w:t>核屬</w:t>
      </w:r>
      <w:proofErr w:type="gramEnd"/>
      <w:r w:rsidRPr="00210D5F">
        <w:rPr>
          <w:rFonts w:ascii="標楷體" w:eastAsia="標楷體" w:hAnsi="標楷體" w:hint="eastAsia"/>
          <w:b/>
          <w:bCs/>
          <w:color w:val="FF0000"/>
          <w:kern w:val="20"/>
          <w:u w:val="single"/>
        </w:rPr>
        <w:t>「政府採購錯誤行為態樣」序號六、(八)公告內容與招標文件之內容不一致</w:t>
      </w:r>
      <w:r w:rsidRPr="00210D5F">
        <w:rPr>
          <w:rFonts w:ascii="標楷體" w:eastAsia="標楷體" w:hAnsi="標楷體" w:hint="eastAsia"/>
          <w:color w:val="000000" w:themeColor="text1"/>
          <w:kern w:val="20"/>
        </w:rPr>
        <w:t>。</w:t>
      </w:r>
    </w:p>
    <w:p w:rsidR="0089656A" w:rsidRPr="0089656A" w:rsidRDefault="0089656A" w:rsidP="00210D5F">
      <w:pPr>
        <w:pStyle w:val="Web"/>
        <w:numPr>
          <w:ilvl w:val="0"/>
          <w:numId w:val="1"/>
        </w:numPr>
        <w:spacing w:before="0" w:beforeAutospacing="0" w:after="0" w:afterAutospacing="0" w:line="400" w:lineRule="exact"/>
        <w:ind w:left="567" w:hanging="567"/>
        <w:jc w:val="both"/>
        <w:textDirection w:val="lrTbV"/>
        <w:rPr>
          <w:rFonts w:ascii="標楷體" w:eastAsia="標楷體" w:hAnsi="標楷體" w:cs="Times New Roman"/>
          <w:color w:val="000000" w:themeColor="text1"/>
          <w:kern w:val="1"/>
        </w:rPr>
      </w:pPr>
      <w:r w:rsidRPr="0089656A">
        <w:rPr>
          <w:rFonts w:ascii="標楷體" w:eastAsia="標楷體" w:hAnsi="標楷體" w:cs="標楷體" w:hint="eastAsia"/>
          <w:color w:val="000000" w:themeColor="text1"/>
          <w:kern w:val="2"/>
        </w:rPr>
        <w:lastRenderedPageBreak/>
        <w:t>本案109年4月17日招標公告之</w:t>
      </w:r>
      <w:r w:rsidRPr="0089656A">
        <w:rPr>
          <w:rFonts w:ascii="標楷體" w:eastAsia="標楷體" w:hAnsi="標楷體" w:cs="Posterama"/>
          <w:b/>
          <w:bCs/>
          <w:color w:val="FF0000"/>
          <w:kern w:val="2"/>
          <w:u w:val="single"/>
        </w:rPr>
        <w:t>【</w:t>
      </w:r>
      <w:r w:rsidRPr="0089656A">
        <w:rPr>
          <w:rFonts w:ascii="標楷體" w:eastAsia="標楷體" w:hAnsi="標楷體" w:cs="Posterama" w:hint="eastAsia"/>
          <w:b/>
          <w:bCs/>
          <w:color w:val="FF0000"/>
          <w:kern w:val="2"/>
          <w:u w:val="single"/>
        </w:rPr>
        <w:t>本採購是否屬「</w:t>
      </w:r>
      <w:r w:rsidRPr="0089656A">
        <w:rPr>
          <w:rFonts w:ascii="標楷體" w:eastAsia="標楷體" w:hAnsi="標楷體" w:cstheme="minorBidi" w:hint="eastAsia"/>
          <w:b/>
          <w:bCs/>
          <w:color w:val="FF0000"/>
          <w:kern w:val="2"/>
          <w:u w:val="single"/>
        </w:rPr>
        <w:t>具敏感性或國安(含資安)疑慮之業務範疇</w:t>
      </w:r>
      <w:r w:rsidRPr="0089656A">
        <w:rPr>
          <w:rFonts w:ascii="標楷體" w:eastAsia="標楷體" w:hAnsi="標楷體" w:cs="Posterama"/>
          <w:b/>
          <w:bCs/>
          <w:color w:val="FF0000"/>
          <w:kern w:val="2"/>
          <w:u w:val="single"/>
        </w:rPr>
        <w:t>」</w:t>
      </w:r>
      <w:r w:rsidRPr="0089656A">
        <w:rPr>
          <w:rFonts w:ascii="標楷體" w:eastAsia="標楷體" w:hAnsi="標楷體" w:cs="Posterama" w:hint="eastAsia"/>
          <w:b/>
          <w:bCs/>
          <w:color w:val="FF0000"/>
          <w:kern w:val="2"/>
          <w:u w:val="single"/>
        </w:rPr>
        <w:t>採購</w:t>
      </w:r>
      <w:r w:rsidRPr="0089656A">
        <w:rPr>
          <w:rFonts w:ascii="標楷體" w:eastAsia="標楷體" w:hAnsi="標楷體" w:cs="標楷體" w:hint="eastAsia"/>
          <w:b/>
          <w:bCs/>
          <w:color w:val="FF0000"/>
          <w:kern w:val="2"/>
          <w:u w:val="single"/>
        </w:rPr>
        <w:t>】否、</w:t>
      </w:r>
      <w:r w:rsidRPr="0089656A">
        <w:rPr>
          <w:rFonts w:ascii="標楷體" w:eastAsia="標楷體" w:hAnsi="標楷體" w:cs="Posterama"/>
          <w:b/>
          <w:bCs/>
          <w:color w:val="FF0000"/>
          <w:kern w:val="2"/>
          <w:u w:val="single"/>
        </w:rPr>
        <w:t>【</w:t>
      </w:r>
      <w:r w:rsidRPr="0089656A">
        <w:rPr>
          <w:rFonts w:ascii="標楷體" w:eastAsia="標楷體" w:hAnsi="標楷體" w:cs="Posterama" w:hint="eastAsia"/>
          <w:b/>
          <w:bCs/>
          <w:color w:val="FF0000"/>
          <w:kern w:val="2"/>
          <w:u w:val="single"/>
        </w:rPr>
        <w:t>本採購是否屬「</w:t>
      </w:r>
      <w:r w:rsidRPr="0089656A">
        <w:rPr>
          <w:rFonts w:ascii="標楷體" w:eastAsia="標楷體" w:hAnsi="標楷體" w:cstheme="minorBidi" w:hint="eastAsia"/>
          <w:b/>
          <w:bCs/>
          <w:color w:val="FF0000"/>
          <w:kern w:val="2"/>
          <w:u w:val="single"/>
        </w:rPr>
        <w:t>涉及國家安全</w:t>
      </w:r>
      <w:r w:rsidRPr="0089656A">
        <w:rPr>
          <w:rFonts w:ascii="標楷體" w:eastAsia="標楷體" w:hAnsi="標楷體" w:cs="Posterama"/>
          <w:b/>
          <w:bCs/>
          <w:color w:val="FF0000"/>
          <w:kern w:val="2"/>
          <w:u w:val="single"/>
        </w:rPr>
        <w:t>」</w:t>
      </w:r>
      <w:r w:rsidRPr="0089656A">
        <w:rPr>
          <w:rFonts w:ascii="標楷體" w:eastAsia="標楷體" w:hAnsi="標楷體" w:cs="Posterama" w:hint="eastAsia"/>
          <w:b/>
          <w:bCs/>
          <w:color w:val="FF0000"/>
          <w:kern w:val="2"/>
          <w:u w:val="single"/>
        </w:rPr>
        <w:t>採購</w:t>
      </w:r>
      <w:r w:rsidRPr="0089656A">
        <w:rPr>
          <w:rFonts w:ascii="標楷體" w:eastAsia="標楷體" w:hAnsi="標楷體" w:cs="標楷體" w:hint="eastAsia"/>
          <w:b/>
          <w:bCs/>
          <w:color w:val="FF0000"/>
          <w:kern w:val="2"/>
          <w:u w:val="single"/>
        </w:rPr>
        <w:t>】否</w:t>
      </w:r>
      <w:r w:rsidRPr="0089656A">
        <w:rPr>
          <w:rFonts w:ascii="標楷體" w:eastAsia="標楷體" w:hAnsi="標楷體" w:cs="標楷體" w:hint="eastAsia"/>
          <w:color w:val="000000" w:themeColor="text1"/>
          <w:kern w:val="2"/>
        </w:rPr>
        <w:t>，與投標須知第64點「</w:t>
      </w:r>
      <w:r w:rsidRPr="0089656A">
        <w:rPr>
          <w:rFonts w:ascii="標楷體" w:eastAsia="標楷體" w:hAnsi="標楷體" w:cs="Times New Roman"/>
          <w:color w:val="000000" w:themeColor="text1"/>
          <w:szCs w:val="20"/>
        </w:rPr>
        <w:t>投標廠商之基本資格及應附具之證明文件如下…</w:t>
      </w:r>
      <w:proofErr w:type="gramStart"/>
      <w:r w:rsidRPr="0089656A">
        <w:rPr>
          <w:rFonts w:ascii="標楷體" w:eastAsia="標楷體" w:hAnsi="標楷體" w:cs="Times New Roman"/>
          <w:color w:val="000000" w:themeColor="text1"/>
          <w:szCs w:val="20"/>
        </w:rPr>
        <w:t>…</w:t>
      </w:r>
      <w:proofErr w:type="gramEnd"/>
      <w:r w:rsidRPr="0089656A">
        <w:rPr>
          <w:rFonts w:ascii="標楷體" w:eastAsia="標楷體" w:hAnsi="標楷體" w:cs="Times New Roman" w:hint="eastAsia"/>
          <w:color w:val="000000" w:themeColor="text1"/>
          <w:szCs w:val="20"/>
        </w:rPr>
        <w:t>。■本採購屬經濟部</w:t>
      </w:r>
      <w:r w:rsidRPr="00210D5F">
        <w:rPr>
          <w:rFonts w:ascii="標楷體" w:eastAsia="標楷體" w:hAnsi="標楷體" w:cs="標楷體" w:hint="eastAsia"/>
          <w:color w:val="000000" w:themeColor="text1"/>
        </w:rPr>
        <w:t>投資</w:t>
      </w:r>
      <w:r w:rsidRPr="0089656A">
        <w:rPr>
          <w:rFonts w:ascii="標楷體" w:eastAsia="標楷體" w:hAnsi="標楷體" w:cs="Times New Roman" w:hint="eastAsia"/>
          <w:color w:val="000000" w:themeColor="text1"/>
          <w:szCs w:val="20"/>
        </w:rPr>
        <w:t>審議委員會公告「具敏感性或國安(</w:t>
      </w:r>
      <w:proofErr w:type="gramStart"/>
      <w:r w:rsidRPr="0089656A">
        <w:rPr>
          <w:rFonts w:ascii="標楷體" w:eastAsia="標楷體" w:hAnsi="標楷體" w:cs="Times New Roman" w:hint="eastAsia"/>
          <w:color w:val="000000" w:themeColor="text1"/>
          <w:szCs w:val="20"/>
        </w:rPr>
        <w:t>含資安</w:t>
      </w:r>
      <w:proofErr w:type="gramEnd"/>
      <w:r w:rsidRPr="0089656A">
        <w:rPr>
          <w:rFonts w:ascii="標楷體" w:eastAsia="標楷體" w:hAnsi="標楷體" w:cs="Times New Roman" w:hint="eastAsia"/>
          <w:color w:val="000000" w:themeColor="text1"/>
          <w:szCs w:val="20"/>
        </w:rPr>
        <w:t>)疑慮之業務範疇」之資訊服務採購，</w:t>
      </w:r>
      <w:r w:rsidRPr="0089656A">
        <w:rPr>
          <w:rFonts w:ascii="標楷體" w:eastAsia="標楷體" w:hAnsi="標楷體" w:cs="Times New Roman"/>
          <w:color w:val="000000" w:themeColor="text1"/>
          <w:szCs w:val="20"/>
        </w:rPr>
        <w:t>…</w:t>
      </w:r>
      <w:proofErr w:type="gramStart"/>
      <w:r w:rsidRPr="0089656A">
        <w:rPr>
          <w:rFonts w:ascii="標楷體" w:eastAsia="標楷體" w:hAnsi="標楷體" w:cs="Times New Roman"/>
          <w:color w:val="000000" w:themeColor="text1"/>
          <w:szCs w:val="20"/>
        </w:rPr>
        <w:t>…</w:t>
      </w:r>
      <w:proofErr w:type="gramEnd"/>
      <w:r w:rsidRPr="0089656A">
        <w:rPr>
          <w:rFonts w:ascii="標楷體" w:eastAsia="標楷體" w:hAnsi="標楷體" w:cs="Times New Roman" w:hint="eastAsia"/>
          <w:color w:val="000000" w:themeColor="text1"/>
          <w:szCs w:val="20"/>
        </w:rPr>
        <w:t>。■本採購內容涉及國家安全，</w:t>
      </w:r>
      <w:r w:rsidRPr="0089656A">
        <w:rPr>
          <w:rFonts w:ascii="標楷體" w:eastAsia="標楷體" w:hAnsi="標楷體" w:cs="Times New Roman"/>
          <w:color w:val="000000" w:themeColor="text1"/>
          <w:szCs w:val="20"/>
        </w:rPr>
        <w:t>…</w:t>
      </w:r>
      <w:proofErr w:type="gramStart"/>
      <w:r w:rsidRPr="0089656A">
        <w:rPr>
          <w:rFonts w:ascii="標楷體" w:eastAsia="標楷體" w:hAnsi="標楷體" w:cs="Times New Roman"/>
          <w:color w:val="000000" w:themeColor="text1"/>
          <w:szCs w:val="20"/>
        </w:rPr>
        <w:t>…</w:t>
      </w:r>
      <w:proofErr w:type="gramEnd"/>
      <w:r w:rsidRPr="0089656A">
        <w:rPr>
          <w:rFonts w:ascii="標楷體" w:eastAsia="標楷體" w:hAnsi="標楷體" w:cs="Times New Roman" w:hint="eastAsia"/>
          <w:color w:val="000000" w:themeColor="text1"/>
          <w:szCs w:val="20"/>
        </w:rPr>
        <w:t>。</w:t>
      </w:r>
      <w:r w:rsidRPr="0089656A">
        <w:rPr>
          <w:rFonts w:ascii="標楷體" w:eastAsia="標楷體" w:hAnsi="標楷體" w:cs="Posterama"/>
          <w:color w:val="000000" w:themeColor="text1"/>
          <w:kern w:val="2"/>
        </w:rPr>
        <w:t>」</w:t>
      </w:r>
      <w:r w:rsidRPr="0089656A">
        <w:rPr>
          <w:rFonts w:ascii="標楷體" w:eastAsia="標楷體" w:hAnsi="標楷體" w:cs="Posterama" w:hint="eastAsia"/>
          <w:color w:val="000000" w:themeColor="text1"/>
          <w:kern w:val="2"/>
        </w:rPr>
        <w:t>有間，請改進。</w:t>
      </w:r>
      <w:r w:rsidRPr="0089656A">
        <w:rPr>
          <w:rFonts w:ascii="標楷體" w:eastAsia="標楷體" w:hAnsi="標楷體" w:cs="Times New Roman" w:hint="eastAsia"/>
          <w:color w:val="000000" w:themeColor="text1"/>
          <w:kern w:val="1"/>
        </w:rPr>
        <w:t>(政府採購錯誤行為態六、(八)公告內容與招標文件之內容不一致)</w:t>
      </w:r>
    </w:p>
    <w:p w:rsidR="0089656A" w:rsidRPr="0089656A" w:rsidRDefault="0089656A" w:rsidP="00210D5F">
      <w:pPr>
        <w:pStyle w:val="Web"/>
        <w:numPr>
          <w:ilvl w:val="0"/>
          <w:numId w:val="1"/>
        </w:numPr>
        <w:spacing w:before="0" w:beforeAutospacing="0" w:after="0" w:afterAutospacing="0" w:line="400" w:lineRule="exact"/>
        <w:ind w:left="567" w:hanging="567"/>
        <w:jc w:val="both"/>
        <w:textDirection w:val="lrTbV"/>
        <w:rPr>
          <w:rFonts w:ascii="標楷體" w:eastAsia="標楷體" w:hAnsi="標楷體"/>
          <w:b/>
          <w:bCs/>
          <w:color w:val="000000" w:themeColor="text1"/>
        </w:rPr>
      </w:pPr>
      <w:r w:rsidRPr="0089656A">
        <w:rPr>
          <w:rFonts w:ascii="標楷體" w:eastAsia="標楷體" w:hAnsi="標楷體" w:cs="Times New Roman" w:hint="eastAsia"/>
          <w:color w:val="000000" w:themeColor="text1"/>
          <w:kern w:val="1"/>
        </w:rPr>
        <w:t>本</w:t>
      </w:r>
      <w:r w:rsidRPr="0089656A">
        <w:rPr>
          <w:rFonts w:ascii="標楷體" w:eastAsia="標楷體" w:hAnsi="標楷體" w:cs="標楷體" w:hint="eastAsia"/>
          <w:color w:val="000000" w:themeColor="text1"/>
        </w:rPr>
        <w:t>案109年4月17日招標公告之</w:t>
      </w:r>
      <w:r w:rsidRPr="0089656A">
        <w:rPr>
          <w:rFonts w:ascii="標楷體" w:eastAsia="標楷體" w:hAnsi="標楷體" w:cs="Posterama"/>
          <w:color w:val="000000" w:themeColor="text1"/>
        </w:rPr>
        <w:t>【</w:t>
      </w:r>
      <w:r w:rsidRPr="0089656A">
        <w:rPr>
          <w:rFonts w:ascii="標楷體" w:eastAsia="標楷體" w:hAnsi="標楷體" w:cs="Posterama" w:hint="eastAsia"/>
          <w:color w:val="000000" w:themeColor="text1"/>
        </w:rPr>
        <w:t>是否訂有與履約能力有關之基本本</w:t>
      </w:r>
      <w:r w:rsidRPr="0089656A">
        <w:rPr>
          <w:rFonts w:ascii="標楷體" w:eastAsia="標楷體" w:hAnsi="標楷體" w:hint="eastAsia"/>
          <w:color w:val="000000" w:themeColor="text1"/>
        </w:rPr>
        <w:t>資格</w:t>
      </w:r>
      <w:r w:rsidRPr="0089656A">
        <w:rPr>
          <w:rFonts w:ascii="標楷體" w:eastAsia="標楷體" w:hAnsi="標楷體" w:cs="標楷體" w:hint="eastAsia"/>
          <w:color w:val="000000" w:themeColor="text1"/>
        </w:rPr>
        <w:t>】「是</w:t>
      </w:r>
      <w:r w:rsidRPr="0089656A">
        <w:rPr>
          <w:rFonts w:ascii="標楷體" w:eastAsia="標楷體" w:hAnsi="標楷體" w:cs="Posterama"/>
          <w:color w:val="000000" w:themeColor="text1"/>
        </w:rPr>
        <w:t>」</w:t>
      </w:r>
      <w:r w:rsidRPr="0089656A">
        <w:rPr>
          <w:rFonts w:ascii="標楷體" w:eastAsia="標楷體" w:hAnsi="標楷體" w:cs="標楷體" w:hint="eastAsia"/>
          <w:color w:val="000000" w:themeColor="text1"/>
        </w:rPr>
        <w:t>、</w:t>
      </w:r>
      <w:r w:rsidRPr="0089656A">
        <w:rPr>
          <w:rFonts w:ascii="標楷體" w:eastAsia="標楷體" w:hAnsi="標楷體" w:cs="Posterama"/>
          <w:color w:val="000000" w:themeColor="text1"/>
        </w:rPr>
        <w:t>【</w:t>
      </w:r>
      <w:r w:rsidRPr="0089656A">
        <w:rPr>
          <w:rFonts w:ascii="標楷體" w:eastAsia="標楷體" w:hAnsi="標楷體" w:cs="Posterama" w:hint="eastAsia"/>
          <w:color w:val="000000" w:themeColor="text1"/>
        </w:rPr>
        <w:t>廠商應附具之基本資格證明文件或物品</w:t>
      </w:r>
      <w:r w:rsidRPr="0089656A">
        <w:rPr>
          <w:rFonts w:ascii="標楷體" w:eastAsia="標楷體" w:hAnsi="標楷體" w:cs="標楷體" w:hint="eastAsia"/>
          <w:color w:val="000000" w:themeColor="text1"/>
        </w:rPr>
        <w:t>】「</w:t>
      </w:r>
      <w:r w:rsidRPr="0089656A">
        <w:rPr>
          <w:rFonts w:ascii="標楷體" w:eastAsia="標楷體" w:hAnsi="標楷體" w:cs="標楷體" w:hint="eastAsia"/>
          <w:b/>
          <w:bCs/>
          <w:color w:val="FF0000"/>
          <w:u w:val="single"/>
        </w:rPr>
        <w:t>1.廠商具有製造、</w:t>
      </w:r>
      <w:proofErr w:type="gramStart"/>
      <w:r w:rsidRPr="0089656A">
        <w:rPr>
          <w:rFonts w:ascii="標楷體" w:eastAsia="標楷體" w:hAnsi="標楷體" w:cs="標楷體" w:hint="eastAsia"/>
          <w:b/>
          <w:bCs/>
          <w:color w:val="FF0000"/>
          <w:u w:val="single"/>
        </w:rPr>
        <w:t>供應或承做</w:t>
      </w:r>
      <w:proofErr w:type="gramEnd"/>
      <w:r w:rsidRPr="0089656A">
        <w:rPr>
          <w:rFonts w:ascii="標楷體" w:eastAsia="標楷體" w:hAnsi="標楷體" w:cs="標楷體" w:hint="eastAsia"/>
          <w:b/>
          <w:bCs/>
          <w:color w:val="FF0000"/>
          <w:u w:val="single"/>
        </w:rPr>
        <w:t>能力之證明。2.廠商信用證明。</w:t>
      </w:r>
      <w:r w:rsidRPr="0089656A">
        <w:rPr>
          <w:rFonts w:ascii="標楷體" w:eastAsia="標楷體" w:hAnsi="標楷體" w:cs="Posterama"/>
          <w:color w:val="000000" w:themeColor="text1"/>
        </w:rPr>
        <w:t>」</w:t>
      </w:r>
      <w:r w:rsidRPr="0089656A">
        <w:rPr>
          <w:rFonts w:ascii="標楷體" w:eastAsia="標楷體" w:hAnsi="標楷體" w:cs="Posterama" w:hint="eastAsia"/>
          <w:color w:val="000000" w:themeColor="text1"/>
        </w:rPr>
        <w:t>，</w:t>
      </w:r>
      <w:r w:rsidRPr="0089656A">
        <w:rPr>
          <w:rFonts w:ascii="標楷體" w:eastAsia="標楷體" w:hAnsi="標楷體" w:cs="Posterama" w:hint="eastAsia"/>
          <w:b/>
          <w:bCs/>
          <w:color w:val="000000" w:themeColor="text1"/>
        </w:rPr>
        <w:t>查投標須知第64點規定投標廠商之基本資格及應附具之證明文件僅載明「合法登記或設立證明、最近一期完稅證明或納稅證明、</w:t>
      </w:r>
      <w:r w:rsidRPr="0089656A">
        <w:rPr>
          <w:rFonts w:ascii="標楷體" w:eastAsia="標楷體" w:hAnsi="標楷體" w:cstheme="minorBidi" w:hint="eastAsia"/>
          <w:b/>
          <w:bCs/>
          <w:color w:val="000000" w:themeColor="text1"/>
        </w:rPr>
        <w:t>不允許大陸地區廠商、第三地區含陸資成分廠商及在</w:t>
      </w:r>
      <w:proofErr w:type="gramStart"/>
      <w:r w:rsidRPr="0089656A">
        <w:rPr>
          <w:rFonts w:ascii="標楷體" w:eastAsia="標楷體" w:hAnsi="標楷體" w:cstheme="minorBidi" w:hint="eastAsia"/>
          <w:b/>
          <w:bCs/>
          <w:color w:val="000000" w:themeColor="text1"/>
        </w:rPr>
        <w:t>臺</w:t>
      </w:r>
      <w:proofErr w:type="gramEnd"/>
      <w:r w:rsidRPr="0089656A">
        <w:rPr>
          <w:rFonts w:ascii="標楷體" w:eastAsia="標楷體" w:hAnsi="標楷體" w:cstheme="minorBidi" w:hint="eastAsia"/>
          <w:b/>
          <w:bCs/>
          <w:color w:val="000000" w:themeColor="text1"/>
        </w:rPr>
        <w:t>陸資廠商參與。</w:t>
      </w:r>
      <w:r w:rsidRPr="0089656A">
        <w:rPr>
          <w:rFonts w:ascii="標楷體" w:eastAsia="標楷體" w:hAnsi="標楷體" w:cs="Posterama"/>
          <w:b/>
          <w:bCs/>
          <w:color w:val="000000" w:themeColor="text1"/>
        </w:rPr>
        <w:t>」</w:t>
      </w:r>
      <w:r w:rsidRPr="0089656A">
        <w:rPr>
          <w:rFonts w:ascii="標楷體" w:eastAsia="標楷體" w:hAnsi="標楷體" w:cs="Posterama" w:hint="eastAsia"/>
          <w:color w:val="000000" w:themeColor="text1"/>
        </w:rPr>
        <w:t>並無「</w:t>
      </w:r>
      <w:r w:rsidRPr="0089656A">
        <w:rPr>
          <w:rFonts w:ascii="標楷體" w:eastAsia="標楷體" w:hAnsi="標楷體" w:cstheme="minorBidi" w:hint="eastAsia"/>
          <w:color w:val="000000" w:themeColor="text1"/>
        </w:rPr>
        <w:t>投標廠商資格與特殊或巨額採購認定標準(下稱資格標準)</w:t>
      </w:r>
      <w:r w:rsidRPr="0089656A">
        <w:rPr>
          <w:rFonts w:ascii="標楷體" w:eastAsia="標楷體" w:hAnsi="標楷體" w:cs="Posterama"/>
          <w:color w:val="000000" w:themeColor="text1"/>
        </w:rPr>
        <w:t>」</w:t>
      </w:r>
      <w:r w:rsidRPr="0089656A">
        <w:rPr>
          <w:rFonts w:ascii="標楷體" w:eastAsia="標楷體" w:hAnsi="標楷體" w:cstheme="minorBidi" w:hint="eastAsia"/>
          <w:color w:val="000000" w:themeColor="text1"/>
        </w:rPr>
        <w:t>第4條第1款「廠商具有製造、</w:t>
      </w:r>
      <w:proofErr w:type="gramStart"/>
      <w:r w:rsidRPr="0089656A">
        <w:rPr>
          <w:rFonts w:ascii="標楷體" w:eastAsia="標楷體" w:hAnsi="標楷體" w:cstheme="minorBidi" w:hint="eastAsia"/>
          <w:color w:val="000000" w:themeColor="text1"/>
        </w:rPr>
        <w:t>供應或承做</w:t>
      </w:r>
      <w:proofErr w:type="gramEnd"/>
      <w:r w:rsidRPr="0089656A">
        <w:rPr>
          <w:rFonts w:ascii="標楷體" w:eastAsia="標楷體" w:hAnsi="標楷體" w:cstheme="minorBidi" w:hint="eastAsia"/>
          <w:color w:val="000000" w:themeColor="text1"/>
        </w:rPr>
        <w:t>能力之證明。</w:t>
      </w:r>
      <w:r w:rsidRPr="0089656A">
        <w:rPr>
          <w:rFonts w:ascii="標楷體" w:eastAsia="標楷體" w:hAnsi="標楷體" w:cstheme="minorBidi"/>
          <w:color w:val="000000" w:themeColor="text1"/>
        </w:rPr>
        <w:t>…</w:t>
      </w:r>
      <w:proofErr w:type="gramStart"/>
      <w:r w:rsidRPr="0089656A">
        <w:rPr>
          <w:rFonts w:ascii="標楷體" w:eastAsia="標楷體" w:hAnsi="標楷體" w:cstheme="minorBidi"/>
          <w:color w:val="000000" w:themeColor="text1"/>
        </w:rPr>
        <w:t>…</w:t>
      </w:r>
      <w:proofErr w:type="gramEnd"/>
      <w:r w:rsidRPr="0089656A">
        <w:rPr>
          <w:rFonts w:ascii="標楷體" w:eastAsia="標楷體" w:hAnsi="標楷體" w:cstheme="minorBidi" w:hint="eastAsia"/>
          <w:color w:val="000000" w:themeColor="text1"/>
        </w:rPr>
        <w:t>。</w:t>
      </w:r>
      <w:r w:rsidRPr="0089656A">
        <w:rPr>
          <w:rFonts w:ascii="標楷體" w:eastAsia="標楷體" w:hAnsi="標楷體" w:cs="Posterama"/>
          <w:color w:val="000000" w:themeColor="text1"/>
        </w:rPr>
        <w:t>」</w:t>
      </w:r>
      <w:r w:rsidRPr="0089656A">
        <w:rPr>
          <w:rFonts w:ascii="標楷體" w:eastAsia="標楷體" w:hAnsi="標楷體" w:cs="Posterama" w:hint="eastAsia"/>
          <w:color w:val="000000" w:themeColor="text1"/>
        </w:rPr>
        <w:t>、第2款「</w:t>
      </w:r>
      <w:r w:rsidRPr="0089656A">
        <w:rPr>
          <w:rFonts w:ascii="標楷體" w:eastAsia="標楷體" w:hAnsi="標楷體" w:cstheme="minorBidi" w:hint="eastAsia"/>
          <w:color w:val="000000" w:themeColor="text1"/>
        </w:rPr>
        <w:t>廠商信用之證明。</w:t>
      </w:r>
      <w:r w:rsidRPr="0089656A">
        <w:rPr>
          <w:rFonts w:ascii="標楷體" w:eastAsia="標楷體" w:hAnsi="標楷體" w:cstheme="minorBidi"/>
          <w:color w:val="000000" w:themeColor="text1"/>
        </w:rPr>
        <w:t>…</w:t>
      </w:r>
      <w:r w:rsidRPr="0089656A">
        <w:rPr>
          <w:rFonts w:ascii="標楷體" w:eastAsia="標楷體" w:hAnsi="標楷體" w:cs="Posterama"/>
          <w:color w:val="000000" w:themeColor="text1"/>
        </w:rPr>
        <w:t>」</w:t>
      </w:r>
      <w:r w:rsidRPr="0089656A">
        <w:rPr>
          <w:rFonts w:ascii="標楷體" w:eastAsia="標楷體" w:hAnsi="標楷體" w:cs="Posterama" w:hint="eastAsia"/>
          <w:color w:val="000000" w:themeColor="text1"/>
        </w:rPr>
        <w:t>之基本資格證明文件。另查本案</w:t>
      </w:r>
      <w:r w:rsidRPr="0035531C">
        <w:rPr>
          <w:rFonts w:ascii="標楷體" w:eastAsia="標楷體" w:hAnsi="標楷體" w:cs="Posterama" w:hint="eastAsia"/>
          <w:b/>
          <w:bCs/>
          <w:color w:val="FF0000"/>
          <w:u w:val="single"/>
        </w:rPr>
        <w:t>需求</w:t>
      </w:r>
      <w:proofErr w:type="gramStart"/>
      <w:r w:rsidRPr="0035531C">
        <w:rPr>
          <w:rFonts w:ascii="標楷體" w:eastAsia="標楷體" w:hAnsi="標楷體" w:cs="Posterama" w:hint="eastAsia"/>
          <w:b/>
          <w:bCs/>
          <w:color w:val="FF0000"/>
          <w:u w:val="single"/>
        </w:rPr>
        <w:t>規格書</w:t>
      </w:r>
      <w:r w:rsidRPr="0089656A">
        <w:rPr>
          <w:rFonts w:ascii="標楷體" w:eastAsia="標楷體" w:hAnsi="標楷體" w:cs="Posterama" w:hint="eastAsia"/>
          <w:b/>
          <w:bCs/>
          <w:color w:val="000000" w:themeColor="text1"/>
        </w:rPr>
        <w:t>第</w:t>
      </w:r>
      <w:proofErr w:type="gramEnd"/>
      <w:r w:rsidRPr="0089656A">
        <w:rPr>
          <w:rFonts w:ascii="標楷體" w:eastAsia="標楷體" w:hAnsi="標楷體" w:cs="Posterama" w:hint="eastAsia"/>
          <w:b/>
          <w:bCs/>
          <w:color w:val="000000" w:themeColor="text1"/>
        </w:rPr>
        <w:t>参點第2款「廠商承做能力證明</w:t>
      </w:r>
      <w:r w:rsidRPr="0089656A">
        <w:rPr>
          <w:rFonts w:ascii="標楷體" w:eastAsia="標楷體" w:hAnsi="標楷體" w:cs="Posterama"/>
          <w:b/>
          <w:bCs/>
          <w:color w:val="000000" w:themeColor="text1"/>
        </w:rPr>
        <w:t>」</w:t>
      </w:r>
      <w:r w:rsidRPr="0089656A">
        <w:rPr>
          <w:rFonts w:ascii="標楷體" w:eastAsia="標楷體" w:hAnsi="標楷體" w:cs="Posterama" w:hint="eastAsia"/>
          <w:b/>
          <w:bCs/>
          <w:color w:val="000000" w:themeColor="text1"/>
        </w:rPr>
        <w:t>係屬廠商履約階段應具備之履約能力，於決標後履約管理階段審查之文件，或廠商須於服務建議書內提供之文件</w:t>
      </w:r>
      <w:r w:rsidRPr="0089656A">
        <w:rPr>
          <w:rFonts w:ascii="標楷體" w:eastAsia="標楷體" w:hAnsi="標楷體" w:cs="Posterama" w:hint="eastAsia"/>
          <w:color w:val="000000" w:themeColor="text1"/>
        </w:rPr>
        <w:t>(例如，需求規格書第玖點第2款第5目)，</w:t>
      </w:r>
      <w:r w:rsidRPr="0035531C">
        <w:rPr>
          <w:rFonts w:ascii="標楷體" w:eastAsia="標楷體" w:hAnsi="標楷體" w:cs="Posterama" w:hint="eastAsia"/>
          <w:b/>
          <w:bCs/>
          <w:color w:val="FF0000"/>
          <w:u w:val="single"/>
        </w:rPr>
        <w:t>與投標廠商基本資格應附具之證明文件於開標審標階段，尚屬有別</w:t>
      </w:r>
      <w:r w:rsidRPr="0089656A">
        <w:rPr>
          <w:rFonts w:ascii="標楷體" w:eastAsia="標楷體" w:hAnsi="標楷體" w:cs="Posterama" w:hint="eastAsia"/>
          <w:color w:val="000000" w:themeColor="text1"/>
        </w:rPr>
        <w:t>，故請勿誤載於招標公告之</w:t>
      </w:r>
      <w:r w:rsidRPr="0089656A">
        <w:rPr>
          <w:rFonts w:ascii="標楷體" w:eastAsia="標楷體" w:hAnsi="標楷體" w:cs="Posterama"/>
          <w:color w:val="000000" w:themeColor="text1"/>
        </w:rPr>
        <w:t>【</w:t>
      </w:r>
      <w:r w:rsidRPr="0089656A">
        <w:rPr>
          <w:rFonts w:ascii="標楷體" w:eastAsia="標楷體" w:hAnsi="標楷體" w:cs="Posterama" w:hint="eastAsia"/>
          <w:color w:val="000000" w:themeColor="text1"/>
        </w:rPr>
        <w:t>是否訂有與履約能力有關之基本本資格</w:t>
      </w:r>
      <w:r w:rsidRPr="0089656A">
        <w:rPr>
          <w:rFonts w:ascii="標楷體" w:eastAsia="標楷體" w:hAnsi="標楷體" w:cs="標楷體" w:hint="eastAsia"/>
          <w:color w:val="000000" w:themeColor="text1"/>
        </w:rPr>
        <w:t>】，提請注意。(</w:t>
      </w:r>
      <w:proofErr w:type="gramStart"/>
      <w:r w:rsidRPr="0089656A">
        <w:rPr>
          <w:rFonts w:ascii="標楷體" w:eastAsia="標楷體" w:hAnsi="標楷體" w:cs="Posterama" w:hint="eastAsia"/>
          <w:color w:val="000000" w:themeColor="text1"/>
        </w:rPr>
        <w:t>核屬政府</w:t>
      </w:r>
      <w:proofErr w:type="gramEnd"/>
      <w:r w:rsidRPr="0089656A">
        <w:rPr>
          <w:rFonts w:ascii="標楷體" w:eastAsia="標楷體" w:hAnsi="標楷體" w:cs="Posterama" w:hint="eastAsia"/>
          <w:color w:val="000000" w:themeColor="text1"/>
        </w:rPr>
        <w:t>採購錯誤行為態樣六.(八)公告內容與招標文件之內容不一致</w:t>
      </w:r>
      <w:r w:rsidRPr="0089656A">
        <w:rPr>
          <w:rFonts w:ascii="標楷體" w:eastAsia="標楷體" w:hAnsi="標楷體" w:cs="標楷體" w:hint="eastAsia"/>
          <w:color w:val="000000" w:themeColor="text1"/>
        </w:rPr>
        <w:t>)</w:t>
      </w:r>
    </w:p>
    <w:p w:rsidR="002116D5" w:rsidRPr="000F0AD5" w:rsidRDefault="002116D5" w:rsidP="00210D5F">
      <w:pPr>
        <w:pStyle w:val="Web"/>
        <w:numPr>
          <w:ilvl w:val="0"/>
          <w:numId w:val="1"/>
        </w:numPr>
        <w:spacing w:before="0" w:beforeAutospacing="0" w:after="0" w:afterAutospacing="0" w:line="400" w:lineRule="exact"/>
        <w:ind w:left="567" w:hanging="567"/>
        <w:jc w:val="both"/>
        <w:rPr>
          <w:rFonts w:ascii="標楷體" w:eastAsia="標楷體" w:hAnsi="標楷體"/>
          <w:b/>
          <w:bCs/>
          <w:color w:val="000000" w:themeColor="text1"/>
        </w:rPr>
      </w:pPr>
      <w:r w:rsidRPr="000F0AD5">
        <w:rPr>
          <w:rFonts w:ascii="標楷體" w:eastAsia="標楷體" w:hAnsi="標楷體" w:hint="eastAsia"/>
          <w:bCs/>
          <w:color w:val="000000" w:themeColor="text1"/>
        </w:rPr>
        <w:t>依據「招標期限標準</w:t>
      </w:r>
      <w:r w:rsidRPr="000F0AD5">
        <w:rPr>
          <w:rFonts w:ascii="標楷體" w:eastAsia="標楷體" w:hAnsi="標楷體" w:cs="Posterama"/>
          <w:bCs/>
          <w:color w:val="000000" w:themeColor="text1"/>
        </w:rPr>
        <w:t>」</w:t>
      </w:r>
      <w:r w:rsidRPr="000F0AD5">
        <w:rPr>
          <w:rFonts w:ascii="標楷體" w:eastAsia="標楷體" w:hAnsi="標楷體" w:hint="eastAsia"/>
          <w:bCs/>
          <w:color w:val="000000" w:themeColor="text1"/>
        </w:rPr>
        <w:t>第7條「機關於等標期截止前變更或補充招標文件內容者，應視需要延長等標期。(第1項)。前項變更或補充，其非屬重大改變，且於原定截止日前五日公告或書面通知各廠商者，得免延長等標期。(第1項)。</w:t>
      </w:r>
      <w:r w:rsidRPr="000F0AD5">
        <w:rPr>
          <w:rFonts w:ascii="標楷體" w:eastAsia="標楷體" w:hAnsi="標楷體" w:cs="Posterama"/>
          <w:bCs/>
          <w:color w:val="000000" w:themeColor="text1"/>
        </w:rPr>
        <w:t>」</w:t>
      </w:r>
      <w:r w:rsidRPr="000F0AD5">
        <w:rPr>
          <w:rFonts w:ascii="標楷體" w:eastAsia="標楷體" w:hAnsi="標楷體" w:hint="eastAsia"/>
          <w:snapToGrid w:val="0"/>
          <w:color w:val="000000" w:themeColor="text1"/>
        </w:rPr>
        <w:t>本案於110年1月8日第1次招標公告</w:t>
      </w:r>
      <w:r w:rsidRPr="000F0AD5">
        <w:rPr>
          <w:rFonts w:ascii="標楷體" w:eastAsia="標楷體" w:hAnsi="標楷體" w:cs="Posterama" w:hint="eastAsia"/>
          <w:bCs/>
          <w:color w:val="000000" w:themeColor="text1"/>
        </w:rPr>
        <w:t>、110年1月28日17時截止投標、110年1月28日17時5分開標。查110年1月19日</w:t>
      </w:r>
      <w:r w:rsidRPr="00CF2348">
        <w:rPr>
          <w:rFonts w:ascii="標楷體" w:eastAsia="標楷體" w:hAnsi="標楷體" w:cs="Posterama" w:hint="eastAsia"/>
          <w:b/>
          <w:color w:val="0000FF"/>
          <w:u w:val="single"/>
        </w:rPr>
        <w:t>更正公告後之截止投標及開標原公告，建議爾後更正公告內容，依據「</w:t>
      </w:r>
      <w:r w:rsidRPr="00CF2348">
        <w:rPr>
          <w:rFonts w:ascii="標楷體" w:eastAsia="標楷體" w:hAnsi="標楷體" w:hint="eastAsia"/>
          <w:b/>
          <w:color w:val="0000FF"/>
          <w:u w:val="single"/>
        </w:rPr>
        <w:t>政府採購公告及公報發行辦法</w:t>
      </w:r>
      <w:r w:rsidRPr="00CF2348">
        <w:rPr>
          <w:rFonts w:ascii="標楷體" w:eastAsia="標楷體" w:hAnsi="標楷體" w:cs="Posterama"/>
          <w:b/>
          <w:color w:val="0000FF"/>
          <w:u w:val="single"/>
        </w:rPr>
        <w:t>」</w:t>
      </w:r>
      <w:r w:rsidRPr="00CF2348">
        <w:rPr>
          <w:rFonts w:ascii="標楷體" w:eastAsia="標楷體" w:hAnsi="標楷體" w:cs="Posterama" w:hint="eastAsia"/>
          <w:b/>
          <w:color w:val="0000FF"/>
          <w:u w:val="single"/>
        </w:rPr>
        <w:t>第4條第1項第10款「</w:t>
      </w:r>
      <w:r w:rsidRPr="00CF2348">
        <w:rPr>
          <w:rFonts w:ascii="標楷體" w:eastAsia="標楷體" w:hAnsi="標楷體" w:hint="eastAsia"/>
          <w:b/>
          <w:color w:val="0000FF"/>
          <w:u w:val="single"/>
        </w:rPr>
        <w:t>前列各款之更正公告。</w:t>
      </w:r>
      <w:r w:rsidRPr="00CF2348">
        <w:rPr>
          <w:rFonts w:ascii="標楷體" w:eastAsia="標楷體" w:hAnsi="標楷體" w:cs="Posterama"/>
          <w:b/>
          <w:color w:val="0000FF"/>
          <w:u w:val="single"/>
        </w:rPr>
        <w:t>」</w:t>
      </w:r>
      <w:r w:rsidRPr="00CF2348">
        <w:rPr>
          <w:rFonts w:ascii="標楷體" w:eastAsia="標楷體" w:hAnsi="標楷體" w:cs="Posterama" w:hint="eastAsia"/>
          <w:b/>
          <w:color w:val="0000FF"/>
          <w:u w:val="single"/>
        </w:rPr>
        <w:t>於公告</w:t>
      </w:r>
      <w:r w:rsidRPr="000F0AD5">
        <w:rPr>
          <w:rFonts w:ascii="標楷體" w:eastAsia="標楷體" w:hAnsi="標楷體" w:cs="Posterama" w:hint="eastAsia"/>
          <w:color w:val="000000" w:themeColor="text1"/>
        </w:rPr>
        <w:t>之</w:t>
      </w:r>
      <w:proofErr w:type="gramStart"/>
      <w:r w:rsidRPr="000F0AD5">
        <w:rPr>
          <w:rFonts w:ascii="標楷體" w:eastAsia="標楷體" w:hAnsi="標楷體" w:cs="Posterama" w:hint="eastAsia"/>
          <w:color w:val="000000" w:themeColor="text1"/>
        </w:rPr>
        <w:t>【附加說明】乙欄載</w:t>
      </w:r>
      <w:proofErr w:type="gramEnd"/>
      <w:r w:rsidRPr="000F0AD5">
        <w:rPr>
          <w:rFonts w:ascii="標楷體" w:eastAsia="標楷體" w:hAnsi="標楷體" w:cs="Posterama" w:hint="eastAsia"/>
          <w:color w:val="000000" w:themeColor="text1"/>
        </w:rPr>
        <w:t>明</w:t>
      </w:r>
    </w:p>
    <w:bookmarkEnd w:id="31"/>
    <w:p w:rsidR="00501A3F" w:rsidRPr="008D6C54" w:rsidRDefault="00F70741" w:rsidP="009A2DB7">
      <w:pPr>
        <w:pStyle w:val="Web"/>
        <w:snapToGrid w:val="0"/>
        <w:spacing w:beforeLines="100" w:before="240" w:beforeAutospacing="0" w:afterLines="100" w:after="240" w:afterAutospacing="0" w:line="400" w:lineRule="exact"/>
        <w:jc w:val="center"/>
        <w:rPr>
          <w:rFonts w:ascii="標楷體" w:eastAsia="標楷體" w:hAnsi="標楷體"/>
          <w:color w:val="000000" w:themeColor="text1"/>
          <w:sz w:val="36"/>
          <w:szCs w:val="36"/>
          <w:shd w:val="clear" w:color="auto" w:fill="FFFF00"/>
        </w:rPr>
      </w:pPr>
      <w:proofErr w:type="gramStart"/>
      <w:r w:rsidRPr="008D6C54">
        <w:rPr>
          <w:rFonts w:ascii="標楷體" w:eastAsia="標楷體" w:hAnsi="標楷體" w:hint="eastAsia"/>
          <w:b/>
          <w:bCs/>
          <w:color w:val="000000" w:themeColor="text1"/>
          <w:sz w:val="36"/>
          <w:szCs w:val="36"/>
          <w:shd w:val="clear" w:color="auto" w:fill="FFFF00"/>
        </w:rPr>
        <w:t>柒</w:t>
      </w:r>
      <w:proofErr w:type="gramEnd"/>
      <w:r w:rsidR="00501A3F" w:rsidRPr="008D6C54">
        <w:rPr>
          <w:rFonts w:ascii="標楷體" w:eastAsia="標楷體" w:hAnsi="標楷體" w:hint="eastAsia"/>
          <w:b/>
          <w:bCs/>
          <w:color w:val="000000" w:themeColor="text1"/>
          <w:sz w:val="36"/>
          <w:szCs w:val="36"/>
          <w:shd w:val="clear" w:color="auto" w:fill="FFFF00"/>
        </w:rPr>
        <w:t>、開標審標決標</w:t>
      </w:r>
    </w:p>
    <w:p w:rsidR="001D73F7" w:rsidRPr="000F0AD5" w:rsidRDefault="004F1B7B"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0F0AD5">
        <w:rPr>
          <w:rFonts w:ascii="標楷體" w:eastAsia="標楷體" w:hAnsi="標楷體" w:hint="eastAsia"/>
          <w:color w:val="000000" w:themeColor="text1"/>
        </w:rPr>
        <w:t>依據採購法施行</w:t>
      </w:r>
      <w:r w:rsidRPr="00FF33DC">
        <w:rPr>
          <w:rFonts w:ascii="標楷體" w:eastAsia="標楷體" w:hAnsi="標楷體" w:cs="標楷體" w:hint="eastAsia"/>
          <w:color w:val="000000" w:themeColor="text1"/>
        </w:rPr>
        <w:t>細則</w:t>
      </w:r>
      <w:r w:rsidRPr="000F0AD5">
        <w:rPr>
          <w:rFonts w:ascii="標楷體" w:eastAsia="標楷體" w:hAnsi="標楷體" w:hint="eastAsia"/>
          <w:color w:val="000000" w:themeColor="text1"/>
        </w:rPr>
        <w:t>第50條「</w:t>
      </w:r>
      <w:r w:rsidRPr="000F0AD5">
        <w:rPr>
          <w:rStyle w:val="a9"/>
          <w:rFonts w:ascii="標楷體" w:eastAsia="標楷體" w:hAnsi="標楷體" w:hint="eastAsia"/>
          <w:b w:val="0"/>
          <w:bCs w:val="0"/>
          <w:color w:val="000000" w:themeColor="text1"/>
        </w:rPr>
        <w:t>辦理開標人員之分工如下：(第1項)。一、主持開標人員：主持開標程序、負責開標現場處置及有關決定。(第1款)。</w:t>
      </w:r>
      <w:r w:rsidRPr="000F0AD5">
        <w:rPr>
          <w:rStyle w:val="a9"/>
          <w:rFonts w:ascii="標楷體" w:eastAsia="標楷體" w:hAnsi="標楷體"/>
          <w:b w:val="0"/>
          <w:bCs w:val="0"/>
          <w:color w:val="000000" w:themeColor="text1"/>
        </w:rPr>
        <w:t>…</w:t>
      </w:r>
      <w:proofErr w:type="gramStart"/>
      <w:r w:rsidRPr="000F0AD5">
        <w:rPr>
          <w:rStyle w:val="a9"/>
          <w:rFonts w:ascii="標楷體" w:eastAsia="標楷體" w:hAnsi="標楷體"/>
          <w:b w:val="0"/>
          <w:bCs w:val="0"/>
          <w:color w:val="000000" w:themeColor="text1"/>
        </w:rPr>
        <w:t>…</w:t>
      </w:r>
      <w:proofErr w:type="gramEnd"/>
      <w:r w:rsidRPr="000F0AD5">
        <w:rPr>
          <w:rStyle w:val="a9"/>
          <w:rFonts w:ascii="標楷體" w:eastAsia="標楷體" w:hAnsi="標楷體" w:hint="eastAsia"/>
          <w:b w:val="0"/>
          <w:bCs w:val="0"/>
          <w:color w:val="000000" w:themeColor="text1"/>
        </w:rPr>
        <w:t>。(第2款)。</w:t>
      </w:r>
      <w:r w:rsidRPr="00CF2348">
        <w:rPr>
          <w:rStyle w:val="a9"/>
          <w:rFonts w:ascii="標楷體" w:eastAsia="標楷體" w:hAnsi="標楷體" w:hint="eastAsia"/>
          <w:color w:val="0000FF"/>
          <w:u w:val="single"/>
        </w:rPr>
        <w:t>主持開標人員，由機關首長或其授權人員指</w:t>
      </w:r>
      <w:r w:rsidRPr="00CF2348">
        <w:rPr>
          <w:rStyle w:val="a9"/>
          <w:rFonts w:ascii="標楷體" w:eastAsia="標楷體" w:hAnsi="標楷體" w:hint="eastAsia"/>
          <w:color w:val="0000FF"/>
          <w:u w:val="single"/>
        </w:rPr>
        <w:lastRenderedPageBreak/>
        <w:t>派適當人員擔任</w:t>
      </w:r>
      <w:r w:rsidRPr="000F0AD5">
        <w:rPr>
          <w:rStyle w:val="a9"/>
          <w:rFonts w:ascii="標楷體" w:eastAsia="標楷體" w:hAnsi="標楷體" w:hint="eastAsia"/>
          <w:b w:val="0"/>
          <w:bCs w:val="0"/>
          <w:color w:val="000000" w:themeColor="text1"/>
        </w:rPr>
        <w:t>。(第2項)</w:t>
      </w:r>
      <w:r w:rsidRPr="000F0AD5">
        <w:rPr>
          <w:rStyle w:val="a9"/>
          <w:rFonts w:ascii="標楷體" w:eastAsia="標楷體" w:hAnsi="標楷體" w:hint="eastAsia"/>
          <w:color w:val="000000" w:themeColor="text1"/>
        </w:rPr>
        <w:t>。</w:t>
      </w:r>
      <w:r w:rsidRPr="000F0AD5">
        <w:rPr>
          <w:rStyle w:val="a9"/>
          <w:rFonts w:ascii="標楷體" w:eastAsia="標楷體" w:hAnsi="標楷體"/>
          <w:color w:val="000000" w:themeColor="text1"/>
        </w:rPr>
        <w:t>…</w:t>
      </w:r>
      <w:proofErr w:type="gramStart"/>
      <w:r w:rsidRPr="000F0AD5">
        <w:rPr>
          <w:rStyle w:val="a9"/>
          <w:rFonts w:ascii="標楷體" w:eastAsia="標楷體" w:hAnsi="標楷體"/>
          <w:color w:val="000000" w:themeColor="text1"/>
        </w:rPr>
        <w:t>…</w:t>
      </w:r>
      <w:proofErr w:type="gramEnd"/>
      <w:r w:rsidRPr="000F0AD5">
        <w:rPr>
          <w:rFonts w:ascii="標楷體" w:eastAsia="標楷體" w:hAnsi="標楷體" w:hint="eastAsia"/>
          <w:color w:val="000000" w:themeColor="text1"/>
        </w:rPr>
        <w:t>」所謂「指派</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w:t>
      </w:r>
      <w:r w:rsidRPr="000F0AD5">
        <w:rPr>
          <w:rFonts w:ascii="標楷體" w:eastAsia="標楷體" w:hAnsi="標楷體" w:cs="DFKaiShu-SB-Estd-BF" w:hint="eastAsia"/>
          <w:color w:val="000000" w:themeColor="text1"/>
        </w:rPr>
        <w:t>由機關首長或其授權人員指派適當人選擔任主持開標人員，其立法意旨，係該等人員應經機關首長或其授權人員核定，</w:t>
      </w:r>
      <w:proofErr w:type="gramStart"/>
      <w:r w:rsidRPr="000F0AD5">
        <w:rPr>
          <w:rFonts w:ascii="標楷體" w:eastAsia="標楷體" w:hAnsi="標楷體" w:cs="DFKaiShu-SB-Estd-BF" w:hint="eastAsia"/>
          <w:color w:val="000000" w:themeColor="text1"/>
        </w:rPr>
        <w:t>爰</w:t>
      </w:r>
      <w:proofErr w:type="gramEnd"/>
      <w:r w:rsidRPr="000F0AD5">
        <w:rPr>
          <w:rFonts w:ascii="標楷體" w:eastAsia="標楷體" w:hAnsi="標楷體" w:cs="DFKaiShu-SB-Estd-BF" w:hint="eastAsia"/>
          <w:color w:val="000000" w:themeColor="text1"/>
        </w:rPr>
        <w:t>如採購承辦單位建議人選，並經機關首長或其授權人員核准，尚無違反採購法相關規定。</w:t>
      </w:r>
      <w:r w:rsidRPr="000F0AD5">
        <w:rPr>
          <w:rFonts w:ascii="標楷體" w:eastAsia="標楷體" w:hAnsi="標楷體" w:hint="eastAsia"/>
          <w:color w:val="000000" w:themeColor="text1"/>
        </w:rPr>
        <w:t>查本案</w:t>
      </w:r>
      <w:r w:rsidRPr="00CF2348">
        <w:rPr>
          <w:rFonts w:ascii="標楷體" w:eastAsia="標楷體" w:hAnsi="標楷體" w:hint="eastAsia"/>
          <w:b/>
          <w:bCs/>
          <w:color w:val="FF0000"/>
          <w:u w:val="single"/>
        </w:rPr>
        <w:t>109年10月28日簽文開標主持人因故無法主持時，請同意由其職務代理人主持</w:t>
      </w:r>
      <w:r w:rsidRPr="000F0AD5">
        <w:rPr>
          <w:rFonts w:ascii="標楷體" w:eastAsia="標楷體" w:hAnsi="標楷體" w:hint="eastAsia"/>
          <w:color w:val="000000" w:themeColor="text1"/>
        </w:rPr>
        <w:t>。有關「職務代理人</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是否符合適當人員，不無疑慮，</w:t>
      </w:r>
      <w:r w:rsidRPr="00CF2348">
        <w:rPr>
          <w:rFonts w:ascii="標楷體" w:eastAsia="標楷體" w:hAnsi="標楷體" w:cs="Posterama" w:hint="eastAsia"/>
          <w:b/>
          <w:bCs/>
          <w:color w:val="FF0000"/>
          <w:u w:val="single"/>
        </w:rPr>
        <w:t>建議由承辦單位另列</w:t>
      </w:r>
      <w:r w:rsidRPr="000F0AD5">
        <w:rPr>
          <w:rFonts w:ascii="標楷體" w:eastAsia="標楷體" w:hAnsi="標楷體" w:cs="Posterama" w:hint="eastAsia"/>
          <w:color w:val="000000" w:themeColor="text1"/>
        </w:rPr>
        <w:t>建議適當人員(職銜、姓名)由</w:t>
      </w:r>
      <w:r w:rsidRPr="000F0AD5">
        <w:rPr>
          <w:rFonts w:ascii="標楷體" w:eastAsia="標楷體" w:hAnsi="標楷體" w:cs="DFKaiShu-SB-Estd-BF" w:hint="eastAsia"/>
          <w:color w:val="000000" w:themeColor="text1"/>
        </w:rPr>
        <w:t>機關首長或其授權人員核定</w:t>
      </w:r>
      <w:r w:rsidR="00FB0CDB" w:rsidRPr="00CF2348">
        <w:rPr>
          <w:rFonts w:ascii="標楷體" w:eastAsia="標楷體" w:hAnsi="標楷體" w:cs="DFKaiShu-SB-Estd-BF" w:hint="eastAsia"/>
          <w:b/>
          <w:bCs/>
          <w:color w:val="FF0000"/>
          <w:u w:val="single"/>
        </w:rPr>
        <w:t>依序人員</w:t>
      </w:r>
      <w:r w:rsidRPr="000F0AD5">
        <w:rPr>
          <w:rFonts w:ascii="標楷體" w:eastAsia="標楷體" w:hAnsi="標楷體" w:cs="DFKaiShu-SB-Estd-BF" w:hint="eastAsia"/>
          <w:color w:val="000000" w:themeColor="text1"/>
        </w:rPr>
        <w:t>，或依據</w:t>
      </w:r>
      <w:r w:rsidRPr="00CF2348">
        <w:rPr>
          <w:rFonts w:ascii="標楷體" w:eastAsia="標楷體" w:hAnsi="標楷體" w:cs="DFKaiShu-SB-Estd-BF" w:hint="eastAsia"/>
          <w:b/>
          <w:bCs/>
          <w:color w:val="FF0000"/>
          <w:u w:val="single"/>
        </w:rPr>
        <w:t>個案</w:t>
      </w:r>
      <w:r w:rsidRPr="00CF2348">
        <w:rPr>
          <w:rFonts w:ascii="標楷體" w:eastAsia="標楷體" w:hAnsi="標楷體" w:cs="Posterama" w:hint="eastAsia"/>
          <w:b/>
          <w:bCs/>
          <w:color w:val="FF0000"/>
          <w:u w:val="single"/>
        </w:rPr>
        <w:t>由</w:t>
      </w:r>
      <w:r w:rsidRPr="00CF2348">
        <w:rPr>
          <w:rFonts w:ascii="標楷體" w:eastAsia="標楷體" w:hAnsi="標楷體" w:cs="DFKaiShu-SB-Estd-BF" w:hint="eastAsia"/>
          <w:b/>
          <w:bCs/>
          <w:color w:val="FF0000"/>
          <w:u w:val="single"/>
        </w:rPr>
        <w:t>機關首長或其授權人員指派</w:t>
      </w:r>
      <w:r w:rsidR="00CF2348">
        <w:rPr>
          <w:rFonts w:ascii="標楷體" w:eastAsia="標楷體" w:hAnsi="標楷體" w:cs="DFKaiShu-SB-Estd-BF" w:hint="eastAsia"/>
          <w:color w:val="000000" w:themeColor="text1"/>
        </w:rPr>
        <w:t>。</w:t>
      </w:r>
    </w:p>
    <w:p w:rsidR="007B0F9B" w:rsidRPr="000F0AD5" w:rsidRDefault="007B0F9B"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bookmarkStart w:id="33" w:name="_Hlk72693991"/>
      <w:r w:rsidRPr="000F0AD5">
        <w:rPr>
          <w:rFonts w:ascii="標楷體" w:eastAsia="標楷體" w:hAnsi="標楷體" w:hint="eastAsia"/>
          <w:color w:val="000000" w:themeColor="text1"/>
        </w:rPr>
        <w:t>本案</w:t>
      </w:r>
      <w:r w:rsidRPr="00E76D7F">
        <w:rPr>
          <w:rStyle w:val="a9"/>
          <w:rFonts w:ascii="標楷體" w:eastAsia="標楷體" w:hAnsi="標楷體" w:hint="eastAsia"/>
          <w:b w:val="0"/>
          <w:bCs w:val="0"/>
        </w:rPr>
        <w:t>承辦</w:t>
      </w:r>
      <w:r w:rsidRPr="00210D5F">
        <w:rPr>
          <w:rFonts w:ascii="標楷體" w:eastAsia="標楷體" w:hAnsi="標楷體" w:cs="標楷體" w:hint="eastAsia"/>
          <w:color w:val="000000" w:themeColor="text1"/>
        </w:rPr>
        <w:t>採購</w:t>
      </w:r>
      <w:r w:rsidRPr="000F0AD5">
        <w:rPr>
          <w:rFonts w:ascii="標楷體" w:eastAsia="標楷體" w:hAnsi="標楷體" w:hint="eastAsia"/>
          <w:color w:val="000000" w:themeColor="text1"/>
        </w:rPr>
        <w:t>單位109年6月1日簽辦底價，底價核定人未簽</w:t>
      </w:r>
      <w:proofErr w:type="gramStart"/>
      <w:r w:rsidRPr="000F0AD5">
        <w:rPr>
          <w:rFonts w:ascii="標楷體" w:eastAsia="標楷體" w:hAnsi="標楷體" w:hint="eastAsia"/>
          <w:color w:val="000000" w:themeColor="text1"/>
        </w:rPr>
        <w:t>註</w:t>
      </w:r>
      <w:proofErr w:type="gramEnd"/>
      <w:r w:rsidRPr="000F0AD5">
        <w:rPr>
          <w:rFonts w:ascii="標楷體" w:eastAsia="標楷體" w:hAnsi="標楷體" w:hint="eastAsia"/>
          <w:color w:val="000000" w:themeColor="text1"/>
        </w:rPr>
        <w:t>月日及時間，請爾後依據「</w:t>
      </w:r>
      <w:r w:rsidRPr="00CF2348">
        <w:rPr>
          <w:rFonts w:ascii="標楷體" w:eastAsia="標楷體" w:hAnsi="標楷體" w:hint="eastAsia"/>
          <w:b/>
          <w:bCs/>
          <w:color w:val="0000FF"/>
          <w:u w:val="single"/>
        </w:rPr>
        <w:t>文書處理手冊</w:t>
      </w:r>
      <w:r w:rsidRPr="000F0AD5">
        <w:rPr>
          <w:rFonts w:ascii="標楷體" w:eastAsia="標楷體" w:hAnsi="標楷體" w:hint="eastAsia"/>
          <w:color w:val="000000" w:themeColor="text1"/>
        </w:rPr>
        <w:t>」叁、</w:t>
      </w:r>
      <w:r w:rsidRPr="000F0AD5">
        <w:rPr>
          <w:rFonts w:ascii="標楷體" w:eastAsia="標楷體" w:hAnsi="標楷體"/>
          <w:color w:val="000000" w:themeColor="text1"/>
        </w:rPr>
        <w:t xml:space="preserve"> </w:t>
      </w:r>
      <w:r w:rsidRPr="000F0AD5">
        <w:rPr>
          <w:rFonts w:ascii="標楷體" w:eastAsia="標楷體" w:hAnsi="標楷體" w:hint="eastAsia"/>
          <w:color w:val="000000" w:themeColor="text1"/>
        </w:rPr>
        <w:t>(八)「</w:t>
      </w:r>
      <w:r w:rsidRPr="000F0AD5">
        <w:rPr>
          <w:rFonts w:ascii="標楷體" w:eastAsia="標楷體" w:hAnsi="標楷體"/>
          <w:color w:val="000000" w:themeColor="text1"/>
        </w:rPr>
        <w:t>文書處理過程中之有關人員，均應於文面適當位置蓋章或簽名，並註明</w:t>
      </w:r>
      <w:r w:rsidRPr="00CF2348">
        <w:rPr>
          <w:rFonts w:ascii="標楷體" w:eastAsia="標楷體" w:hAnsi="標楷體"/>
          <w:b/>
          <w:bCs/>
          <w:color w:val="0000FF"/>
          <w:u w:val="single"/>
        </w:rPr>
        <w:t>月日及時間</w:t>
      </w:r>
      <w:r w:rsidRPr="000F0AD5">
        <w:rPr>
          <w:rFonts w:ascii="標楷體" w:eastAsia="標楷體" w:hAnsi="標楷體"/>
          <w:color w:val="000000" w:themeColor="text1"/>
        </w:rPr>
        <w:t>（例如11月8日16</w:t>
      </w:r>
      <w:bookmarkEnd w:id="33"/>
      <w:r w:rsidRPr="000F0AD5">
        <w:rPr>
          <w:rFonts w:ascii="標楷體" w:eastAsia="標楷體" w:hAnsi="標楷體"/>
          <w:color w:val="000000" w:themeColor="text1"/>
        </w:rPr>
        <w:t xml:space="preserve"> </w:t>
      </w:r>
      <w:bookmarkStart w:id="34" w:name="_Hlk72694013"/>
      <w:r w:rsidRPr="000F0AD5">
        <w:rPr>
          <w:rFonts w:ascii="標楷體" w:eastAsia="標楷體" w:hAnsi="標楷體"/>
          <w:color w:val="000000" w:themeColor="text1"/>
        </w:rPr>
        <w:t>時，得縮記為 1108/1600），以明責任。簽名必須</w:t>
      </w:r>
      <w:proofErr w:type="gramStart"/>
      <w:r w:rsidRPr="000F0AD5">
        <w:rPr>
          <w:rFonts w:ascii="標楷體" w:eastAsia="標楷體" w:hAnsi="標楷體"/>
          <w:color w:val="000000" w:themeColor="text1"/>
        </w:rPr>
        <w:t>清晰，</w:t>
      </w:r>
      <w:proofErr w:type="gramEnd"/>
      <w:r w:rsidRPr="000F0AD5">
        <w:rPr>
          <w:rFonts w:ascii="標楷體" w:eastAsia="標楷體" w:hAnsi="標楷體"/>
          <w:color w:val="000000" w:themeColor="text1"/>
        </w:rPr>
        <w:t>以能辨明為何人所簽。</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之規定，以確定符合採購法第46條第2項第1款「</w:t>
      </w:r>
      <w:r w:rsidRPr="000F0AD5">
        <w:rPr>
          <w:rFonts w:ascii="標楷體" w:eastAsia="標楷體" w:hAnsi="標楷體" w:hint="eastAsia"/>
          <w:color w:val="000000" w:themeColor="text1"/>
        </w:rPr>
        <w:t>公開招標應於</w:t>
      </w:r>
      <w:proofErr w:type="gramStart"/>
      <w:r w:rsidRPr="000F0AD5">
        <w:rPr>
          <w:rFonts w:ascii="標楷體" w:eastAsia="標楷體" w:hAnsi="標楷體" w:hint="eastAsia"/>
          <w:color w:val="000000" w:themeColor="text1"/>
        </w:rPr>
        <w:t>開標前定之</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之底價核定時機</w:t>
      </w:r>
      <w:bookmarkEnd w:id="34"/>
      <w:r w:rsidR="004F58FE">
        <w:rPr>
          <w:rFonts w:ascii="標楷體" w:eastAsia="標楷體" w:hAnsi="標楷體" w:cs="Posterama" w:hint="eastAsia"/>
          <w:color w:val="000000" w:themeColor="text1"/>
        </w:rPr>
        <w:t>。</w:t>
      </w:r>
    </w:p>
    <w:p w:rsidR="00535B93" w:rsidRPr="000F0AD5" w:rsidRDefault="00535B93"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0F0AD5">
        <w:rPr>
          <w:rFonts w:ascii="標楷體" w:eastAsia="標楷體" w:hAnsi="標楷體" w:hint="eastAsia"/>
          <w:color w:val="000000" w:themeColor="text1"/>
        </w:rPr>
        <w:t>本案於109年10月20日10時開標，開標紀錄之招標方式為「限制性招標</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，為明確載明</w:t>
      </w:r>
      <w:r w:rsidRPr="00FF33DC">
        <w:rPr>
          <w:rFonts w:ascii="標楷體" w:eastAsia="標楷體" w:hAnsi="標楷體" w:cs="標楷體" w:hint="eastAsia"/>
          <w:color w:val="000000" w:themeColor="text1"/>
        </w:rPr>
        <w:t>限制性</w:t>
      </w:r>
      <w:r w:rsidRPr="000F0AD5">
        <w:rPr>
          <w:rFonts w:ascii="標楷體" w:eastAsia="標楷體" w:hAnsi="標楷體" w:hint="eastAsia"/>
          <w:color w:val="000000" w:themeColor="text1"/>
        </w:rPr>
        <w:t>招標之</w:t>
      </w:r>
      <w:proofErr w:type="gramStart"/>
      <w:r w:rsidRPr="000F0AD5">
        <w:rPr>
          <w:rFonts w:ascii="標楷體" w:eastAsia="標楷體" w:hAnsi="標楷體" w:hint="eastAsia"/>
          <w:color w:val="000000" w:themeColor="text1"/>
        </w:rPr>
        <w:t>採</w:t>
      </w:r>
      <w:proofErr w:type="gramEnd"/>
      <w:r w:rsidRPr="000F0AD5">
        <w:rPr>
          <w:rFonts w:ascii="標楷體" w:eastAsia="標楷體" w:hAnsi="標楷體" w:hint="eastAsia"/>
          <w:color w:val="000000" w:themeColor="text1"/>
        </w:rPr>
        <w:t>行方式，請爾後修訂為「</w:t>
      </w:r>
      <w:r w:rsidRPr="00CF2348">
        <w:rPr>
          <w:rFonts w:ascii="標楷體" w:eastAsia="標楷體" w:hAnsi="標楷體" w:hint="eastAsia"/>
          <w:b/>
          <w:bCs/>
          <w:color w:val="0000FF"/>
          <w:u w:val="single"/>
        </w:rPr>
        <w:t>限制性招標經公開評選</w:t>
      </w:r>
      <w:r w:rsidRPr="000F0AD5">
        <w:rPr>
          <w:rFonts w:ascii="標楷體" w:eastAsia="標楷體" w:hAnsi="標楷體" w:cs="Posterama"/>
          <w:color w:val="000000" w:themeColor="text1"/>
        </w:rPr>
        <w:t>」</w:t>
      </w:r>
      <w:r w:rsidR="006C45EA">
        <w:rPr>
          <w:rFonts w:ascii="標楷體" w:eastAsia="標楷體" w:hAnsi="標楷體" w:cs="Posterama" w:hint="eastAsia"/>
          <w:color w:val="000000" w:themeColor="text1"/>
        </w:rPr>
        <w:t>或</w:t>
      </w:r>
      <w:r w:rsidR="006C45EA">
        <w:rPr>
          <w:rFonts w:ascii="新細明體" w:hAnsi="新細明體" w:cs="Posterama" w:hint="eastAsia"/>
          <w:color w:val="000000" w:themeColor="text1"/>
        </w:rPr>
        <w:t>「</w:t>
      </w:r>
      <w:r w:rsidR="006C45EA" w:rsidRPr="00CF2348">
        <w:rPr>
          <w:rFonts w:ascii="標楷體" w:eastAsia="標楷體" w:hAnsi="標楷體" w:hint="eastAsia"/>
          <w:b/>
          <w:bCs/>
          <w:color w:val="0000FF"/>
          <w:u w:val="single"/>
        </w:rPr>
        <w:t>經公開評選限制性招標</w:t>
      </w:r>
      <w:r w:rsidR="006C45EA"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w:t>
      </w:r>
    </w:p>
    <w:p w:rsidR="00DA7AD6" w:rsidRPr="000F0AD5" w:rsidRDefault="00DA7AD6"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0F0AD5">
        <w:rPr>
          <w:rFonts w:ascii="標楷體" w:eastAsia="標楷體" w:hAnsi="標楷體" w:cs="Posterama" w:hint="eastAsia"/>
          <w:b/>
          <w:bCs/>
          <w:color w:val="000000" w:themeColor="text1"/>
          <w:u w:val="single"/>
        </w:rPr>
        <w:t>卷附採購標的底價表未見預估金額及其分析</w:t>
      </w:r>
      <w:r w:rsidRPr="000F0AD5">
        <w:rPr>
          <w:rFonts w:ascii="標楷體" w:eastAsia="標楷體" w:hAnsi="標楷體" w:cs="Posterama" w:hint="eastAsia"/>
          <w:color w:val="000000" w:themeColor="text1"/>
        </w:rPr>
        <w:t>。</w:t>
      </w:r>
      <w:r w:rsidRPr="000F0AD5">
        <w:rPr>
          <w:rFonts w:ascii="標楷體" w:eastAsia="標楷體" w:hAnsi="標楷體"/>
          <w:bCs/>
          <w:color w:val="000000" w:themeColor="text1"/>
        </w:rPr>
        <w:t>依據採購法第46條第1項「</w:t>
      </w:r>
      <w:r w:rsidRPr="000F0AD5">
        <w:rPr>
          <w:rFonts w:ascii="標楷體" w:eastAsia="標楷體" w:hAnsi="標楷體"/>
          <w:color w:val="000000" w:themeColor="text1"/>
        </w:rPr>
        <w:t>機關辦理採購，除本法另有規定外，應訂定底價。底價應依圖說、規範、契約並</w:t>
      </w:r>
      <w:r w:rsidRPr="000F0AD5">
        <w:rPr>
          <w:rFonts w:ascii="標楷體" w:eastAsia="標楷體" w:hAnsi="標楷體" w:cs="Posterama"/>
          <w:color w:val="000000" w:themeColor="text1"/>
        </w:rPr>
        <w:t>考量</w:t>
      </w:r>
      <w:r w:rsidRPr="000F0AD5">
        <w:rPr>
          <w:rFonts w:ascii="標楷體" w:eastAsia="標楷體" w:hAnsi="標楷體"/>
          <w:color w:val="000000" w:themeColor="text1"/>
        </w:rPr>
        <w:t>成本、市場行情及政府機關決標資料逐項編列，由機關首長或其授權人員</w:t>
      </w:r>
      <w:r w:rsidRPr="00FF33DC">
        <w:rPr>
          <w:rFonts w:ascii="標楷體" w:eastAsia="標楷體" w:hAnsi="標楷體" w:cs="標楷體"/>
          <w:color w:val="000000" w:themeColor="text1"/>
        </w:rPr>
        <w:t>核定</w:t>
      </w:r>
      <w:r w:rsidRPr="000F0AD5">
        <w:rPr>
          <w:rFonts w:ascii="標楷體" w:eastAsia="標楷體" w:hAnsi="標楷體"/>
          <w:color w:val="000000" w:themeColor="text1"/>
        </w:rPr>
        <w:t>。</w:t>
      </w:r>
      <w:r w:rsidRPr="000F0AD5">
        <w:rPr>
          <w:rFonts w:ascii="標楷體" w:eastAsia="標楷體" w:hAnsi="標楷體" w:cs="Posterama"/>
          <w:color w:val="000000" w:themeColor="text1"/>
        </w:rPr>
        <w:t>」及其施行細則第53條「</w:t>
      </w:r>
      <w:r w:rsidRPr="000F0AD5">
        <w:rPr>
          <w:rFonts w:ascii="標楷體" w:eastAsia="標楷體" w:hAnsi="標楷體"/>
          <w:color w:val="000000" w:themeColor="text1"/>
        </w:rPr>
        <w:t>機關訂定底價，應由規劃、設計、</w:t>
      </w:r>
      <w:r w:rsidRPr="00210D5F">
        <w:rPr>
          <w:rFonts w:ascii="標楷體" w:eastAsia="標楷體" w:hAnsi="標楷體" w:cs="標楷體"/>
          <w:color w:val="000000" w:themeColor="text1"/>
        </w:rPr>
        <w:t>需求</w:t>
      </w:r>
      <w:r w:rsidRPr="000F0AD5">
        <w:rPr>
          <w:rFonts w:ascii="標楷體" w:eastAsia="標楷體" w:hAnsi="標楷體"/>
          <w:color w:val="000000" w:themeColor="text1"/>
        </w:rPr>
        <w:t>或使用單位提出預估金額及其分析後，由承辦採購單位簽報機關首長或其授權人員核定。但重複性採購或未達公告金額之採購，得由承辦採購單位逕行簽報核定。</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同細則第54條第3項「</w:t>
      </w:r>
      <w:r w:rsidRPr="000F0AD5">
        <w:rPr>
          <w:rFonts w:ascii="標楷體" w:eastAsia="標楷體" w:hAnsi="標楷體" w:hint="eastAsia"/>
          <w:color w:val="000000" w:themeColor="text1"/>
        </w:rPr>
        <w:t>限制性招標之議價，訂定底價前應先參考廠商之報價或估價單。</w:t>
      </w:r>
      <w:r w:rsidRPr="000F0AD5">
        <w:rPr>
          <w:rFonts w:ascii="標楷體" w:eastAsia="標楷體" w:hAnsi="標楷體" w:cs="Posterama"/>
          <w:color w:val="000000" w:themeColor="text1"/>
        </w:rPr>
        <w:t>」本案</w:t>
      </w:r>
      <w:r w:rsidRPr="00CF2348">
        <w:rPr>
          <w:rFonts w:ascii="標楷體" w:eastAsia="標楷體" w:hAnsi="標楷體" w:cs="Posterama"/>
          <w:b/>
          <w:bCs/>
          <w:color w:val="0000FF"/>
          <w:u w:val="single"/>
        </w:rPr>
        <w:t>採購項次</w:t>
      </w:r>
      <w:r w:rsidRPr="00CF2348">
        <w:rPr>
          <w:rFonts w:ascii="標楷體" w:eastAsia="標楷體" w:hAnsi="標楷體" w:cs="Posterama" w:hint="eastAsia"/>
          <w:b/>
          <w:bCs/>
          <w:color w:val="0000FF"/>
          <w:u w:val="single"/>
        </w:rPr>
        <w:t>明確，且預算逐項編列</w:t>
      </w:r>
      <w:r w:rsidRPr="00CF2348">
        <w:rPr>
          <w:rFonts w:ascii="標楷體" w:eastAsia="標楷體" w:hAnsi="標楷體" w:cs="Posterama"/>
          <w:b/>
          <w:bCs/>
          <w:color w:val="0000FF"/>
          <w:u w:val="single"/>
        </w:rPr>
        <w:t>，逐項</w:t>
      </w:r>
      <w:r w:rsidRPr="00CF2348">
        <w:rPr>
          <w:rFonts w:ascii="標楷體" w:eastAsia="標楷體" w:hAnsi="標楷體" w:cs="Posterama" w:hint="eastAsia"/>
          <w:b/>
          <w:bCs/>
          <w:color w:val="0000FF"/>
          <w:u w:val="single"/>
        </w:rPr>
        <w:t>預估金額及其分析與建議底價逐項訂定，並無困難度</w:t>
      </w:r>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建議爾後逐項編列，避免廠商高價低報、低價高報情形，並於</w:t>
      </w:r>
      <w:r w:rsidRPr="000F0AD5">
        <w:rPr>
          <w:rFonts w:ascii="標楷體" w:eastAsia="標楷體" w:hAnsi="標楷體" w:cs="Posterama" w:hint="eastAsia"/>
          <w:color w:val="000000" w:themeColor="text1"/>
        </w:rPr>
        <w:t>議價時，</w:t>
      </w:r>
      <w:r w:rsidRPr="000F0AD5">
        <w:rPr>
          <w:rFonts w:ascii="標楷體" w:eastAsia="標楷體" w:hAnsi="標楷體" w:cs="Posterama"/>
          <w:color w:val="000000" w:themeColor="text1"/>
        </w:rPr>
        <w:t>尚須注意施行細則第80條有無部分標價偏低情形之處理。</w:t>
      </w:r>
      <w:r w:rsidRPr="000F0AD5">
        <w:rPr>
          <w:rFonts w:ascii="標楷體" w:eastAsia="標楷體" w:hAnsi="標楷體" w:cs="Calibri"/>
          <w:color w:val="000000" w:themeColor="text1"/>
        </w:rPr>
        <w:t>請查察改</w:t>
      </w:r>
      <w:r w:rsidRPr="000F0AD5">
        <w:rPr>
          <w:rFonts w:ascii="標楷體" w:eastAsia="標楷體" w:hAnsi="標楷體" w:cs="Calibri" w:hint="eastAsia"/>
          <w:color w:val="000000" w:themeColor="text1"/>
        </w:rPr>
        <w:t>進</w:t>
      </w:r>
      <w:r w:rsidRPr="000F0AD5">
        <w:rPr>
          <w:rFonts w:ascii="標楷體" w:eastAsia="標楷體" w:hAnsi="標楷體" w:cs="Posterama"/>
          <w:color w:val="000000" w:themeColor="text1"/>
        </w:rPr>
        <w:t>。</w:t>
      </w:r>
    </w:p>
    <w:p w:rsidR="00FD39CE" w:rsidRPr="000F0AD5" w:rsidRDefault="00FD39CE"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0F0AD5">
        <w:rPr>
          <w:rFonts w:ascii="標楷體" w:eastAsia="標楷體" w:hAnsi="標楷體" w:cs="Posterama" w:hint="eastAsia"/>
          <w:color w:val="000000" w:themeColor="text1"/>
        </w:rPr>
        <w:t>本案於109年11月25日16時議價，底價核定94萬8</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000元，</w:t>
      </w:r>
      <w:proofErr w:type="gramStart"/>
      <w:r w:rsidRPr="00CF2348">
        <w:rPr>
          <w:rFonts w:ascii="標楷體" w:eastAsia="標楷體" w:hAnsi="標楷體" w:cs="Posterama" w:hint="eastAsia"/>
          <w:b/>
          <w:bCs/>
          <w:color w:val="0000FF"/>
          <w:u w:val="single"/>
        </w:rPr>
        <w:t>底價表載有</w:t>
      </w:r>
      <w:proofErr w:type="gramEnd"/>
      <w:r w:rsidRPr="00CF2348">
        <w:rPr>
          <w:rFonts w:ascii="標楷體" w:eastAsia="標楷體" w:hAnsi="標楷體" w:cs="Posterama" w:hint="eastAsia"/>
          <w:b/>
          <w:bCs/>
          <w:color w:val="0000FF"/>
          <w:u w:val="single"/>
        </w:rPr>
        <w:t>授權人員、機關首長等兩欄位，授權人員已簽署，復於機關首長欄位代簽署</w:t>
      </w:r>
      <w:r w:rsidRPr="000F0AD5">
        <w:rPr>
          <w:rFonts w:ascii="標楷體" w:eastAsia="標楷體" w:hAnsi="標楷體" w:cs="Posterama" w:hint="eastAsia"/>
          <w:color w:val="000000" w:themeColor="text1"/>
        </w:rPr>
        <w:t>。依據</w:t>
      </w:r>
      <w:r w:rsidRPr="000F0AD5">
        <w:rPr>
          <w:rFonts w:ascii="標楷體" w:eastAsia="標楷體" w:hAnsi="標楷體"/>
          <w:bCs/>
          <w:color w:val="000000" w:themeColor="text1"/>
        </w:rPr>
        <w:t>採購法第46條第1項「</w:t>
      </w:r>
      <w:r w:rsidRPr="000F0AD5">
        <w:rPr>
          <w:rFonts w:ascii="標楷體" w:eastAsia="標楷體" w:hAnsi="標楷體"/>
          <w:color w:val="000000" w:themeColor="text1"/>
        </w:rPr>
        <w:t>機關辦理採購，除本法另有規定外，應訂定底價。底價應依圖說、規範、契約並</w:t>
      </w:r>
      <w:r w:rsidRPr="000F0AD5">
        <w:rPr>
          <w:rFonts w:ascii="標楷體" w:eastAsia="標楷體" w:hAnsi="標楷體" w:cs="Posterama"/>
          <w:color w:val="000000" w:themeColor="text1"/>
        </w:rPr>
        <w:t>考量</w:t>
      </w:r>
      <w:r w:rsidRPr="000F0AD5">
        <w:rPr>
          <w:rFonts w:ascii="標楷體" w:eastAsia="標楷體" w:hAnsi="標楷體"/>
          <w:color w:val="000000" w:themeColor="text1"/>
        </w:rPr>
        <w:t>成本、市場行情及政府機關決標資料逐項編列，由機關首長或其授權人員核定。</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如機關首長授權者，於授權人員簽署，無須再於機關首長欄位代理簽署；</w:t>
      </w:r>
      <w:r w:rsidRPr="000F0AD5">
        <w:rPr>
          <w:rFonts w:ascii="標楷體" w:eastAsia="標楷體" w:hAnsi="標楷體" w:cs="Posterama" w:hint="eastAsia"/>
          <w:color w:val="000000" w:themeColor="text1"/>
        </w:rPr>
        <w:lastRenderedPageBreak/>
        <w:t>若屬機關首長權責者，授權人員欄位無須簽署，由機關首長簽署，另如機關首長</w:t>
      </w:r>
      <w:r w:rsidRPr="000F0AD5">
        <w:rPr>
          <w:rFonts w:ascii="標楷體" w:eastAsia="標楷體" w:hAnsi="標楷體" w:cs="Times New Roman" w:hint="eastAsia"/>
          <w:color w:val="000000" w:themeColor="text1"/>
          <w:kern w:val="24"/>
        </w:rPr>
        <w:t>出差或請假</w:t>
      </w:r>
      <w:r w:rsidRPr="000F0AD5">
        <w:rPr>
          <w:rFonts w:ascii="標楷體" w:eastAsia="標楷體" w:hAnsi="標楷體" w:hint="eastAsia"/>
          <w:color w:val="000000" w:themeColor="text1"/>
          <w:kern w:val="24"/>
        </w:rPr>
        <w:t>，</w:t>
      </w:r>
      <w:r w:rsidRPr="000F0AD5">
        <w:rPr>
          <w:rFonts w:ascii="標楷體" w:eastAsia="標楷體" w:hAnsi="標楷體" w:cs="Times New Roman" w:hint="eastAsia"/>
          <w:color w:val="000000" w:themeColor="text1"/>
        </w:rPr>
        <w:t>首長之職務代理人應代理上開採購法第46條及其施行細則第50條規定賦予之機關首長職權</w:t>
      </w:r>
      <w:r w:rsidRPr="000F0AD5">
        <w:rPr>
          <w:rFonts w:ascii="標楷體" w:eastAsia="標楷體" w:hAnsi="標楷體" w:hint="eastAsia"/>
          <w:color w:val="000000" w:themeColor="text1"/>
        </w:rPr>
        <w:t>。</w:t>
      </w:r>
      <w:r w:rsidRPr="00CF2348">
        <w:rPr>
          <w:rFonts w:ascii="標楷體" w:eastAsia="標楷體" w:hAnsi="標楷體" w:cs="Posterama" w:hint="eastAsia"/>
          <w:b/>
          <w:bCs/>
          <w:color w:val="FF0000"/>
          <w:u w:val="single"/>
        </w:rPr>
        <w:t>工程會</w:t>
      </w:r>
      <w:r w:rsidRPr="00CF2348">
        <w:rPr>
          <w:rFonts w:ascii="標楷體" w:eastAsia="標楷體" w:hAnsi="標楷體" w:cs="Times New Roman" w:hint="eastAsia"/>
          <w:b/>
          <w:bCs/>
          <w:color w:val="FF0000"/>
          <w:kern w:val="24"/>
          <w:u w:val="single"/>
        </w:rPr>
        <w:t>104年6月1日</w:t>
      </w:r>
      <w:proofErr w:type="gramStart"/>
      <w:r w:rsidRPr="00CF2348">
        <w:rPr>
          <w:rFonts w:ascii="標楷體" w:eastAsia="標楷體" w:hAnsi="標楷體" w:cs="Times New Roman" w:hint="eastAsia"/>
          <w:b/>
          <w:bCs/>
          <w:color w:val="FF0000"/>
          <w:kern w:val="24"/>
          <w:u w:val="single"/>
        </w:rPr>
        <w:t>工程企字第10400124910號</w:t>
      </w:r>
      <w:proofErr w:type="gramEnd"/>
      <w:r w:rsidRPr="00CF2348">
        <w:rPr>
          <w:rFonts w:ascii="標楷體" w:eastAsia="標楷體" w:hAnsi="標楷體" w:cs="Lucida Sans" w:hint="eastAsia"/>
          <w:b/>
          <w:bCs/>
          <w:color w:val="FF0000"/>
          <w:kern w:val="24"/>
          <w:u w:val="single"/>
        </w:rPr>
        <w:t>函，</w:t>
      </w:r>
      <w:proofErr w:type="gramStart"/>
      <w:r w:rsidRPr="00CF2348">
        <w:rPr>
          <w:rFonts w:ascii="標楷體" w:eastAsia="標楷體" w:hAnsi="標楷體" w:cs="Lucida Sans" w:hint="eastAsia"/>
          <w:b/>
          <w:bCs/>
          <w:color w:val="FF0000"/>
          <w:kern w:val="24"/>
          <w:u w:val="single"/>
        </w:rPr>
        <w:t>併</w:t>
      </w:r>
      <w:proofErr w:type="gramEnd"/>
      <w:r w:rsidRPr="00CF2348">
        <w:rPr>
          <w:rFonts w:ascii="標楷體" w:eastAsia="標楷體" w:hAnsi="標楷體" w:cs="Lucida Sans" w:hint="eastAsia"/>
          <w:b/>
          <w:bCs/>
          <w:color w:val="FF0000"/>
          <w:kern w:val="24"/>
          <w:u w:val="single"/>
        </w:rPr>
        <w:t>請查察</w:t>
      </w:r>
      <w:r w:rsidRPr="000F0AD5">
        <w:rPr>
          <w:rFonts w:ascii="標楷體" w:eastAsia="標楷體" w:hAnsi="標楷體" w:cs="Lucida Sans" w:hint="eastAsia"/>
          <w:color w:val="000000" w:themeColor="text1"/>
          <w:kern w:val="24"/>
        </w:rPr>
        <w:t>及</w:t>
      </w:r>
      <w:r w:rsidRPr="000F0AD5">
        <w:rPr>
          <w:rFonts w:ascii="標楷體" w:eastAsia="標楷體" w:hAnsi="標楷體" w:hint="eastAsia"/>
          <w:color w:val="000000" w:themeColor="text1"/>
        </w:rPr>
        <w:t>改進。</w:t>
      </w:r>
    </w:p>
    <w:p w:rsidR="007C4E25" w:rsidRPr="000F0AD5" w:rsidRDefault="007C4E25"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0F0AD5">
        <w:rPr>
          <w:rFonts w:ascii="標楷體" w:eastAsia="標楷體" w:hAnsi="標楷體" w:hint="eastAsia"/>
          <w:color w:val="000000" w:themeColor="text1"/>
          <w:kern w:val="20"/>
        </w:rPr>
        <w:t>本案109年10月21日10時30分開標，底價於109年9月17日核定266萬元。查</w:t>
      </w:r>
      <w:proofErr w:type="gramStart"/>
      <w:r w:rsidRPr="00CF2348">
        <w:rPr>
          <w:rFonts w:ascii="標楷體" w:eastAsia="標楷體" w:hAnsi="標楷體" w:cs="Posterama" w:hint="eastAsia"/>
          <w:b/>
          <w:bCs/>
          <w:color w:val="0000FF"/>
          <w:u w:val="single"/>
        </w:rPr>
        <w:t>底價表載有</w:t>
      </w:r>
      <w:proofErr w:type="gramEnd"/>
      <w:r w:rsidRPr="00CF2348">
        <w:rPr>
          <w:rFonts w:ascii="標楷體" w:eastAsia="標楷體" w:hAnsi="標楷體" w:cs="Posterama" w:hint="eastAsia"/>
          <w:b/>
          <w:bCs/>
          <w:color w:val="0000FF"/>
          <w:u w:val="single"/>
        </w:rPr>
        <w:t>授權人員、機關首長等兩欄位，授權人員已簽署核定，復於機關首長欄位</w:t>
      </w:r>
      <w:r w:rsidRPr="00CF2348">
        <w:rPr>
          <w:rFonts w:ascii="標楷體" w:eastAsia="標楷體" w:hAnsi="標楷體" w:hint="eastAsia"/>
          <w:b/>
          <w:bCs/>
          <w:color w:val="0000FF"/>
          <w:kern w:val="20"/>
          <w:u w:val="single"/>
        </w:rPr>
        <w:t>蓋有首長之(甲)章</w:t>
      </w:r>
      <w:r w:rsidRPr="000F0AD5">
        <w:rPr>
          <w:rFonts w:ascii="標楷體" w:eastAsia="標楷體" w:hAnsi="標楷體" w:cs="Posterama" w:hint="eastAsia"/>
          <w:color w:val="000000" w:themeColor="text1"/>
        </w:rPr>
        <w:t>。依據</w:t>
      </w:r>
      <w:r w:rsidRPr="000F0AD5">
        <w:rPr>
          <w:rFonts w:ascii="標楷體" w:eastAsia="標楷體" w:hAnsi="標楷體"/>
          <w:bCs/>
          <w:color w:val="000000" w:themeColor="text1"/>
        </w:rPr>
        <w:t>採購法第46條第1項「</w:t>
      </w:r>
      <w:r w:rsidRPr="000F0AD5">
        <w:rPr>
          <w:rFonts w:ascii="標楷體" w:eastAsia="標楷體" w:hAnsi="標楷體"/>
          <w:color w:val="000000" w:themeColor="text1"/>
        </w:rPr>
        <w:t>機關辦理採購，除本法另有規定外，應訂定底價。底價應依圖說、規範、契約並</w:t>
      </w:r>
      <w:r w:rsidRPr="000F0AD5">
        <w:rPr>
          <w:rFonts w:ascii="標楷體" w:eastAsia="標楷體" w:hAnsi="標楷體" w:cs="Posterama"/>
          <w:color w:val="000000" w:themeColor="text1"/>
        </w:rPr>
        <w:t>考量</w:t>
      </w:r>
      <w:r w:rsidRPr="000F0AD5">
        <w:rPr>
          <w:rFonts w:ascii="標楷體" w:eastAsia="標楷體" w:hAnsi="標楷體"/>
          <w:color w:val="000000" w:themeColor="text1"/>
        </w:rPr>
        <w:t>成本、市場行情及政府機關決標資料逐項編列，由機關首長或其授權人員核定。</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如機關首長授權者，於授權人員簽署，無須再於機關首長欄位代理簽署；若屬機關首長權責者，授權人員欄位無須簽署，由機關首長簽署，另如機關首長</w:t>
      </w:r>
      <w:r w:rsidRPr="000F0AD5">
        <w:rPr>
          <w:rFonts w:ascii="標楷體" w:eastAsia="標楷體" w:hAnsi="標楷體" w:hint="eastAsia"/>
          <w:color w:val="000000" w:themeColor="text1"/>
          <w:kern w:val="24"/>
        </w:rPr>
        <w:t>出差或請假，</w:t>
      </w:r>
      <w:r w:rsidRPr="000F0AD5">
        <w:rPr>
          <w:rFonts w:ascii="標楷體" w:eastAsia="標楷體" w:hAnsi="標楷體" w:hint="eastAsia"/>
          <w:color w:val="000000" w:themeColor="text1"/>
        </w:rPr>
        <w:t>首長之職務代理人應代理上開採購法第46條及其施行細則第50條規定賦予之機關首長職權。</w:t>
      </w:r>
      <w:r w:rsidRPr="000F0AD5">
        <w:rPr>
          <w:rFonts w:ascii="標楷體" w:eastAsia="標楷體" w:hAnsi="標楷體" w:cs="Posterama" w:hint="eastAsia"/>
          <w:color w:val="000000" w:themeColor="text1"/>
        </w:rPr>
        <w:t>工程會</w:t>
      </w:r>
      <w:r w:rsidRPr="000F0AD5">
        <w:rPr>
          <w:rFonts w:ascii="標楷體" w:eastAsia="標楷體" w:hAnsi="標楷體" w:hint="eastAsia"/>
          <w:color w:val="000000" w:themeColor="text1"/>
          <w:kern w:val="24"/>
        </w:rPr>
        <w:t>104年6月1日</w:t>
      </w:r>
      <w:proofErr w:type="gramStart"/>
      <w:r w:rsidRPr="000F0AD5">
        <w:rPr>
          <w:rFonts w:ascii="標楷體" w:eastAsia="標楷體" w:hAnsi="標楷體" w:hint="eastAsia"/>
          <w:color w:val="000000" w:themeColor="text1"/>
          <w:kern w:val="24"/>
        </w:rPr>
        <w:t>工程企字第10400124910號</w:t>
      </w:r>
      <w:proofErr w:type="gramEnd"/>
      <w:r w:rsidRPr="000F0AD5">
        <w:rPr>
          <w:rFonts w:ascii="標楷體" w:eastAsia="標楷體" w:hAnsi="標楷體" w:cs="Lucida Sans" w:hint="eastAsia"/>
          <w:color w:val="000000" w:themeColor="text1"/>
          <w:kern w:val="24"/>
        </w:rPr>
        <w:t>函，</w:t>
      </w:r>
      <w:proofErr w:type="gramStart"/>
      <w:r w:rsidRPr="000F0AD5">
        <w:rPr>
          <w:rFonts w:ascii="標楷體" w:eastAsia="標楷體" w:hAnsi="標楷體" w:cs="Lucida Sans" w:hint="eastAsia"/>
          <w:color w:val="000000" w:themeColor="text1"/>
          <w:kern w:val="24"/>
        </w:rPr>
        <w:t>併</w:t>
      </w:r>
      <w:proofErr w:type="gramEnd"/>
      <w:r w:rsidRPr="000F0AD5">
        <w:rPr>
          <w:rFonts w:ascii="標楷體" w:eastAsia="標楷體" w:hAnsi="標楷體" w:cs="Lucida Sans" w:hint="eastAsia"/>
          <w:color w:val="000000" w:themeColor="text1"/>
          <w:kern w:val="24"/>
        </w:rPr>
        <w:t>請查察及</w:t>
      </w:r>
      <w:r w:rsidRPr="000F0AD5">
        <w:rPr>
          <w:rFonts w:ascii="標楷體" w:eastAsia="標楷體" w:hAnsi="標楷體" w:hint="eastAsia"/>
          <w:color w:val="000000" w:themeColor="text1"/>
        </w:rPr>
        <w:t>改進</w:t>
      </w:r>
    </w:p>
    <w:p w:rsidR="00CB3B1B" w:rsidRPr="000F0AD5" w:rsidRDefault="00E81070"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0F0AD5">
        <w:rPr>
          <w:rFonts w:ascii="標楷體" w:eastAsia="標楷體" w:hAnsi="標楷體" w:hint="eastAsia"/>
          <w:color w:val="000000" w:themeColor="text1"/>
        </w:rPr>
        <w:t>本案投標須知標價清單「人員薪資等7項</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預算金額為</w:t>
      </w:r>
      <w:r w:rsidRPr="004F58FE">
        <w:rPr>
          <w:rFonts w:ascii="標楷體" w:eastAsia="標楷體" w:hAnsi="標楷體" w:hint="eastAsia"/>
          <w:b/>
          <w:bCs/>
          <w:color w:val="FF0000"/>
          <w:u w:val="single"/>
        </w:rPr>
        <w:t>395萬3</w:t>
      </w:r>
      <w:r w:rsidRPr="004F58FE">
        <w:rPr>
          <w:rFonts w:ascii="標楷體" w:eastAsia="標楷體" w:hAnsi="標楷體"/>
          <w:b/>
          <w:bCs/>
          <w:color w:val="FF0000"/>
          <w:u w:val="single"/>
        </w:rPr>
        <w:t>,</w:t>
      </w:r>
      <w:r w:rsidRPr="004F58FE">
        <w:rPr>
          <w:rFonts w:ascii="標楷體" w:eastAsia="標楷體" w:hAnsi="標楷體" w:hint="eastAsia"/>
          <w:b/>
          <w:bCs/>
          <w:color w:val="FF0000"/>
          <w:u w:val="single"/>
        </w:rPr>
        <w:t>678元，為固定費用不列入投標廠商報價範圍</w:t>
      </w:r>
      <w:r w:rsidRPr="000F0AD5">
        <w:rPr>
          <w:rFonts w:ascii="標楷體" w:eastAsia="標楷體" w:hAnsi="標楷體" w:hint="eastAsia"/>
          <w:color w:val="000000" w:themeColor="text1"/>
        </w:rPr>
        <w:t>，廠商僅就管理費、利潤及營業稅報價。109年11月24日10時開標，投標廠商「</w:t>
      </w:r>
      <w:r w:rsidR="00CF2348">
        <w:rPr>
          <w:rFonts w:ascii="Posterama" w:eastAsia="標楷體" w:hAnsi="Posterama" w:cs="Posterama"/>
          <w:color w:val="000000" w:themeColor="text1"/>
        </w:rPr>
        <w:t>OO</w:t>
      </w:r>
      <w:r w:rsidRPr="000F0AD5">
        <w:rPr>
          <w:rFonts w:ascii="標楷體" w:eastAsia="標楷體" w:hAnsi="標楷體" w:hint="eastAsia"/>
          <w:color w:val="000000" w:themeColor="text1"/>
        </w:rPr>
        <w:t>公司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w:t>
      </w:r>
      <w:r w:rsidRPr="00CF2348">
        <w:rPr>
          <w:rFonts w:ascii="標楷體" w:eastAsia="標楷體" w:hAnsi="標楷體" w:cs="Posterama" w:hint="eastAsia"/>
          <w:b/>
          <w:bCs/>
          <w:color w:val="0000FF"/>
          <w:u w:val="single"/>
        </w:rPr>
        <w:t>標價清單</w:t>
      </w:r>
      <w:r w:rsidRPr="000F0AD5">
        <w:rPr>
          <w:rFonts w:ascii="標楷體" w:eastAsia="標楷體" w:hAnsi="標楷體" w:cs="Posterama" w:hint="eastAsia"/>
          <w:color w:val="000000" w:themeColor="text1"/>
        </w:rPr>
        <w:t>之管理費及利潤97萬8</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512元、營業稅24萬6</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610元，合計為</w:t>
      </w:r>
      <w:r w:rsidRPr="00CF2348">
        <w:rPr>
          <w:rFonts w:ascii="標楷體" w:eastAsia="標楷體" w:hAnsi="標楷體" w:cs="Posterama" w:hint="eastAsia"/>
          <w:b/>
          <w:bCs/>
          <w:color w:val="0000FF"/>
          <w:u w:val="single"/>
        </w:rPr>
        <w:t>122萬5</w:t>
      </w:r>
      <w:r w:rsidRPr="00CF2348">
        <w:rPr>
          <w:rFonts w:ascii="標楷體" w:eastAsia="標楷體" w:hAnsi="標楷體" w:cs="Posterama"/>
          <w:b/>
          <w:bCs/>
          <w:color w:val="0000FF"/>
          <w:u w:val="single"/>
        </w:rPr>
        <w:t>,</w:t>
      </w:r>
      <w:r w:rsidRPr="00CF2348">
        <w:rPr>
          <w:rFonts w:ascii="標楷體" w:eastAsia="標楷體" w:hAnsi="標楷體" w:cs="Posterama" w:hint="eastAsia"/>
          <w:b/>
          <w:bCs/>
          <w:color w:val="0000FF"/>
          <w:u w:val="single"/>
        </w:rPr>
        <w:t>122元(號碼)</w:t>
      </w:r>
      <w:r w:rsidRPr="000F0AD5">
        <w:rPr>
          <w:rFonts w:ascii="標楷體" w:eastAsia="標楷體" w:hAnsi="標楷體" w:cs="Posterama" w:hint="eastAsia"/>
          <w:color w:val="000000" w:themeColor="text1"/>
        </w:rPr>
        <w:t>，而其投標</w:t>
      </w:r>
      <w:r w:rsidRPr="00CF2348">
        <w:rPr>
          <w:rFonts w:ascii="標楷體" w:eastAsia="標楷體" w:hAnsi="標楷體" w:cs="Posterama" w:hint="eastAsia"/>
          <w:b/>
          <w:bCs/>
          <w:color w:val="FF0000"/>
          <w:u w:val="single"/>
        </w:rPr>
        <w:t>總標價為玖拾柒萬捌仟伍佰壹拾貳元(文字)</w:t>
      </w:r>
      <w:r w:rsidRPr="000F0AD5">
        <w:rPr>
          <w:rFonts w:ascii="標楷體" w:eastAsia="標楷體" w:hAnsi="標楷體" w:cs="Posterama" w:hint="eastAsia"/>
          <w:color w:val="000000" w:themeColor="text1"/>
        </w:rPr>
        <w:t>，</w:t>
      </w:r>
      <w:r w:rsidRPr="00917A6E">
        <w:rPr>
          <w:rFonts w:ascii="標楷體" w:eastAsia="標楷體" w:hAnsi="標楷體" w:cs="Posterama" w:hint="eastAsia"/>
          <w:b/>
          <w:bCs/>
          <w:color w:val="FF0000"/>
          <w:u w:val="single"/>
        </w:rPr>
        <w:t>審標之唱標價為玖拾柒萬捌仟伍佰壹拾貳元</w:t>
      </w:r>
      <w:r w:rsidRPr="000F0AD5">
        <w:rPr>
          <w:rFonts w:ascii="標楷體" w:eastAsia="標楷體" w:hAnsi="標楷體" w:cs="Posterama" w:hint="eastAsia"/>
          <w:color w:val="000000" w:themeColor="text1"/>
        </w:rPr>
        <w:t>。本案109年11月27日10時評選結果</w:t>
      </w:r>
      <w:r w:rsidRPr="000F0AD5">
        <w:rPr>
          <w:rFonts w:ascii="標楷體" w:eastAsia="標楷體" w:hAnsi="標楷體" w:hint="eastAsia"/>
          <w:color w:val="000000" w:themeColor="text1"/>
        </w:rPr>
        <w:t>「</w:t>
      </w:r>
      <w:r w:rsidR="00CF2348">
        <w:rPr>
          <w:rFonts w:ascii="Posterama" w:eastAsia="標楷體" w:hAnsi="Posterama" w:cs="Posterama"/>
          <w:color w:val="000000" w:themeColor="text1"/>
        </w:rPr>
        <w:t>OO</w:t>
      </w:r>
      <w:r w:rsidRPr="000F0AD5">
        <w:rPr>
          <w:rFonts w:ascii="標楷體" w:eastAsia="標楷體" w:hAnsi="標楷體" w:hint="eastAsia"/>
          <w:color w:val="000000" w:themeColor="text1"/>
        </w:rPr>
        <w:t>公司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序位名次1且為最優勝廠商，查機關議價前底價核定之預估金額分析載有</w:t>
      </w:r>
      <w:r w:rsidRPr="000F0AD5">
        <w:rPr>
          <w:rFonts w:ascii="標楷體" w:eastAsia="標楷體" w:hAnsi="標楷體" w:hint="eastAsia"/>
          <w:color w:val="000000" w:themeColor="text1"/>
        </w:rPr>
        <w:t>「</w:t>
      </w:r>
      <w:r w:rsidR="00027DE3">
        <w:rPr>
          <w:rFonts w:ascii="Posterama" w:eastAsia="標楷體" w:hAnsi="Posterama" w:cs="Posterama"/>
          <w:color w:val="000000" w:themeColor="text1"/>
        </w:rPr>
        <w:t>OO</w:t>
      </w:r>
      <w:r w:rsidRPr="000F0AD5">
        <w:rPr>
          <w:rFonts w:ascii="標楷體" w:eastAsia="標楷體" w:hAnsi="標楷體" w:hint="eastAsia"/>
          <w:color w:val="000000" w:themeColor="text1"/>
        </w:rPr>
        <w:t>公司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之標價疑似漏計營業稅，考量本案投標廠商3家之平均值為114萬4</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499元，</w:t>
      </w:r>
      <w:r w:rsidRPr="000F0AD5">
        <w:rPr>
          <w:rFonts w:ascii="標楷體" w:eastAsia="標楷體" w:hAnsi="標楷體" w:hint="eastAsia"/>
          <w:color w:val="000000" w:themeColor="text1"/>
        </w:rPr>
        <w:t>「</w:t>
      </w:r>
      <w:r w:rsidR="00CF2348">
        <w:rPr>
          <w:rFonts w:ascii="Posterama" w:eastAsia="標楷體" w:hAnsi="Posterama" w:cs="Posterama"/>
          <w:color w:val="000000" w:themeColor="text1"/>
        </w:rPr>
        <w:t>OO</w:t>
      </w:r>
      <w:r w:rsidRPr="000F0AD5">
        <w:rPr>
          <w:rFonts w:ascii="標楷體" w:eastAsia="標楷體" w:hAnsi="標楷體" w:hint="eastAsia"/>
          <w:color w:val="000000" w:themeColor="text1"/>
        </w:rPr>
        <w:t>公司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標價雖低於平均值，惟於市場行情尚屬合理，建議預估金額為97萬8</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000元，本案底價核定97萬5</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000元。依據</w:t>
      </w:r>
      <w:r w:rsidRPr="000F0AD5">
        <w:rPr>
          <w:rFonts w:ascii="標楷體" w:eastAsia="標楷體" w:hAnsi="標楷體"/>
          <w:bCs/>
          <w:color w:val="000000" w:themeColor="text1"/>
        </w:rPr>
        <w:t>採購法第46條第1項「</w:t>
      </w:r>
      <w:r w:rsidRPr="000F0AD5">
        <w:rPr>
          <w:rFonts w:ascii="標楷體" w:eastAsia="標楷體" w:hAnsi="標楷體"/>
          <w:color w:val="000000" w:themeColor="text1"/>
        </w:rPr>
        <w:t>機關辦理採購，除本法另有規定外，應訂定底價。底價應依圖說、規範、契約並</w:t>
      </w:r>
      <w:r w:rsidRPr="000F0AD5">
        <w:rPr>
          <w:rFonts w:ascii="標楷體" w:eastAsia="標楷體" w:hAnsi="標楷體" w:cs="Posterama"/>
          <w:color w:val="000000" w:themeColor="text1"/>
        </w:rPr>
        <w:t>考量</w:t>
      </w:r>
      <w:r w:rsidRPr="000F0AD5">
        <w:rPr>
          <w:rFonts w:ascii="標楷體" w:eastAsia="標楷體" w:hAnsi="標楷體"/>
          <w:color w:val="000000" w:themeColor="text1"/>
        </w:rPr>
        <w:t>成本、市場行情及政府機關決標資料逐項編列，由機關首長或其授權人員核定。</w:t>
      </w:r>
      <w:r w:rsidRPr="000F0AD5">
        <w:rPr>
          <w:rFonts w:ascii="標楷體" w:eastAsia="標楷體" w:hAnsi="標楷體" w:cs="Posterama"/>
          <w:color w:val="000000" w:themeColor="text1"/>
        </w:rPr>
        <w:t>」及其施行細則第53條「</w:t>
      </w:r>
      <w:r w:rsidRPr="000F0AD5">
        <w:rPr>
          <w:rFonts w:ascii="標楷體" w:eastAsia="標楷體" w:hAnsi="標楷體"/>
          <w:color w:val="000000" w:themeColor="text1"/>
        </w:rPr>
        <w:t>機關訂定底價，應由規劃、設計、需求或使用單位提出預估金額及其分析後，由承辦採購單位簽報機關首長或其授權人員核定。…</w:t>
      </w:r>
      <w:proofErr w:type="gramStart"/>
      <w:r w:rsidRPr="000F0AD5">
        <w:rPr>
          <w:rFonts w:ascii="標楷體" w:eastAsia="標楷體" w:hAnsi="標楷體"/>
          <w:color w:val="000000" w:themeColor="text1"/>
        </w:rPr>
        <w:t>…</w:t>
      </w:r>
      <w:proofErr w:type="gramEnd"/>
      <w:r w:rsidRPr="000F0AD5">
        <w:rPr>
          <w:rFonts w:ascii="標楷體" w:eastAsia="標楷體" w:hAnsi="標楷體"/>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同細則第54條第3項「</w:t>
      </w:r>
      <w:r w:rsidRPr="000F0AD5">
        <w:rPr>
          <w:rFonts w:ascii="標楷體" w:eastAsia="標楷體" w:hAnsi="標楷體" w:hint="eastAsia"/>
          <w:color w:val="000000" w:themeColor="text1"/>
        </w:rPr>
        <w:t>限制性招標之議價，訂定底價前應先參考廠商之報價或估價單。</w:t>
      </w:r>
      <w:r w:rsidRPr="000F0AD5">
        <w:rPr>
          <w:rFonts w:ascii="標楷體" w:eastAsia="標楷體" w:hAnsi="標楷體" w:cs="Posterama"/>
          <w:color w:val="000000" w:themeColor="text1"/>
        </w:rPr>
        <w:t>」本案採</w:t>
      </w:r>
      <w:r w:rsidRPr="00027DE3">
        <w:rPr>
          <w:rFonts w:ascii="標楷體" w:eastAsia="標楷體" w:hAnsi="標楷體" w:cs="Posterama"/>
          <w:b/>
          <w:bCs/>
          <w:color w:val="FF0000"/>
          <w:u w:val="single"/>
        </w:rPr>
        <w:t>購項次</w:t>
      </w:r>
      <w:r w:rsidRPr="00027DE3">
        <w:rPr>
          <w:rFonts w:ascii="標楷體" w:eastAsia="標楷體" w:hAnsi="標楷體" w:cs="Posterama" w:hint="eastAsia"/>
          <w:b/>
          <w:bCs/>
          <w:color w:val="FF0000"/>
          <w:u w:val="single"/>
        </w:rPr>
        <w:t>明確，且預算逐項編列</w:t>
      </w:r>
      <w:r w:rsidRPr="00027DE3">
        <w:rPr>
          <w:rFonts w:ascii="標楷體" w:eastAsia="標楷體" w:hAnsi="標楷體" w:cs="Posterama"/>
          <w:b/>
          <w:bCs/>
          <w:color w:val="FF0000"/>
          <w:u w:val="single"/>
        </w:rPr>
        <w:t>，逐項</w:t>
      </w:r>
      <w:r w:rsidRPr="00027DE3">
        <w:rPr>
          <w:rFonts w:ascii="標楷體" w:eastAsia="標楷體" w:hAnsi="標楷體" w:cs="Posterama" w:hint="eastAsia"/>
          <w:b/>
          <w:bCs/>
          <w:color w:val="FF0000"/>
          <w:u w:val="single"/>
        </w:rPr>
        <w:t>預估金額及其分析與建議底價逐項訂定，並無困難度</w:t>
      </w:r>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建議爾後</w:t>
      </w:r>
      <w:r w:rsidRPr="000F0AD5">
        <w:rPr>
          <w:rFonts w:ascii="標楷體" w:eastAsia="標楷體" w:hAnsi="標楷體" w:cs="Posterama" w:hint="eastAsia"/>
          <w:color w:val="000000" w:themeColor="text1"/>
        </w:rPr>
        <w:t>依據</w:t>
      </w:r>
      <w:r w:rsidRPr="00027DE3">
        <w:rPr>
          <w:rFonts w:ascii="標楷體" w:eastAsia="標楷體" w:hAnsi="標楷體" w:cs="Posterama" w:hint="eastAsia"/>
          <w:b/>
          <w:bCs/>
          <w:color w:val="FF0000"/>
          <w:u w:val="single"/>
        </w:rPr>
        <w:t>「管理費及利潤</w:t>
      </w:r>
      <w:r w:rsidRPr="00027DE3">
        <w:rPr>
          <w:rFonts w:ascii="標楷體" w:eastAsia="標楷體" w:hAnsi="標楷體" w:cs="Posterama"/>
          <w:b/>
          <w:bCs/>
          <w:color w:val="FF0000"/>
          <w:u w:val="single"/>
        </w:rPr>
        <w:t>」</w:t>
      </w:r>
      <w:r w:rsidRPr="00027DE3">
        <w:rPr>
          <w:rFonts w:ascii="標楷體" w:eastAsia="標楷體" w:hAnsi="標楷體" w:cs="Posterama" w:hint="eastAsia"/>
          <w:b/>
          <w:bCs/>
          <w:color w:val="FF0000"/>
          <w:u w:val="single"/>
        </w:rPr>
        <w:t>、「營業稅</w:t>
      </w:r>
      <w:r w:rsidRPr="00027DE3">
        <w:rPr>
          <w:rFonts w:ascii="標楷體" w:eastAsia="標楷體" w:hAnsi="標楷體" w:cs="Posterama"/>
          <w:b/>
          <w:bCs/>
          <w:color w:val="FF0000"/>
          <w:u w:val="single"/>
        </w:rPr>
        <w:t>」</w:t>
      </w:r>
      <w:r w:rsidRPr="00027DE3">
        <w:rPr>
          <w:rFonts w:ascii="標楷體" w:eastAsia="標楷體" w:hAnsi="標楷體" w:cs="Posterama" w:hint="eastAsia"/>
          <w:b/>
          <w:bCs/>
          <w:color w:val="FF0000"/>
          <w:u w:val="single"/>
        </w:rPr>
        <w:t>等2項</w:t>
      </w:r>
      <w:r w:rsidRPr="00027DE3">
        <w:rPr>
          <w:rFonts w:ascii="標楷體" w:eastAsia="標楷體" w:hAnsi="標楷體" w:cs="Posterama"/>
          <w:b/>
          <w:bCs/>
          <w:color w:val="FF0000"/>
          <w:u w:val="single"/>
        </w:rPr>
        <w:t>逐項編列</w:t>
      </w:r>
      <w:r w:rsidRPr="000F0AD5">
        <w:rPr>
          <w:rFonts w:ascii="標楷體" w:eastAsia="標楷體" w:hAnsi="標楷體" w:cs="Posterama"/>
          <w:color w:val="000000" w:themeColor="text1"/>
        </w:rPr>
        <w:t>。</w:t>
      </w:r>
    </w:p>
    <w:p w:rsidR="00C86CCD" w:rsidRPr="000F0AD5" w:rsidRDefault="00C86CCD" w:rsidP="00E76D7F">
      <w:pPr>
        <w:pStyle w:val="Web"/>
        <w:numPr>
          <w:ilvl w:val="0"/>
          <w:numId w:val="1"/>
        </w:numPr>
        <w:spacing w:before="0" w:beforeAutospacing="0" w:after="0" w:afterAutospacing="0" w:line="400" w:lineRule="exact"/>
        <w:ind w:left="454" w:hanging="454"/>
        <w:jc w:val="both"/>
        <w:rPr>
          <w:rFonts w:ascii="標楷體" w:eastAsia="標楷體" w:hAnsi="標楷體"/>
          <w:color w:val="000000" w:themeColor="text1"/>
        </w:rPr>
      </w:pPr>
      <w:bookmarkStart w:id="35" w:name="_Hlk51629508"/>
      <w:r w:rsidRPr="000F0AD5">
        <w:rPr>
          <w:rFonts w:ascii="標楷體" w:eastAsia="標楷體" w:hAnsi="標楷體"/>
          <w:bCs/>
          <w:color w:val="000000" w:themeColor="text1"/>
        </w:rPr>
        <w:lastRenderedPageBreak/>
        <w:t>依據採購法第46條第1項「</w:t>
      </w:r>
      <w:r w:rsidRPr="000F0AD5">
        <w:rPr>
          <w:rFonts w:ascii="標楷體" w:eastAsia="標楷體" w:hAnsi="標楷體"/>
          <w:color w:val="000000" w:themeColor="text1"/>
        </w:rPr>
        <w:t>機關辦理採購，除本法另有規定外，應訂定底價。底價應依圖說、規範、契約並</w:t>
      </w:r>
      <w:r w:rsidRPr="000F0AD5">
        <w:rPr>
          <w:rFonts w:ascii="標楷體" w:eastAsia="標楷體" w:hAnsi="標楷體" w:cs="Posterama"/>
          <w:color w:val="000000" w:themeColor="text1"/>
        </w:rPr>
        <w:t>考量</w:t>
      </w:r>
      <w:r w:rsidRPr="000F0AD5">
        <w:rPr>
          <w:rFonts w:ascii="標楷體" w:eastAsia="標楷體" w:hAnsi="標楷體"/>
          <w:color w:val="000000" w:themeColor="text1"/>
        </w:rPr>
        <w:t>成本、市場行情及政府機關決標資料逐項編列，由機關首長或其授權人員核定。</w:t>
      </w:r>
      <w:r w:rsidRPr="000F0AD5">
        <w:rPr>
          <w:rFonts w:ascii="標楷體" w:eastAsia="標楷體" w:hAnsi="標楷體" w:cs="Posterama"/>
          <w:color w:val="000000" w:themeColor="text1"/>
        </w:rPr>
        <w:t>」及其施行細則第53條「</w:t>
      </w:r>
      <w:r w:rsidRPr="000F0AD5">
        <w:rPr>
          <w:rFonts w:ascii="標楷體" w:eastAsia="標楷體" w:hAnsi="標楷體"/>
          <w:color w:val="000000" w:themeColor="text1"/>
        </w:rPr>
        <w:t>機關訂定底價，應由規劃、設計、需求或使用單位提出預估金額及其分析後，由承辦採購單位簽報機關首長或其授權人員核定。但重複性採購或未達公告金額之採購，得由承辦採購單位逕行簽報核定。</w:t>
      </w:r>
      <w:r w:rsidRPr="000F0AD5">
        <w:rPr>
          <w:rFonts w:ascii="標楷體" w:eastAsia="標楷體" w:hAnsi="標楷體" w:cs="Posterama"/>
          <w:color w:val="000000" w:themeColor="text1"/>
        </w:rPr>
        <w:t>」</w:t>
      </w:r>
      <w:r w:rsidRPr="00027DE3">
        <w:rPr>
          <w:rFonts w:ascii="標楷體" w:eastAsia="標楷體" w:hAnsi="標楷體" w:cs="Posterama"/>
          <w:b/>
          <w:bCs/>
          <w:color w:val="FF0000"/>
          <w:u w:val="single"/>
        </w:rPr>
        <w:t>本案採購項次計629項，價格分析完整，惟</w:t>
      </w:r>
      <w:proofErr w:type="gramStart"/>
      <w:r w:rsidRPr="00027DE3">
        <w:rPr>
          <w:rFonts w:ascii="標楷體" w:eastAsia="標楷體" w:hAnsi="標楷體" w:cs="Posterama"/>
          <w:b/>
          <w:bCs/>
          <w:color w:val="FF0000"/>
          <w:u w:val="single"/>
        </w:rPr>
        <w:t>未逐</w:t>
      </w:r>
      <w:proofErr w:type="gramEnd"/>
      <w:r w:rsidRPr="00027DE3">
        <w:rPr>
          <w:rFonts w:ascii="標楷體" w:eastAsia="標楷體" w:hAnsi="標楷體" w:cs="Posterama"/>
          <w:b/>
          <w:bCs/>
          <w:color w:val="FF0000"/>
          <w:u w:val="single"/>
        </w:rPr>
        <w:t>項編列</w:t>
      </w:r>
      <w:r w:rsidRPr="000F0AD5">
        <w:rPr>
          <w:rFonts w:ascii="標楷體" w:eastAsia="標楷體" w:hAnsi="標楷體" w:cs="Posterama"/>
          <w:color w:val="000000" w:themeColor="text1"/>
        </w:rPr>
        <w:t>。建議爾後逐項編列，避免廠商高價低報、低價高報情形，</w:t>
      </w:r>
      <w:proofErr w:type="gramStart"/>
      <w:r w:rsidRPr="000F0AD5">
        <w:rPr>
          <w:rFonts w:ascii="標楷體" w:eastAsia="標楷體" w:hAnsi="標楷體" w:cs="Posterama"/>
          <w:color w:val="000000" w:themeColor="text1"/>
        </w:rPr>
        <w:t>並於</w:t>
      </w:r>
      <w:r w:rsidRPr="00027DE3">
        <w:rPr>
          <w:rFonts w:ascii="標楷體" w:eastAsia="標楷體" w:hAnsi="標楷體" w:cs="Posterama"/>
          <w:b/>
          <w:bCs/>
          <w:color w:val="FF0000"/>
          <w:u w:val="single"/>
        </w:rPr>
        <w:t>審標</w:t>
      </w:r>
      <w:proofErr w:type="gramEnd"/>
      <w:r w:rsidRPr="00027DE3">
        <w:rPr>
          <w:rFonts w:ascii="標楷體" w:eastAsia="標楷體" w:hAnsi="標楷體" w:cs="Posterama"/>
          <w:b/>
          <w:bCs/>
          <w:color w:val="FF0000"/>
          <w:u w:val="single"/>
        </w:rPr>
        <w:t>時尚須注意採購法施行細則第80條有無部分標價偏低情形之處理</w:t>
      </w:r>
      <w:r w:rsidRPr="000F0AD5">
        <w:rPr>
          <w:rFonts w:ascii="標楷體" w:eastAsia="標楷體" w:hAnsi="標楷體" w:cs="Posterama"/>
          <w:color w:val="000000" w:themeColor="text1"/>
        </w:rPr>
        <w:t>。</w:t>
      </w:r>
      <w:bookmarkEnd w:id="35"/>
    </w:p>
    <w:p w:rsidR="00CB3B1B" w:rsidRPr="000F0AD5" w:rsidRDefault="00CB3B1B" w:rsidP="00210D5F">
      <w:pPr>
        <w:pStyle w:val="Web"/>
        <w:numPr>
          <w:ilvl w:val="0"/>
          <w:numId w:val="1"/>
        </w:numPr>
        <w:spacing w:before="0" w:beforeAutospacing="0" w:after="0" w:afterAutospacing="0" w:line="400" w:lineRule="exact"/>
        <w:ind w:left="567" w:hanging="567"/>
        <w:jc w:val="both"/>
        <w:textDirection w:val="lrTbV"/>
        <w:rPr>
          <w:rFonts w:ascii="標楷體" w:eastAsia="標楷體" w:hAnsi="標楷體"/>
          <w:color w:val="000000" w:themeColor="text1"/>
          <w:kern w:val="1"/>
        </w:rPr>
      </w:pPr>
      <w:r w:rsidRPr="000F0AD5">
        <w:rPr>
          <w:rFonts w:ascii="標楷體" w:eastAsia="標楷體" w:hAnsi="標楷體" w:hint="eastAsia"/>
          <w:color w:val="000000" w:themeColor="text1"/>
        </w:rPr>
        <w:t>本案底價於107年11月13日</w:t>
      </w:r>
      <w:r w:rsidRPr="00027DE3">
        <w:rPr>
          <w:rFonts w:ascii="標楷體" w:eastAsia="標楷體" w:hAnsi="標楷體" w:hint="eastAsia"/>
          <w:b/>
          <w:bCs/>
          <w:color w:val="0000FF"/>
          <w:u w:val="single"/>
        </w:rPr>
        <w:t>核定256萬元，核定人未簽</w:t>
      </w:r>
      <w:proofErr w:type="gramStart"/>
      <w:r w:rsidRPr="00027DE3">
        <w:rPr>
          <w:rFonts w:ascii="標楷體" w:eastAsia="標楷體" w:hAnsi="標楷體" w:hint="eastAsia"/>
          <w:b/>
          <w:bCs/>
          <w:color w:val="0000FF"/>
          <w:u w:val="single"/>
        </w:rPr>
        <w:t>註</w:t>
      </w:r>
      <w:proofErr w:type="gramEnd"/>
      <w:r w:rsidRPr="00027DE3">
        <w:rPr>
          <w:rFonts w:ascii="標楷體" w:eastAsia="標楷體" w:hAnsi="標楷體" w:hint="eastAsia"/>
          <w:b/>
          <w:bCs/>
          <w:color w:val="0000FF"/>
          <w:u w:val="single"/>
        </w:rPr>
        <w:t>核定時間</w:t>
      </w:r>
      <w:r w:rsidRPr="000F0AD5">
        <w:rPr>
          <w:rFonts w:ascii="標楷體" w:eastAsia="標楷體" w:hAnsi="標楷體" w:hint="eastAsia"/>
          <w:color w:val="000000" w:themeColor="text1"/>
        </w:rPr>
        <w:t>(年月日)。另</w:t>
      </w:r>
      <w:r w:rsidRPr="000F0AD5">
        <w:rPr>
          <w:rFonts w:ascii="標楷體" w:eastAsia="標楷體" w:hAnsi="標楷體"/>
          <w:color w:val="000000" w:themeColor="text1"/>
        </w:rPr>
        <w:t>工程會99年12月23日</w:t>
      </w:r>
      <w:proofErr w:type="gramStart"/>
      <w:r w:rsidRPr="000F0AD5">
        <w:rPr>
          <w:rFonts w:ascii="標楷體" w:eastAsia="標楷體" w:hAnsi="標楷體"/>
          <w:color w:val="000000" w:themeColor="text1"/>
        </w:rPr>
        <w:t>工程企字第09900452740號</w:t>
      </w:r>
      <w:proofErr w:type="gramEnd"/>
      <w:r w:rsidRPr="000F0AD5">
        <w:rPr>
          <w:rFonts w:ascii="標楷體" w:eastAsia="標楷體" w:hAnsi="標楷體"/>
          <w:color w:val="000000" w:themeColor="text1"/>
        </w:rPr>
        <w:t>函說明二：「(</w:t>
      </w:r>
      <w:proofErr w:type="gramStart"/>
      <w:r w:rsidRPr="000F0AD5">
        <w:rPr>
          <w:rFonts w:ascii="標楷體" w:eastAsia="標楷體" w:hAnsi="標楷體"/>
          <w:color w:val="000000" w:themeColor="text1"/>
        </w:rPr>
        <w:t>一</w:t>
      </w:r>
      <w:proofErr w:type="gramEnd"/>
      <w:r w:rsidRPr="000F0AD5">
        <w:rPr>
          <w:rFonts w:ascii="標楷體" w:eastAsia="標楷體" w:hAnsi="標楷體"/>
          <w:color w:val="000000" w:themeColor="text1"/>
        </w:rPr>
        <w:t>)派遣勞工薪資(內含勞工依法自行負擔之</w:t>
      </w:r>
      <w:proofErr w:type="gramStart"/>
      <w:r w:rsidRPr="000F0AD5">
        <w:rPr>
          <w:rFonts w:ascii="標楷體" w:eastAsia="標楷體" w:hAnsi="標楷體"/>
          <w:color w:val="000000" w:themeColor="text1"/>
        </w:rPr>
        <w:t>勞</w:t>
      </w:r>
      <w:proofErr w:type="gramEnd"/>
      <w:r w:rsidRPr="000F0AD5">
        <w:rPr>
          <w:rFonts w:ascii="標楷體" w:eastAsia="標楷體" w:hAnsi="標楷體"/>
          <w:color w:val="000000" w:themeColor="text1"/>
        </w:rPr>
        <w:t>、健保費用)、連同廠商應負擔之</w:t>
      </w:r>
      <w:r w:rsidRPr="00210D5F">
        <w:rPr>
          <w:rFonts w:ascii="標楷體" w:eastAsia="標楷體" w:hAnsi="標楷體" w:cs="標楷體"/>
          <w:color w:val="000000" w:themeColor="text1"/>
        </w:rPr>
        <w:t>勞工</w:t>
      </w:r>
      <w:r w:rsidRPr="000F0AD5">
        <w:rPr>
          <w:rFonts w:ascii="標楷體" w:eastAsia="標楷體" w:hAnsi="標楷體"/>
          <w:color w:val="000000" w:themeColor="text1"/>
        </w:rPr>
        <w:t>保險費、積欠工資墊償基金、健保費及勞工退休金(由機關按給付勞工薪資依招標當時勞動法令規定標準費率計算)，均</w:t>
      </w:r>
      <w:proofErr w:type="gramStart"/>
      <w:r w:rsidRPr="000F0AD5">
        <w:rPr>
          <w:rFonts w:ascii="標楷體" w:eastAsia="標楷體" w:hAnsi="標楷體"/>
          <w:color w:val="000000" w:themeColor="text1"/>
        </w:rPr>
        <w:t>採</w:t>
      </w:r>
      <w:proofErr w:type="gramEnd"/>
      <w:r w:rsidRPr="000F0AD5">
        <w:rPr>
          <w:rFonts w:ascii="標楷體" w:eastAsia="標楷體" w:hAnsi="標楷體"/>
          <w:color w:val="000000" w:themeColor="text1"/>
        </w:rPr>
        <w:t>固定費用，由機關於招標文件</w:t>
      </w:r>
      <w:proofErr w:type="gramStart"/>
      <w:r w:rsidRPr="000F0AD5">
        <w:rPr>
          <w:rFonts w:ascii="標楷體" w:eastAsia="標楷體" w:hAnsi="標楷體"/>
          <w:color w:val="000000" w:themeColor="text1"/>
        </w:rPr>
        <w:t>預為載明</w:t>
      </w:r>
      <w:proofErr w:type="gramEnd"/>
      <w:r w:rsidRPr="000F0AD5">
        <w:rPr>
          <w:rFonts w:ascii="標楷體" w:eastAsia="標楷體" w:hAnsi="標楷體"/>
          <w:color w:val="000000" w:themeColor="text1"/>
        </w:rPr>
        <w:t>，無需廠商報價；並規定廠商僅就「管理費用」(包括廠商管理費、風險、利潤及其他員工福利支出等)報價，再就上開費用總額計算『營業稅』，合計為廠商報價，以</w:t>
      </w:r>
      <w:proofErr w:type="gramStart"/>
      <w:r w:rsidRPr="000F0AD5">
        <w:rPr>
          <w:rFonts w:ascii="標楷體" w:eastAsia="標楷體" w:hAnsi="標楷體"/>
          <w:color w:val="000000" w:themeColor="text1"/>
        </w:rPr>
        <w:t>決定標序</w:t>
      </w:r>
      <w:proofErr w:type="gramEnd"/>
      <w:r w:rsidRPr="000F0AD5">
        <w:rPr>
          <w:rFonts w:ascii="標楷體" w:eastAsia="標楷體" w:hAnsi="標楷體"/>
          <w:color w:val="000000" w:themeColor="text1"/>
        </w:rPr>
        <w:t>。(二)決標後，以上開機關預設固定費用及廠商報價合計為契約價金，由機關支付廠商(營業稅依實際發生金額計算)。</w:t>
      </w:r>
      <w:proofErr w:type="gramStart"/>
      <w:r w:rsidRPr="000F0AD5">
        <w:rPr>
          <w:rFonts w:ascii="標楷體" w:eastAsia="標楷體" w:hAnsi="標楷體"/>
          <w:color w:val="000000" w:themeColor="text1"/>
        </w:rPr>
        <w:t>惟</w:t>
      </w:r>
      <w:proofErr w:type="gramEnd"/>
      <w:r w:rsidRPr="000F0AD5">
        <w:rPr>
          <w:rFonts w:ascii="標楷體" w:eastAsia="標楷體" w:hAnsi="標楷體"/>
          <w:color w:val="000000" w:themeColor="text1"/>
        </w:rPr>
        <w:t>得標廠商依契約約定派遣至機關服務之勞工，如因其年齡或身分條件屬依法免投</w:t>
      </w:r>
      <w:proofErr w:type="gramStart"/>
      <w:r w:rsidRPr="000F0AD5">
        <w:rPr>
          <w:rFonts w:ascii="標楷體" w:eastAsia="標楷體" w:hAnsi="標楷體"/>
          <w:color w:val="000000" w:themeColor="text1"/>
        </w:rPr>
        <w:t>勞</w:t>
      </w:r>
      <w:proofErr w:type="gramEnd"/>
      <w:r w:rsidRPr="000F0AD5">
        <w:rPr>
          <w:rFonts w:ascii="標楷體" w:eastAsia="標楷體" w:hAnsi="標楷體"/>
          <w:color w:val="000000" w:themeColor="text1"/>
        </w:rPr>
        <w:t>健保、依法免繳納勞工退休金等費用，或廠商未依法為其勞工投保、繳納各該費用者，該項費用於給付時扣除，</w:t>
      </w:r>
      <w:proofErr w:type="gramStart"/>
      <w:r w:rsidRPr="000F0AD5">
        <w:rPr>
          <w:rFonts w:ascii="標楷體" w:eastAsia="標楷體" w:hAnsi="標楷體"/>
          <w:color w:val="000000" w:themeColor="text1"/>
        </w:rPr>
        <w:t>不</w:t>
      </w:r>
      <w:proofErr w:type="gramEnd"/>
      <w:r w:rsidRPr="000F0AD5">
        <w:rPr>
          <w:rFonts w:ascii="標楷體" w:eastAsia="標楷體" w:hAnsi="標楷體"/>
          <w:color w:val="000000" w:themeColor="text1"/>
        </w:rPr>
        <w:t>另支付廠商。</w:t>
      </w:r>
      <w:r w:rsidRPr="000F0AD5">
        <w:rPr>
          <w:rFonts w:ascii="標楷體" w:eastAsia="標楷體" w:hAnsi="標楷體" w:cs="Posterama"/>
          <w:color w:val="000000" w:themeColor="text1"/>
        </w:rPr>
        <w:t>」、</w:t>
      </w:r>
      <w:r w:rsidRPr="00027DE3">
        <w:rPr>
          <w:rFonts w:ascii="標楷體" w:eastAsia="標楷體" w:hAnsi="標楷體"/>
          <w:b/>
          <w:bCs/>
          <w:color w:val="0000FF"/>
          <w:u w:val="single"/>
        </w:rPr>
        <w:t>99年11月9日</w:t>
      </w:r>
      <w:proofErr w:type="gramStart"/>
      <w:r w:rsidRPr="00027DE3">
        <w:rPr>
          <w:rFonts w:ascii="標楷體" w:eastAsia="標楷體" w:hAnsi="標楷體"/>
          <w:b/>
          <w:bCs/>
          <w:color w:val="0000FF"/>
          <w:u w:val="single"/>
        </w:rPr>
        <w:t>工程企字第09900442540號</w:t>
      </w:r>
      <w:proofErr w:type="gramEnd"/>
      <w:r w:rsidRPr="00027DE3">
        <w:rPr>
          <w:rFonts w:ascii="標楷體" w:eastAsia="標楷體" w:hAnsi="標楷體"/>
          <w:b/>
          <w:bCs/>
          <w:color w:val="0000FF"/>
          <w:u w:val="single"/>
        </w:rPr>
        <w:t>函</w:t>
      </w:r>
      <w:r w:rsidRPr="000F0AD5">
        <w:rPr>
          <w:rFonts w:ascii="標楷體" w:eastAsia="標楷體" w:hAnsi="標楷體"/>
          <w:color w:val="000000" w:themeColor="text1"/>
        </w:rPr>
        <w:t>說明</w:t>
      </w:r>
      <w:proofErr w:type="gramStart"/>
      <w:r w:rsidRPr="000F0AD5">
        <w:rPr>
          <w:rFonts w:ascii="標楷體" w:eastAsia="標楷體" w:hAnsi="標楷體"/>
          <w:color w:val="000000" w:themeColor="text1"/>
        </w:rPr>
        <w:t>三</w:t>
      </w:r>
      <w:proofErr w:type="gramEnd"/>
      <w:r w:rsidRPr="000F0AD5">
        <w:rPr>
          <w:rFonts w:ascii="標楷體" w:eastAsia="標楷體" w:hAnsi="標楷體"/>
          <w:color w:val="000000" w:themeColor="text1"/>
        </w:rPr>
        <w:t>：「按行政院</w:t>
      </w:r>
      <w:proofErr w:type="gramStart"/>
      <w:r w:rsidRPr="000F0AD5">
        <w:rPr>
          <w:rFonts w:ascii="標楷體" w:eastAsia="標楷體" w:hAnsi="標楷體"/>
          <w:color w:val="000000" w:themeColor="text1"/>
        </w:rPr>
        <w:t>函頒『</w:t>
      </w:r>
      <w:proofErr w:type="gramEnd"/>
      <w:r w:rsidRPr="000F0AD5">
        <w:rPr>
          <w:rFonts w:ascii="標楷體" w:eastAsia="標楷體" w:hAnsi="標楷體"/>
          <w:color w:val="000000" w:themeColor="text1"/>
        </w:rPr>
        <w:t>行政院運用勞動派遣應行注意事項』第4點之(2)已載明『…派遣勞工實際領取之薪資、</w:t>
      </w:r>
      <w:proofErr w:type="gramStart"/>
      <w:r w:rsidRPr="000F0AD5">
        <w:rPr>
          <w:rFonts w:ascii="標楷體" w:eastAsia="標楷體" w:hAnsi="標楷體"/>
          <w:color w:val="000000" w:themeColor="text1"/>
        </w:rPr>
        <w:t>勞</w:t>
      </w:r>
      <w:proofErr w:type="gramEnd"/>
      <w:r w:rsidRPr="000F0AD5">
        <w:rPr>
          <w:rFonts w:ascii="標楷體" w:eastAsia="標楷體" w:hAnsi="標楷體"/>
          <w:color w:val="000000" w:themeColor="text1"/>
        </w:rPr>
        <w:t>健保費用、</w:t>
      </w:r>
      <w:proofErr w:type="gramStart"/>
      <w:r w:rsidRPr="000F0AD5">
        <w:rPr>
          <w:rFonts w:ascii="標楷體" w:eastAsia="標楷體" w:hAnsi="標楷體"/>
          <w:color w:val="000000" w:themeColor="text1"/>
        </w:rPr>
        <w:t>提撥</w:t>
      </w:r>
      <w:proofErr w:type="gramEnd"/>
      <w:r w:rsidRPr="000F0AD5">
        <w:rPr>
          <w:rFonts w:ascii="標楷體" w:eastAsia="標楷體" w:hAnsi="標楷體"/>
          <w:color w:val="000000" w:themeColor="text1"/>
        </w:rPr>
        <w:t>勞工退休金及給假、加班(費)、出差等屬</w:t>
      </w:r>
      <w:r w:rsidRPr="00027DE3">
        <w:rPr>
          <w:rFonts w:ascii="標楷體" w:eastAsia="標楷體" w:hAnsi="標楷體"/>
          <w:b/>
          <w:bCs/>
          <w:color w:val="0000FF"/>
          <w:u w:val="single"/>
        </w:rPr>
        <w:t>固定費用之權益事項，不列入投標廠商之報價範圍</w:t>
      </w:r>
      <w:r w:rsidRPr="000F0AD5">
        <w:rPr>
          <w:rFonts w:ascii="標楷體" w:eastAsia="標楷體" w:hAnsi="標楷體"/>
          <w:color w:val="000000" w:themeColor="text1"/>
        </w:rPr>
        <w:t>，</w:t>
      </w:r>
      <w:r w:rsidRPr="00027DE3">
        <w:rPr>
          <w:rFonts w:ascii="標楷體" w:eastAsia="標楷體" w:hAnsi="標楷體"/>
          <w:b/>
          <w:bCs/>
          <w:color w:val="FF0000"/>
          <w:u w:val="single"/>
        </w:rPr>
        <w:t>僅就管理費用報價，並於決標後將上開權益事項訂於要派契約</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爰</w:t>
      </w:r>
      <w:proofErr w:type="gramEnd"/>
      <w:r w:rsidRPr="000F0AD5">
        <w:rPr>
          <w:rFonts w:ascii="標楷體" w:eastAsia="標楷體" w:hAnsi="標楷體"/>
          <w:color w:val="000000" w:themeColor="text1"/>
        </w:rPr>
        <w:t>機關辦理</w:t>
      </w:r>
      <w:proofErr w:type="gramStart"/>
      <w:r w:rsidRPr="000F0AD5">
        <w:rPr>
          <w:rFonts w:ascii="標楷體" w:eastAsia="標楷體" w:hAnsi="標楷體"/>
          <w:color w:val="000000" w:themeColor="text1"/>
        </w:rPr>
        <w:t>上開僅就</w:t>
      </w:r>
      <w:proofErr w:type="gramEnd"/>
      <w:r w:rsidRPr="000F0AD5">
        <w:rPr>
          <w:rFonts w:ascii="標楷體" w:eastAsia="標楷體" w:hAnsi="標楷體"/>
          <w:color w:val="000000" w:themeColor="text1"/>
        </w:rPr>
        <w:t>管理費用</w:t>
      </w:r>
      <w:r w:rsidRPr="000F0AD5">
        <w:rPr>
          <w:rFonts w:ascii="標楷體" w:eastAsia="標楷體" w:hAnsi="標楷體" w:hint="eastAsia"/>
          <w:color w:val="000000" w:themeColor="text1"/>
        </w:rPr>
        <w:t>及利潤、營業稅</w:t>
      </w:r>
      <w:r w:rsidRPr="000F0AD5">
        <w:rPr>
          <w:rFonts w:ascii="標楷體" w:eastAsia="標楷體" w:hAnsi="標楷體"/>
          <w:color w:val="000000" w:themeColor="text1"/>
        </w:rPr>
        <w:t>報價之採購，</w:t>
      </w:r>
      <w:proofErr w:type="gramStart"/>
      <w:r w:rsidRPr="000F0AD5">
        <w:rPr>
          <w:rFonts w:ascii="標楷體" w:eastAsia="標楷體" w:hAnsi="標楷體"/>
          <w:color w:val="000000" w:themeColor="text1"/>
        </w:rPr>
        <w:t>倘</w:t>
      </w:r>
      <w:r w:rsidRPr="00027DE3">
        <w:rPr>
          <w:rFonts w:ascii="標楷體" w:eastAsia="標楷體" w:hAnsi="標楷體"/>
          <w:b/>
          <w:bCs/>
          <w:color w:val="FF0000"/>
          <w:u w:val="single"/>
        </w:rPr>
        <w:t>訂有</w:t>
      </w:r>
      <w:proofErr w:type="gramEnd"/>
      <w:r w:rsidRPr="00027DE3">
        <w:rPr>
          <w:rFonts w:ascii="標楷體" w:eastAsia="標楷體" w:hAnsi="標楷體"/>
          <w:b/>
          <w:bCs/>
          <w:color w:val="FF0000"/>
          <w:u w:val="single"/>
        </w:rPr>
        <w:t>底價者，僅需就廠商所報管理費用</w:t>
      </w:r>
      <w:r w:rsidRPr="00027DE3">
        <w:rPr>
          <w:rFonts w:ascii="標楷體" w:eastAsia="標楷體" w:hAnsi="標楷體" w:hint="eastAsia"/>
          <w:b/>
          <w:bCs/>
          <w:color w:val="FF0000"/>
          <w:u w:val="single"/>
        </w:rPr>
        <w:t>及利潤、營業稅</w:t>
      </w:r>
      <w:r w:rsidRPr="00027DE3">
        <w:rPr>
          <w:rFonts w:ascii="標楷體" w:eastAsia="標楷體" w:hAnsi="標楷體"/>
          <w:b/>
          <w:bCs/>
          <w:color w:val="FF0000"/>
          <w:u w:val="single"/>
        </w:rPr>
        <w:t>費用項目訂定底價，並就該報價項目依</w:t>
      </w:r>
      <w:r w:rsidRPr="00027DE3">
        <w:rPr>
          <w:rFonts w:ascii="標楷體" w:eastAsia="標楷體" w:hAnsi="標楷體" w:hint="eastAsia"/>
          <w:b/>
          <w:bCs/>
          <w:color w:val="FF0000"/>
          <w:u w:val="single"/>
        </w:rPr>
        <w:t>採購</w:t>
      </w:r>
      <w:r w:rsidRPr="00027DE3">
        <w:rPr>
          <w:rFonts w:ascii="標楷體" w:eastAsia="標楷體" w:hAnsi="標楷體"/>
          <w:b/>
          <w:bCs/>
          <w:color w:val="FF0000"/>
          <w:u w:val="single"/>
        </w:rPr>
        <w:t>法施行細則第79條或第80條認定是否有標價偏低情形</w:t>
      </w:r>
      <w:r w:rsidRPr="000F0AD5">
        <w:rPr>
          <w:rFonts w:ascii="標楷體" w:eastAsia="標楷體" w:hAnsi="標楷體"/>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爾後</w:t>
      </w:r>
      <w:proofErr w:type="gramStart"/>
      <w:r w:rsidRPr="000F0AD5">
        <w:rPr>
          <w:rFonts w:ascii="標楷體" w:eastAsia="標楷體" w:hAnsi="標楷體" w:cs="Posterama" w:hint="eastAsia"/>
          <w:color w:val="000000" w:themeColor="text1"/>
        </w:rPr>
        <w:t>類案請參辦</w:t>
      </w:r>
      <w:proofErr w:type="gramEnd"/>
      <w:r w:rsidRPr="000F0AD5">
        <w:rPr>
          <w:rFonts w:ascii="標楷體" w:eastAsia="標楷體" w:hAnsi="標楷體" w:cs="Posterama" w:hint="eastAsia"/>
          <w:color w:val="000000" w:themeColor="text1"/>
        </w:rPr>
        <w:t>。</w:t>
      </w:r>
    </w:p>
    <w:p w:rsidR="003E4178" w:rsidRPr="000F0AD5" w:rsidRDefault="003E4178"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bookmarkStart w:id="36" w:name="_Hlk51454471"/>
      <w:r w:rsidRPr="000F0AD5">
        <w:rPr>
          <w:rFonts w:ascii="標楷體" w:eastAsia="標楷體" w:hAnsi="標楷體" w:cs="Posterama" w:hint="eastAsia"/>
          <w:color w:val="000000" w:themeColor="text1"/>
        </w:rPr>
        <w:t>投標廠商「</w:t>
      </w:r>
      <w:r w:rsidR="00027DE3">
        <w:rPr>
          <w:rFonts w:ascii="Posterama" w:eastAsia="標楷體" w:hAnsi="Posterama" w:cs="Posterama"/>
          <w:color w:val="000000" w:themeColor="text1"/>
        </w:rPr>
        <w:t>OO</w:t>
      </w:r>
      <w:r w:rsidRPr="00210D5F">
        <w:rPr>
          <w:rFonts w:ascii="標楷體" w:eastAsia="標楷體" w:hAnsi="標楷體" w:cs="標楷體" w:hint="eastAsia"/>
          <w:color w:val="000000" w:themeColor="text1"/>
        </w:rPr>
        <w:t>營造</w:t>
      </w:r>
      <w:r w:rsidRPr="000F0AD5">
        <w:rPr>
          <w:rFonts w:ascii="標楷體" w:eastAsia="標楷體" w:hAnsi="標楷體" w:cs="Posterama" w:hint="eastAsia"/>
          <w:color w:val="000000" w:themeColor="text1"/>
        </w:rPr>
        <w:t>有限公司</w:t>
      </w:r>
      <w:r w:rsidRPr="000F0AD5">
        <w:rPr>
          <w:rFonts w:ascii="標楷體" w:eastAsia="標楷體" w:hAnsi="標楷體" w:cs="Posterama"/>
          <w:color w:val="000000" w:themeColor="text1"/>
        </w:rPr>
        <w:t>」</w:t>
      </w:r>
      <w:r w:rsidRPr="000F0AD5">
        <w:rPr>
          <w:rFonts w:ascii="標楷體" w:eastAsia="標楷體" w:hAnsi="標楷體" w:cs="微軟正黑體" w:hint="eastAsia"/>
          <w:color w:val="000000" w:themeColor="text1"/>
        </w:rPr>
        <w:t>之投</w:t>
      </w:r>
      <w:r w:rsidRPr="00027DE3">
        <w:rPr>
          <w:rFonts w:ascii="標楷體" w:eastAsia="標楷體" w:hAnsi="標楷體" w:cs="微軟正黑體" w:hint="eastAsia"/>
          <w:b/>
          <w:bCs/>
          <w:color w:val="0000FF"/>
          <w:u w:val="single"/>
        </w:rPr>
        <w:t>標廠商聲明書項次13「本廠商是原住民個人或政府立案之原住民團體。</w:t>
      </w:r>
      <w:r w:rsidRPr="00027DE3">
        <w:rPr>
          <w:rFonts w:ascii="標楷體" w:eastAsia="標楷體" w:hAnsi="標楷體" w:cs="Posterama"/>
          <w:b/>
          <w:bCs/>
          <w:color w:val="0000FF"/>
          <w:u w:val="single"/>
        </w:rPr>
        <w:t>」</w:t>
      </w:r>
      <w:r w:rsidRPr="00027DE3">
        <w:rPr>
          <w:rFonts w:ascii="標楷體" w:eastAsia="標楷體" w:hAnsi="標楷體" w:cs="微軟正黑體" w:hint="eastAsia"/>
          <w:b/>
          <w:bCs/>
          <w:color w:val="0000FF"/>
          <w:u w:val="single"/>
        </w:rPr>
        <w:t>勾選「否</w:t>
      </w:r>
      <w:r w:rsidRPr="00027DE3">
        <w:rPr>
          <w:rFonts w:ascii="標楷體" w:eastAsia="標楷體" w:hAnsi="標楷體" w:cs="Posterama"/>
          <w:b/>
          <w:bCs/>
          <w:color w:val="0000FF"/>
          <w:u w:val="single"/>
        </w:rPr>
        <w:t>」</w:t>
      </w:r>
      <w:r w:rsidRPr="000F0AD5">
        <w:rPr>
          <w:rFonts w:ascii="標楷體" w:eastAsia="標楷體" w:hAnsi="標楷體" w:cs="Posterama" w:hint="eastAsia"/>
          <w:color w:val="000000" w:themeColor="text1"/>
        </w:rPr>
        <w:t>，「有關得標後預計分包原住民個人或政府立案之原住民團體之項目</w:t>
      </w:r>
      <w:r w:rsidRPr="000F0AD5">
        <w:rPr>
          <w:rFonts w:ascii="標楷體" w:eastAsia="標楷體" w:hAnsi="標楷體" w:cs="Malgun Gothic Semilight" w:hint="eastAsia"/>
          <w:color w:val="000000" w:themeColor="text1"/>
        </w:rPr>
        <w:t>、</w:t>
      </w:r>
      <w:r w:rsidRPr="000F0AD5">
        <w:rPr>
          <w:rFonts w:ascii="標楷體" w:eastAsia="標楷體" w:hAnsi="標楷體" w:cs="微軟正黑體" w:hint="eastAsia"/>
          <w:color w:val="000000" w:themeColor="text1"/>
        </w:rPr>
        <w:t>金額部分</w:t>
      </w:r>
      <w:r w:rsidRPr="000F0AD5">
        <w:rPr>
          <w:rFonts w:ascii="標楷體" w:eastAsia="標楷體" w:hAnsi="標楷體" w:cs="Posterama"/>
          <w:color w:val="000000" w:themeColor="text1"/>
        </w:rPr>
        <w:t>」</w:t>
      </w:r>
      <w:r w:rsidRPr="000F0AD5">
        <w:rPr>
          <w:rFonts w:ascii="標楷體" w:eastAsia="標楷體" w:hAnsi="標楷體" w:cs="微軟正黑體" w:hint="eastAsia"/>
          <w:color w:val="000000" w:themeColor="text1"/>
        </w:rPr>
        <w:t>未填</w:t>
      </w:r>
      <w:r w:rsidRPr="000F0AD5">
        <w:rPr>
          <w:rFonts w:ascii="標楷體" w:eastAsia="標楷體" w:hAnsi="標楷體" w:cs="微軟正黑體" w:hint="eastAsia"/>
          <w:color w:val="000000" w:themeColor="text1"/>
        </w:rPr>
        <w:lastRenderedPageBreak/>
        <w:t>寫</w:t>
      </w:r>
      <w:r w:rsidRPr="000F0AD5">
        <w:rPr>
          <w:rFonts w:ascii="標楷體" w:eastAsia="標楷體" w:hAnsi="標楷體" w:cs="Malgun Gothic Semilight" w:hint="eastAsia"/>
          <w:color w:val="000000" w:themeColor="text1"/>
        </w:rPr>
        <w:t>，</w:t>
      </w:r>
      <w:r w:rsidRPr="000F0AD5">
        <w:rPr>
          <w:rFonts w:ascii="標楷體" w:eastAsia="標楷體" w:hAnsi="標楷體" w:cs="微軟正黑體" w:hint="eastAsia"/>
          <w:color w:val="000000" w:themeColor="text1"/>
        </w:rPr>
        <w:t>建議審標時依據聲明書附註第3點規定</w:t>
      </w:r>
      <w:r w:rsidRPr="000F0AD5">
        <w:rPr>
          <w:rFonts w:ascii="標楷體" w:eastAsia="標楷體" w:hAnsi="標楷體" w:cs="Malgun Gothic Semilight" w:hint="eastAsia"/>
          <w:color w:val="000000" w:themeColor="text1"/>
        </w:rPr>
        <w:t>，</w:t>
      </w:r>
      <w:r w:rsidRPr="00027DE3">
        <w:rPr>
          <w:rFonts w:ascii="標楷體" w:eastAsia="標楷體" w:hAnsi="標楷體" w:cs="微軟正黑體" w:hint="eastAsia"/>
          <w:b/>
          <w:bCs/>
          <w:color w:val="FF0000"/>
          <w:u w:val="single"/>
        </w:rPr>
        <w:t>請廠商說明後更正</w:t>
      </w:r>
      <w:r w:rsidRPr="00027DE3">
        <w:rPr>
          <w:rFonts w:ascii="標楷體" w:eastAsia="標楷體" w:hAnsi="標楷體" w:cs="Malgun Gothic Semilight" w:hint="eastAsia"/>
          <w:b/>
          <w:bCs/>
          <w:color w:val="FF0000"/>
          <w:u w:val="single"/>
        </w:rPr>
        <w:t>，</w:t>
      </w:r>
      <w:proofErr w:type="gramStart"/>
      <w:r w:rsidRPr="00027DE3">
        <w:rPr>
          <w:rFonts w:ascii="標楷體" w:eastAsia="標楷體" w:hAnsi="標楷體" w:cs="微軟正黑體" w:hint="eastAsia"/>
          <w:b/>
          <w:bCs/>
          <w:color w:val="FF0000"/>
          <w:u w:val="single"/>
        </w:rPr>
        <w:t>俾</w:t>
      </w:r>
      <w:proofErr w:type="gramEnd"/>
      <w:r w:rsidRPr="00027DE3">
        <w:rPr>
          <w:rFonts w:ascii="標楷體" w:eastAsia="標楷體" w:hAnsi="標楷體" w:cs="微軟正黑體" w:hint="eastAsia"/>
          <w:b/>
          <w:bCs/>
          <w:color w:val="FF0000"/>
          <w:u w:val="single"/>
        </w:rPr>
        <w:t>利機關刊登決標公告有所依循</w:t>
      </w:r>
      <w:r w:rsidRPr="000F0AD5">
        <w:rPr>
          <w:rFonts w:ascii="標楷體" w:eastAsia="標楷體" w:hAnsi="標楷體"/>
          <w:color w:val="000000" w:themeColor="text1"/>
        </w:rPr>
        <w:t>。</w:t>
      </w:r>
    </w:p>
    <w:bookmarkEnd w:id="36"/>
    <w:p w:rsidR="00704668" w:rsidRPr="00210D5F" w:rsidRDefault="00704668"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0F0AD5">
        <w:rPr>
          <w:rFonts w:ascii="標楷體" w:eastAsia="標楷體" w:hAnsi="標楷體" w:hint="eastAsia"/>
          <w:color w:val="000000" w:themeColor="text1"/>
        </w:rPr>
        <w:t>依據本法施行細則第48條第1項「</w:t>
      </w:r>
      <w:r w:rsidRPr="000F0AD5">
        <w:rPr>
          <w:rStyle w:val="a9"/>
          <w:rFonts w:ascii="標楷體" w:eastAsia="標楷體" w:hAnsi="標楷體" w:hint="eastAsia"/>
          <w:b w:val="0"/>
          <w:bCs w:val="0"/>
          <w:color w:val="000000" w:themeColor="text1"/>
        </w:rPr>
        <w:t>本法第45條所稱開標，指依招標文件標示之</w:t>
      </w:r>
      <w:r w:rsidRPr="000F0AD5">
        <w:rPr>
          <w:rFonts w:ascii="標楷體" w:eastAsia="標楷體" w:hAnsi="標楷體" w:hint="eastAsia"/>
          <w:color w:val="000000" w:themeColor="text1"/>
        </w:rPr>
        <w:t>時間</w:t>
      </w:r>
      <w:r w:rsidRPr="000F0AD5">
        <w:rPr>
          <w:rStyle w:val="a9"/>
          <w:rFonts w:ascii="標楷體" w:eastAsia="標楷體" w:hAnsi="標楷體" w:hint="eastAsia"/>
          <w:b w:val="0"/>
          <w:bCs w:val="0"/>
          <w:color w:val="000000" w:themeColor="text1"/>
        </w:rPr>
        <w:t>及</w:t>
      </w:r>
      <w:r w:rsidRPr="000F0AD5">
        <w:rPr>
          <w:rFonts w:ascii="標楷體" w:eastAsia="標楷體" w:hAnsi="標楷體" w:hint="eastAsia"/>
          <w:color w:val="000000" w:themeColor="text1"/>
        </w:rPr>
        <w:t>地點</w:t>
      </w:r>
      <w:r w:rsidRPr="000F0AD5">
        <w:rPr>
          <w:rStyle w:val="a9"/>
          <w:rFonts w:ascii="標楷體" w:eastAsia="標楷體" w:hAnsi="標楷體" w:hint="eastAsia"/>
          <w:b w:val="0"/>
          <w:bCs w:val="0"/>
          <w:color w:val="000000" w:themeColor="text1"/>
        </w:rPr>
        <w:t>開啟廠商投標文件</w:t>
      </w:r>
      <w:proofErr w:type="gramStart"/>
      <w:r w:rsidRPr="000F0AD5">
        <w:rPr>
          <w:rStyle w:val="a9"/>
          <w:rFonts w:ascii="標楷體" w:eastAsia="標楷體" w:hAnsi="標楷體" w:hint="eastAsia"/>
          <w:b w:val="0"/>
          <w:bCs w:val="0"/>
          <w:color w:val="000000" w:themeColor="text1"/>
        </w:rPr>
        <w:t>之標封</w:t>
      </w:r>
      <w:proofErr w:type="gramEnd"/>
      <w:r w:rsidRPr="000F0AD5">
        <w:rPr>
          <w:rStyle w:val="a9"/>
          <w:rFonts w:ascii="標楷體" w:eastAsia="標楷體" w:hAnsi="標楷體" w:hint="eastAsia"/>
          <w:b w:val="0"/>
          <w:bCs w:val="0"/>
          <w:color w:val="000000" w:themeColor="text1"/>
        </w:rPr>
        <w:t>，</w:t>
      </w:r>
      <w:r w:rsidRPr="00210D5F">
        <w:rPr>
          <w:rFonts w:cs="標楷體" w:hint="eastAsia"/>
        </w:rPr>
        <w:t>宣布</w:t>
      </w:r>
      <w:r w:rsidRPr="000F0AD5">
        <w:rPr>
          <w:rStyle w:val="a9"/>
          <w:rFonts w:ascii="標楷體" w:eastAsia="標楷體" w:hAnsi="標楷體" w:hint="eastAsia"/>
          <w:b w:val="0"/>
          <w:bCs w:val="0"/>
          <w:color w:val="000000" w:themeColor="text1"/>
        </w:rPr>
        <w:t>投標廠商之名稱或代號、家數及其他招標文件規定之事項。有標價者，並宣布之。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同細則第51條第1項第4款「</w:t>
      </w:r>
      <w:r w:rsidRPr="000F0AD5">
        <w:rPr>
          <w:rFonts w:ascii="標楷體" w:eastAsia="標楷體" w:hAnsi="標楷體" w:cs="Times New Roman" w:hint="eastAsia"/>
          <w:color w:val="000000" w:themeColor="text1"/>
        </w:rPr>
        <w:t>有標價者，各投標廠商之標價。</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查108年12月30日開標紀錄，</w:t>
      </w:r>
      <w:r w:rsidRPr="00027DE3">
        <w:rPr>
          <w:rFonts w:ascii="標楷體" w:eastAsia="標楷體" w:hAnsi="標楷體" w:cs="Posterama" w:hint="eastAsia"/>
          <w:b/>
          <w:bCs/>
          <w:color w:val="FF0000"/>
          <w:u w:val="single"/>
        </w:rPr>
        <w:t>未載明3家投標廠商之標價</w:t>
      </w:r>
      <w:r w:rsidRPr="000F0AD5">
        <w:rPr>
          <w:rFonts w:ascii="標楷體" w:eastAsia="標楷體" w:hAnsi="標楷體" w:cs="Posterama" w:hint="eastAsia"/>
          <w:color w:val="000000" w:themeColor="text1"/>
        </w:rPr>
        <w:t>。</w:t>
      </w:r>
    </w:p>
    <w:p w:rsidR="00210D5F" w:rsidRPr="00210D5F" w:rsidRDefault="00210D5F"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bookmarkStart w:id="37" w:name="_Hlk87409579"/>
      <w:r w:rsidRPr="00210D5F">
        <w:rPr>
          <w:rFonts w:ascii="標楷體" w:eastAsia="標楷體" w:hAnsi="標楷體" w:hint="eastAsia"/>
          <w:color w:val="000000"/>
        </w:rPr>
        <w:t>依據採購法施行細則第48條第1項「</w:t>
      </w:r>
      <w:r w:rsidRPr="00210D5F">
        <w:rPr>
          <w:rStyle w:val="a9"/>
          <w:rFonts w:ascii="標楷體" w:eastAsia="標楷體" w:hAnsi="標楷體" w:hint="eastAsia"/>
          <w:b w:val="0"/>
          <w:bCs w:val="0"/>
          <w:color w:val="000000"/>
        </w:rPr>
        <w:t>本法第45條所稱開標，指依招標文件標示之時間及地點開啟廠商投標文件</w:t>
      </w:r>
      <w:proofErr w:type="gramStart"/>
      <w:r w:rsidRPr="00210D5F">
        <w:rPr>
          <w:rStyle w:val="a9"/>
          <w:rFonts w:ascii="標楷體" w:eastAsia="標楷體" w:hAnsi="標楷體" w:hint="eastAsia"/>
          <w:b w:val="0"/>
          <w:bCs w:val="0"/>
          <w:color w:val="000000"/>
        </w:rPr>
        <w:t>之標封</w:t>
      </w:r>
      <w:proofErr w:type="gramEnd"/>
      <w:r w:rsidRPr="00210D5F">
        <w:rPr>
          <w:rStyle w:val="a9"/>
          <w:rFonts w:ascii="標楷體" w:eastAsia="標楷體" w:hAnsi="標楷體" w:hint="eastAsia"/>
          <w:b w:val="0"/>
          <w:bCs w:val="0"/>
          <w:color w:val="000000"/>
        </w:rPr>
        <w:t>，宣布投標廠商之名稱或代號、家數及其他招標文件規定之事項。有標價者，並宣布之。</w:t>
      </w:r>
      <w:r w:rsidRPr="00210D5F">
        <w:rPr>
          <w:rFonts w:ascii="標楷體" w:eastAsia="標楷體" w:hAnsi="標楷體" w:cs="Posterama"/>
          <w:color w:val="000000"/>
        </w:rPr>
        <w:t>」</w:t>
      </w:r>
      <w:r w:rsidRPr="00210D5F">
        <w:rPr>
          <w:rFonts w:ascii="標楷體" w:eastAsia="標楷體" w:hAnsi="標楷體" w:cs="Posterama" w:hint="eastAsia"/>
          <w:color w:val="000000"/>
        </w:rPr>
        <w:t>、第51條第1項第4款「</w:t>
      </w:r>
      <w:r w:rsidRPr="00210D5F">
        <w:rPr>
          <w:rFonts w:ascii="標楷體" w:eastAsia="標楷體" w:hAnsi="標楷體" w:hint="eastAsia"/>
          <w:color w:val="000000"/>
        </w:rPr>
        <w:t>有標價者，各投標廠商之標價。</w:t>
      </w:r>
      <w:r w:rsidRPr="00210D5F">
        <w:rPr>
          <w:rFonts w:ascii="標楷體" w:eastAsia="標楷體" w:hAnsi="標楷體" w:cs="Posterama"/>
          <w:color w:val="000000"/>
        </w:rPr>
        <w:t>」</w:t>
      </w:r>
      <w:r w:rsidRPr="00210D5F">
        <w:rPr>
          <w:rFonts w:ascii="標楷體" w:eastAsia="標楷體" w:hAnsi="標楷體" w:cs="Posterama" w:hint="eastAsia"/>
          <w:color w:val="000000"/>
        </w:rPr>
        <w:t>之規定，審標時須宣布廠商標價及記載，</w:t>
      </w:r>
      <w:proofErr w:type="gramStart"/>
      <w:r w:rsidRPr="00210D5F">
        <w:rPr>
          <w:rFonts w:ascii="標楷體" w:eastAsia="標楷體" w:hAnsi="標楷體" w:cs="Posterama" w:hint="eastAsia"/>
          <w:color w:val="000000"/>
        </w:rPr>
        <w:t>然</w:t>
      </w:r>
      <w:r w:rsidRPr="00210D5F">
        <w:rPr>
          <w:rFonts w:ascii="標楷體" w:eastAsia="標楷體" w:hAnsi="標楷體" w:hint="eastAsia"/>
          <w:color w:val="000000"/>
        </w:rPr>
        <w:t>本案</w:t>
      </w:r>
      <w:proofErr w:type="gramEnd"/>
      <w:r w:rsidRPr="00210D5F">
        <w:rPr>
          <w:rFonts w:ascii="標楷體" w:eastAsia="標楷體" w:hAnsi="標楷體" w:hint="eastAsia"/>
          <w:color w:val="000000"/>
        </w:rPr>
        <w:t>投標須知第61點及評選作業須知第5條</w:t>
      </w:r>
      <w:proofErr w:type="gramStart"/>
      <w:r w:rsidRPr="00210D5F">
        <w:rPr>
          <w:rFonts w:ascii="標楷體" w:eastAsia="標楷體" w:hAnsi="標楷體" w:hint="eastAsia"/>
          <w:color w:val="000000"/>
        </w:rPr>
        <w:t>第3款載有</w:t>
      </w:r>
      <w:proofErr w:type="gramEnd"/>
      <w:r w:rsidRPr="00210D5F">
        <w:rPr>
          <w:rFonts w:ascii="標楷體" w:eastAsia="標楷體" w:hAnsi="標楷體" w:hint="eastAsia"/>
          <w:color w:val="000000"/>
        </w:rPr>
        <w:t>無法決標時，就所有評選目</w:t>
      </w:r>
      <w:proofErr w:type="gramStart"/>
      <w:r w:rsidRPr="00210D5F">
        <w:rPr>
          <w:rFonts w:ascii="標楷體" w:eastAsia="標楷體" w:hAnsi="標楷體" w:hint="eastAsia"/>
          <w:color w:val="000000"/>
        </w:rPr>
        <w:t>採</w:t>
      </w:r>
      <w:proofErr w:type="gramEnd"/>
      <w:r w:rsidRPr="00210D5F">
        <w:rPr>
          <w:rFonts w:ascii="標楷體" w:eastAsia="標楷體" w:hAnsi="標楷體" w:hint="eastAsia"/>
          <w:color w:val="000000"/>
        </w:rPr>
        <w:t>行協商措施之權利，依據</w:t>
      </w:r>
      <w:r w:rsidRPr="00210D5F">
        <w:rPr>
          <w:rFonts w:ascii="標楷體" w:eastAsia="標楷體" w:hAnsi="標楷體" w:hint="eastAsia"/>
          <w:color w:val="000000"/>
          <w:kern w:val="24"/>
        </w:rPr>
        <w:t>工程會107年11月28日</w:t>
      </w:r>
      <w:proofErr w:type="gramStart"/>
      <w:r w:rsidRPr="00210D5F">
        <w:rPr>
          <w:rFonts w:ascii="標楷體" w:eastAsia="標楷體" w:hAnsi="標楷體" w:hint="eastAsia"/>
          <w:color w:val="000000"/>
          <w:kern w:val="24"/>
        </w:rPr>
        <w:t>工程企字第1070050007號</w:t>
      </w:r>
      <w:proofErr w:type="gramEnd"/>
      <w:r w:rsidRPr="00210D5F">
        <w:rPr>
          <w:rFonts w:ascii="標楷體" w:eastAsia="標楷體" w:hAnsi="標楷體" w:hint="eastAsia"/>
          <w:color w:val="000000"/>
          <w:kern w:val="24"/>
        </w:rPr>
        <w:t>函「最有利標協商作業執行程序及範例</w:t>
      </w:r>
      <w:r w:rsidRPr="00210D5F">
        <w:rPr>
          <w:rFonts w:ascii="標楷體" w:eastAsia="標楷體" w:hAnsi="標楷體" w:cs="Posterama"/>
          <w:color w:val="000000"/>
          <w:kern w:val="24"/>
        </w:rPr>
        <w:t>」</w:t>
      </w:r>
      <w:r w:rsidRPr="00210D5F">
        <w:rPr>
          <w:rFonts w:ascii="標楷體" w:eastAsia="標楷體" w:hAnsi="標楷體" w:cs="Posterama" w:hint="eastAsia"/>
          <w:color w:val="000000"/>
          <w:kern w:val="24"/>
        </w:rPr>
        <w:t>第4點「</w:t>
      </w:r>
      <w:r w:rsidRPr="00210D5F">
        <w:rPr>
          <w:rFonts w:ascii="標楷體" w:eastAsia="標楷體" w:hAnsi="標楷體" w:cs="DFKaiShu-SB-Estd-BF" w:hint="eastAsia"/>
          <w:color w:val="000000"/>
        </w:rPr>
        <w:t>依採購法第</w:t>
      </w:r>
      <w:r w:rsidRPr="00210D5F">
        <w:rPr>
          <w:rFonts w:ascii="標楷體" w:eastAsia="標楷體" w:hAnsi="標楷體" w:cs="DFKaiShu-SB-Estd-BF"/>
          <w:color w:val="000000"/>
        </w:rPr>
        <w:t>57</w:t>
      </w:r>
      <w:r w:rsidRPr="00210D5F">
        <w:rPr>
          <w:rFonts w:ascii="標楷體" w:eastAsia="標楷體" w:hAnsi="標楷體" w:cs="DFKaiShu-SB-Estd-BF" w:hint="eastAsia"/>
          <w:color w:val="000000"/>
        </w:rPr>
        <w:t>條第</w:t>
      </w:r>
      <w:r w:rsidRPr="00210D5F">
        <w:rPr>
          <w:rFonts w:ascii="標楷體" w:eastAsia="標楷體" w:hAnsi="標楷體" w:cs="DFKaiShu-SB-Estd-BF"/>
          <w:color w:val="000000"/>
        </w:rPr>
        <w:t>1</w:t>
      </w:r>
      <w:r w:rsidRPr="00210D5F">
        <w:rPr>
          <w:rFonts w:ascii="標楷體" w:eastAsia="標楷體" w:hAnsi="標楷體" w:cs="DFKaiShu-SB-Estd-BF" w:hint="eastAsia"/>
          <w:color w:val="000000"/>
        </w:rPr>
        <w:t>款規定，與</w:t>
      </w:r>
      <w:proofErr w:type="gramStart"/>
      <w:r w:rsidRPr="00210D5F">
        <w:rPr>
          <w:rFonts w:ascii="標楷體" w:eastAsia="標楷體" w:hAnsi="標楷體" w:cs="DFKaiShu-SB-Estd-BF" w:hint="eastAsia"/>
          <w:color w:val="000000"/>
        </w:rPr>
        <w:t>採</w:t>
      </w:r>
      <w:proofErr w:type="gramEnd"/>
      <w:r w:rsidRPr="00210D5F">
        <w:rPr>
          <w:rFonts w:ascii="標楷體" w:eastAsia="標楷體" w:hAnsi="標楷體" w:cs="DFKaiShu-SB-Estd-BF" w:hint="eastAsia"/>
          <w:color w:val="000000"/>
        </w:rPr>
        <w:t>行協商措施有關之開標程序審標程序及廠商投標文件內容均應予保密。</w:t>
      </w:r>
      <w:r w:rsidRPr="00210D5F">
        <w:rPr>
          <w:rFonts w:ascii="標楷體" w:eastAsia="標楷體" w:hAnsi="標楷體" w:cs="DFKaiShu-SB-Estd-BF"/>
          <w:color w:val="000000"/>
        </w:rPr>
        <w:t>(</w:t>
      </w:r>
      <w:r w:rsidRPr="00210D5F">
        <w:rPr>
          <w:rFonts w:ascii="標楷體" w:eastAsia="標楷體" w:hAnsi="標楷體" w:cs="DFKaiShu-SB-Estd-BF" w:hint="eastAsia"/>
          <w:color w:val="000000"/>
        </w:rPr>
        <w:t>例如：招標文件未載明固定金額或費率，而由廠商於投標文件載明標價者，機關於開標及審標時，</w:t>
      </w:r>
      <w:proofErr w:type="gramStart"/>
      <w:r w:rsidRPr="00210D5F">
        <w:rPr>
          <w:rFonts w:ascii="標楷體" w:eastAsia="標楷體" w:hAnsi="標楷體" w:cs="DFKaiShu-SB-Estd-BF" w:hint="eastAsia"/>
          <w:color w:val="000000"/>
        </w:rPr>
        <w:t>不</w:t>
      </w:r>
      <w:proofErr w:type="gramEnd"/>
      <w:r w:rsidRPr="00210D5F">
        <w:rPr>
          <w:rFonts w:ascii="標楷體" w:eastAsia="標楷體" w:hAnsi="標楷體" w:cs="DFKaiShu-SB-Estd-BF" w:hint="eastAsia"/>
          <w:color w:val="000000"/>
        </w:rPr>
        <w:t>宣布廠商之標價。其他與協商有關項目之內容亦同。</w:t>
      </w:r>
      <w:r w:rsidRPr="00210D5F">
        <w:rPr>
          <w:rFonts w:ascii="標楷體" w:eastAsia="標楷體" w:hAnsi="標楷體" w:cs="DFKaiShu-SB-Estd-BF"/>
          <w:color w:val="000000"/>
        </w:rPr>
        <w:t>)</w:t>
      </w:r>
      <w:r w:rsidRPr="00210D5F">
        <w:rPr>
          <w:rFonts w:ascii="標楷體" w:eastAsia="標楷體" w:hAnsi="標楷體" w:cs="Posterama"/>
          <w:color w:val="000000"/>
          <w:kern w:val="24"/>
        </w:rPr>
        <w:t>」</w:t>
      </w:r>
      <w:r w:rsidRPr="00210D5F">
        <w:rPr>
          <w:rFonts w:ascii="標楷體" w:eastAsia="標楷體" w:hAnsi="標楷體" w:cs="Posterama" w:hint="eastAsia"/>
          <w:color w:val="000000"/>
          <w:kern w:val="24"/>
        </w:rPr>
        <w:t>故不適用施行細則第48條及第51條之規定，查109年12月1日9時30分之開標紀錄載有廠商標價987萬5</w:t>
      </w:r>
      <w:r w:rsidRPr="00210D5F">
        <w:rPr>
          <w:rFonts w:ascii="標楷體" w:eastAsia="標楷體" w:hAnsi="標楷體" w:cs="Posterama"/>
          <w:color w:val="000000"/>
          <w:kern w:val="24"/>
        </w:rPr>
        <w:t>,</w:t>
      </w:r>
      <w:r w:rsidRPr="00210D5F">
        <w:rPr>
          <w:rFonts w:ascii="標楷體" w:eastAsia="標楷體" w:hAnsi="標楷體" w:cs="Posterama" w:hint="eastAsia"/>
          <w:color w:val="000000"/>
          <w:kern w:val="24"/>
        </w:rPr>
        <w:t>168元，請改進。</w:t>
      </w:r>
      <w:bookmarkEnd w:id="37"/>
    </w:p>
    <w:p w:rsidR="003E58B6" w:rsidRPr="000F0AD5" w:rsidRDefault="003E58B6"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0F0AD5">
        <w:rPr>
          <w:rFonts w:ascii="標楷體" w:eastAsia="標楷體" w:hAnsi="標楷體" w:hint="eastAsia"/>
          <w:color w:val="000000" w:themeColor="text1"/>
        </w:rPr>
        <w:t>108年8月6日9時開標計有「</w:t>
      </w:r>
      <w:r w:rsidR="00D45D4C" w:rsidRPr="000F0AD5">
        <w:rPr>
          <w:rFonts w:ascii="標楷體" w:eastAsia="標楷體" w:hAnsi="標楷體" w:cs="Posterama"/>
          <w:color w:val="000000" w:themeColor="text1"/>
        </w:rPr>
        <w:t>OOO</w:t>
      </w:r>
      <w:r w:rsidRPr="000F0AD5">
        <w:rPr>
          <w:rFonts w:ascii="標楷體" w:eastAsia="標楷體" w:hAnsi="標楷體" w:hint="eastAsia"/>
          <w:color w:val="000000" w:themeColor="text1"/>
        </w:rPr>
        <w:t>公司</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w:t>
      </w:r>
      <w:r w:rsidR="00D45D4C" w:rsidRPr="000F0AD5">
        <w:rPr>
          <w:rFonts w:ascii="標楷體" w:eastAsia="標楷體" w:hAnsi="標楷體" w:cs="Posterama"/>
          <w:color w:val="000000" w:themeColor="text1"/>
        </w:rPr>
        <w:t>OOO</w:t>
      </w:r>
      <w:r w:rsidRPr="000F0AD5">
        <w:rPr>
          <w:rFonts w:ascii="標楷體" w:eastAsia="標楷體" w:hAnsi="標楷體" w:hint="eastAsia"/>
          <w:color w:val="000000" w:themeColor="text1"/>
        </w:rPr>
        <w:t>公司</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w:t>
      </w:r>
      <w:r w:rsidR="00D45D4C" w:rsidRPr="000F0AD5">
        <w:rPr>
          <w:rFonts w:ascii="標楷體" w:eastAsia="標楷體" w:hAnsi="標楷體" w:cs="Posterama"/>
          <w:color w:val="000000" w:themeColor="text1"/>
        </w:rPr>
        <w:t>OOO</w:t>
      </w:r>
      <w:r w:rsidRPr="000F0AD5">
        <w:rPr>
          <w:rFonts w:ascii="標楷體" w:eastAsia="標楷體" w:hAnsi="標楷體" w:hint="eastAsia"/>
          <w:color w:val="000000" w:themeColor="text1"/>
        </w:rPr>
        <w:t>公司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w:t>
      </w:r>
      <w:r w:rsidR="00D45D4C" w:rsidRPr="000F0AD5">
        <w:rPr>
          <w:rFonts w:ascii="標楷體" w:eastAsia="標楷體" w:hAnsi="標楷體" w:cs="Posterama"/>
          <w:color w:val="000000" w:themeColor="text1"/>
        </w:rPr>
        <w:t>OOO</w:t>
      </w:r>
      <w:r w:rsidRPr="000F0AD5">
        <w:rPr>
          <w:rFonts w:ascii="標楷體" w:eastAsia="標楷體" w:hAnsi="標楷體" w:hint="eastAsia"/>
          <w:color w:val="000000" w:themeColor="text1"/>
        </w:rPr>
        <w:t>限公司</w:t>
      </w:r>
      <w:r w:rsidRPr="000F0AD5">
        <w:rPr>
          <w:rFonts w:ascii="標楷體" w:eastAsia="標楷體" w:hAnsi="標楷體"/>
          <w:color w:val="000000" w:themeColor="text1"/>
        </w:rPr>
        <w:t xml:space="preserve"> </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等4</w:t>
      </w:r>
      <w:r w:rsidR="00D45D4C" w:rsidRPr="000F0AD5">
        <w:rPr>
          <w:rFonts w:ascii="標楷體" w:eastAsia="標楷體" w:hAnsi="標楷體" w:cs="Posterama" w:hint="eastAsia"/>
          <w:color w:val="000000" w:themeColor="text1"/>
        </w:rPr>
        <w:t>家</w:t>
      </w:r>
      <w:r w:rsidR="00D45D4C" w:rsidRPr="00210D5F">
        <w:rPr>
          <w:rFonts w:ascii="標楷體" w:eastAsia="標楷體" w:hAnsi="標楷體" w:cs="標楷體" w:hint="eastAsia"/>
          <w:color w:val="000000" w:themeColor="text1"/>
        </w:rPr>
        <w:t>廠商</w:t>
      </w:r>
      <w:r w:rsidR="00D45D4C" w:rsidRPr="000F0AD5">
        <w:rPr>
          <w:rFonts w:ascii="標楷體" w:eastAsia="標楷體" w:hAnsi="標楷體" w:cs="Posterama" w:hint="eastAsia"/>
          <w:color w:val="000000" w:themeColor="text1"/>
        </w:rPr>
        <w:t>投標</w:t>
      </w:r>
      <w:r w:rsidRPr="000F0AD5">
        <w:rPr>
          <w:rFonts w:ascii="標楷體" w:eastAsia="標楷體" w:hAnsi="標楷體" w:cs="Posterama" w:hint="eastAsia"/>
          <w:color w:val="000000" w:themeColor="text1"/>
        </w:rPr>
        <w:t>，</w:t>
      </w:r>
      <w:r w:rsidRPr="00027DE3">
        <w:rPr>
          <w:rFonts w:ascii="標楷體" w:eastAsia="標楷體" w:hAnsi="標楷體" w:cs="Posterama" w:hint="eastAsia"/>
          <w:b/>
          <w:bCs/>
          <w:color w:val="0000FF"/>
          <w:u w:val="single"/>
        </w:rPr>
        <w:t>開標前審查4家廠商均合格</w:t>
      </w:r>
      <w:r w:rsidRPr="000F0AD5">
        <w:rPr>
          <w:rFonts w:ascii="標楷體" w:eastAsia="標楷體" w:hAnsi="標楷體" w:cs="Posterama" w:hint="eastAsia"/>
          <w:color w:val="000000" w:themeColor="text1"/>
        </w:rPr>
        <w:t>，開標後除</w:t>
      </w:r>
      <w:r w:rsidRPr="000F0AD5">
        <w:rPr>
          <w:rFonts w:ascii="標楷體" w:eastAsia="標楷體" w:hAnsi="標楷體" w:hint="eastAsia"/>
          <w:color w:val="000000" w:themeColor="text1"/>
        </w:rPr>
        <w:t>「</w:t>
      </w:r>
      <w:r w:rsidR="00D45D4C" w:rsidRPr="000F0AD5">
        <w:rPr>
          <w:rFonts w:ascii="標楷體" w:eastAsia="標楷體" w:hAnsi="標楷體" w:cs="Posterama"/>
          <w:color w:val="000000" w:themeColor="text1"/>
        </w:rPr>
        <w:t>OOO</w:t>
      </w:r>
      <w:r w:rsidRPr="000F0AD5">
        <w:rPr>
          <w:rFonts w:ascii="標楷體" w:eastAsia="標楷體" w:hAnsi="標楷體" w:hint="eastAsia"/>
          <w:color w:val="000000" w:themeColor="text1"/>
        </w:rPr>
        <w:t>公司</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合格外，</w:t>
      </w:r>
      <w:r w:rsidRPr="00027DE3">
        <w:rPr>
          <w:rFonts w:ascii="標楷體" w:eastAsia="標楷體" w:hAnsi="標楷體" w:cs="Posterama" w:hint="eastAsia"/>
          <w:b/>
          <w:bCs/>
          <w:color w:val="FF0000"/>
          <w:u w:val="single"/>
        </w:rPr>
        <w:t>其餘3家廠商因未檢附服務建議書為不合格標</w:t>
      </w:r>
      <w:r w:rsidRPr="000F0AD5">
        <w:rPr>
          <w:rFonts w:ascii="標楷體" w:eastAsia="標楷體" w:hAnsi="標楷體" w:cs="Posterama" w:hint="eastAsia"/>
          <w:color w:val="000000" w:themeColor="text1"/>
        </w:rPr>
        <w:t>，將機關「檢核投標文件，並未發現有不同廠商間之投標文件有重大關</w:t>
      </w:r>
      <w:r w:rsidR="00D45D4C" w:rsidRPr="000F0AD5">
        <w:rPr>
          <w:rFonts w:ascii="標楷體" w:eastAsia="標楷體" w:hAnsi="標楷體" w:cs="Posterama" w:hint="eastAsia"/>
          <w:color w:val="000000" w:themeColor="text1"/>
        </w:rPr>
        <w:t>聯</w:t>
      </w:r>
      <w:r w:rsidRPr="000F0AD5">
        <w:rPr>
          <w:rFonts w:ascii="標楷體" w:eastAsia="標楷體" w:hAnsi="標楷體" w:cs="Posterama" w:hint="eastAsia"/>
          <w:color w:val="000000" w:themeColor="text1"/>
        </w:rPr>
        <w:t>情形</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w:t>
      </w:r>
      <w:r w:rsidRPr="000F0AD5">
        <w:rPr>
          <w:rFonts w:ascii="標楷體" w:eastAsia="標楷體" w:hAnsi="標楷體" w:cs="Posterama" w:hint="eastAsia"/>
          <w:b/>
          <w:bCs/>
          <w:color w:val="000000" w:themeColor="text1"/>
          <w:u w:val="single"/>
        </w:rPr>
        <w:t>機關雖於108年8月7日召開會議討論，並未討論是否圍標情事</w:t>
      </w:r>
      <w:r w:rsidRPr="000F0AD5">
        <w:rPr>
          <w:rFonts w:ascii="標楷體" w:eastAsia="標楷體" w:hAnsi="標楷體" w:cs="Posterama" w:hint="eastAsia"/>
          <w:color w:val="000000" w:themeColor="text1"/>
        </w:rPr>
        <w:t>，依據投標須知第52點及工程會</w:t>
      </w:r>
      <w:r w:rsidRPr="000F0AD5">
        <w:rPr>
          <w:rFonts w:ascii="標楷體" w:eastAsia="標楷體" w:hAnsi="標楷體"/>
          <w:color w:val="000000" w:themeColor="text1"/>
        </w:rPr>
        <w:t>95年7月25日</w:t>
      </w:r>
      <w:proofErr w:type="gramStart"/>
      <w:r w:rsidRPr="000F0AD5">
        <w:rPr>
          <w:rFonts w:ascii="標楷體" w:eastAsia="標楷體" w:hAnsi="標楷體"/>
          <w:color w:val="000000" w:themeColor="text1"/>
        </w:rPr>
        <w:t>工程企字第09500256920</w:t>
      </w:r>
      <w:proofErr w:type="gramEnd"/>
      <w:r w:rsidRPr="000F0AD5">
        <w:rPr>
          <w:rFonts w:ascii="標楷體" w:eastAsia="標楷體" w:hAnsi="標楷體"/>
          <w:color w:val="000000" w:themeColor="text1"/>
        </w:rPr>
        <w:t>號</w:t>
      </w:r>
      <w:r w:rsidRPr="000F0AD5">
        <w:rPr>
          <w:rFonts w:ascii="標楷體" w:eastAsia="標楷體" w:hAnsi="標楷體" w:hint="eastAsia"/>
          <w:color w:val="000000" w:themeColor="text1"/>
        </w:rPr>
        <w:t>令「</w:t>
      </w:r>
      <w:r w:rsidRPr="000F0AD5">
        <w:rPr>
          <w:rFonts w:ascii="標楷體" w:eastAsia="標楷體" w:hAnsi="標楷體"/>
          <w:color w:val="000000" w:themeColor="text1"/>
        </w:rPr>
        <w:t>機關辦理採購，有3家以上合格廠商投標，開標後有2家以上廠商有下列情形之一，</w:t>
      </w:r>
      <w:proofErr w:type="gramStart"/>
      <w:r w:rsidRPr="000F0AD5">
        <w:rPr>
          <w:rFonts w:ascii="標楷體" w:eastAsia="標楷體" w:hAnsi="標楷體"/>
          <w:color w:val="000000" w:themeColor="text1"/>
        </w:rPr>
        <w:t>致僅餘</w:t>
      </w:r>
      <w:proofErr w:type="gramEnd"/>
      <w:r w:rsidRPr="000F0AD5">
        <w:rPr>
          <w:rFonts w:ascii="標楷體" w:eastAsia="標楷體" w:hAnsi="標楷體"/>
          <w:color w:val="000000" w:themeColor="text1"/>
        </w:rPr>
        <w:t>一家廠商符合招標文件規定者，得依政府採購法第48條第1項第2款「發現有足以影響採購公正之違法或不當行為者」或第50條第1項第7款「其他影響採購公正之違反法令行為」處理：一、押標金</w:t>
      </w:r>
      <w:proofErr w:type="gramStart"/>
      <w:r w:rsidRPr="000F0AD5">
        <w:rPr>
          <w:rFonts w:ascii="標楷體" w:eastAsia="標楷體" w:hAnsi="標楷體"/>
          <w:color w:val="000000" w:themeColor="text1"/>
        </w:rPr>
        <w:t>未附或不</w:t>
      </w:r>
      <w:proofErr w:type="gramEnd"/>
      <w:r w:rsidRPr="000F0AD5">
        <w:rPr>
          <w:rFonts w:ascii="標楷體" w:eastAsia="標楷體" w:hAnsi="標楷體"/>
          <w:color w:val="000000" w:themeColor="text1"/>
        </w:rPr>
        <w:t>符合規定。二、投標文件為空白文件、無關文件或</w:t>
      </w:r>
      <w:proofErr w:type="gramStart"/>
      <w:r w:rsidRPr="000F0AD5">
        <w:rPr>
          <w:rFonts w:ascii="標楷體" w:eastAsia="標楷體" w:hAnsi="標楷體"/>
          <w:color w:val="000000" w:themeColor="text1"/>
        </w:rPr>
        <w:t>標封內</w:t>
      </w:r>
      <w:proofErr w:type="gramEnd"/>
      <w:r w:rsidRPr="000F0AD5">
        <w:rPr>
          <w:rFonts w:ascii="標楷體" w:eastAsia="標楷體" w:hAnsi="標楷體"/>
          <w:color w:val="000000" w:themeColor="text1"/>
        </w:rPr>
        <w:t>空無一物。三、資格、規格或價格文件</w:t>
      </w:r>
      <w:proofErr w:type="gramStart"/>
      <w:r w:rsidRPr="000F0AD5">
        <w:rPr>
          <w:rFonts w:ascii="標楷體" w:eastAsia="標楷體" w:hAnsi="標楷體"/>
          <w:color w:val="000000" w:themeColor="text1"/>
        </w:rPr>
        <w:t>未附或不</w:t>
      </w:r>
      <w:proofErr w:type="gramEnd"/>
      <w:r w:rsidRPr="000F0AD5">
        <w:rPr>
          <w:rFonts w:ascii="標楷體" w:eastAsia="標楷體" w:hAnsi="標楷體"/>
          <w:color w:val="000000" w:themeColor="text1"/>
        </w:rPr>
        <w:t>符合規定。四、標價高於公告之預算或公告之底</w:t>
      </w:r>
      <w:r w:rsidRPr="000F0AD5">
        <w:rPr>
          <w:rFonts w:ascii="標楷體" w:eastAsia="標楷體" w:hAnsi="標楷體" w:hint="eastAsia"/>
          <w:color w:val="000000" w:themeColor="text1"/>
        </w:rPr>
        <w:t>價</w:t>
      </w:r>
      <w:r w:rsidRPr="000F0AD5">
        <w:rPr>
          <w:rFonts w:ascii="標楷體" w:eastAsia="標楷體" w:hAnsi="標楷體"/>
          <w:color w:val="000000" w:themeColor="text1"/>
        </w:rPr>
        <w:t>。五、其他疑似刻意造成不合格標之情形。</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請</w:t>
      </w:r>
      <w:r w:rsidRPr="000F0AD5">
        <w:rPr>
          <w:rFonts w:ascii="標楷體" w:eastAsia="標楷體" w:hAnsi="標楷體" w:hint="eastAsia"/>
          <w:color w:val="000000" w:themeColor="text1"/>
        </w:rPr>
        <w:t>參考</w:t>
      </w:r>
      <w:r w:rsidRPr="00027DE3">
        <w:rPr>
          <w:rFonts w:ascii="標楷體" w:eastAsia="標楷體" w:hAnsi="標楷體" w:hint="eastAsia"/>
          <w:b/>
          <w:bCs/>
          <w:color w:val="0000FF"/>
          <w:u w:val="single"/>
        </w:rPr>
        <w:t>工程會</w:t>
      </w:r>
      <w:r w:rsidRPr="00027DE3">
        <w:rPr>
          <w:rFonts w:ascii="標楷體" w:eastAsia="標楷體" w:hAnsi="標楷體"/>
          <w:b/>
          <w:bCs/>
          <w:color w:val="0000FF"/>
          <w:u w:val="single"/>
        </w:rPr>
        <w:t>96年7月25日</w:t>
      </w:r>
      <w:proofErr w:type="gramStart"/>
      <w:r w:rsidRPr="00027DE3">
        <w:rPr>
          <w:rFonts w:ascii="標楷體" w:eastAsia="標楷體" w:hAnsi="標楷體"/>
          <w:b/>
          <w:bCs/>
          <w:color w:val="0000FF"/>
          <w:u w:val="single"/>
        </w:rPr>
        <w:lastRenderedPageBreak/>
        <w:t>工程企字第9600293210號</w:t>
      </w:r>
      <w:proofErr w:type="gramEnd"/>
      <w:r w:rsidRPr="00027DE3">
        <w:rPr>
          <w:rFonts w:ascii="標楷體" w:eastAsia="標楷體" w:hAnsi="標楷體" w:hint="eastAsia"/>
          <w:b/>
          <w:bCs/>
          <w:color w:val="0000FF"/>
          <w:u w:val="single"/>
        </w:rPr>
        <w:t>函釋</w:t>
      </w:r>
      <w:r w:rsidRPr="000F0AD5">
        <w:rPr>
          <w:rFonts w:ascii="標楷體" w:eastAsia="標楷體" w:hAnsi="標楷體" w:hint="eastAsia"/>
          <w:color w:val="000000" w:themeColor="text1"/>
        </w:rPr>
        <w:t>說明二(</w:t>
      </w:r>
      <w:r w:rsidRPr="000F0AD5">
        <w:rPr>
          <w:rFonts w:ascii="標楷體" w:eastAsia="標楷體" w:hAnsi="標楷體"/>
          <w:color w:val="000000" w:themeColor="text1"/>
        </w:rPr>
        <w:t>關於</w:t>
      </w:r>
      <w:proofErr w:type="gramStart"/>
      <w:r w:rsidRPr="000F0AD5">
        <w:rPr>
          <w:rFonts w:ascii="標楷體" w:eastAsia="標楷體" w:hAnsi="標楷體"/>
          <w:color w:val="000000" w:themeColor="text1"/>
        </w:rPr>
        <w:t>旨揭令</w:t>
      </w:r>
      <w:proofErr w:type="gramEnd"/>
      <w:r w:rsidRPr="000F0AD5">
        <w:rPr>
          <w:rFonts w:ascii="標楷體" w:eastAsia="標楷體" w:hAnsi="標楷體"/>
          <w:color w:val="000000" w:themeColor="text1"/>
        </w:rPr>
        <w:t>，係補充法規之適用要件，提示機關發現廠商有該等情形時，由招標機關依本法第48條第1項或50條第1項及行為事實予以判斷認定。</w:t>
      </w:r>
      <w:proofErr w:type="gramStart"/>
      <w:r w:rsidRPr="000F0AD5">
        <w:rPr>
          <w:rFonts w:ascii="標楷體" w:eastAsia="標楷體" w:hAnsi="標楷體" w:hint="eastAsia"/>
          <w:color w:val="000000" w:themeColor="text1"/>
        </w:rPr>
        <w:t>)、</w:t>
      </w:r>
      <w:proofErr w:type="gramEnd"/>
      <w:r w:rsidRPr="000F0AD5">
        <w:rPr>
          <w:rFonts w:ascii="標楷體" w:eastAsia="標楷體" w:hAnsi="標楷體" w:hint="eastAsia"/>
          <w:color w:val="000000" w:themeColor="text1"/>
        </w:rPr>
        <w:t>三(</w:t>
      </w:r>
      <w:r w:rsidRPr="000F0AD5">
        <w:rPr>
          <w:rFonts w:ascii="標楷體" w:eastAsia="標楷體" w:hAnsi="標楷體"/>
          <w:color w:val="000000" w:themeColor="text1"/>
        </w:rPr>
        <w:t>來函所述投標廠商情形，貴公司</w:t>
      </w:r>
      <w:r w:rsidRPr="00027DE3">
        <w:rPr>
          <w:rFonts w:ascii="標楷體" w:eastAsia="標楷體" w:hAnsi="標楷體"/>
          <w:b/>
          <w:bCs/>
          <w:color w:val="FF0000"/>
          <w:u w:val="single"/>
        </w:rPr>
        <w:t>應探究該等廠商是否有意圖影響決標價格或獲取不當利益，而以契約、協議或其他方式之合意，使廠商不為價格之競爭之情形</w:t>
      </w:r>
      <w:r w:rsidRPr="000F0AD5">
        <w:rPr>
          <w:rFonts w:ascii="標楷體" w:eastAsia="標楷體" w:hAnsi="標楷體"/>
          <w:color w:val="000000" w:themeColor="text1"/>
        </w:rPr>
        <w:t>，如有而依本法48條第1項第2款「發現有足以影響採購公正之違法或不當行為者」或第50條第1項第7款「其他影響採購公正之違反法令行為」辦理者，茲依本法第31條第2項第8款認定，該等廠商押標金應不予發還，並請將相關廠商移檢調機關偵辦。本會92年11月6日工程企字第09200438750號函及96年5月8日工程企字第09600087510號函併請查閱</w:t>
      </w:r>
      <w:r w:rsidRPr="000F0AD5">
        <w:rPr>
          <w:rFonts w:ascii="標楷體" w:eastAsia="標楷體" w:hAnsi="標楷體" w:hint="eastAsia"/>
          <w:color w:val="000000" w:themeColor="text1"/>
        </w:rPr>
        <w:t>)，建議重新審視本案投標廠商是否有</w:t>
      </w:r>
      <w:r w:rsidRPr="000F0AD5">
        <w:rPr>
          <w:rFonts w:ascii="標楷體" w:eastAsia="標楷體" w:hAnsi="標楷體"/>
          <w:color w:val="000000" w:themeColor="text1"/>
        </w:rPr>
        <w:t>採購法第48條第1項第2款</w:t>
      </w:r>
      <w:r w:rsidRPr="000F0AD5">
        <w:rPr>
          <w:rFonts w:ascii="標楷體" w:eastAsia="標楷體" w:hAnsi="標楷體" w:hint="eastAsia"/>
          <w:color w:val="000000" w:themeColor="text1"/>
        </w:rPr>
        <w:t>、</w:t>
      </w:r>
      <w:r w:rsidRPr="000F0AD5">
        <w:rPr>
          <w:rFonts w:ascii="標楷體" w:eastAsia="標楷體" w:hAnsi="標楷體"/>
          <w:color w:val="000000" w:themeColor="text1"/>
        </w:rPr>
        <w:t>50條第1項第7款</w:t>
      </w:r>
      <w:r w:rsidRPr="000F0AD5">
        <w:rPr>
          <w:rFonts w:ascii="標楷體" w:eastAsia="標楷體" w:hAnsi="標楷體" w:hint="eastAsia"/>
          <w:color w:val="000000" w:themeColor="text1"/>
        </w:rPr>
        <w:t>之情形，並依規定辦理。</w:t>
      </w:r>
    </w:p>
    <w:p w:rsidR="004053C2" w:rsidRPr="000F0AD5" w:rsidRDefault="00704668"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bookmarkStart w:id="38" w:name="_Hlk52314264"/>
      <w:r w:rsidRPr="00027DE3">
        <w:rPr>
          <w:rFonts w:ascii="標楷體" w:eastAsia="標楷體" w:hAnsi="標楷體" w:hint="eastAsia"/>
          <w:b/>
          <w:bCs/>
          <w:color w:val="0000FF"/>
          <w:u w:val="single"/>
        </w:rPr>
        <w:t>本案最低標廠商總標價偏低，開標現場未對其總標價分析，機關認定廠商標價顯不合理，係屬主觀認定</w:t>
      </w:r>
      <w:r w:rsidRPr="000F0AD5">
        <w:rPr>
          <w:rFonts w:ascii="標楷體" w:eastAsia="標楷體" w:hAnsi="標楷體" w:hint="eastAsia"/>
          <w:color w:val="000000" w:themeColor="text1"/>
        </w:rPr>
        <w:t>，即限期請廠商說明。廠商說明後(於102年至104年維護本系統經驗)，機關判定</w:t>
      </w:r>
      <w:r w:rsidRPr="00210D5F">
        <w:rPr>
          <w:rFonts w:ascii="標楷體" w:eastAsia="標楷體" w:hAnsi="標楷體" w:cs="Posterama" w:hint="eastAsia"/>
          <w:color w:val="000000" w:themeColor="text1"/>
        </w:rPr>
        <w:t>合理</w:t>
      </w:r>
      <w:r w:rsidRPr="000F0AD5">
        <w:rPr>
          <w:rFonts w:ascii="標楷體" w:eastAsia="標楷體" w:hAnsi="標楷體" w:hint="eastAsia"/>
          <w:color w:val="000000" w:themeColor="text1"/>
        </w:rPr>
        <w:t>，嗣後檢討底價尚屬合理，建議於</w:t>
      </w:r>
      <w:r w:rsidRPr="000F0AD5">
        <w:rPr>
          <w:rFonts w:ascii="標楷體" w:eastAsia="標楷體" w:hAnsi="標楷體" w:hint="eastAsia"/>
          <w:b/>
          <w:bCs/>
          <w:color w:val="000000" w:themeColor="text1"/>
        </w:rPr>
        <w:t>開標現場依據「依政府採購法第58條處理總標價低於底價80％案件之執行程序」執行原則第1點「如</w:t>
      </w:r>
      <w:r w:rsidRPr="000F0AD5">
        <w:rPr>
          <w:rFonts w:ascii="標楷體" w:eastAsia="標楷體" w:hAnsi="標楷體" w:hint="eastAsia"/>
          <w:b/>
          <w:bCs/>
          <w:color w:val="000000" w:themeColor="text1"/>
          <w:u w:val="single"/>
        </w:rPr>
        <w:t>發現底價偏高造成</w:t>
      </w:r>
      <w:r w:rsidRPr="000F0AD5">
        <w:rPr>
          <w:rFonts w:ascii="標楷體" w:eastAsia="標楷體" w:hAnsi="標楷體" w:hint="eastAsia"/>
          <w:b/>
          <w:bCs/>
          <w:color w:val="000000" w:themeColor="text1"/>
        </w:rPr>
        <w:t>最低標標價偏低者，</w:t>
      </w:r>
      <w:r w:rsidRPr="000F0AD5">
        <w:rPr>
          <w:rFonts w:ascii="標楷體" w:eastAsia="標楷體" w:hAnsi="標楷體" w:hint="eastAsia"/>
          <w:b/>
          <w:bCs/>
          <w:color w:val="000000" w:themeColor="text1"/>
          <w:u w:val="single"/>
        </w:rPr>
        <w:t>不適用</w:t>
      </w:r>
      <w:r w:rsidRPr="000F0AD5">
        <w:rPr>
          <w:rFonts w:ascii="標楷體" w:eastAsia="標楷體" w:hAnsi="標楷體" w:hint="eastAsia"/>
          <w:b/>
          <w:bCs/>
          <w:color w:val="000000" w:themeColor="text1"/>
        </w:rPr>
        <w:t>採購法第58條之規定。」或分析顯不合理，保留</w:t>
      </w:r>
      <w:proofErr w:type="gramStart"/>
      <w:r w:rsidRPr="000F0AD5">
        <w:rPr>
          <w:rFonts w:ascii="標楷體" w:eastAsia="標楷體" w:hAnsi="標楷體" w:hint="eastAsia"/>
          <w:b/>
          <w:bCs/>
          <w:color w:val="000000" w:themeColor="text1"/>
        </w:rPr>
        <w:t>決標請廠商</w:t>
      </w:r>
      <w:proofErr w:type="gramEnd"/>
      <w:r w:rsidRPr="000F0AD5">
        <w:rPr>
          <w:rFonts w:ascii="標楷體" w:eastAsia="標楷體" w:hAnsi="標楷體" w:hint="eastAsia"/>
          <w:b/>
          <w:bCs/>
          <w:color w:val="000000" w:themeColor="text1"/>
        </w:rPr>
        <w:t>說明</w:t>
      </w:r>
      <w:r w:rsidRPr="000F0AD5">
        <w:rPr>
          <w:rFonts w:ascii="標楷體" w:eastAsia="標楷體" w:hAnsi="標楷體" w:hint="eastAsia"/>
          <w:color w:val="000000" w:themeColor="text1"/>
        </w:rPr>
        <w:t>，</w:t>
      </w:r>
      <w:r w:rsidRPr="000F0AD5">
        <w:rPr>
          <w:rFonts w:ascii="標楷體" w:eastAsia="標楷體" w:hAnsi="標楷體" w:hint="eastAsia"/>
          <w:b/>
          <w:bCs/>
          <w:color w:val="000000" w:themeColor="text1"/>
        </w:rPr>
        <w:t>或先保留決標，再依據採購法第58條處理</w:t>
      </w:r>
      <w:r w:rsidRPr="000F0AD5">
        <w:rPr>
          <w:rFonts w:ascii="標楷體" w:eastAsia="標楷體" w:hAnsi="標楷體" w:hint="eastAsia"/>
          <w:color w:val="000000" w:themeColor="text1"/>
        </w:rPr>
        <w:t>。另請參考</w:t>
      </w:r>
      <w:r w:rsidRPr="000F0AD5">
        <w:rPr>
          <w:rFonts w:ascii="標楷體" w:eastAsia="標楷體" w:hAnsi="標楷體"/>
          <w:color w:val="000000" w:themeColor="text1"/>
        </w:rPr>
        <w:t>行政院公共工程委員會</w:t>
      </w:r>
      <w:r w:rsidRPr="00027DE3">
        <w:rPr>
          <w:rFonts w:ascii="標楷體" w:eastAsia="標楷體" w:hAnsi="標楷體" w:hint="eastAsia"/>
          <w:b/>
          <w:bCs/>
          <w:color w:val="FF0000"/>
        </w:rPr>
        <w:t>88</w:t>
      </w:r>
      <w:r w:rsidRPr="00027DE3">
        <w:rPr>
          <w:rFonts w:ascii="標楷體" w:eastAsia="標楷體" w:hAnsi="標楷體"/>
          <w:b/>
          <w:bCs/>
          <w:color w:val="FF0000"/>
        </w:rPr>
        <w:t>年</w:t>
      </w:r>
      <w:r w:rsidRPr="00027DE3">
        <w:rPr>
          <w:rFonts w:ascii="標楷體" w:eastAsia="標楷體" w:hAnsi="標楷體" w:hint="eastAsia"/>
          <w:b/>
          <w:bCs/>
          <w:color w:val="FF0000"/>
        </w:rPr>
        <w:t>8</w:t>
      </w:r>
      <w:r w:rsidRPr="00027DE3">
        <w:rPr>
          <w:rFonts w:ascii="標楷體" w:eastAsia="標楷體" w:hAnsi="標楷體"/>
          <w:b/>
          <w:bCs/>
          <w:color w:val="FF0000"/>
        </w:rPr>
        <w:t>月</w:t>
      </w:r>
      <w:r w:rsidRPr="00027DE3">
        <w:rPr>
          <w:rFonts w:ascii="標楷體" w:eastAsia="標楷體" w:hAnsi="標楷體" w:hint="eastAsia"/>
          <w:b/>
          <w:bCs/>
          <w:color w:val="FF0000"/>
        </w:rPr>
        <w:t>2</w:t>
      </w:r>
      <w:r w:rsidRPr="00027DE3">
        <w:rPr>
          <w:rFonts w:ascii="標楷體" w:eastAsia="標楷體" w:hAnsi="標楷體"/>
          <w:b/>
          <w:bCs/>
          <w:color w:val="FF0000"/>
        </w:rPr>
        <w:t>日(</w:t>
      </w:r>
      <w:r w:rsidRPr="00027DE3">
        <w:rPr>
          <w:rFonts w:ascii="標楷體" w:eastAsia="標楷體" w:hAnsi="標楷體" w:hint="eastAsia"/>
          <w:b/>
          <w:bCs/>
          <w:color w:val="FF0000"/>
        </w:rPr>
        <w:t>88</w:t>
      </w:r>
      <w:r w:rsidRPr="00027DE3">
        <w:rPr>
          <w:rFonts w:ascii="標楷體" w:eastAsia="標楷體" w:hAnsi="標楷體"/>
          <w:b/>
          <w:bCs/>
          <w:color w:val="FF0000"/>
        </w:rPr>
        <w:t>)</w:t>
      </w:r>
      <w:proofErr w:type="gramStart"/>
      <w:r w:rsidRPr="00027DE3">
        <w:rPr>
          <w:rFonts w:ascii="標楷體" w:eastAsia="標楷體" w:hAnsi="標楷體"/>
          <w:b/>
          <w:bCs/>
          <w:color w:val="FF0000"/>
        </w:rPr>
        <w:t>工程企字第</w:t>
      </w:r>
      <w:r w:rsidRPr="00027DE3">
        <w:rPr>
          <w:rFonts w:ascii="標楷體" w:eastAsia="標楷體" w:hAnsi="標楷體" w:hint="eastAsia"/>
          <w:b/>
          <w:bCs/>
          <w:color w:val="FF0000"/>
        </w:rPr>
        <w:t>8811571</w:t>
      </w:r>
      <w:r w:rsidRPr="00027DE3">
        <w:rPr>
          <w:rFonts w:ascii="標楷體" w:eastAsia="標楷體" w:hAnsi="標楷體"/>
          <w:b/>
          <w:bCs/>
          <w:color w:val="FF0000"/>
        </w:rPr>
        <w:t>號</w:t>
      </w:r>
      <w:proofErr w:type="gramEnd"/>
      <w:r w:rsidRPr="00027DE3">
        <w:rPr>
          <w:rFonts w:ascii="標楷體" w:eastAsia="標楷體" w:hAnsi="標楷體" w:hint="eastAsia"/>
          <w:b/>
          <w:bCs/>
          <w:color w:val="FF0000"/>
        </w:rPr>
        <w:t>函</w:t>
      </w:r>
      <w:r w:rsidRPr="000F0AD5">
        <w:rPr>
          <w:rFonts w:ascii="標楷體" w:eastAsia="標楷體" w:hAnsi="標楷體" w:hint="eastAsia"/>
          <w:color w:val="000000" w:themeColor="text1"/>
        </w:rPr>
        <w:t>說明</w:t>
      </w:r>
      <w:proofErr w:type="gramStart"/>
      <w:r w:rsidRPr="000F0AD5">
        <w:rPr>
          <w:rFonts w:ascii="標楷體" w:eastAsia="標楷體" w:hAnsi="標楷體" w:hint="eastAsia"/>
          <w:color w:val="000000" w:themeColor="text1"/>
        </w:rPr>
        <w:t>一</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olor w:val="000000" w:themeColor="text1"/>
        </w:rPr>
        <w:t>機關如認為最低標廠商之總標價或部分標價偏低【詳本法施行細則第</w:t>
      </w:r>
      <w:r w:rsidR="005F1850" w:rsidRPr="000F0AD5">
        <w:rPr>
          <w:rFonts w:ascii="標楷體" w:eastAsia="標楷體" w:hAnsi="標楷體" w:hint="eastAsia"/>
          <w:color w:val="000000" w:themeColor="text1"/>
        </w:rPr>
        <w:t>79</w:t>
      </w:r>
      <w:r w:rsidRPr="000F0AD5">
        <w:rPr>
          <w:rFonts w:ascii="標楷體" w:eastAsia="標楷體" w:hAnsi="標楷體"/>
          <w:color w:val="000000" w:themeColor="text1"/>
        </w:rPr>
        <w:t>條及第</w:t>
      </w:r>
      <w:r w:rsidR="005F1850" w:rsidRPr="000F0AD5">
        <w:rPr>
          <w:rFonts w:ascii="標楷體" w:eastAsia="標楷體" w:hAnsi="標楷體" w:hint="eastAsia"/>
          <w:color w:val="000000" w:themeColor="text1"/>
        </w:rPr>
        <w:t>80</w:t>
      </w:r>
      <w:r w:rsidRPr="000F0AD5">
        <w:rPr>
          <w:rFonts w:ascii="標楷體" w:eastAsia="標楷體" w:hAnsi="標楷體"/>
          <w:color w:val="000000" w:themeColor="text1"/>
        </w:rPr>
        <w:t>條規定】，</w:t>
      </w:r>
      <w:r w:rsidRPr="00027DE3">
        <w:rPr>
          <w:rFonts w:ascii="標楷體" w:eastAsia="標楷體" w:hAnsi="標楷體"/>
          <w:b/>
          <w:bCs/>
          <w:color w:val="FF0000"/>
          <w:u w:val="single"/>
        </w:rPr>
        <w:t>顯不合理</w:t>
      </w:r>
      <w:r w:rsidRPr="000F0AD5">
        <w:rPr>
          <w:rFonts w:ascii="標楷體" w:eastAsia="標楷體" w:hAnsi="標楷體"/>
          <w:b/>
          <w:bCs/>
          <w:color w:val="000000" w:themeColor="text1"/>
        </w:rPr>
        <w:t>，有降低品質、不能誠信履約之虞或其他特殊情形，</w:t>
      </w:r>
      <w:r w:rsidRPr="00027DE3">
        <w:rPr>
          <w:rFonts w:ascii="標楷體" w:eastAsia="標楷體" w:hAnsi="標楷體"/>
          <w:b/>
          <w:bCs/>
          <w:color w:val="FF0000"/>
          <w:u w:val="single"/>
        </w:rPr>
        <w:t>方得依本法第</w:t>
      </w:r>
      <w:r w:rsidR="005F1850" w:rsidRPr="00027DE3">
        <w:rPr>
          <w:rFonts w:ascii="標楷體" w:eastAsia="標楷體" w:hAnsi="標楷體" w:hint="eastAsia"/>
          <w:b/>
          <w:bCs/>
          <w:color w:val="FF0000"/>
          <w:u w:val="single"/>
        </w:rPr>
        <w:t>58</w:t>
      </w:r>
      <w:r w:rsidRPr="00027DE3">
        <w:rPr>
          <w:rFonts w:ascii="標楷體" w:eastAsia="標楷體" w:hAnsi="標楷體"/>
          <w:b/>
          <w:bCs/>
          <w:color w:val="FF0000"/>
          <w:u w:val="single"/>
        </w:rPr>
        <w:t>條之規定限期通知該廠商提出說明</w:t>
      </w:r>
      <w:r w:rsidRPr="000F0AD5">
        <w:rPr>
          <w:rFonts w:ascii="標楷體" w:eastAsia="標楷體" w:hAnsi="標楷體"/>
          <w:color w:val="000000" w:themeColor="text1"/>
        </w:rPr>
        <w:t>或擔保。如機關認為廠商之標價並無「不合理、降低品質、不能誠信履約之虞或其他特殊情形」時，毋需通知廠商提出說明或擔保，逕行</w:t>
      </w:r>
      <w:proofErr w:type="gramStart"/>
      <w:r w:rsidRPr="000F0AD5">
        <w:rPr>
          <w:rFonts w:ascii="標楷體" w:eastAsia="標楷體" w:hAnsi="標楷體"/>
          <w:color w:val="000000" w:themeColor="text1"/>
        </w:rPr>
        <w:t>決標予該</w:t>
      </w:r>
      <w:proofErr w:type="gramEnd"/>
      <w:r w:rsidRPr="000F0AD5">
        <w:rPr>
          <w:rFonts w:ascii="標楷體" w:eastAsia="標楷體" w:hAnsi="標楷體"/>
          <w:color w:val="000000" w:themeColor="text1"/>
        </w:rPr>
        <w:t>廠商。</w:t>
      </w:r>
      <w:r w:rsidRPr="000F0AD5">
        <w:rPr>
          <w:rFonts w:ascii="標楷體" w:eastAsia="標楷體" w:hAnsi="標楷體" w:hint="eastAsia"/>
          <w:color w:val="000000" w:themeColor="text1"/>
        </w:rPr>
        <w:t>」</w:t>
      </w:r>
      <w:bookmarkEnd w:id="38"/>
    </w:p>
    <w:p w:rsidR="00CE3236" w:rsidRPr="000F0AD5" w:rsidRDefault="00CE3236"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0F0AD5">
        <w:rPr>
          <w:rFonts w:ascii="標楷體" w:eastAsia="標楷體" w:hAnsi="標楷體" w:hint="eastAsia"/>
          <w:color w:val="000000" w:themeColor="text1"/>
        </w:rPr>
        <w:t>本案於</w:t>
      </w:r>
      <w:r w:rsidRPr="000F0AD5">
        <w:rPr>
          <w:rFonts w:ascii="標楷體" w:eastAsia="標楷體" w:hAnsi="標楷體" w:cs="Arial" w:hint="eastAsia"/>
          <w:color w:val="000000" w:themeColor="text1"/>
        </w:rPr>
        <w:t>108年4</w:t>
      </w:r>
      <w:r w:rsidRPr="000F0AD5">
        <w:rPr>
          <w:rFonts w:ascii="標楷體" w:eastAsia="標楷體" w:hAnsi="標楷體" w:hint="eastAsia"/>
          <w:color w:val="000000" w:themeColor="text1"/>
        </w:rPr>
        <w:t>月2日議價，依據採購法第103條第1項：「依前條第三項規定刊登於政府採購公報之廠商，於下列期間內，不得參加投標或作為決標對象或分包廠商：</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之規定，故</w:t>
      </w:r>
      <w:r w:rsidRPr="00027DE3">
        <w:rPr>
          <w:rFonts w:ascii="標楷體" w:eastAsia="標楷體" w:hAnsi="標楷體" w:cs="Posterama" w:hint="eastAsia"/>
          <w:b/>
          <w:bCs/>
          <w:color w:val="FF0000"/>
          <w:u w:val="single"/>
        </w:rPr>
        <w:t>議價當日須</w:t>
      </w:r>
      <w:r w:rsidRPr="00027DE3">
        <w:rPr>
          <w:rFonts w:ascii="標楷體" w:eastAsia="標楷體" w:hAnsi="標楷體" w:hint="eastAsia"/>
          <w:b/>
          <w:bCs/>
          <w:color w:val="FF0000"/>
          <w:u w:val="single"/>
        </w:rPr>
        <w:t>否查詢價議價廠商是否拒絕往來廠商，而查詢之文件係屬採購法第107條所稱之採購文件</w:t>
      </w:r>
      <w:r w:rsidRPr="000F0AD5">
        <w:rPr>
          <w:rFonts w:ascii="標楷體" w:eastAsia="標楷體" w:hAnsi="標楷體" w:hint="eastAsia"/>
          <w:color w:val="000000" w:themeColor="text1"/>
        </w:rPr>
        <w:t>。稽核當日受稽核機關出示之查察文件日期為109年10月15日。提請機關注意採購法第103條第1項之規定。</w:t>
      </w:r>
    </w:p>
    <w:p w:rsidR="00501A3F" w:rsidRPr="000F0AD5" w:rsidRDefault="003E58B6" w:rsidP="00210D5F">
      <w:pPr>
        <w:pStyle w:val="Web"/>
        <w:numPr>
          <w:ilvl w:val="0"/>
          <w:numId w:val="1"/>
        </w:numPr>
        <w:spacing w:before="0" w:beforeAutospacing="0" w:after="0" w:afterAutospacing="0" w:line="400" w:lineRule="exact"/>
        <w:ind w:left="567" w:hanging="567"/>
        <w:jc w:val="both"/>
        <w:rPr>
          <w:rFonts w:ascii="標楷體" w:eastAsia="標楷體" w:hAnsi="標楷體"/>
          <w:b/>
          <w:bCs/>
          <w:color w:val="000000" w:themeColor="text1"/>
        </w:rPr>
      </w:pPr>
      <w:r w:rsidRPr="000F0AD5">
        <w:rPr>
          <w:rFonts w:ascii="標楷體" w:eastAsia="標楷體" w:hAnsi="標楷體" w:cs="Arial"/>
          <w:color w:val="000000" w:themeColor="text1"/>
          <w:kern w:val="3"/>
        </w:rPr>
        <w:t>本案</w:t>
      </w:r>
      <w:r w:rsidRPr="000F0AD5">
        <w:rPr>
          <w:rFonts w:ascii="標楷體" w:eastAsia="標楷體" w:hAnsi="標楷體" w:cs="Arial" w:hint="eastAsia"/>
          <w:color w:val="000000" w:themeColor="text1"/>
          <w:kern w:val="3"/>
        </w:rPr>
        <w:t>計2家廠商</w:t>
      </w:r>
      <w:r w:rsidRPr="00027DE3">
        <w:rPr>
          <w:rFonts w:ascii="標楷體" w:eastAsia="標楷體" w:hAnsi="標楷體" w:cs="Arial"/>
          <w:b/>
          <w:bCs/>
          <w:color w:val="FF0000"/>
          <w:kern w:val="3"/>
          <w:u w:val="single"/>
        </w:rPr>
        <w:t>共同</w:t>
      </w:r>
      <w:r w:rsidRPr="00027DE3">
        <w:rPr>
          <w:rFonts w:ascii="標楷體" w:eastAsia="標楷體" w:hAnsi="標楷體"/>
          <w:b/>
          <w:bCs/>
          <w:color w:val="FF0000"/>
          <w:u w:val="single"/>
        </w:rPr>
        <w:t>投標</w:t>
      </w:r>
      <w:r w:rsidRPr="000F0AD5">
        <w:rPr>
          <w:rFonts w:ascii="標楷體" w:eastAsia="標楷體" w:hAnsi="標楷體" w:cs="Arial" w:hint="eastAsia"/>
          <w:color w:val="000000" w:themeColor="text1"/>
          <w:kern w:val="3"/>
        </w:rPr>
        <w:t>，109年4月</w:t>
      </w:r>
      <w:r w:rsidRPr="000F0AD5">
        <w:rPr>
          <w:rFonts w:ascii="標楷體" w:eastAsia="標楷體" w:hAnsi="標楷體" w:hint="eastAsia"/>
          <w:color w:val="000000" w:themeColor="text1"/>
        </w:rPr>
        <w:t>10</w:t>
      </w:r>
      <w:r w:rsidRPr="000F0AD5">
        <w:rPr>
          <w:rFonts w:ascii="標楷體" w:eastAsia="標楷體" w:hAnsi="標楷體" w:cs="Arial" w:hint="eastAsia"/>
          <w:color w:val="000000" w:themeColor="text1"/>
          <w:kern w:val="3"/>
        </w:rPr>
        <w:t>日決標紀錄僅載明代表廠商及決標金額。建議爾後</w:t>
      </w:r>
      <w:r w:rsidRPr="00027DE3">
        <w:rPr>
          <w:rFonts w:ascii="標楷體" w:eastAsia="標楷體" w:hAnsi="標楷體" w:hint="eastAsia"/>
          <w:color w:val="FF0000"/>
        </w:rPr>
        <w:t>依</w:t>
      </w:r>
      <w:r w:rsidRPr="00027DE3">
        <w:rPr>
          <w:rFonts w:ascii="標楷體" w:eastAsia="標楷體" w:hAnsi="標楷體" w:hint="eastAsia"/>
          <w:b/>
          <w:bCs/>
          <w:color w:val="FF0000"/>
          <w:u w:val="single"/>
        </w:rPr>
        <w:t>據</w:t>
      </w:r>
      <w:r w:rsidRPr="00027DE3">
        <w:rPr>
          <w:rFonts w:ascii="標楷體" w:eastAsia="標楷體" w:hAnsi="標楷體" w:cs="Arial" w:hint="eastAsia"/>
          <w:b/>
          <w:bCs/>
          <w:color w:val="FF0000"/>
          <w:kern w:val="3"/>
          <w:u w:val="single"/>
        </w:rPr>
        <w:t>共同投標協議書之各成員所占契約金額比率，分別載明各成員廠商名稱及決標金額</w:t>
      </w:r>
      <w:r w:rsidRPr="000F0AD5">
        <w:rPr>
          <w:rFonts w:ascii="標楷體" w:eastAsia="標楷體" w:hAnsi="標楷體" w:cs="Arial" w:hint="eastAsia"/>
          <w:color w:val="000000" w:themeColor="text1"/>
          <w:kern w:val="3"/>
        </w:rPr>
        <w:t>，</w:t>
      </w:r>
      <w:proofErr w:type="gramStart"/>
      <w:r w:rsidRPr="000F0AD5">
        <w:rPr>
          <w:rFonts w:ascii="標楷體" w:eastAsia="標楷體" w:hAnsi="標楷體" w:cs="Arial" w:hint="eastAsia"/>
          <w:color w:val="000000" w:themeColor="text1"/>
          <w:kern w:val="3"/>
        </w:rPr>
        <w:t>俾</w:t>
      </w:r>
      <w:proofErr w:type="gramEnd"/>
      <w:r w:rsidRPr="000F0AD5">
        <w:rPr>
          <w:rFonts w:ascii="標楷體" w:eastAsia="標楷體" w:hAnsi="標楷體" w:cs="Arial" w:hint="eastAsia"/>
          <w:color w:val="000000" w:themeColor="text1"/>
          <w:kern w:val="3"/>
        </w:rPr>
        <w:t>利刊登決標公告。</w:t>
      </w:r>
    </w:p>
    <w:p w:rsidR="0055490E" w:rsidRPr="000F0AD5" w:rsidRDefault="0055490E" w:rsidP="00210D5F">
      <w:pPr>
        <w:pStyle w:val="Web"/>
        <w:numPr>
          <w:ilvl w:val="0"/>
          <w:numId w:val="1"/>
        </w:numPr>
        <w:spacing w:before="0" w:beforeAutospacing="0" w:after="0" w:afterAutospacing="0" w:line="400" w:lineRule="exact"/>
        <w:ind w:left="567" w:hanging="567"/>
        <w:jc w:val="both"/>
        <w:rPr>
          <w:rFonts w:ascii="標楷體" w:eastAsia="標楷體" w:hAnsi="標楷體"/>
          <w:b/>
          <w:bCs/>
          <w:color w:val="000000" w:themeColor="text1"/>
        </w:rPr>
      </w:pPr>
      <w:r w:rsidRPr="000F0AD5">
        <w:rPr>
          <w:rFonts w:ascii="標楷體" w:eastAsia="標楷體" w:hAnsi="標楷體" w:hint="eastAsia"/>
          <w:color w:val="000000" w:themeColor="text1"/>
        </w:rPr>
        <w:lastRenderedPageBreak/>
        <w:t>本法第61條「機關辦理公告金額以上採購之招標，除有特殊情形者外，應於決標後一定期間內，</w:t>
      </w:r>
      <w:r w:rsidRPr="00210D5F">
        <w:rPr>
          <w:rFonts w:ascii="標楷體" w:eastAsia="標楷體" w:hAnsi="標楷體" w:cs="Posterama" w:hint="eastAsia"/>
          <w:color w:val="000000" w:themeColor="text1"/>
        </w:rPr>
        <w:t>將決標結果之公告刊登於政府採購</w:t>
      </w:r>
      <w:r w:rsidRPr="000F0AD5">
        <w:rPr>
          <w:rFonts w:ascii="標楷體" w:eastAsia="標楷體" w:hAnsi="標楷體" w:hint="eastAsia"/>
          <w:color w:val="000000" w:themeColor="text1"/>
        </w:rPr>
        <w:t>公報，並以書面通知各投標廠商。</w:t>
      </w:r>
      <w:r w:rsidRPr="000F0AD5">
        <w:rPr>
          <w:rFonts w:ascii="標楷體" w:eastAsia="標楷體" w:hAnsi="標楷體" w:cs="Arial" w:hint="eastAsia"/>
          <w:b/>
          <w:bCs/>
          <w:color w:val="000000" w:themeColor="text1"/>
          <w:kern w:val="3"/>
          <w:u w:val="single"/>
        </w:rPr>
        <w:t>無法</w:t>
      </w:r>
      <w:r w:rsidRPr="000F0AD5">
        <w:rPr>
          <w:rFonts w:ascii="標楷體" w:eastAsia="標楷體" w:hAnsi="標楷體" w:hint="eastAsia"/>
          <w:color w:val="000000" w:themeColor="text1"/>
        </w:rPr>
        <w:t>決標者，亦同。</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施行細則第61條第1項「</w:t>
      </w:r>
      <w:r w:rsidRPr="000F0AD5">
        <w:rPr>
          <w:rStyle w:val="a9"/>
          <w:rFonts w:ascii="標楷體" w:eastAsia="標楷體" w:hAnsi="標楷體" w:hint="eastAsia"/>
          <w:b w:val="0"/>
          <w:bCs w:val="0"/>
          <w:color w:val="000000" w:themeColor="text1"/>
        </w:rPr>
        <w:t>機關依本法第51條第2項規定將審查廠商投標文件之結果通知各該廠商者，應於審查結果完成後儘速通知，最遲</w:t>
      </w:r>
      <w:proofErr w:type="gramStart"/>
      <w:r w:rsidRPr="000F0AD5">
        <w:rPr>
          <w:rStyle w:val="a9"/>
          <w:rFonts w:ascii="標楷體" w:eastAsia="標楷體" w:hAnsi="標楷體" w:hint="eastAsia"/>
          <w:b w:val="0"/>
          <w:bCs w:val="0"/>
          <w:color w:val="000000" w:themeColor="text1"/>
        </w:rPr>
        <w:t>不得逾決標</w:t>
      </w:r>
      <w:proofErr w:type="gramEnd"/>
      <w:r w:rsidRPr="000F0AD5">
        <w:rPr>
          <w:rStyle w:val="a9"/>
          <w:rFonts w:ascii="標楷體" w:eastAsia="標楷體" w:hAnsi="標楷體" w:hint="eastAsia"/>
          <w:b w:val="0"/>
          <w:bCs w:val="0"/>
          <w:color w:val="000000" w:themeColor="text1"/>
        </w:rPr>
        <w:t>或廢標日10日。</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、第85條第1項「</w:t>
      </w:r>
      <w:r w:rsidRPr="000F0AD5">
        <w:rPr>
          <w:rStyle w:val="a9"/>
          <w:rFonts w:ascii="標楷體" w:eastAsia="標楷體" w:hAnsi="標楷體" w:hint="eastAsia"/>
          <w:b w:val="0"/>
          <w:bCs w:val="0"/>
          <w:color w:val="000000" w:themeColor="text1"/>
        </w:rPr>
        <w:t>機關依本法第61條規定將決標結果以書面通知各投標廠商者，其通知應包括下列事項：</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w:t>
      </w:r>
      <w:r w:rsidRPr="00027DE3">
        <w:rPr>
          <w:rFonts w:ascii="標楷體" w:eastAsia="標楷體" w:hAnsi="標楷體" w:cs="Posterama" w:hint="eastAsia"/>
          <w:b/>
          <w:bCs/>
          <w:color w:val="FF0000"/>
          <w:u w:val="single"/>
        </w:rPr>
        <w:t>本案流標及開標/決標結果，未見依規定通知投標廠商</w:t>
      </w:r>
      <w:r w:rsidRPr="000F0AD5">
        <w:rPr>
          <w:rFonts w:ascii="標楷體" w:eastAsia="標楷體" w:hAnsi="標楷體" w:cs="Posterama" w:hint="eastAsia"/>
          <w:color w:val="000000" w:themeColor="text1"/>
        </w:rPr>
        <w:t>。</w:t>
      </w:r>
    </w:p>
    <w:p w:rsidR="00453E9A" w:rsidRPr="000F0AD5" w:rsidRDefault="00453E9A" w:rsidP="00210D5F">
      <w:pPr>
        <w:pStyle w:val="Web"/>
        <w:numPr>
          <w:ilvl w:val="0"/>
          <w:numId w:val="1"/>
        </w:numPr>
        <w:spacing w:before="0" w:beforeAutospacing="0" w:after="0" w:afterAutospacing="0" w:line="400" w:lineRule="exact"/>
        <w:ind w:left="567" w:hanging="567"/>
        <w:jc w:val="both"/>
        <w:rPr>
          <w:rFonts w:ascii="標楷體" w:eastAsia="標楷體" w:hAnsi="標楷體"/>
          <w:b/>
          <w:bCs/>
          <w:color w:val="000000" w:themeColor="text1"/>
        </w:rPr>
      </w:pPr>
      <w:r w:rsidRPr="000F0AD5">
        <w:rPr>
          <w:rFonts w:ascii="標楷體" w:eastAsia="標楷體" w:hAnsi="標楷體" w:cs="微軟正黑體" w:hint="eastAsia"/>
          <w:color w:val="000000" w:themeColor="text1"/>
        </w:rPr>
        <w:t>本案109年7月16日9時30分第1次開標，未達3家以上合格廠商投標而流標，查上網日期(招標公告傳輸時間)為109年7月2日，而流標紀錄誤載為109年7月3日。</w:t>
      </w:r>
      <w:r w:rsidRPr="00E76D7F">
        <w:rPr>
          <w:rFonts w:ascii="標楷體" w:eastAsia="標楷體" w:hAnsi="標楷體" w:hint="eastAsia"/>
          <w:color w:val="000000" w:themeColor="text1"/>
        </w:rPr>
        <w:t>109</w:t>
      </w:r>
      <w:r w:rsidRPr="000F0AD5">
        <w:rPr>
          <w:rFonts w:ascii="標楷體" w:eastAsia="標楷體" w:hAnsi="標楷體" w:cs="微軟正黑體" w:hint="eastAsia"/>
          <w:color w:val="000000" w:themeColor="text1"/>
        </w:rPr>
        <w:t>年7月23日9時30分第2次開標，未達3家以上合格廠商投標而流標，查上網日期(招標公告傳輸時間)為109年7月16日，而開標決標紀錄誤載為109年7月17日。</w:t>
      </w:r>
    </w:p>
    <w:p w:rsidR="001D5BFB" w:rsidRPr="00BB3A21" w:rsidRDefault="001D5BFB"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0F0AD5">
        <w:rPr>
          <w:rFonts w:ascii="標楷體" w:eastAsia="標楷體" w:hAnsi="標楷體" w:hint="eastAsia"/>
          <w:color w:val="000000" w:themeColor="text1"/>
        </w:rPr>
        <w:t>依據「</w:t>
      </w:r>
      <w:r w:rsidRPr="00027DE3">
        <w:rPr>
          <w:rFonts w:ascii="標楷體" w:eastAsia="標楷體" w:hAnsi="標楷體" w:hint="eastAsia"/>
          <w:b/>
          <w:bCs/>
          <w:color w:val="0000FF"/>
          <w:u w:val="single"/>
        </w:rPr>
        <w:t>最有利標作業手冊</w:t>
      </w:r>
      <w:r w:rsidRPr="000F0AD5">
        <w:rPr>
          <w:rFonts w:ascii="標楷體" w:eastAsia="標楷體" w:hAnsi="標楷體" w:cs="Posterama"/>
          <w:color w:val="000000" w:themeColor="text1"/>
        </w:rPr>
        <w:t>」</w:t>
      </w:r>
      <w:r w:rsidRPr="000F0AD5">
        <w:rPr>
          <w:rFonts w:ascii="標楷體" w:eastAsia="標楷體" w:hAnsi="標楷體" w:hint="eastAsia"/>
          <w:color w:val="000000" w:themeColor="text1"/>
        </w:rPr>
        <w:t>肆、五、(三)「採購評選委員會辦理廠商評選，應就各評選項目、受評廠商資料及工作小組初審意見，逐項討論後為之。評選結果應簽報機關首長或其授權人員</w:t>
      </w:r>
      <w:r w:rsidRPr="00210D5F">
        <w:rPr>
          <w:rFonts w:ascii="標楷體" w:eastAsia="標楷體" w:hAnsi="標楷體" w:cs="Posterama" w:hint="eastAsia"/>
          <w:color w:val="000000" w:themeColor="text1"/>
        </w:rPr>
        <w:t>核定</w:t>
      </w:r>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及貳、一、(八)「</w:t>
      </w:r>
      <w:r w:rsidRPr="000F0AD5">
        <w:rPr>
          <w:rFonts w:ascii="標楷體" w:eastAsia="標楷體" w:hAnsi="標楷體" w:hint="eastAsia"/>
          <w:color w:val="000000" w:themeColor="text1"/>
        </w:rPr>
        <w:t>評定最有利標後即決標。</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、肆、七、(</w:t>
      </w:r>
      <w:proofErr w:type="gramStart"/>
      <w:r w:rsidRPr="000F0AD5">
        <w:rPr>
          <w:rFonts w:ascii="標楷體" w:eastAsia="標楷體" w:hAnsi="標楷體" w:cs="Posterama" w:hint="eastAsia"/>
          <w:color w:val="000000" w:themeColor="text1"/>
        </w:rPr>
        <w:t>一</w:t>
      </w:r>
      <w:proofErr w:type="gramEnd"/>
      <w:r w:rsidRPr="000F0AD5">
        <w:rPr>
          <w:rFonts w:ascii="標楷體" w:eastAsia="標楷體" w:hAnsi="標楷體" w:cs="Posterama" w:hint="eastAsia"/>
          <w:color w:val="000000" w:themeColor="text1"/>
        </w:rPr>
        <w:t>)「</w:t>
      </w:r>
      <w:r w:rsidRPr="000F0AD5">
        <w:rPr>
          <w:rFonts w:ascii="標楷體" w:eastAsia="標楷體" w:hAnsi="標楷體" w:hint="eastAsia"/>
          <w:color w:val="000000" w:themeColor="text1"/>
        </w:rPr>
        <w:t>以公開招標或選擇性招標</w:t>
      </w:r>
      <w:proofErr w:type="gramStart"/>
      <w:r w:rsidRPr="000F0AD5">
        <w:rPr>
          <w:rFonts w:ascii="標楷體" w:eastAsia="標楷體" w:hAnsi="標楷體" w:hint="eastAsia"/>
          <w:color w:val="000000" w:themeColor="text1"/>
        </w:rPr>
        <w:t>採</w:t>
      </w:r>
      <w:proofErr w:type="gramEnd"/>
      <w:r w:rsidRPr="000F0AD5">
        <w:rPr>
          <w:rFonts w:ascii="標楷體" w:eastAsia="標楷體" w:hAnsi="標楷體" w:hint="eastAsia"/>
          <w:color w:val="000000" w:themeColor="text1"/>
        </w:rPr>
        <w:t>最有利標決標辦理者，應於評定最有利標後即決標。</w:t>
      </w:r>
      <w:r w:rsidRPr="000F0AD5">
        <w:rPr>
          <w:rFonts w:ascii="標楷體" w:eastAsia="標楷體" w:hAnsi="標楷體"/>
          <w:color w:val="000000" w:themeColor="text1"/>
        </w:rPr>
        <w:t>…</w:t>
      </w:r>
      <w:proofErr w:type="gramStart"/>
      <w:r w:rsidRPr="000F0AD5">
        <w:rPr>
          <w:rFonts w:ascii="標楷體" w:eastAsia="標楷體" w:hAnsi="標楷體"/>
          <w:color w:val="000000" w:themeColor="text1"/>
        </w:rPr>
        <w:t>…</w:t>
      </w:r>
      <w:proofErr w:type="gramEnd"/>
      <w:r w:rsidRPr="000F0AD5">
        <w:rPr>
          <w:rFonts w:ascii="標楷體" w:eastAsia="標楷體" w:hAnsi="標楷體"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本案於110年</w:t>
      </w:r>
      <w:r w:rsidRPr="008D6C54">
        <w:rPr>
          <w:rFonts w:ascii="標楷體" w:eastAsia="標楷體" w:hAnsi="標楷體" w:cs="Posterama" w:hint="eastAsia"/>
          <w:b/>
          <w:bCs/>
          <w:color w:val="0000FF"/>
          <w:u w:val="single"/>
        </w:rPr>
        <w:t>5月14日召開採購評選委員會第1次會議</w:t>
      </w:r>
      <w:r w:rsidRPr="000F0AD5">
        <w:rPr>
          <w:rFonts w:ascii="標楷體" w:eastAsia="標楷體" w:hAnsi="標楷體" w:cs="Posterama" w:hint="eastAsia"/>
          <w:color w:val="000000" w:themeColor="text1"/>
        </w:rPr>
        <w:t>，評選結果於110年</w:t>
      </w:r>
      <w:r w:rsidRPr="008D6C54">
        <w:rPr>
          <w:rFonts w:ascii="標楷體" w:eastAsia="標楷體" w:hAnsi="標楷體" w:cs="Posterama" w:hint="eastAsia"/>
          <w:b/>
          <w:bCs/>
          <w:color w:val="0000FF"/>
          <w:u w:val="single"/>
        </w:rPr>
        <w:t>5月19日經機關首長核定</w:t>
      </w:r>
      <w:r w:rsidRPr="000F0AD5">
        <w:rPr>
          <w:rFonts w:ascii="標楷體" w:eastAsia="標楷體" w:hAnsi="標楷體" w:cs="Posterama" w:hint="eastAsia"/>
          <w:color w:val="000000" w:themeColor="text1"/>
        </w:rPr>
        <w:t>，卻於110年5月26日核定</w:t>
      </w:r>
      <w:r w:rsidRPr="008D6C54">
        <w:rPr>
          <w:rFonts w:ascii="標楷體" w:eastAsia="標楷體" w:hAnsi="標楷體" w:cs="Posterama" w:hint="eastAsia"/>
          <w:b/>
          <w:bCs/>
          <w:color w:val="FF0000"/>
          <w:u w:val="single"/>
        </w:rPr>
        <w:t>評選會議當日(110年5月14日)為決標日</w:t>
      </w:r>
      <w:r w:rsidRPr="000F0AD5">
        <w:rPr>
          <w:rFonts w:ascii="標楷體" w:eastAsia="標楷體" w:hAnsi="標楷體" w:cs="Posterama" w:hint="eastAsia"/>
          <w:color w:val="000000" w:themeColor="text1"/>
        </w:rPr>
        <w:t>，而決標紀錄之日期為110年5月20日。有關評選委員決定、機關首長或其授權人員核定及宣布決標三者係屬有別，請爾後評選結果核定後之決標日期，作為決履約期限之計算，以符合採購程序及避免影響廠商權益</w:t>
      </w:r>
      <w:r w:rsidR="00662794">
        <w:rPr>
          <w:rFonts w:ascii="標楷體" w:eastAsia="標楷體" w:hAnsi="標楷體" w:cs="Posterama" w:hint="eastAsia"/>
          <w:color w:val="000000" w:themeColor="text1"/>
        </w:rPr>
        <w:t>。</w:t>
      </w:r>
    </w:p>
    <w:p w:rsidR="00662794" w:rsidRPr="00BB3A21" w:rsidRDefault="00BB3A21"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r w:rsidRPr="00BB3A21">
        <w:rPr>
          <w:rFonts w:ascii="標楷體" w:eastAsia="標楷體" w:hAnsi="標楷體" w:hint="eastAsia"/>
          <w:color w:val="000000" w:themeColor="text1"/>
        </w:rPr>
        <w:t>依據政府採購法施行細則第73條第1項「</w:t>
      </w:r>
      <w:r w:rsidRPr="00BB3A21">
        <w:rPr>
          <w:rStyle w:val="a9"/>
          <w:rFonts w:ascii="標楷體" w:eastAsia="標楷體" w:hAnsi="標楷體" w:hint="eastAsia"/>
          <w:b w:val="0"/>
          <w:bCs w:val="0"/>
          <w:color w:val="000000" w:themeColor="text1"/>
        </w:rPr>
        <w:t>合於招標文件規定之投標廠商僅有1家或</w:t>
      </w:r>
      <w:proofErr w:type="gramStart"/>
      <w:r w:rsidRPr="00BB3A21">
        <w:rPr>
          <w:rStyle w:val="a9"/>
          <w:rFonts w:ascii="標楷體" w:eastAsia="標楷體" w:hAnsi="標楷體" w:hint="eastAsia"/>
          <w:b w:val="0"/>
          <w:bCs w:val="0"/>
          <w:color w:val="000000" w:themeColor="text1"/>
        </w:rPr>
        <w:t>採</w:t>
      </w:r>
      <w:proofErr w:type="gramEnd"/>
      <w:r w:rsidRPr="00BB3A21">
        <w:rPr>
          <w:rStyle w:val="a9"/>
          <w:rFonts w:ascii="標楷體" w:eastAsia="標楷體" w:hAnsi="標楷體" w:hint="eastAsia"/>
          <w:b w:val="0"/>
          <w:bCs w:val="0"/>
          <w:color w:val="000000" w:themeColor="text1"/>
        </w:rPr>
        <w:t>議價方式辦理，</w:t>
      </w:r>
      <w:r w:rsidRPr="00BB3A21">
        <w:rPr>
          <w:rStyle w:val="a9"/>
          <w:rFonts w:ascii="標楷體" w:eastAsia="標楷體" w:hAnsi="標楷體" w:hint="eastAsia"/>
          <w:color w:val="000000" w:themeColor="text1"/>
          <w:u w:val="single"/>
        </w:rPr>
        <w:t>須限制減價次數者，應先通知廠商</w:t>
      </w:r>
      <w:r w:rsidRPr="00BB3A21">
        <w:rPr>
          <w:rStyle w:val="a9"/>
          <w:rFonts w:ascii="標楷體" w:eastAsia="標楷體" w:hAnsi="標楷體" w:hint="eastAsia"/>
          <w:color w:val="000000" w:themeColor="text1"/>
        </w:rPr>
        <w:t>。</w:t>
      </w:r>
      <w:r w:rsidRPr="00BB3A21">
        <w:rPr>
          <w:rFonts w:ascii="標楷體" w:eastAsia="標楷體" w:hAnsi="標楷體" w:cs="Posterama"/>
          <w:color w:val="000000" w:themeColor="text1"/>
        </w:rPr>
        <w:t>」</w:t>
      </w:r>
      <w:r w:rsidRPr="00BB3A21">
        <w:rPr>
          <w:rFonts w:ascii="標楷體" w:eastAsia="標楷體" w:hAnsi="標楷體" w:cs="Posterama" w:hint="eastAsia"/>
          <w:color w:val="000000" w:themeColor="text1"/>
        </w:rPr>
        <w:t>之規定，</w:t>
      </w:r>
      <w:r w:rsidRPr="00BB3A21">
        <w:rPr>
          <w:rFonts w:ascii="標楷體" w:eastAsia="標楷體" w:hAnsi="標楷體" w:hint="eastAsia"/>
          <w:color w:val="000000" w:themeColor="text1"/>
        </w:rPr>
        <w:t>本案於110年5月4日9時第5次開標，僅1家廠商投標，經廠商</w:t>
      </w:r>
      <w:r w:rsidRPr="00BB3A21">
        <w:rPr>
          <w:rFonts w:ascii="標楷體" w:eastAsia="標楷體" w:hAnsi="標楷體" w:hint="eastAsia"/>
          <w:b/>
          <w:bCs/>
          <w:color w:val="0000FF"/>
          <w:u w:val="single"/>
        </w:rPr>
        <w:t>第3次減價書明金額1</w:t>
      </w:r>
      <w:r w:rsidRPr="00BB3A21">
        <w:rPr>
          <w:rFonts w:ascii="標楷體" w:eastAsia="標楷體" w:hAnsi="標楷體"/>
          <w:b/>
          <w:bCs/>
          <w:color w:val="0000FF"/>
          <w:u w:val="single"/>
        </w:rPr>
        <w:t>,</w:t>
      </w:r>
      <w:proofErr w:type="gramStart"/>
      <w:r w:rsidRPr="00BB3A21">
        <w:rPr>
          <w:rFonts w:ascii="標楷體" w:eastAsia="標楷體" w:hAnsi="標楷體" w:hint="eastAsia"/>
          <w:b/>
          <w:bCs/>
          <w:color w:val="0000FF"/>
          <w:u w:val="single"/>
        </w:rPr>
        <w:t>978萬元逾本案</w:t>
      </w:r>
      <w:proofErr w:type="gramEnd"/>
      <w:r w:rsidRPr="00BB3A21">
        <w:rPr>
          <w:rFonts w:ascii="標楷體" w:eastAsia="標楷體" w:hAnsi="標楷體" w:hint="eastAsia"/>
          <w:b/>
          <w:bCs/>
          <w:color w:val="0000FF"/>
          <w:u w:val="single"/>
        </w:rPr>
        <w:t>底價1</w:t>
      </w:r>
      <w:r w:rsidRPr="00BB3A21">
        <w:rPr>
          <w:rFonts w:ascii="標楷體" w:eastAsia="標楷體" w:hAnsi="標楷體"/>
          <w:b/>
          <w:bCs/>
          <w:color w:val="0000FF"/>
          <w:u w:val="single"/>
        </w:rPr>
        <w:t>,</w:t>
      </w:r>
      <w:r w:rsidRPr="00BB3A21">
        <w:rPr>
          <w:rFonts w:ascii="標楷體" w:eastAsia="標楷體" w:hAnsi="標楷體" w:hint="eastAsia"/>
          <w:b/>
          <w:bCs/>
          <w:color w:val="0000FF"/>
          <w:u w:val="single"/>
        </w:rPr>
        <w:t>956萬3</w:t>
      </w:r>
      <w:r w:rsidRPr="00BB3A21">
        <w:rPr>
          <w:rFonts w:ascii="標楷體" w:eastAsia="標楷體" w:hAnsi="標楷體"/>
          <w:b/>
          <w:bCs/>
          <w:color w:val="0000FF"/>
          <w:u w:val="single"/>
        </w:rPr>
        <w:t>,</w:t>
      </w:r>
      <w:r w:rsidRPr="00BB3A21">
        <w:rPr>
          <w:rFonts w:ascii="標楷體" w:eastAsia="標楷體" w:hAnsi="標楷體" w:hint="eastAsia"/>
          <w:b/>
          <w:bCs/>
          <w:color w:val="0000FF"/>
          <w:u w:val="single"/>
        </w:rPr>
        <w:t>748元，業務單位表示本案有其緊急情事，主持開標人員保留決標</w:t>
      </w:r>
      <w:r w:rsidRPr="00BB3A21">
        <w:rPr>
          <w:rFonts w:ascii="標楷體" w:eastAsia="標楷體" w:hAnsi="標楷體" w:hint="eastAsia"/>
          <w:color w:val="000000" w:themeColor="text1"/>
        </w:rPr>
        <w:t>。查開標/保留決標紀錄未見限制廠商3次減價次數，請改進。</w:t>
      </w:r>
    </w:p>
    <w:p w:rsidR="00501A3F" w:rsidRPr="008D6C54" w:rsidRDefault="00F70741" w:rsidP="00FF33DC">
      <w:pPr>
        <w:pStyle w:val="Web"/>
        <w:snapToGrid w:val="0"/>
        <w:spacing w:beforeLines="100" w:before="240" w:beforeAutospacing="0" w:afterLines="100" w:after="240" w:afterAutospacing="0" w:line="400" w:lineRule="exact"/>
        <w:jc w:val="center"/>
        <w:rPr>
          <w:rFonts w:ascii="標楷體" w:eastAsia="標楷體" w:hAnsi="標楷體"/>
          <w:b/>
          <w:bCs/>
          <w:color w:val="000000" w:themeColor="text1"/>
          <w:sz w:val="36"/>
          <w:szCs w:val="36"/>
          <w:shd w:val="clear" w:color="auto" w:fill="FFFF00"/>
        </w:rPr>
      </w:pPr>
      <w:r w:rsidRPr="008D6C54">
        <w:rPr>
          <w:rFonts w:ascii="標楷體" w:eastAsia="標楷體" w:hAnsi="標楷體" w:hint="eastAsia"/>
          <w:b/>
          <w:bCs/>
          <w:color w:val="000000" w:themeColor="text1"/>
          <w:sz w:val="36"/>
          <w:szCs w:val="36"/>
          <w:shd w:val="clear" w:color="auto" w:fill="FFFF00"/>
        </w:rPr>
        <w:t>捌</w:t>
      </w:r>
      <w:r w:rsidR="00501A3F" w:rsidRPr="008D6C54">
        <w:rPr>
          <w:rFonts w:ascii="標楷體" w:eastAsia="標楷體" w:hAnsi="標楷體" w:hint="eastAsia"/>
          <w:b/>
          <w:bCs/>
          <w:color w:val="000000" w:themeColor="text1"/>
          <w:sz w:val="36"/>
          <w:szCs w:val="36"/>
          <w:shd w:val="clear" w:color="auto" w:fill="FFFF00"/>
        </w:rPr>
        <w:t>、</w:t>
      </w:r>
      <w:r w:rsidRPr="008D6C54">
        <w:rPr>
          <w:rFonts w:ascii="標楷體" w:eastAsia="標楷體" w:hAnsi="標楷體" w:hint="eastAsia"/>
          <w:b/>
          <w:bCs/>
          <w:color w:val="000000" w:themeColor="text1"/>
          <w:sz w:val="36"/>
          <w:szCs w:val="36"/>
          <w:shd w:val="clear" w:color="auto" w:fill="FFFF00"/>
        </w:rPr>
        <w:t>評選會議</w:t>
      </w:r>
    </w:p>
    <w:p w:rsidR="00BA04EB" w:rsidRPr="00BA04EB" w:rsidRDefault="00BA04EB" w:rsidP="00210D5F">
      <w:pPr>
        <w:pStyle w:val="Web"/>
        <w:numPr>
          <w:ilvl w:val="0"/>
          <w:numId w:val="1"/>
        </w:numPr>
        <w:spacing w:before="0" w:beforeAutospacing="0" w:after="0" w:afterAutospacing="0" w:line="400" w:lineRule="exact"/>
        <w:ind w:left="567" w:hanging="567"/>
        <w:jc w:val="both"/>
        <w:textDirection w:val="lrTbV"/>
        <w:rPr>
          <w:rFonts w:ascii="標楷體" w:eastAsia="標楷體" w:hAnsi="標楷體" w:cs="Posterama"/>
          <w:color w:val="000000" w:themeColor="text1"/>
          <w:kern w:val="2"/>
        </w:rPr>
      </w:pPr>
      <w:bookmarkStart w:id="39" w:name="_Hlk60944800"/>
      <w:bookmarkStart w:id="40" w:name="_Hlk58440713"/>
      <w:r w:rsidRPr="00BA04EB">
        <w:rPr>
          <w:rFonts w:ascii="標楷體" w:eastAsia="標楷體" w:hAnsi="標楷體" w:hint="eastAsia"/>
          <w:color w:val="000000" w:themeColor="text1"/>
        </w:rPr>
        <w:t>依據「</w:t>
      </w:r>
      <w:r w:rsidRPr="00BA04EB">
        <w:rPr>
          <w:rFonts w:ascii="標楷體" w:eastAsia="標楷體" w:hAnsi="標楷體"/>
          <w:color w:val="000000" w:themeColor="text1"/>
        </w:rPr>
        <w:t>採購評選委員會審議規則</w:t>
      </w:r>
      <w:r w:rsidRPr="00BA04EB">
        <w:rPr>
          <w:rFonts w:ascii="標楷體" w:eastAsia="標楷體" w:hAnsi="標楷體" w:cs="Posterama"/>
          <w:color w:val="000000" w:themeColor="text1"/>
        </w:rPr>
        <w:t>」</w:t>
      </w:r>
      <w:r w:rsidRPr="00BA04EB">
        <w:rPr>
          <w:rFonts w:ascii="標楷體" w:eastAsia="標楷體" w:hAnsi="標楷體"/>
          <w:color w:val="000000" w:themeColor="text1"/>
        </w:rPr>
        <w:t>第</w:t>
      </w:r>
      <w:r w:rsidRPr="00BA04EB">
        <w:rPr>
          <w:rFonts w:ascii="標楷體" w:eastAsia="標楷體" w:hAnsi="標楷體" w:hint="eastAsia"/>
          <w:color w:val="000000" w:themeColor="text1"/>
        </w:rPr>
        <w:t>3條「</w:t>
      </w:r>
      <w:r w:rsidRPr="00BA04EB">
        <w:rPr>
          <w:rFonts w:ascii="標楷體" w:eastAsia="標楷體" w:hAnsi="標楷體" w:hint="eastAsia"/>
          <w:snapToGrid w:val="0"/>
          <w:color w:val="000000" w:themeColor="text1"/>
          <w:spacing w:val="18"/>
        </w:rPr>
        <w:t>機關成立之工作小組應依據評選項目或本委員會指定之項目，就受評廠商資料擬具初審意見，載明下列事項，連同廠商資料送本委員會供評選參</w:t>
      </w:r>
      <w:r w:rsidRPr="00BA04EB">
        <w:rPr>
          <w:rFonts w:ascii="標楷體" w:eastAsia="標楷體" w:hAnsi="標楷體" w:hint="eastAsia"/>
          <w:snapToGrid w:val="0"/>
          <w:color w:val="000000" w:themeColor="text1"/>
          <w:spacing w:val="18"/>
        </w:rPr>
        <w:lastRenderedPageBreak/>
        <w:t>考：</w:t>
      </w:r>
      <w:r w:rsidRPr="00BA04EB">
        <w:rPr>
          <w:rFonts w:ascii="標楷體" w:eastAsia="標楷體" w:hAnsi="標楷體"/>
          <w:snapToGrid w:val="0"/>
          <w:color w:val="000000" w:themeColor="text1"/>
          <w:spacing w:val="18"/>
        </w:rPr>
        <w:t>…</w:t>
      </w:r>
      <w:proofErr w:type="gramStart"/>
      <w:r w:rsidRPr="00BA04EB">
        <w:rPr>
          <w:rFonts w:ascii="標楷體" w:eastAsia="標楷體" w:hAnsi="標楷體"/>
          <w:snapToGrid w:val="0"/>
          <w:color w:val="000000" w:themeColor="text1"/>
          <w:spacing w:val="18"/>
        </w:rPr>
        <w:t>…</w:t>
      </w:r>
      <w:proofErr w:type="gramEnd"/>
      <w:r w:rsidRPr="00BA04EB">
        <w:rPr>
          <w:rFonts w:ascii="標楷體" w:eastAsia="標楷體" w:hAnsi="標楷體" w:hint="eastAsia"/>
          <w:snapToGrid w:val="0"/>
          <w:color w:val="000000" w:themeColor="text1"/>
          <w:spacing w:val="18"/>
        </w:rPr>
        <w:t>。</w:t>
      </w:r>
      <w:r w:rsidRPr="00BA04EB">
        <w:rPr>
          <w:rFonts w:ascii="標楷體" w:eastAsia="標楷體" w:hAnsi="標楷體" w:cs="Posterama"/>
          <w:snapToGrid w:val="0"/>
          <w:color w:val="000000" w:themeColor="text1"/>
          <w:spacing w:val="18"/>
        </w:rPr>
        <w:t>」</w:t>
      </w:r>
      <w:r w:rsidRPr="00BA04EB">
        <w:rPr>
          <w:rFonts w:ascii="標楷體" w:eastAsia="標楷體" w:hAnsi="標楷體" w:cs="微軟正黑體" w:hint="eastAsia"/>
          <w:color w:val="000000" w:themeColor="text1"/>
        </w:rPr>
        <w:t>本</w:t>
      </w:r>
      <w:r w:rsidRPr="00BA04EB">
        <w:rPr>
          <w:rFonts w:ascii="標楷體" w:eastAsia="標楷體" w:hAnsi="標楷體" w:hint="eastAsia"/>
          <w:color w:val="000000" w:themeColor="text1"/>
        </w:rPr>
        <w:t>案工作小組110年1月12日之部分</w:t>
      </w:r>
      <w:r w:rsidRPr="00BA04EB">
        <w:rPr>
          <w:rFonts w:ascii="標楷體" w:eastAsia="標楷體" w:hAnsi="標楷體" w:hint="eastAsia"/>
          <w:b/>
          <w:bCs/>
          <w:color w:val="0000FF"/>
          <w:u w:val="single"/>
        </w:rPr>
        <w:t>初審意見，過於簡略</w:t>
      </w:r>
      <w:r w:rsidRPr="00BA04EB">
        <w:rPr>
          <w:rFonts w:ascii="標楷體" w:eastAsia="標楷體" w:hAnsi="標楷體" w:hint="eastAsia"/>
          <w:color w:val="000000" w:themeColor="text1"/>
        </w:rPr>
        <w:t>，例如：評選項目「價格(各項經費價格分析之合理性</w:t>
      </w:r>
      <w:r w:rsidRPr="00BA04EB">
        <w:rPr>
          <w:rFonts w:ascii="標楷體" w:eastAsia="標楷體" w:hAnsi="標楷體" w:cs="Posterama"/>
          <w:color w:val="000000" w:themeColor="text1"/>
        </w:rPr>
        <w:t>」</w:t>
      </w:r>
      <w:r w:rsidRPr="00BA04EB">
        <w:rPr>
          <w:rFonts w:ascii="標楷體" w:eastAsia="標楷體" w:hAnsi="標楷體" w:cs="Posterama" w:hint="eastAsia"/>
          <w:b/>
          <w:bCs/>
          <w:color w:val="FF0000"/>
        </w:rPr>
        <w:t>初審意見：於p</w:t>
      </w:r>
      <w:r w:rsidRPr="00BA04EB">
        <w:rPr>
          <w:rFonts w:ascii="標楷體" w:eastAsia="標楷體" w:hAnsi="標楷體" w:cs="Posterama"/>
          <w:b/>
          <w:bCs/>
          <w:color w:val="FF0000"/>
        </w:rPr>
        <w:t>.25-26</w:t>
      </w:r>
      <w:r w:rsidRPr="00BA04EB">
        <w:rPr>
          <w:rFonts w:ascii="標楷體" w:eastAsia="標楷體" w:hAnsi="標楷體" w:cs="Posterama" w:hint="eastAsia"/>
          <w:b/>
          <w:bCs/>
          <w:color w:val="FF0000"/>
        </w:rPr>
        <w:t>、</w:t>
      </w:r>
      <w:r w:rsidRPr="00BA04EB">
        <w:rPr>
          <w:rFonts w:ascii="標楷體" w:eastAsia="標楷體" w:hAnsi="標楷體" w:cs="Posterama"/>
          <w:b/>
          <w:bCs/>
          <w:color w:val="FF0000"/>
        </w:rPr>
        <w:t>p.43-44</w:t>
      </w:r>
      <w:r w:rsidRPr="00BA04EB">
        <w:rPr>
          <w:rFonts w:ascii="標楷體" w:eastAsia="標楷體" w:hAnsi="標楷體" w:cs="Posterama" w:hint="eastAsia"/>
          <w:color w:val="000000" w:themeColor="text1"/>
        </w:rPr>
        <w:t>．建議爾後依據廠商各項目價格分析，</w:t>
      </w:r>
      <w:proofErr w:type="gramStart"/>
      <w:r w:rsidRPr="00BA04EB">
        <w:rPr>
          <w:rFonts w:ascii="標楷體" w:eastAsia="標楷體" w:hAnsi="標楷體" w:cs="Posterama" w:hint="eastAsia"/>
          <w:color w:val="000000" w:themeColor="text1"/>
        </w:rPr>
        <w:t>俾</w:t>
      </w:r>
      <w:proofErr w:type="gramEnd"/>
      <w:r w:rsidRPr="00BA04EB">
        <w:rPr>
          <w:rFonts w:ascii="標楷體" w:eastAsia="標楷體" w:hAnsi="標楷體" w:cs="Posterama" w:hint="eastAsia"/>
          <w:color w:val="000000" w:themeColor="text1"/>
        </w:rPr>
        <w:t>利</w:t>
      </w:r>
      <w:r w:rsidRPr="00BA04EB">
        <w:rPr>
          <w:rFonts w:ascii="標楷體" w:eastAsia="標楷體" w:hAnsi="標楷體" w:hint="eastAsia"/>
          <w:color w:val="000000" w:themeColor="text1"/>
        </w:rPr>
        <w:t>評選委員對於價格之評比，考量該價格相對於所提供標的之合理性，以決定其評比結果。</w:t>
      </w:r>
    </w:p>
    <w:p w:rsidR="00BA04EB" w:rsidRPr="000F0AD5" w:rsidRDefault="00BA04EB" w:rsidP="00210D5F">
      <w:pPr>
        <w:pStyle w:val="Web"/>
        <w:numPr>
          <w:ilvl w:val="0"/>
          <w:numId w:val="1"/>
        </w:numPr>
        <w:spacing w:before="0" w:beforeAutospacing="0" w:after="0" w:afterAutospacing="0" w:line="400" w:lineRule="exact"/>
        <w:ind w:left="567" w:hanging="567"/>
        <w:jc w:val="both"/>
        <w:textDirection w:val="lrTbV"/>
        <w:rPr>
          <w:rFonts w:ascii="標楷體" w:eastAsia="標楷體" w:hAnsi="標楷體" w:cs="Posterama"/>
          <w:color w:val="000000" w:themeColor="text1"/>
        </w:rPr>
      </w:pPr>
      <w:r w:rsidRPr="000F0AD5">
        <w:rPr>
          <w:rFonts w:ascii="標楷體" w:eastAsia="標楷體" w:hAnsi="標楷體" w:hint="eastAsia"/>
          <w:color w:val="000000" w:themeColor="text1"/>
        </w:rPr>
        <w:t>本案工作小組</w:t>
      </w:r>
      <w:r w:rsidRPr="008D6C54">
        <w:rPr>
          <w:rFonts w:ascii="標楷體" w:eastAsia="標楷體" w:hAnsi="標楷體" w:hint="eastAsia"/>
          <w:b/>
          <w:bCs/>
          <w:color w:val="0000FF"/>
          <w:u w:val="single"/>
        </w:rPr>
        <w:t>初審意見</w:t>
      </w:r>
      <w:r w:rsidRPr="000F0AD5">
        <w:rPr>
          <w:rFonts w:ascii="標楷體" w:eastAsia="標楷體" w:hAnsi="標楷體" w:hint="eastAsia"/>
          <w:color w:val="000000" w:themeColor="text1"/>
        </w:rPr>
        <w:t>，有關評選</w:t>
      </w:r>
      <w:r w:rsidRPr="00210D5F">
        <w:rPr>
          <w:rFonts w:ascii="標楷體" w:eastAsia="標楷體" w:hAnsi="標楷體" w:cs="Posterama" w:hint="eastAsia"/>
          <w:color w:val="000000" w:themeColor="text1"/>
        </w:rPr>
        <w:t>項目</w:t>
      </w:r>
      <w:r w:rsidRPr="000F0AD5">
        <w:rPr>
          <w:rFonts w:ascii="標楷體" w:eastAsia="標楷體" w:hAnsi="標楷體" w:hint="eastAsia"/>
          <w:color w:val="000000" w:themeColor="text1"/>
        </w:rPr>
        <w:t>四「價格編列之完整性及合理性</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為</w:t>
      </w:r>
      <w:r w:rsidRPr="000F0AD5">
        <w:rPr>
          <w:rFonts w:ascii="標楷體" w:eastAsia="標楷體" w:hAnsi="標楷體" w:cs="Posterama" w:hint="eastAsia"/>
          <w:b/>
          <w:bCs/>
          <w:color w:val="000000" w:themeColor="text1"/>
          <w:u w:val="single"/>
        </w:rPr>
        <w:t>「</w:t>
      </w:r>
      <w:r w:rsidRPr="008D6C54">
        <w:rPr>
          <w:rFonts w:ascii="標楷體" w:eastAsia="標楷體" w:hAnsi="標楷體" w:cs="Posterama" w:hint="eastAsia"/>
          <w:b/>
          <w:bCs/>
          <w:color w:val="0000FF"/>
          <w:u w:val="single"/>
        </w:rPr>
        <w:t>廠商報價</w:t>
      </w:r>
      <w:proofErr w:type="gramStart"/>
      <w:r w:rsidRPr="008D6C54">
        <w:rPr>
          <w:rFonts w:ascii="標楷體" w:eastAsia="標楷體" w:hAnsi="標楷體" w:cs="Posterama" w:hint="eastAsia"/>
          <w:b/>
          <w:bCs/>
          <w:color w:val="0000FF"/>
          <w:u w:val="single"/>
        </w:rPr>
        <w:t>低於本署預算</w:t>
      </w:r>
      <w:proofErr w:type="gramEnd"/>
      <w:r w:rsidRPr="008D6C54">
        <w:rPr>
          <w:rFonts w:ascii="標楷體" w:eastAsia="標楷體" w:hAnsi="標楷體" w:cs="Posterama" w:hint="eastAsia"/>
          <w:b/>
          <w:bCs/>
          <w:color w:val="0000FF"/>
          <w:u w:val="single"/>
        </w:rPr>
        <w:t>金額</w:t>
      </w:r>
      <w:r w:rsidRPr="000F0AD5">
        <w:rPr>
          <w:rFonts w:ascii="標楷體" w:eastAsia="標楷體" w:hAnsi="標楷體" w:cs="Posterama"/>
          <w:b/>
          <w:bCs/>
          <w:color w:val="000000" w:themeColor="text1"/>
          <w:u w:val="single"/>
        </w:rPr>
        <w:t>」</w:t>
      </w:r>
      <w:r w:rsidRPr="000F0AD5">
        <w:rPr>
          <w:rFonts w:ascii="標楷體" w:eastAsia="標楷體" w:hAnsi="標楷體" w:cs="Posterama" w:hint="eastAsia"/>
          <w:b/>
          <w:bCs/>
          <w:color w:val="000000" w:themeColor="text1"/>
          <w:u w:val="single"/>
        </w:rPr>
        <w:t>，</w:t>
      </w:r>
      <w:r w:rsidRPr="008D6C54">
        <w:rPr>
          <w:rFonts w:ascii="標楷體" w:eastAsia="標楷體" w:hAnsi="標楷體" w:cs="Posterama" w:hint="eastAsia"/>
          <w:b/>
          <w:bCs/>
          <w:color w:val="FF0000"/>
          <w:u w:val="single"/>
        </w:rPr>
        <w:t>未能確實分析廠商報價之完整性及合理性分析</w:t>
      </w:r>
      <w:r w:rsidRPr="000F0AD5">
        <w:rPr>
          <w:rFonts w:ascii="標楷體" w:eastAsia="標楷體" w:hAnsi="標楷體" w:cs="Posterama" w:hint="eastAsia"/>
          <w:color w:val="000000" w:themeColor="text1"/>
        </w:rPr>
        <w:t>，建議依據廠商各項目價格分析，</w:t>
      </w:r>
      <w:proofErr w:type="gramStart"/>
      <w:r w:rsidRPr="000F0AD5">
        <w:rPr>
          <w:rFonts w:ascii="標楷體" w:eastAsia="標楷體" w:hAnsi="標楷體" w:cs="Posterama" w:hint="eastAsia"/>
          <w:color w:val="000000" w:themeColor="text1"/>
        </w:rPr>
        <w:t>俾</w:t>
      </w:r>
      <w:proofErr w:type="gramEnd"/>
      <w:r w:rsidRPr="000F0AD5">
        <w:rPr>
          <w:rFonts w:ascii="標楷體" w:eastAsia="標楷體" w:hAnsi="標楷體" w:cs="Posterama" w:hint="eastAsia"/>
          <w:color w:val="000000" w:themeColor="text1"/>
        </w:rPr>
        <w:t>利</w:t>
      </w:r>
      <w:r w:rsidRPr="000F0AD5">
        <w:rPr>
          <w:rFonts w:ascii="標楷體" w:eastAsia="標楷體" w:hAnsi="標楷體" w:hint="eastAsia"/>
          <w:color w:val="000000" w:themeColor="text1"/>
        </w:rPr>
        <w:t>評選委員對於價格之評比，考量該價格相對於所提供標的之合理性，以決定其評比結果。</w:t>
      </w:r>
    </w:p>
    <w:p w:rsidR="00097C2E" w:rsidRPr="000F0AD5" w:rsidRDefault="00097C2E" w:rsidP="00210D5F">
      <w:pPr>
        <w:pStyle w:val="Web"/>
        <w:numPr>
          <w:ilvl w:val="0"/>
          <w:numId w:val="1"/>
        </w:numPr>
        <w:spacing w:before="0" w:beforeAutospacing="0" w:after="0" w:afterAutospacing="0" w:line="400" w:lineRule="exact"/>
        <w:ind w:left="567" w:hanging="567"/>
        <w:jc w:val="both"/>
        <w:rPr>
          <w:rFonts w:ascii="標楷體" w:eastAsia="標楷體" w:hAnsi="標楷體" w:cs="Posterama"/>
          <w:color w:val="000000" w:themeColor="text1"/>
          <w:kern w:val="2"/>
        </w:rPr>
      </w:pPr>
      <w:r w:rsidRPr="000F0AD5">
        <w:rPr>
          <w:rFonts w:ascii="標楷體" w:eastAsia="標楷體" w:hAnsi="標楷體" w:hint="eastAsia"/>
          <w:color w:val="000000" w:themeColor="text1"/>
        </w:rPr>
        <w:t>依據「採購評選委員會組織準則」第7條「本委員會置召集人一人，綜理評選事宜；副召集人一人，襄助召集人處理評選事宜。(第1項)。召集人、副</w:t>
      </w:r>
      <w:proofErr w:type="gramStart"/>
      <w:r w:rsidRPr="000F0AD5">
        <w:rPr>
          <w:rFonts w:ascii="標楷體" w:eastAsia="標楷體" w:hAnsi="標楷體" w:hint="eastAsia"/>
          <w:color w:val="000000" w:themeColor="text1"/>
        </w:rPr>
        <w:t>召集人均為委員</w:t>
      </w:r>
      <w:proofErr w:type="gramEnd"/>
      <w:r w:rsidRPr="000F0AD5">
        <w:rPr>
          <w:rFonts w:ascii="標楷體" w:eastAsia="標楷體" w:hAnsi="標楷體" w:hint="eastAsia"/>
          <w:color w:val="000000" w:themeColor="text1"/>
        </w:rPr>
        <w:t>，由機關首長或其授權人員指定委員擔任，或由委員互選產生之；召集人由機關內部人員擔任者，應由一級主管以上人員任之。(第2項)。本委員會會議，由召集人召集之，並為主席；召集人未能出席或因故出缺時，由副召集人代理之。(第3項)」，本案110年2月8日</w:t>
      </w:r>
      <w:r w:rsidR="008D6C54">
        <w:rPr>
          <w:rFonts w:ascii="Posterama" w:eastAsia="標楷體" w:hAnsi="Posterama" w:cs="Posterama"/>
          <w:color w:val="000000" w:themeColor="text1"/>
        </w:rPr>
        <w:t>OO</w:t>
      </w:r>
      <w:proofErr w:type="gramStart"/>
      <w:r w:rsidRPr="000F0AD5">
        <w:rPr>
          <w:rFonts w:ascii="標楷體" w:eastAsia="標楷體" w:hAnsi="標楷體" w:hint="eastAsia"/>
          <w:color w:val="000000" w:themeColor="text1"/>
        </w:rPr>
        <w:t>小總字</w:t>
      </w:r>
      <w:proofErr w:type="gramEnd"/>
      <w:r w:rsidRPr="000F0AD5">
        <w:rPr>
          <w:rFonts w:ascii="標楷體" w:eastAsia="標楷體" w:hAnsi="標楷體" w:hint="eastAsia"/>
          <w:color w:val="000000" w:themeColor="text1"/>
        </w:rPr>
        <w:t>第1100139981號開會通知單載明召集人由委員互選之，查</w:t>
      </w:r>
      <w:r w:rsidRPr="000F0AD5">
        <w:rPr>
          <w:rFonts w:ascii="標楷體" w:eastAsia="標楷體" w:hAnsi="標楷體" w:cs="Posterama" w:hint="eastAsia"/>
          <w:color w:val="000000" w:themeColor="text1"/>
        </w:rPr>
        <w:t>110年2月19</w:t>
      </w:r>
      <w:r w:rsidRPr="000F0AD5">
        <w:rPr>
          <w:rFonts w:ascii="標楷體" w:eastAsia="標楷體" w:hAnsi="標楷體"/>
          <w:color w:val="000000" w:themeColor="text1"/>
        </w:rPr>
        <w:t>日</w:t>
      </w:r>
      <w:r w:rsidRPr="000F0AD5">
        <w:rPr>
          <w:rFonts w:ascii="標楷體" w:eastAsia="標楷體" w:hAnsi="標楷體" w:hint="eastAsia"/>
          <w:color w:val="000000" w:themeColor="text1"/>
        </w:rPr>
        <w:t>14</w:t>
      </w:r>
      <w:r w:rsidRPr="000F0AD5">
        <w:rPr>
          <w:rFonts w:ascii="標楷體" w:eastAsia="標楷體" w:hAnsi="標楷體"/>
          <w:color w:val="000000" w:themeColor="text1"/>
        </w:rPr>
        <w:t>時召開</w:t>
      </w:r>
      <w:r w:rsidRPr="008D6C54">
        <w:rPr>
          <w:rFonts w:ascii="標楷體" w:eastAsia="標楷體" w:hAnsi="標楷體" w:hint="eastAsia"/>
          <w:b/>
          <w:bCs/>
          <w:color w:val="0000FF"/>
          <w:u w:val="single"/>
        </w:rPr>
        <w:t>採購評選委員會</w:t>
      </w:r>
      <w:r w:rsidRPr="008D6C54">
        <w:rPr>
          <w:rFonts w:ascii="標楷體" w:eastAsia="標楷體" w:hAnsi="標楷體"/>
          <w:b/>
          <w:bCs/>
          <w:color w:val="0000FF"/>
          <w:u w:val="single"/>
        </w:rPr>
        <w:t>會議</w:t>
      </w:r>
      <w:r w:rsidRPr="008D6C54">
        <w:rPr>
          <w:rFonts w:ascii="標楷體" w:eastAsia="標楷體" w:hAnsi="標楷體" w:hint="eastAsia"/>
          <w:b/>
          <w:bCs/>
          <w:color w:val="0000FF"/>
          <w:u w:val="single"/>
        </w:rPr>
        <w:t>之</w:t>
      </w:r>
      <w:r w:rsidRPr="008D6C54">
        <w:rPr>
          <w:rFonts w:ascii="標楷體" w:eastAsia="標楷體" w:hAnsi="標楷體"/>
          <w:b/>
          <w:bCs/>
          <w:color w:val="0000FF"/>
          <w:u w:val="single"/>
        </w:rPr>
        <w:t>會議紀錄，未載明推選過程及推選副召集人</w:t>
      </w:r>
      <w:r w:rsidRPr="000F0AD5">
        <w:rPr>
          <w:rFonts w:ascii="標楷體" w:eastAsia="標楷體" w:hAnsi="標楷體"/>
          <w:color w:val="000000" w:themeColor="text1"/>
        </w:rPr>
        <w:t>。請改進</w:t>
      </w:r>
      <w:r w:rsidR="00BB3A21">
        <w:rPr>
          <w:rFonts w:ascii="標楷體" w:eastAsia="標楷體" w:hAnsi="標楷體" w:hint="eastAsia"/>
          <w:color w:val="000000" w:themeColor="text1"/>
        </w:rPr>
        <w:t>。</w:t>
      </w:r>
    </w:p>
    <w:p w:rsidR="00CE3236" w:rsidRPr="000F0AD5" w:rsidRDefault="003E4700" w:rsidP="00210D5F">
      <w:pPr>
        <w:pStyle w:val="Web"/>
        <w:numPr>
          <w:ilvl w:val="0"/>
          <w:numId w:val="1"/>
        </w:numPr>
        <w:spacing w:before="0" w:beforeAutospacing="0" w:after="0" w:afterAutospacing="0" w:line="400" w:lineRule="exact"/>
        <w:ind w:left="567" w:hanging="567"/>
        <w:jc w:val="both"/>
        <w:rPr>
          <w:rFonts w:ascii="標楷體" w:eastAsia="標楷體" w:hAnsi="標楷體" w:cs="Posterama"/>
          <w:color w:val="000000" w:themeColor="text1"/>
          <w:kern w:val="2"/>
        </w:rPr>
      </w:pPr>
      <w:r w:rsidRPr="000F0AD5">
        <w:rPr>
          <w:rFonts w:ascii="標楷體" w:eastAsia="標楷體" w:hAnsi="標楷體" w:cs="Posterama" w:hint="eastAsia"/>
          <w:color w:val="000000" w:themeColor="text1"/>
        </w:rPr>
        <w:t>本案於</w:t>
      </w:r>
      <w:r w:rsidRPr="000F0AD5">
        <w:rPr>
          <w:rFonts w:ascii="標楷體" w:eastAsia="標楷體" w:hAnsi="標楷體" w:cs="Times New Roman" w:hint="eastAsia"/>
          <w:color w:val="000000" w:themeColor="text1"/>
        </w:rPr>
        <w:t>10</w:t>
      </w:r>
      <w:r w:rsidRPr="000F0AD5">
        <w:rPr>
          <w:rFonts w:ascii="標楷體" w:eastAsia="標楷體" w:hAnsi="標楷體" w:hint="eastAsia"/>
          <w:color w:val="000000" w:themeColor="text1"/>
        </w:rPr>
        <w:t>9</w:t>
      </w:r>
      <w:r w:rsidRPr="000F0AD5">
        <w:rPr>
          <w:rFonts w:ascii="標楷體" w:eastAsia="標楷體" w:hAnsi="標楷體" w:cstheme="minorBidi" w:hint="eastAsia"/>
          <w:color w:val="000000" w:themeColor="text1"/>
        </w:rPr>
        <w:t>年12</w:t>
      </w:r>
      <w:r w:rsidRPr="000F0AD5">
        <w:rPr>
          <w:rFonts w:ascii="標楷體" w:eastAsia="標楷體" w:hAnsi="標楷體" w:cs="Posterama" w:hint="eastAsia"/>
          <w:color w:val="000000" w:themeColor="text1"/>
        </w:rPr>
        <w:t>月18日10時召開採購評選委員會第1次會議，建議</w:t>
      </w:r>
      <w:r w:rsidRPr="008D6C54">
        <w:rPr>
          <w:rFonts w:ascii="標楷體" w:eastAsia="標楷體" w:hAnsi="標楷體" w:cs="Posterama" w:hint="eastAsia"/>
          <w:b/>
          <w:bCs/>
          <w:color w:val="0000FF"/>
          <w:u w:val="single"/>
        </w:rPr>
        <w:t>爾後將「</w:t>
      </w:r>
      <w:r w:rsidRPr="008D6C54">
        <w:rPr>
          <w:rFonts w:ascii="標楷體" w:eastAsia="標楷體" w:hAnsi="標楷體" w:cs="Times New Roman" w:hint="eastAsia"/>
          <w:b/>
          <w:bCs/>
          <w:color w:val="0000FF"/>
          <w:u w:val="single"/>
        </w:rPr>
        <w:t>委員確認事項：評選委員確認知悉</w:t>
      </w:r>
      <w:r w:rsidRPr="008D6C54">
        <w:rPr>
          <w:rFonts w:ascii="標楷體" w:eastAsia="標楷體" w:hAnsi="標楷體" w:cs="Posterama"/>
          <w:b/>
          <w:bCs/>
          <w:color w:val="0000FF"/>
          <w:u w:val="single"/>
        </w:rPr>
        <w:t>【</w:t>
      </w:r>
      <w:r w:rsidRPr="008D6C54">
        <w:rPr>
          <w:rFonts w:ascii="標楷體" w:eastAsia="標楷體" w:hAnsi="標楷體" w:cs="Times New Roman" w:hint="eastAsia"/>
          <w:b/>
          <w:bCs/>
          <w:color w:val="0000FF"/>
          <w:u w:val="single"/>
        </w:rPr>
        <w:t>採購評選委員會委員須知</w:t>
      </w:r>
      <w:r w:rsidRPr="008D6C54">
        <w:rPr>
          <w:rFonts w:ascii="標楷體" w:eastAsia="標楷體" w:hAnsi="標楷體" w:hint="eastAsia"/>
          <w:b/>
          <w:bCs/>
          <w:color w:val="0000FF"/>
          <w:u w:val="single"/>
        </w:rPr>
        <w:t>】</w:t>
      </w:r>
      <w:r w:rsidRPr="008D6C54">
        <w:rPr>
          <w:rFonts w:ascii="標楷體" w:eastAsia="標楷體" w:hAnsi="標楷體" w:cs="Times New Roman" w:hint="eastAsia"/>
          <w:b/>
          <w:bCs/>
          <w:color w:val="0000FF"/>
          <w:u w:val="single"/>
        </w:rPr>
        <w:t>內容，且無應辭職或予以解聘之情形。</w:t>
      </w:r>
      <w:r w:rsidRPr="008D6C54">
        <w:rPr>
          <w:rFonts w:ascii="標楷體" w:eastAsia="標楷體" w:hAnsi="標楷體" w:cs="Posterama"/>
          <w:b/>
          <w:bCs/>
          <w:color w:val="0000FF"/>
          <w:u w:val="single"/>
        </w:rPr>
        <w:t>」</w:t>
      </w:r>
      <w:r w:rsidRPr="008D6C54">
        <w:rPr>
          <w:rFonts w:ascii="標楷體" w:eastAsia="標楷體" w:hAnsi="標楷體" w:cs="Posterama" w:hint="eastAsia"/>
          <w:b/>
          <w:bCs/>
          <w:color w:val="0000FF"/>
          <w:u w:val="single"/>
        </w:rPr>
        <w:t>列</w:t>
      </w:r>
      <w:r w:rsidRPr="008D6C54">
        <w:rPr>
          <w:rFonts w:ascii="標楷體" w:eastAsia="標楷體" w:hAnsi="標楷體" w:cs="Times New Roman" w:hint="eastAsia"/>
          <w:b/>
          <w:bCs/>
          <w:color w:val="0000FF"/>
          <w:u w:val="single"/>
        </w:rPr>
        <w:t>入會議紀錄內</w:t>
      </w:r>
      <w:r w:rsidRPr="000F0AD5">
        <w:rPr>
          <w:rFonts w:ascii="標楷體" w:eastAsia="標楷體" w:hAnsi="標楷體" w:hint="eastAsia"/>
          <w:color w:val="000000" w:themeColor="text1"/>
        </w:rPr>
        <w:t>。</w:t>
      </w:r>
      <w:r w:rsidRPr="000F0AD5">
        <w:rPr>
          <w:rFonts w:ascii="標楷體" w:eastAsia="標楷體" w:hAnsi="標楷體" w:cs="Posterama" w:hint="eastAsia"/>
          <w:color w:val="000000" w:themeColor="text1"/>
        </w:rPr>
        <w:t>採購評選委員會會議紀錄範本之</w:t>
      </w:r>
      <w:r w:rsidRPr="000F0AD5">
        <w:rPr>
          <w:rFonts w:ascii="標楷體" w:eastAsia="標楷體" w:hAnsi="標楷體" w:hint="eastAsia"/>
          <w:color w:val="000000" w:themeColor="text1"/>
          <w:kern w:val="24"/>
        </w:rPr>
        <w:t>電子</w:t>
      </w:r>
      <w:proofErr w:type="gramStart"/>
      <w:r w:rsidRPr="000F0AD5">
        <w:rPr>
          <w:rFonts w:ascii="標楷體" w:eastAsia="標楷體" w:hAnsi="標楷體" w:hint="eastAsia"/>
          <w:color w:val="000000" w:themeColor="text1"/>
          <w:kern w:val="24"/>
        </w:rPr>
        <w:t>檔</w:t>
      </w:r>
      <w:proofErr w:type="gramEnd"/>
      <w:r w:rsidRPr="000F0AD5">
        <w:rPr>
          <w:rFonts w:ascii="標楷體" w:eastAsia="標楷體" w:hAnsi="標楷體" w:hint="eastAsia"/>
          <w:color w:val="000000" w:themeColor="text1"/>
          <w:kern w:val="24"/>
        </w:rPr>
        <w:t>登載於工程會網站(進入首頁https://www.pcc.gov.tw後，點選&gt;政府採購&gt;採購手冊及範例&gt;機關辦理最有利標簽辦文件範例)</w:t>
      </w:r>
    </w:p>
    <w:p w:rsidR="00373D70" w:rsidRPr="008D6C54" w:rsidRDefault="00373D70" w:rsidP="00210D5F">
      <w:pPr>
        <w:pStyle w:val="Web"/>
        <w:numPr>
          <w:ilvl w:val="0"/>
          <w:numId w:val="1"/>
        </w:numPr>
        <w:spacing w:before="0" w:beforeAutospacing="0" w:after="0" w:afterAutospacing="0" w:line="400" w:lineRule="exact"/>
        <w:ind w:left="567" w:hanging="567"/>
        <w:jc w:val="both"/>
        <w:rPr>
          <w:rFonts w:ascii="標楷體" w:eastAsia="標楷體" w:hAnsi="標楷體"/>
          <w:color w:val="000000" w:themeColor="text1"/>
        </w:rPr>
      </w:pPr>
      <w:bookmarkStart w:id="41" w:name="_Hlk60945356"/>
      <w:bookmarkEnd w:id="39"/>
      <w:r w:rsidRPr="000F0AD5">
        <w:rPr>
          <w:rFonts w:ascii="標楷體" w:eastAsia="標楷體" w:hAnsi="標楷體" w:cs="Posterama" w:hint="eastAsia"/>
          <w:color w:val="000000" w:themeColor="text1"/>
        </w:rPr>
        <w:t>本案</w:t>
      </w:r>
      <w:r w:rsidRPr="000F0AD5">
        <w:rPr>
          <w:rFonts w:ascii="標楷體" w:eastAsia="標楷體" w:hAnsi="標楷體" w:hint="eastAsia"/>
          <w:color w:val="000000" w:themeColor="text1"/>
        </w:rPr>
        <w:t>109年4月28</w:t>
      </w:r>
      <w:r w:rsidRPr="000F0AD5">
        <w:rPr>
          <w:rFonts w:ascii="標楷體" w:eastAsia="標楷體" w:hAnsi="標楷體" w:cs="Posterama" w:hint="eastAsia"/>
          <w:color w:val="000000" w:themeColor="text1"/>
        </w:rPr>
        <w:t>日採購</w:t>
      </w:r>
      <w:r w:rsidRPr="000F0AD5">
        <w:rPr>
          <w:rFonts w:ascii="標楷體" w:eastAsia="標楷體" w:hAnsi="標楷體" w:hint="eastAsia"/>
          <w:color w:val="000000" w:themeColor="text1"/>
        </w:rPr>
        <w:t>評選委員</w:t>
      </w:r>
      <w:r w:rsidRPr="000F0AD5">
        <w:rPr>
          <w:rFonts w:ascii="標楷體" w:eastAsia="標楷體" w:hAnsi="標楷體" w:cs="Posterama" w:hint="eastAsia"/>
          <w:color w:val="000000" w:themeColor="text1"/>
        </w:rPr>
        <w:t>會議結果，查評選總表5位委員給予</w:t>
      </w:r>
      <w:r w:rsidRPr="000F0AD5">
        <w:rPr>
          <w:rFonts w:ascii="標楷體" w:eastAsia="標楷體" w:hAnsi="標楷體" w:cs="DroidSansFallback" w:hint="eastAsia"/>
          <w:iCs/>
          <w:color w:val="000000" w:themeColor="text1"/>
        </w:rPr>
        <w:t>編號1廠商：</w:t>
      </w:r>
      <w:r w:rsidRPr="008D6C54">
        <w:rPr>
          <w:rFonts w:ascii="標楷體" w:eastAsia="標楷體" w:hAnsi="標楷體" w:cs="DroidSansFallback" w:hint="eastAsia"/>
          <w:b/>
          <w:bCs/>
          <w:iCs/>
          <w:color w:val="0000FF"/>
        </w:rPr>
        <w:t>2</w:t>
      </w:r>
      <w:r w:rsidRPr="008D6C54">
        <w:rPr>
          <w:rFonts w:ascii="標楷體" w:eastAsia="標楷體" w:hAnsi="標楷體" w:cs="Posterama" w:hint="eastAsia"/>
          <w:b/>
          <w:bCs/>
          <w:color w:val="0000FF"/>
        </w:rPr>
        <w:t>、2、1、2、2</w:t>
      </w:r>
      <w:r w:rsidRPr="000F0AD5">
        <w:rPr>
          <w:rFonts w:ascii="標楷體" w:eastAsia="標楷體" w:hAnsi="標楷體" w:cs="Posterama" w:hint="eastAsia"/>
          <w:color w:val="000000" w:themeColor="text1"/>
        </w:rPr>
        <w:t>；給予</w:t>
      </w:r>
      <w:r w:rsidRPr="000F0AD5">
        <w:rPr>
          <w:rFonts w:ascii="標楷體" w:eastAsia="標楷體" w:hAnsi="標楷體" w:cs="DroidSansFallback" w:hint="eastAsia"/>
          <w:iCs/>
          <w:color w:val="000000" w:themeColor="text1"/>
        </w:rPr>
        <w:t>編號2廠商：</w:t>
      </w:r>
      <w:r w:rsidRPr="008D6C54">
        <w:rPr>
          <w:rFonts w:ascii="標楷體" w:eastAsia="標楷體" w:hAnsi="標楷體" w:cs="DroidSansFallback" w:hint="eastAsia"/>
          <w:b/>
          <w:bCs/>
          <w:iCs/>
          <w:color w:val="0000FF"/>
        </w:rPr>
        <w:t>1</w:t>
      </w:r>
      <w:r w:rsidRPr="008D6C54">
        <w:rPr>
          <w:rFonts w:ascii="標楷體" w:eastAsia="標楷體" w:hAnsi="標楷體" w:cs="Posterama" w:hint="eastAsia"/>
          <w:b/>
          <w:bCs/>
          <w:color w:val="0000FF"/>
        </w:rPr>
        <w:t>、1、2、1、1</w:t>
      </w:r>
      <w:r w:rsidRPr="000F0AD5">
        <w:rPr>
          <w:rFonts w:ascii="標楷體" w:eastAsia="標楷體" w:hAnsi="標楷體" w:cs="Posterama" w:hint="eastAsia"/>
          <w:color w:val="000000" w:themeColor="text1"/>
        </w:rPr>
        <w:t>，屬「</w:t>
      </w:r>
      <w:r w:rsidRPr="008D6C54">
        <w:rPr>
          <w:rFonts w:ascii="標楷體" w:eastAsia="標楷體" w:hAnsi="標楷體" w:cs="Posterama" w:hint="eastAsia"/>
          <w:b/>
          <w:bCs/>
          <w:color w:val="FF0000"/>
          <w:u w:val="single"/>
        </w:rPr>
        <w:t>最有利作業手冊</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肆、五、(十三)1.「</w:t>
      </w:r>
      <w:r w:rsidRPr="008D6C54">
        <w:rPr>
          <w:rFonts w:ascii="標楷體" w:eastAsia="標楷體" w:hAnsi="標楷體" w:hint="eastAsia"/>
          <w:b/>
          <w:color w:val="0000FF"/>
          <w:u w:val="single"/>
        </w:rPr>
        <w:t>第1類型</w:t>
      </w:r>
      <w:r w:rsidRPr="000F0AD5">
        <w:rPr>
          <w:rFonts w:ascii="標楷體" w:eastAsia="標楷體" w:hAnsi="標楷體" w:hint="eastAsia"/>
          <w:bCs/>
          <w:color w:val="000000" w:themeColor="text1"/>
        </w:rPr>
        <w:t>：</w:t>
      </w:r>
      <w:r w:rsidRPr="000F0AD5">
        <w:rPr>
          <w:rFonts w:ascii="標楷體" w:eastAsia="標楷體" w:hAnsi="標楷體"/>
          <w:color w:val="000000" w:themeColor="text1"/>
        </w:rPr>
        <w:t>2家廠商參與評選，同一廠商，</w:t>
      </w:r>
      <w:r w:rsidRPr="000F0AD5">
        <w:rPr>
          <w:rFonts w:ascii="標楷體" w:eastAsia="標楷體" w:hAnsi="標楷體"/>
          <w:b/>
          <w:bCs/>
          <w:color w:val="000000" w:themeColor="text1"/>
          <w:u w:val="single"/>
        </w:rPr>
        <w:t>有委員</w:t>
      </w:r>
      <w:proofErr w:type="gramStart"/>
      <w:r w:rsidRPr="000F0AD5">
        <w:rPr>
          <w:rFonts w:ascii="標楷體" w:eastAsia="標楷體" w:hAnsi="標楷體"/>
          <w:b/>
          <w:bCs/>
          <w:color w:val="000000" w:themeColor="text1"/>
          <w:u w:val="single"/>
        </w:rPr>
        <w:t>評定其序位</w:t>
      </w:r>
      <w:proofErr w:type="gramEnd"/>
      <w:r w:rsidRPr="000F0AD5">
        <w:rPr>
          <w:rFonts w:ascii="標楷體" w:eastAsia="標楷體" w:hAnsi="標楷體"/>
          <w:b/>
          <w:bCs/>
          <w:color w:val="000000" w:themeColor="text1"/>
          <w:u w:val="single"/>
        </w:rPr>
        <w:t>為第1，同時亦有委員</w:t>
      </w:r>
      <w:proofErr w:type="gramStart"/>
      <w:r w:rsidRPr="000F0AD5">
        <w:rPr>
          <w:rFonts w:ascii="標楷體" w:eastAsia="標楷體" w:hAnsi="標楷體"/>
          <w:b/>
          <w:bCs/>
          <w:color w:val="000000" w:themeColor="text1"/>
          <w:u w:val="single"/>
        </w:rPr>
        <w:t>評定其序位</w:t>
      </w:r>
      <w:proofErr w:type="gramEnd"/>
      <w:r w:rsidRPr="000F0AD5">
        <w:rPr>
          <w:rFonts w:ascii="標楷體" w:eastAsia="標楷體" w:hAnsi="標楷體"/>
          <w:b/>
          <w:bCs/>
          <w:color w:val="000000" w:themeColor="text1"/>
          <w:u w:val="single"/>
        </w:rPr>
        <w:t>為第2</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。議機關</w:t>
      </w:r>
      <w:r w:rsidRPr="008D6C54">
        <w:rPr>
          <w:rFonts w:ascii="標楷體" w:eastAsia="標楷體" w:hAnsi="標楷體" w:cs="Posterama" w:hint="eastAsia"/>
          <w:b/>
          <w:bCs/>
          <w:color w:val="FF0000"/>
          <w:u w:val="single"/>
        </w:rPr>
        <w:t>爾後注意「採購評選委員會審議規則</w:t>
      </w:r>
      <w:r w:rsidRPr="008D6C54">
        <w:rPr>
          <w:rFonts w:ascii="標楷體" w:eastAsia="標楷體" w:hAnsi="標楷體" w:cs="Posterama"/>
          <w:b/>
          <w:bCs/>
          <w:color w:val="FF0000"/>
          <w:u w:val="single"/>
        </w:rPr>
        <w:t>」</w:t>
      </w:r>
      <w:r w:rsidRPr="008D6C54">
        <w:rPr>
          <w:rFonts w:ascii="標楷體" w:eastAsia="標楷體" w:hAnsi="標楷體" w:cs="Posterama" w:hint="eastAsia"/>
          <w:b/>
          <w:bCs/>
          <w:color w:val="FF0000"/>
          <w:u w:val="single"/>
        </w:rPr>
        <w:t>第6條規定，審慎處理</w:t>
      </w:r>
      <w:r w:rsidRPr="000F0AD5">
        <w:rPr>
          <w:rFonts w:ascii="標楷體" w:eastAsia="標楷體" w:hAnsi="標楷體" w:cs="Posterama" w:hint="eastAsia"/>
          <w:color w:val="000000" w:themeColor="text1"/>
        </w:rPr>
        <w:t>。</w:t>
      </w:r>
    </w:p>
    <w:p w:rsidR="008D6C54" w:rsidRPr="00BA04EB" w:rsidRDefault="008D6C54" w:rsidP="00955277">
      <w:pPr>
        <w:pStyle w:val="Web"/>
        <w:numPr>
          <w:ilvl w:val="0"/>
          <w:numId w:val="1"/>
        </w:numPr>
        <w:spacing w:before="0" w:beforeAutospacing="0" w:after="0" w:afterAutospacing="0" w:line="360" w:lineRule="exact"/>
        <w:ind w:left="567" w:hanging="567"/>
        <w:jc w:val="both"/>
        <w:rPr>
          <w:rFonts w:ascii="標楷體" w:eastAsia="標楷體" w:hAnsi="標楷體"/>
          <w:color w:val="000000" w:themeColor="text1"/>
        </w:rPr>
      </w:pPr>
      <w:r w:rsidRPr="00BA04EB">
        <w:rPr>
          <w:rFonts w:ascii="標楷體" w:eastAsia="標楷體" w:hAnsi="標楷體" w:hint="eastAsia"/>
          <w:color w:val="000000" w:themeColor="text1"/>
        </w:rPr>
        <w:t>109年11月17日採購評選委員會議之評選總表之其他記事載明：不同委員評選結果無明顯差異、評選委員會或個別委員與工作小組初審意見無明顯差異。查有關廠商企業社會責任(2、2、1)評分，出席委員11人中，</w:t>
      </w:r>
      <w:r w:rsidRPr="00BA04EB">
        <w:rPr>
          <w:rFonts w:ascii="標楷體" w:eastAsia="標楷體" w:hAnsi="標楷體" w:hint="eastAsia"/>
          <w:b/>
          <w:bCs/>
          <w:color w:val="0000FF"/>
        </w:rPr>
        <w:t>委員編號4評分：1、1、0.5；委員編號7評分：1.5、1.5、0.8，與其餘9位</w:t>
      </w:r>
      <w:proofErr w:type="gramStart"/>
      <w:r w:rsidRPr="00BA04EB">
        <w:rPr>
          <w:rFonts w:ascii="標楷體" w:eastAsia="標楷體" w:hAnsi="標楷體" w:hint="eastAsia"/>
          <w:b/>
          <w:bCs/>
          <w:color w:val="0000FF"/>
        </w:rPr>
        <w:t>委員均為0、0、0</w:t>
      </w:r>
      <w:proofErr w:type="gramEnd"/>
      <w:r w:rsidRPr="00BA04EB">
        <w:rPr>
          <w:rFonts w:ascii="標楷體" w:eastAsia="標楷體" w:hAnsi="標楷體" w:hint="eastAsia"/>
          <w:b/>
          <w:bCs/>
          <w:color w:val="0000FF"/>
        </w:rPr>
        <w:t xml:space="preserve"> ，似有明顯差異</w:t>
      </w:r>
      <w:r w:rsidRPr="00BA04EB">
        <w:rPr>
          <w:rFonts w:ascii="標楷體" w:eastAsia="標楷體" w:hAnsi="標楷體" w:hint="eastAsia"/>
          <w:color w:val="000000" w:themeColor="text1"/>
        </w:rPr>
        <w:t>。若委員編號4及7委</w:t>
      </w:r>
      <w:r w:rsidRPr="00BA04EB">
        <w:rPr>
          <w:rFonts w:ascii="標楷體" w:eastAsia="標楷體" w:hAnsi="標楷體" w:hint="eastAsia"/>
          <w:color w:val="000000" w:themeColor="text1"/>
        </w:rPr>
        <w:lastRenderedPageBreak/>
        <w:t>員之評分同為0、0、0，則其總分將為68分、71分，委員編號4之68分，則未達70分之合格分數。綜上，個別評選項目之評分，請機關爾後注意「最有利標作業手冊</w:t>
      </w:r>
      <w:r w:rsidRPr="00BA04EB">
        <w:rPr>
          <w:rFonts w:ascii="標楷體" w:eastAsia="標楷體" w:hAnsi="標楷體" w:cs="Posterama"/>
          <w:color w:val="000000" w:themeColor="text1"/>
        </w:rPr>
        <w:t>」</w:t>
      </w:r>
      <w:r w:rsidRPr="00BA04EB">
        <w:rPr>
          <w:rFonts w:ascii="標楷體" w:eastAsia="標楷體" w:hAnsi="標楷體" w:cs="Posterama" w:hint="eastAsia"/>
          <w:color w:val="000000" w:themeColor="text1"/>
        </w:rPr>
        <w:t>肆、五、(十三)「</w:t>
      </w:r>
      <w:r w:rsidRPr="00BA04EB">
        <w:rPr>
          <w:rFonts w:ascii="標楷體" w:eastAsia="標楷體" w:hAnsi="標楷體" w:hint="eastAsia"/>
          <w:color w:val="000000" w:themeColor="text1"/>
        </w:rPr>
        <w:t>依「採購評選委員會審議規則」第3條之1第2項規定，</w:t>
      </w:r>
      <w:r w:rsidRPr="00BA04EB">
        <w:rPr>
          <w:rFonts w:ascii="標楷體" w:eastAsia="標楷體" w:hAnsi="標楷體" w:hint="eastAsia"/>
          <w:snapToGrid w:val="0"/>
          <w:color w:val="000000" w:themeColor="text1"/>
        </w:rPr>
        <w:t>本委員會或個別委員評選結果與工作小組初審意見</w:t>
      </w:r>
      <w:proofErr w:type="gramStart"/>
      <w:r w:rsidRPr="00BA04EB">
        <w:rPr>
          <w:rFonts w:ascii="標楷體" w:eastAsia="標楷體" w:hAnsi="標楷體" w:hint="eastAsia"/>
          <w:snapToGrid w:val="0"/>
          <w:color w:val="000000" w:themeColor="text1"/>
        </w:rPr>
        <w:t>有異時</w:t>
      </w:r>
      <w:proofErr w:type="gramEnd"/>
      <w:r w:rsidRPr="00BA04EB">
        <w:rPr>
          <w:rFonts w:ascii="標楷體" w:eastAsia="標楷體" w:hAnsi="標楷體" w:hint="eastAsia"/>
          <w:snapToGrid w:val="0"/>
          <w:color w:val="000000" w:themeColor="text1"/>
        </w:rPr>
        <w:t>，應由本委員會或該個別委員敘明理由，並列入會議紀錄；</w:t>
      </w:r>
      <w:r w:rsidRPr="00BA04EB">
        <w:rPr>
          <w:rFonts w:ascii="標楷體" w:eastAsia="標楷體" w:hAnsi="標楷體" w:hint="eastAsia"/>
          <w:color w:val="000000" w:themeColor="text1"/>
        </w:rPr>
        <w:t>第6條第2項規定，不同評選委員之評選結果有明顯差異時，召集人應提交評選委員會議決或依評選委員會決議辦理</w:t>
      </w:r>
      <w:proofErr w:type="gramStart"/>
      <w:r w:rsidRPr="00BA04EB">
        <w:rPr>
          <w:rFonts w:ascii="標楷體" w:eastAsia="標楷體" w:hAnsi="標楷體" w:hint="eastAsia"/>
          <w:color w:val="000000" w:themeColor="text1"/>
        </w:rPr>
        <w:t>複</w:t>
      </w:r>
      <w:proofErr w:type="gramEnd"/>
      <w:r w:rsidRPr="00BA04EB">
        <w:rPr>
          <w:rFonts w:ascii="標楷體" w:eastAsia="標楷體" w:hAnsi="標楷體" w:hint="eastAsia"/>
          <w:color w:val="000000" w:themeColor="text1"/>
        </w:rPr>
        <w:t>評；</w:t>
      </w:r>
      <w:proofErr w:type="gramStart"/>
      <w:r w:rsidRPr="00BA04EB">
        <w:rPr>
          <w:rFonts w:ascii="標楷體" w:eastAsia="標楷體" w:hAnsi="標楷體" w:hint="eastAsia"/>
          <w:color w:val="000000" w:themeColor="text1"/>
        </w:rPr>
        <w:t>複</w:t>
      </w:r>
      <w:proofErr w:type="gramEnd"/>
      <w:r w:rsidRPr="00BA04EB">
        <w:rPr>
          <w:rFonts w:ascii="標楷體" w:eastAsia="標楷體" w:hAnsi="標楷體" w:hint="eastAsia"/>
          <w:color w:val="000000" w:themeColor="text1"/>
        </w:rPr>
        <w:t>評結果仍有明顯差異時，由評選委員會決議之。為提醒機關注意評選委員會評選結果是否有明顯差異，茲列舉可能類型如下：</w:t>
      </w:r>
      <w:r w:rsidRPr="00BA04EB">
        <w:rPr>
          <w:rFonts w:ascii="標楷體" w:eastAsia="標楷體" w:hAnsi="標楷體" w:cs="Posterama"/>
          <w:color w:val="000000" w:themeColor="text1"/>
        </w:rPr>
        <w:t>」</w:t>
      </w:r>
      <w:r w:rsidRPr="00BA04EB">
        <w:rPr>
          <w:rFonts w:ascii="標楷體" w:eastAsia="標楷體" w:hAnsi="標楷體" w:cs="Posterama" w:hint="eastAsia"/>
          <w:color w:val="000000" w:themeColor="text1"/>
        </w:rPr>
        <w:t>4.「</w:t>
      </w:r>
      <w:r w:rsidRPr="00BA04EB">
        <w:rPr>
          <w:rFonts w:ascii="標楷體" w:eastAsia="標楷體" w:hAnsi="標楷體" w:hint="eastAsia"/>
          <w:b/>
          <w:bCs/>
          <w:color w:val="0000FF"/>
          <w:u w:val="single"/>
        </w:rPr>
        <w:t>第4類型</w:t>
      </w:r>
      <w:r w:rsidRPr="00BA04EB">
        <w:rPr>
          <w:rFonts w:ascii="標楷體" w:eastAsia="標楷體" w:hAnsi="標楷體" w:hint="eastAsia"/>
          <w:color w:val="000000" w:themeColor="text1"/>
        </w:rPr>
        <w:t>：同一廠商之同一評選項目，不同委員之評選結果，有委員評定為高分，亦有委員評定為很低分。</w:t>
      </w:r>
      <w:r w:rsidRPr="00BA04EB">
        <w:rPr>
          <w:rFonts w:ascii="標楷體" w:eastAsia="標楷體" w:hAnsi="標楷體" w:cs="Posterama"/>
          <w:color w:val="000000" w:themeColor="text1"/>
        </w:rPr>
        <w:t>」</w:t>
      </w:r>
      <w:r w:rsidRPr="00BA04EB">
        <w:rPr>
          <w:rFonts w:ascii="標楷體" w:eastAsia="標楷體" w:hAnsi="標楷體" w:cs="Posterama" w:hint="eastAsia"/>
          <w:color w:val="000000" w:themeColor="text1"/>
        </w:rPr>
        <w:t>之可能類型。</w:t>
      </w:r>
    </w:p>
    <w:p w:rsidR="00BA04EB" w:rsidRPr="000F0AD5" w:rsidRDefault="00BA04EB" w:rsidP="00955277">
      <w:pPr>
        <w:pStyle w:val="Web"/>
        <w:numPr>
          <w:ilvl w:val="0"/>
          <w:numId w:val="1"/>
        </w:numPr>
        <w:spacing w:before="0" w:beforeAutospacing="0" w:after="0" w:afterAutospacing="0" w:line="360" w:lineRule="exact"/>
        <w:ind w:left="567" w:hanging="567"/>
        <w:jc w:val="both"/>
        <w:rPr>
          <w:rFonts w:ascii="標楷體" w:eastAsia="標楷體" w:hAnsi="標楷體"/>
          <w:b/>
          <w:bCs/>
          <w:color w:val="000000" w:themeColor="text1"/>
        </w:rPr>
      </w:pPr>
      <w:r w:rsidRPr="000F0AD5">
        <w:rPr>
          <w:rFonts w:ascii="標楷體" w:eastAsia="標楷體" w:hAnsi="標楷體"/>
          <w:color w:val="000000" w:themeColor="text1"/>
        </w:rPr>
        <w:t>本案109年9月28日9時30分召開採購評選委員會第1次</w:t>
      </w:r>
      <w:r w:rsidRPr="000F0AD5">
        <w:rPr>
          <w:rFonts w:ascii="標楷體" w:eastAsia="標楷體" w:hAnsi="標楷體" w:cs="Posterama"/>
          <w:color w:val="000000" w:themeColor="text1"/>
        </w:rPr>
        <w:t>會議</w:t>
      </w:r>
      <w:r w:rsidRPr="000F0AD5">
        <w:rPr>
          <w:rFonts w:ascii="標楷體" w:eastAsia="標楷體" w:hAnsi="標楷體"/>
          <w:color w:val="000000" w:themeColor="text1"/>
        </w:rPr>
        <w:t>。評選結果「</w:t>
      </w:r>
      <w:r w:rsidRPr="000F0AD5">
        <w:rPr>
          <w:rFonts w:ascii="標楷體" w:eastAsia="標楷體" w:hAnsi="標楷體" w:hint="eastAsia"/>
          <w:color w:val="000000" w:themeColor="text1"/>
        </w:rPr>
        <w:t>甲</w:t>
      </w:r>
      <w:r w:rsidRPr="000F0AD5">
        <w:rPr>
          <w:rFonts w:ascii="標楷體" w:eastAsia="標楷體" w:hAnsi="標楷體"/>
          <w:color w:val="000000" w:themeColor="text1"/>
        </w:rPr>
        <w:t>公司(標價35,900,000元)</w:t>
      </w:r>
      <w:r w:rsidRPr="000F0AD5">
        <w:rPr>
          <w:rFonts w:ascii="標楷體" w:eastAsia="標楷體" w:hAnsi="標楷體" w:cs="Posterama"/>
          <w:color w:val="000000" w:themeColor="text1"/>
        </w:rPr>
        <w:t>」</w:t>
      </w:r>
      <w:r w:rsidRPr="000F0AD5">
        <w:rPr>
          <w:rFonts w:ascii="標楷體" w:eastAsia="標楷體" w:hAnsi="標楷體"/>
          <w:color w:val="000000" w:themeColor="text1"/>
        </w:rPr>
        <w:t>之總評分</w:t>
      </w:r>
      <w:r w:rsidRPr="00210D5F">
        <w:rPr>
          <w:rFonts w:ascii="標楷體" w:eastAsia="標楷體" w:hAnsi="標楷體" w:cs="Posterama"/>
          <w:color w:val="000000" w:themeColor="text1"/>
        </w:rPr>
        <w:t>461</w:t>
      </w:r>
      <w:r w:rsidRPr="000F0AD5">
        <w:rPr>
          <w:rFonts w:ascii="標楷體" w:eastAsia="標楷體" w:hAnsi="標楷體"/>
          <w:color w:val="000000" w:themeColor="text1"/>
        </w:rPr>
        <w:t>、平均總評分76.83、序位合計9、</w:t>
      </w:r>
      <w:r w:rsidRPr="008D6C54">
        <w:rPr>
          <w:rFonts w:ascii="標楷體" w:eastAsia="標楷體" w:hAnsi="標楷體"/>
          <w:b/>
          <w:bCs/>
          <w:color w:val="0000FF"/>
          <w:u w:val="single"/>
        </w:rPr>
        <w:t>序位名次1</w:t>
      </w:r>
      <w:r w:rsidRPr="000F0AD5">
        <w:rPr>
          <w:rFonts w:ascii="標楷體" w:eastAsia="標楷體" w:hAnsi="標楷體"/>
          <w:color w:val="000000" w:themeColor="text1"/>
        </w:rPr>
        <w:t>；「</w:t>
      </w:r>
      <w:r w:rsidRPr="000F0AD5">
        <w:rPr>
          <w:rFonts w:ascii="標楷體" w:eastAsia="標楷體" w:hAnsi="標楷體" w:hint="eastAsia"/>
          <w:color w:val="000000" w:themeColor="text1"/>
        </w:rPr>
        <w:t>乙</w:t>
      </w:r>
      <w:r w:rsidRPr="000F0AD5">
        <w:rPr>
          <w:rFonts w:ascii="標楷體" w:eastAsia="標楷體" w:hAnsi="標楷體"/>
          <w:color w:val="000000" w:themeColor="text1"/>
        </w:rPr>
        <w:t>公司(標價35,900,000元)</w:t>
      </w:r>
      <w:r w:rsidRPr="000F0AD5">
        <w:rPr>
          <w:rFonts w:ascii="標楷體" w:eastAsia="標楷體" w:hAnsi="標楷體" w:cs="Posterama"/>
          <w:color w:val="000000" w:themeColor="text1"/>
        </w:rPr>
        <w:t>」</w:t>
      </w:r>
      <w:r w:rsidRPr="000F0AD5">
        <w:rPr>
          <w:rFonts w:ascii="標楷體" w:eastAsia="標楷體" w:hAnsi="標楷體"/>
          <w:color w:val="000000" w:themeColor="text1"/>
        </w:rPr>
        <w:t>之總評分463、平均總評分77.17、序位合計9、</w:t>
      </w:r>
      <w:r w:rsidRPr="008D6C54">
        <w:rPr>
          <w:rFonts w:ascii="標楷體" w:eastAsia="標楷體" w:hAnsi="標楷體"/>
          <w:b/>
          <w:bCs/>
          <w:color w:val="0000FF"/>
          <w:u w:val="single"/>
        </w:rPr>
        <w:t>序位名次1</w:t>
      </w:r>
      <w:r w:rsidRPr="000F0AD5">
        <w:rPr>
          <w:rFonts w:ascii="標楷體" w:eastAsia="標楷體" w:hAnsi="標楷體"/>
          <w:color w:val="000000" w:themeColor="text1"/>
        </w:rPr>
        <w:t>；「</w:t>
      </w:r>
      <w:r w:rsidRPr="000F0AD5">
        <w:rPr>
          <w:rFonts w:ascii="標楷體" w:eastAsia="標楷體" w:hAnsi="標楷體" w:hint="eastAsia"/>
          <w:color w:val="000000" w:themeColor="text1"/>
        </w:rPr>
        <w:t>丙</w:t>
      </w:r>
      <w:r w:rsidRPr="000F0AD5">
        <w:rPr>
          <w:rFonts w:ascii="標楷體" w:eastAsia="標楷體" w:hAnsi="標楷體"/>
          <w:color w:val="000000" w:themeColor="text1"/>
        </w:rPr>
        <w:t>公司(標價35,888752元)</w:t>
      </w:r>
      <w:r w:rsidRPr="000F0AD5">
        <w:rPr>
          <w:rFonts w:ascii="標楷體" w:eastAsia="標楷體" w:hAnsi="標楷體" w:cs="Posterama"/>
          <w:color w:val="000000" w:themeColor="text1"/>
        </w:rPr>
        <w:t>」之</w:t>
      </w:r>
      <w:r w:rsidRPr="000F0AD5">
        <w:rPr>
          <w:rFonts w:ascii="標楷體" w:eastAsia="標楷體" w:hAnsi="標楷體"/>
          <w:color w:val="000000" w:themeColor="text1"/>
        </w:rPr>
        <w:t>總評分442、平均總評分73.67、序位合計18、序位名次3。依據需求書第8點第4款第3子目「評選結果若有2家以上廠商</w:t>
      </w:r>
      <w:proofErr w:type="gramStart"/>
      <w:r w:rsidRPr="000F0AD5">
        <w:rPr>
          <w:rFonts w:ascii="標楷體" w:eastAsia="標楷體" w:hAnsi="標楷體"/>
          <w:color w:val="000000" w:themeColor="text1"/>
        </w:rPr>
        <w:t>同為序位</w:t>
      </w:r>
      <w:proofErr w:type="gramEnd"/>
      <w:r w:rsidRPr="000F0AD5">
        <w:rPr>
          <w:rFonts w:ascii="標楷體" w:eastAsia="標楷體" w:hAnsi="標楷體"/>
          <w:color w:val="000000" w:themeColor="text1"/>
        </w:rPr>
        <w:t>第1，擇標價低者為優勝廠商；標價相同，</w:t>
      </w:r>
      <w:proofErr w:type="gramStart"/>
      <w:r w:rsidRPr="000F0AD5">
        <w:rPr>
          <w:rFonts w:ascii="標楷體" w:eastAsia="標楷體" w:hAnsi="標楷體"/>
          <w:color w:val="000000" w:themeColor="text1"/>
        </w:rPr>
        <w:t>擇配分</w:t>
      </w:r>
      <w:proofErr w:type="gramEnd"/>
      <w:r w:rsidRPr="000F0AD5">
        <w:rPr>
          <w:rFonts w:ascii="標楷體" w:eastAsia="標楷體" w:hAnsi="標楷體"/>
          <w:color w:val="000000" w:themeColor="text1"/>
        </w:rPr>
        <w:t>最高之評選項目之得分合計值最高為優勝廠商；得分仍相同者，</w:t>
      </w:r>
      <w:r w:rsidRPr="008D6C54">
        <w:rPr>
          <w:rFonts w:ascii="標楷體" w:eastAsia="標楷體" w:hAnsi="標楷體"/>
          <w:b/>
          <w:bCs/>
          <w:color w:val="FF0000"/>
          <w:u w:val="single"/>
        </w:rPr>
        <w:t>抽籤</w:t>
      </w:r>
      <w:r w:rsidRPr="000F0AD5">
        <w:rPr>
          <w:rFonts w:ascii="標楷體" w:eastAsia="標楷體" w:hAnsi="標楷體"/>
          <w:color w:val="000000" w:themeColor="text1"/>
        </w:rPr>
        <w:t>決定之；…</w:t>
      </w:r>
      <w:proofErr w:type="gramStart"/>
      <w:r w:rsidRPr="000F0AD5">
        <w:rPr>
          <w:rFonts w:ascii="標楷體" w:eastAsia="標楷體" w:hAnsi="標楷體"/>
          <w:color w:val="000000" w:themeColor="text1"/>
        </w:rPr>
        <w:t>…</w:t>
      </w:r>
      <w:proofErr w:type="gramEnd"/>
      <w:r w:rsidRPr="000F0AD5">
        <w:rPr>
          <w:rFonts w:ascii="標楷體" w:eastAsia="標楷體" w:hAnsi="標楷體"/>
          <w:color w:val="000000" w:themeColor="text1"/>
        </w:rPr>
        <w:t>。</w:t>
      </w:r>
      <w:r w:rsidRPr="000F0AD5">
        <w:rPr>
          <w:rFonts w:ascii="標楷體" w:eastAsia="標楷體" w:hAnsi="標楷體" w:cs="Posterama"/>
          <w:color w:val="000000" w:themeColor="text1"/>
        </w:rPr>
        <w:t>」</w:t>
      </w:r>
      <w:proofErr w:type="gramStart"/>
      <w:r w:rsidRPr="000F0AD5">
        <w:rPr>
          <w:rFonts w:ascii="標楷體" w:eastAsia="標楷體" w:hAnsi="標楷體" w:cs="Posterama"/>
          <w:color w:val="000000" w:themeColor="text1"/>
        </w:rPr>
        <w:t>因序位</w:t>
      </w:r>
      <w:proofErr w:type="gramEnd"/>
      <w:r w:rsidRPr="000F0AD5">
        <w:rPr>
          <w:rFonts w:ascii="標楷體" w:eastAsia="標楷體" w:hAnsi="標楷體" w:cs="Posterama"/>
          <w:color w:val="000000" w:themeColor="text1"/>
        </w:rPr>
        <w:t>1廠商2家，按評選項目第1項(計畫書內容)45％計算，</w:t>
      </w:r>
      <w:r w:rsidRPr="000F0AD5">
        <w:rPr>
          <w:rFonts w:ascii="標楷體" w:eastAsia="標楷體" w:hAnsi="標楷體"/>
          <w:color w:val="000000" w:themeColor="text1"/>
        </w:rPr>
        <w:t>「</w:t>
      </w:r>
      <w:r w:rsidRPr="000F0AD5">
        <w:rPr>
          <w:rFonts w:ascii="標楷體" w:eastAsia="標楷體" w:hAnsi="標楷體" w:hint="eastAsia"/>
          <w:color w:val="000000" w:themeColor="text1"/>
        </w:rPr>
        <w:t>甲</w:t>
      </w:r>
      <w:r w:rsidRPr="000F0AD5">
        <w:rPr>
          <w:rFonts w:ascii="標楷體" w:eastAsia="標楷體" w:hAnsi="標楷體"/>
          <w:color w:val="000000" w:themeColor="text1"/>
        </w:rPr>
        <w:t>公司</w:t>
      </w:r>
      <w:r w:rsidRPr="000F0AD5">
        <w:rPr>
          <w:rFonts w:ascii="標楷體" w:eastAsia="標楷體" w:hAnsi="標楷體" w:cs="Posterama"/>
          <w:color w:val="000000" w:themeColor="text1"/>
        </w:rPr>
        <w:t>」合計值221、</w:t>
      </w:r>
      <w:r w:rsidRPr="000F0AD5">
        <w:rPr>
          <w:rFonts w:ascii="標楷體" w:eastAsia="標楷體" w:hAnsi="標楷體"/>
          <w:color w:val="000000" w:themeColor="text1"/>
        </w:rPr>
        <w:t>「</w:t>
      </w:r>
      <w:r w:rsidRPr="000F0AD5">
        <w:rPr>
          <w:rFonts w:ascii="標楷體" w:eastAsia="標楷體" w:hAnsi="標楷體" w:hint="eastAsia"/>
          <w:color w:val="000000" w:themeColor="text1"/>
        </w:rPr>
        <w:t>乙</w:t>
      </w:r>
      <w:r w:rsidRPr="000F0AD5">
        <w:rPr>
          <w:rFonts w:ascii="標楷體" w:eastAsia="標楷體" w:hAnsi="標楷體"/>
          <w:color w:val="000000" w:themeColor="text1"/>
        </w:rPr>
        <w:t>公司</w:t>
      </w:r>
      <w:r w:rsidRPr="000F0AD5">
        <w:rPr>
          <w:rFonts w:ascii="標楷體" w:eastAsia="標楷體" w:hAnsi="標楷體" w:cs="Posterama"/>
          <w:color w:val="000000" w:themeColor="text1"/>
        </w:rPr>
        <w:t>」合計值224，查評選會議紀錄第拾叁</w:t>
      </w:r>
      <w:r w:rsidRPr="000F0AD5">
        <w:rPr>
          <w:rFonts w:ascii="標楷體" w:eastAsia="標楷體" w:hAnsi="標楷體" w:cs="Posterama" w:hint="eastAsia"/>
          <w:color w:val="000000" w:themeColor="text1"/>
        </w:rPr>
        <w:t>點</w:t>
      </w:r>
      <w:r w:rsidRPr="000F0AD5">
        <w:rPr>
          <w:rFonts w:ascii="標楷體" w:eastAsia="標楷體" w:hAnsi="標楷體" w:cs="Posterama"/>
          <w:color w:val="000000" w:themeColor="text1"/>
        </w:rPr>
        <w:t>第四</w:t>
      </w:r>
      <w:r w:rsidRPr="000F0AD5">
        <w:rPr>
          <w:rFonts w:ascii="標楷體" w:eastAsia="標楷體" w:hAnsi="標楷體" w:cs="Posterama" w:hint="eastAsia"/>
          <w:color w:val="000000" w:themeColor="text1"/>
        </w:rPr>
        <w:t>款</w:t>
      </w:r>
      <w:r w:rsidRPr="000F0AD5">
        <w:rPr>
          <w:rFonts w:ascii="標楷體" w:eastAsia="標楷體" w:hAnsi="標楷體" w:cs="Posterama"/>
          <w:color w:val="000000" w:themeColor="text1"/>
        </w:rPr>
        <w:t>載明序</w:t>
      </w:r>
      <w:r w:rsidRPr="000F0AD5">
        <w:rPr>
          <w:rFonts w:ascii="標楷體" w:eastAsia="標楷體" w:hAnsi="標楷體" w:cs="Posterama"/>
          <w:b/>
          <w:bCs/>
          <w:color w:val="000000" w:themeColor="text1"/>
          <w:u w:val="single"/>
        </w:rPr>
        <w:t>位</w:t>
      </w:r>
      <w:r w:rsidRPr="008D6C54">
        <w:rPr>
          <w:rFonts w:ascii="標楷體" w:eastAsia="標楷體" w:hAnsi="標楷體" w:cs="Posterama"/>
          <w:b/>
          <w:bCs/>
          <w:color w:val="FF0000"/>
          <w:u w:val="single"/>
        </w:rPr>
        <w:t>第1</w:t>
      </w:r>
      <w:r w:rsidRPr="008D6C54">
        <w:rPr>
          <w:rFonts w:ascii="標楷體" w:eastAsia="標楷體" w:hAnsi="標楷體"/>
          <w:b/>
          <w:bCs/>
          <w:color w:val="FF0000"/>
          <w:u w:val="single"/>
        </w:rPr>
        <w:t>「</w:t>
      </w:r>
      <w:r w:rsidRPr="008D6C54">
        <w:rPr>
          <w:rFonts w:ascii="標楷體" w:eastAsia="標楷體" w:hAnsi="標楷體" w:hint="eastAsia"/>
          <w:b/>
          <w:bCs/>
          <w:color w:val="FF0000"/>
          <w:u w:val="single"/>
        </w:rPr>
        <w:t>乙</w:t>
      </w:r>
      <w:r w:rsidRPr="008D6C54">
        <w:rPr>
          <w:rFonts w:ascii="標楷體" w:eastAsia="標楷體" w:hAnsi="標楷體"/>
          <w:b/>
          <w:bCs/>
          <w:color w:val="FF0000"/>
          <w:u w:val="single"/>
        </w:rPr>
        <w:t>公司</w:t>
      </w:r>
      <w:r w:rsidRPr="008D6C54">
        <w:rPr>
          <w:rFonts w:ascii="標楷體" w:eastAsia="標楷體" w:hAnsi="標楷體" w:cs="Posterama"/>
          <w:b/>
          <w:bCs/>
          <w:color w:val="FF0000"/>
          <w:u w:val="single"/>
        </w:rPr>
        <w:t>」、序位第2</w:t>
      </w:r>
      <w:r w:rsidRPr="008D6C54">
        <w:rPr>
          <w:rFonts w:ascii="標楷體" w:eastAsia="標楷體" w:hAnsi="標楷體"/>
          <w:b/>
          <w:bCs/>
          <w:color w:val="FF0000"/>
          <w:u w:val="single"/>
        </w:rPr>
        <w:t>「</w:t>
      </w:r>
      <w:r w:rsidRPr="008D6C54">
        <w:rPr>
          <w:rFonts w:ascii="標楷體" w:eastAsia="標楷體" w:hAnsi="標楷體" w:hint="eastAsia"/>
          <w:b/>
          <w:bCs/>
          <w:color w:val="FF0000"/>
          <w:u w:val="single"/>
        </w:rPr>
        <w:t>甲</w:t>
      </w:r>
      <w:r w:rsidRPr="008D6C54">
        <w:rPr>
          <w:rFonts w:ascii="標楷體" w:eastAsia="標楷體" w:hAnsi="標楷體"/>
          <w:b/>
          <w:bCs/>
          <w:color w:val="FF0000"/>
          <w:u w:val="single"/>
        </w:rPr>
        <w:t>公司</w:t>
      </w:r>
      <w:r w:rsidRPr="008D6C54">
        <w:rPr>
          <w:rFonts w:ascii="標楷體" w:eastAsia="標楷體" w:hAnsi="標楷體" w:cs="Posterama"/>
          <w:b/>
          <w:bCs/>
          <w:color w:val="FF0000"/>
          <w:u w:val="single"/>
        </w:rPr>
        <w:t>」</w:t>
      </w:r>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序位第3</w:t>
      </w:r>
      <w:r w:rsidRPr="000F0AD5">
        <w:rPr>
          <w:rFonts w:ascii="標楷體" w:eastAsia="標楷體" w:hAnsi="標楷體"/>
          <w:color w:val="000000" w:themeColor="text1"/>
        </w:rPr>
        <w:t>「</w:t>
      </w:r>
      <w:r w:rsidRPr="000F0AD5">
        <w:rPr>
          <w:rFonts w:ascii="標楷體" w:eastAsia="標楷體" w:hAnsi="標楷體" w:hint="eastAsia"/>
          <w:color w:val="000000" w:themeColor="text1"/>
        </w:rPr>
        <w:t>丙</w:t>
      </w:r>
      <w:r w:rsidRPr="000F0AD5">
        <w:rPr>
          <w:rFonts w:ascii="標楷體" w:eastAsia="標楷體" w:hAnsi="標楷體"/>
          <w:color w:val="000000" w:themeColor="text1"/>
        </w:rPr>
        <w:t>公司</w:t>
      </w:r>
      <w:r w:rsidRPr="000F0AD5">
        <w:rPr>
          <w:rFonts w:ascii="標楷體" w:eastAsia="標楷體" w:hAnsi="標楷體" w:cs="Posterama"/>
          <w:color w:val="000000" w:themeColor="text1"/>
        </w:rPr>
        <w:t>」。依據</w:t>
      </w:r>
      <w:r w:rsidRPr="000F0AD5">
        <w:rPr>
          <w:rFonts w:ascii="標楷體" w:eastAsia="標楷體" w:hAnsi="標楷體"/>
          <w:color w:val="000000" w:themeColor="text1"/>
        </w:rPr>
        <w:t>「機關委託專業服務廠商評選及計費辦法</w:t>
      </w:r>
      <w:r w:rsidRPr="000F0AD5">
        <w:rPr>
          <w:rFonts w:ascii="標楷體" w:eastAsia="標楷體" w:hAnsi="標楷體" w:cs="Posterama"/>
          <w:color w:val="000000" w:themeColor="text1"/>
        </w:rPr>
        <w:t>」第8條第2款「</w:t>
      </w:r>
      <w:r w:rsidRPr="000F0AD5">
        <w:rPr>
          <w:rFonts w:ascii="標楷體" w:eastAsia="標楷體" w:hAnsi="標楷體"/>
          <w:color w:val="000000" w:themeColor="text1"/>
        </w:rPr>
        <w:t>優勝廠商在二家以上者，依優勝序位，自最優勝者起，依序以議價方式辦理。但有二家以上廠商為同一優勝序位者，以標價低者優先議價。</w:t>
      </w:r>
      <w:r w:rsidRPr="000F0AD5">
        <w:rPr>
          <w:rFonts w:ascii="標楷體" w:eastAsia="標楷體" w:hAnsi="標楷體" w:cs="Posterama"/>
          <w:color w:val="000000" w:themeColor="text1"/>
        </w:rPr>
        <w:t>」</w:t>
      </w:r>
      <w:r w:rsidRPr="000F0AD5">
        <w:rPr>
          <w:rFonts w:ascii="標楷體" w:eastAsia="標楷體" w:hAnsi="標楷體"/>
          <w:color w:val="000000" w:themeColor="text1"/>
        </w:rPr>
        <w:t>工程會95年10月5日</w:t>
      </w:r>
      <w:proofErr w:type="gramStart"/>
      <w:r w:rsidRPr="000F0AD5">
        <w:rPr>
          <w:rFonts w:ascii="標楷體" w:eastAsia="標楷體" w:hAnsi="標楷體"/>
          <w:color w:val="000000" w:themeColor="text1"/>
        </w:rPr>
        <w:t>工程企字第09500388580號</w:t>
      </w:r>
      <w:proofErr w:type="gramEnd"/>
      <w:r w:rsidRPr="000F0AD5">
        <w:rPr>
          <w:rFonts w:ascii="標楷體" w:eastAsia="標楷體" w:hAnsi="標楷體"/>
          <w:color w:val="000000" w:themeColor="text1"/>
        </w:rPr>
        <w:t>函說明二：「機關依政府採購法第22條第1項第9款至第11款</w:t>
      </w:r>
      <w:proofErr w:type="gramStart"/>
      <w:r w:rsidRPr="000F0AD5">
        <w:rPr>
          <w:rFonts w:ascii="標楷體" w:eastAsia="標楷體" w:hAnsi="標楷體"/>
          <w:color w:val="000000" w:themeColor="text1"/>
        </w:rPr>
        <w:t>採</w:t>
      </w:r>
      <w:proofErr w:type="gramEnd"/>
      <w:r w:rsidRPr="000F0AD5">
        <w:rPr>
          <w:rFonts w:ascii="標楷體" w:eastAsia="標楷體" w:hAnsi="標楷體"/>
          <w:color w:val="000000" w:themeColor="text1"/>
        </w:rPr>
        <w:t>限制性招標辦理公開評選優勝廠商或</w:t>
      </w:r>
      <w:proofErr w:type="gramStart"/>
      <w:r w:rsidRPr="000F0AD5">
        <w:rPr>
          <w:rFonts w:ascii="標楷體" w:eastAsia="標楷體" w:hAnsi="標楷體"/>
          <w:color w:val="000000" w:themeColor="text1"/>
        </w:rPr>
        <w:t>勘</w:t>
      </w:r>
      <w:proofErr w:type="gramEnd"/>
      <w:r w:rsidRPr="000F0AD5">
        <w:rPr>
          <w:rFonts w:ascii="標楷體" w:eastAsia="標楷體" w:hAnsi="標楷體"/>
          <w:color w:val="000000" w:themeColor="text1"/>
        </w:rPr>
        <w:t>選適合需要之房地產(</w:t>
      </w:r>
      <w:proofErr w:type="gramStart"/>
      <w:r w:rsidRPr="000F0AD5">
        <w:rPr>
          <w:rFonts w:ascii="標楷體" w:eastAsia="標楷體" w:hAnsi="標楷體"/>
          <w:color w:val="000000" w:themeColor="text1"/>
        </w:rPr>
        <w:t>準</w:t>
      </w:r>
      <w:proofErr w:type="gramEnd"/>
      <w:r w:rsidRPr="000F0AD5">
        <w:rPr>
          <w:rFonts w:ascii="標楷體" w:eastAsia="標楷體" w:hAnsi="標楷體"/>
          <w:color w:val="000000" w:themeColor="text1"/>
        </w:rPr>
        <w:t>用最有利標)，如有2家以上廠商為同一優勝序位者，其處置方式如下：(</w:t>
      </w:r>
      <w:proofErr w:type="gramStart"/>
      <w:r w:rsidRPr="000F0AD5">
        <w:rPr>
          <w:rFonts w:ascii="標楷體" w:eastAsia="標楷體" w:hAnsi="標楷體"/>
          <w:color w:val="000000" w:themeColor="text1"/>
        </w:rPr>
        <w:t>一</w:t>
      </w:r>
      <w:proofErr w:type="gramEnd"/>
      <w:r w:rsidRPr="000F0AD5">
        <w:rPr>
          <w:rFonts w:ascii="標楷體" w:eastAsia="標楷體" w:hAnsi="標楷體"/>
          <w:color w:val="000000" w:themeColor="text1"/>
        </w:rPr>
        <w:t>)如招標文件未訂明固定服務費用或費率，以標價低者優先議價。(二)如招標文件已訂明固定服務費用或費率，或該等廠商報價相同者，</w:t>
      </w:r>
      <w:proofErr w:type="gramStart"/>
      <w:r w:rsidRPr="000F0AD5">
        <w:rPr>
          <w:rFonts w:ascii="標楷體" w:eastAsia="標楷體" w:hAnsi="標楷體"/>
          <w:color w:val="000000" w:themeColor="text1"/>
        </w:rPr>
        <w:t>準</w:t>
      </w:r>
      <w:proofErr w:type="gramEnd"/>
      <w:r w:rsidRPr="000F0AD5">
        <w:rPr>
          <w:rFonts w:ascii="標楷體" w:eastAsia="標楷體" w:hAnsi="標楷體"/>
          <w:color w:val="000000" w:themeColor="text1"/>
        </w:rPr>
        <w:t>用「最有利標評選辦法」第14條及第15條第3項規定。</w:t>
      </w:r>
      <w:r w:rsidRPr="000F0AD5">
        <w:rPr>
          <w:rFonts w:ascii="標楷體" w:eastAsia="標楷體" w:hAnsi="標楷體" w:cs="Posterama"/>
          <w:color w:val="000000" w:themeColor="text1"/>
        </w:rPr>
        <w:t>」，故</w:t>
      </w:r>
      <w:r w:rsidRPr="000F0AD5">
        <w:rPr>
          <w:rFonts w:ascii="標楷體" w:eastAsia="標楷體" w:hAnsi="標楷體" w:cs="Posterama"/>
          <w:b/>
          <w:bCs/>
          <w:color w:val="000000" w:themeColor="text1"/>
          <w:u w:val="single"/>
        </w:rPr>
        <w:t>本案</w:t>
      </w:r>
      <w:proofErr w:type="gramStart"/>
      <w:r w:rsidRPr="000F0AD5">
        <w:rPr>
          <w:rFonts w:ascii="標楷體" w:eastAsia="標楷體" w:hAnsi="標楷體" w:cs="Posterama"/>
          <w:b/>
          <w:bCs/>
          <w:color w:val="000000" w:themeColor="text1"/>
          <w:u w:val="single"/>
        </w:rPr>
        <w:t>評選序</w:t>
      </w:r>
      <w:proofErr w:type="gramEnd"/>
      <w:r w:rsidRPr="000F0AD5">
        <w:rPr>
          <w:rFonts w:ascii="標楷體" w:eastAsia="標楷體" w:hAnsi="標楷體" w:cs="Posterama"/>
          <w:b/>
          <w:bCs/>
          <w:color w:val="000000" w:themeColor="text1"/>
          <w:u w:val="single"/>
        </w:rPr>
        <w:t>位，不因以「</w:t>
      </w:r>
      <w:proofErr w:type="gramStart"/>
      <w:r w:rsidRPr="000F0AD5">
        <w:rPr>
          <w:rFonts w:ascii="標楷體" w:eastAsia="標楷體" w:hAnsi="標楷體"/>
          <w:b/>
          <w:bCs/>
          <w:color w:val="000000" w:themeColor="text1"/>
          <w:u w:val="single"/>
        </w:rPr>
        <w:t>擇配分</w:t>
      </w:r>
      <w:proofErr w:type="gramEnd"/>
      <w:r w:rsidRPr="000F0AD5">
        <w:rPr>
          <w:rFonts w:ascii="標楷體" w:eastAsia="標楷體" w:hAnsi="標楷體"/>
          <w:b/>
          <w:bCs/>
          <w:color w:val="000000" w:themeColor="text1"/>
          <w:u w:val="single"/>
        </w:rPr>
        <w:t>最高之評選項目之得分合計值最高為優勝廠商；得分仍相同者，抽籤決定之</w:t>
      </w:r>
      <w:r w:rsidRPr="000F0AD5">
        <w:rPr>
          <w:rFonts w:ascii="標楷體" w:eastAsia="標楷體" w:hAnsi="標楷體" w:cs="Posterama"/>
          <w:b/>
          <w:bCs/>
          <w:color w:val="000000" w:themeColor="text1"/>
          <w:u w:val="single"/>
        </w:rPr>
        <w:t>」而改變廠商序位名次，</w:t>
      </w:r>
      <w:r w:rsidRPr="008D6C54">
        <w:rPr>
          <w:rFonts w:ascii="標楷體" w:eastAsia="標楷體" w:hAnsi="標楷體" w:cs="Posterama"/>
          <w:b/>
          <w:bCs/>
          <w:color w:val="FF0000"/>
          <w:u w:val="single"/>
        </w:rPr>
        <w:t>僅屬決定優先議價</w:t>
      </w:r>
      <w:r w:rsidRPr="008D6C54">
        <w:rPr>
          <w:rFonts w:ascii="標楷體" w:eastAsia="標楷體" w:hAnsi="標楷體" w:cs="Posterama" w:hint="eastAsia"/>
          <w:b/>
          <w:bCs/>
          <w:color w:val="FF0000"/>
          <w:u w:val="single"/>
        </w:rPr>
        <w:t>順</w:t>
      </w:r>
      <w:r w:rsidRPr="008D6C54">
        <w:rPr>
          <w:rFonts w:ascii="標楷體" w:eastAsia="標楷體" w:hAnsi="標楷體" w:cs="Posterama"/>
          <w:b/>
          <w:bCs/>
          <w:color w:val="FF0000"/>
          <w:u w:val="single"/>
        </w:rPr>
        <w:t>序</w:t>
      </w:r>
      <w:r w:rsidRPr="000F0AD5">
        <w:rPr>
          <w:rFonts w:ascii="標楷體" w:eastAsia="標楷體" w:hAnsi="標楷體" w:cs="Posterama"/>
          <w:color w:val="000000" w:themeColor="text1"/>
        </w:rPr>
        <w:t>，請機關爾後改進。</w:t>
      </w:r>
    </w:p>
    <w:p w:rsidR="00DB1EE9" w:rsidRDefault="00DB1EE9" w:rsidP="00955277">
      <w:pPr>
        <w:pStyle w:val="Web"/>
        <w:numPr>
          <w:ilvl w:val="0"/>
          <w:numId w:val="1"/>
        </w:numPr>
        <w:spacing w:before="0" w:beforeAutospacing="0" w:after="0" w:afterAutospacing="0" w:line="360" w:lineRule="exact"/>
        <w:ind w:left="567" w:hanging="567"/>
        <w:jc w:val="both"/>
        <w:textDirection w:val="lrTbV"/>
        <w:rPr>
          <w:rFonts w:ascii="標楷體" w:eastAsia="標楷體" w:hAnsi="標楷體"/>
          <w:color w:val="000000" w:themeColor="text1"/>
        </w:rPr>
      </w:pPr>
      <w:bookmarkStart w:id="42" w:name="_Hlk59568416"/>
      <w:bookmarkEnd w:id="41"/>
      <w:r w:rsidRPr="000F0AD5">
        <w:rPr>
          <w:rFonts w:ascii="標楷體" w:eastAsia="標楷體" w:hAnsi="標楷體" w:hint="eastAsia"/>
          <w:color w:val="000000" w:themeColor="text1"/>
        </w:rPr>
        <w:t>依據</w:t>
      </w:r>
      <w:r w:rsidRPr="000F0AD5">
        <w:rPr>
          <w:rFonts w:ascii="標楷體" w:eastAsia="標楷體" w:hAnsi="標楷體"/>
          <w:color w:val="000000" w:themeColor="text1"/>
        </w:rPr>
        <w:t>採購評選委員會審議規則第11條第1項「本委員會會議紀錄，應記載下列事項：…</w:t>
      </w:r>
      <w:proofErr w:type="gramStart"/>
      <w:r w:rsidRPr="000F0AD5">
        <w:rPr>
          <w:rFonts w:ascii="標楷體" w:eastAsia="標楷體" w:hAnsi="標楷體"/>
          <w:color w:val="000000" w:themeColor="text1"/>
        </w:rPr>
        <w:t>…</w:t>
      </w:r>
      <w:proofErr w:type="gramEnd"/>
      <w:r w:rsidRPr="000F0AD5">
        <w:rPr>
          <w:rFonts w:ascii="標楷體" w:eastAsia="標楷體" w:hAnsi="標楷體"/>
          <w:color w:val="000000" w:themeColor="text1"/>
        </w:rPr>
        <w:t>。二、會議次別。…</w:t>
      </w:r>
      <w:proofErr w:type="gramStart"/>
      <w:r w:rsidRPr="000F0AD5">
        <w:rPr>
          <w:rFonts w:ascii="標楷體" w:eastAsia="標楷體" w:hAnsi="標楷體"/>
          <w:color w:val="000000" w:themeColor="text1"/>
        </w:rPr>
        <w:t>…</w:t>
      </w:r>
      <w:proofErr w:type="gramEnd"/>
      <w:r w:rsidRPr="000F0AD5">
        <w:rPr>
          <w:rFonts w:ascii="標楷體" w:eastAsia="標楷體" w:hAnsi="標楷體"/>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，查109年7月21</w:t>
      </w:r>
      <w:r w:rsidRPr="000F0AD5">
        <w:rPr>
          <w:rFonts w:ascii="標楷體" w:eastAsia="標楷體" w:hAnsi="標楷體"/>
          <w:color w:val="000000" w:themeColor="text1"/>
        </w:rPr>
        <w:t>日</w:t>
      </w:r>
      <w:r w:rsidRPr="000F0AD5">
        <w:rPr>
          <w:rFonts w:ascii="標楷體" w:eastAsia="標楷體" w:hAnsi="標楷體" w:hint="eastAsia"/>
          <w:color w:val="000000" w:themeColor="text1"/>
        </w:rPr>
        <w:t>14</w:t>
      </w:r>
      <w:r w:rsidRPr="000F0AD5">
        <w:rPr>
          <w:rFonts w:ascii="標楷體" w:eastAsia="標楷體" w:hAnsi="標楷體"/>
          <w:color w:val="000000" w:themeColor="text1"/>
        </w:rPr>
        <w:t>時</w:t>
      </w:r>
      <w:r w:rsidRPr="000F0AD5">
        <w:rPr>
          <w:rFonts w:ascii="標楷體" w:eastAsia="標楷體" w:hAnsi="標楷體" w:hint="eastAsia"/>
          <w:color w:val="000000" w:themeColor="text1"/>
        </w:rPr>
        <w:t>30分</w:t>
      </w:r>
      <w:r w:rsidRPr="000F0AD5">
        <w:rPr>
          <w:rFonts w:ascii="標楷體" w:eastAsia="標楷體" w:hAnsi="標楷體"/>
          <w:color w:val="000000" w:themeColor="text1"/>
        </w:rPr>
        <w:t>召開</w:t>
      </w:r>
      <w:r w:rsidRPr="000F0AD5">
        <w:rPr>
          <w:rFonts w:ascii="標楷體" w:eastAsia="標楷體" w:hAnsi="標楷體" w:hint="eastAsia"/>
          <w:color w:val="000000" w:themeColor="text1"/>
        </w:rPr>
        <w:t>採購評選委員會</w:t>
      </w:r>
      <w:r w:rsidRPr="000F0AD5">
        <w:rPr>
          <w:rFonts w:ascii="標楷體" w:eastAsia="標楷體" w:hAnsi="標楷體"/>
          <w:color w:val="000000" w:themeColor="text1"/>
        </w:rPr>
        <w:t>會議</w:t>
      </w:r>
      <w:r w:rsidRPr="000F0AD5">
        <w:rPr>
          <w:rFonts w:ascii="標楷體" w:eastAsia="標楷體" w:hAnsi="標楷體" w:hint="eastAsia"/>
          <w:color w:val="000000" w:themeColor="text1"/>
        </w:rPr>
        <w:t>之</w:t>
      </w:r>
      <w:r w:rsidRPr="000F0AD5">
        <w:rPr>
          <w:rFonts w:ascii="標楷體" w:eastAsia="標楷體" w:hAnsi="標楷體"/>
          <w:color w:val="000000" w:themeColor="text1"/>
        </w:rPr>
        <w:t>會議紀錄</w:t>
      </w:r>
      <w:r w:rsidRPr="000F0AD5">
        <w:rPr>
          <w:rFonts w:ascii="標楷體" w:eastAsia="標楷體" w:hAnsi="標楷體" w:hint="eastAsia"/>
          <w:color w:val="000000" w:themeColor="text1"/>
        </w:rPr>
        <w:t>，</w:t>
      </w:r>
      <w:r w:rsidRPr="008D6C54">
        <w:rPr>
          <w:rFonts w:ascii="標楷體" w:eastAsia="標楷體" w:hAnsi="標楷體"/>
          <w:b/>
          <w:bCs/>
          <w:color w:val="FF0000"/>
          <w:u w:val="single"/>
        </w:rPr>
        <w:t>未載明第1次會議</w:t>
      </w:r>
      <w:r w:rsidRPr="000F0AD5">
        <w:rPr>
          <w:rFonts w:ascii="標楷體" w:eastAsia="標楷體" w:hAnsi="標楷體"/>
          <w:color w:val="000000" w:themeColor="text1"/>
        </w:rPr>
        <w:t>。</w:t>
      </w:r>
      <w:r w:rsidRPr="000F0AD5">
        <w:rPr>
          <w:rFonts w:ascii="標楷體" w:eastAsia="標楷體" w:hAnsi="標楷體" w:hint="eastAsia"/>
          <w:color w:val="000000" w:themeColor="text1"/>
        </w:rPr>
        <w:t>請改進。</w:t>
      </w:r>
    </w:p>
    <w:p w:rsidR="00BA04EB" w:rsidRPr="00BA04EB" w:rsidRDefault="00BA04EB" w:rsidP="00955277">
      <w:pPr>
        <w:pStyle w:val="Web"/>
        <w:numPr>
          <w:ilvl w:val="0"/>
          <w:numId w:val="1"/>
        </w:numPr>
        <w:spacing w:before="0" w:beforeAutospacing="0" w:after="0" w:afterAutospacing="0" w:line="360" w:lineRule="exact"/>
        <w:ind w:left="567" w:hanging="567"/>
        <w:jc w:val="both"/>
        <w:textDirection w:val="lrTbV"/>
        <w:rPr>
          <w:rFonts w:ascii="標楷體" w:eastAsia="標楷體" w:hAnsi="標楷體"/>
          <w:color w:val="000000" w:themeColor="text1"/>
        </w:rPr>
      </w:pPr>
      <w:bookmarkStart w:id="43" w:name="_Hlk78222258"/>
      <w:r w:rsidRPr="00BA04EB">
        <w:rPr>
          <w:rFonts w:ascii="標楷體" w:eastAsia="標楷體" w:hAnsi="標楷體" w:cs="微軟正黑體" w:hint="eastAsia"/>
          <w:color w:val="000000" w:themeColor="text1"/>
        </w:rPr>
        <w:lastRenderedPageBreak/>
        <w:t>依據</w:t>
      </w:r>
      <w:r w:rsidRPr="00BA04EB">
        <w:rPr>
          <w:rFonts w:ascii="標楷體" w:eastAsia="標楷體" w:hAnsi="標楷體" w:hint="eastAsia"/>
          <w:color w:val="000000" w:themeColor="text1"/>
        </w:rPr>
        <w:t>「</w:t>
      </w:r>
      <w:r w:rsidRPr="00BA04EB">
        <w:rPr>
          <w:rFonts w:ascii="標楷體" w:eastAsia="標楷體" w:hAnsi="標楷體" w:cs="微軟正黑體" w:hint="eastAsia"/>
          <w:color w:val="000000" w:themeColor="text1"/>
        </w:rPr>
        <w:t>採購評選</w:t>
      </w:r>
      <w:r w:rsidRPr="00E76D7F">
        <w:rPr>
          <w:rFonts w:ascii="標楷體" w:eastAsia="標楷體" w:hAnsi="標楷體" w:hint="eastAsia"/>
          <w:color w:val="000000" w:themeColor="text1"/>
        </w:rPr>
        <w:t>委員會</w:t>
      </w:r>
      <w:r w:rsidRPr="00BA04EB">
        <w:rPr>
          <w:rFonts w:ascii="標楷體" w:eastAsia="標楷體" w:hAnsi="標楷體" w:cs="微軟正黑體" w:hint="eastAsia"/>
          <w:color w:val="000000" w:themeColor="text1"/>
        </w:rPr>
        <w:t>組織準則</w:t>
      </w:r>
      <w:r w:rsidRPr="00BA04EB">
        <w:rPr>
          <w:rFonts w:ascii="標楷體" w:eastAsia="標楷體" w:hAnsi="標楷體" w:cs="Posterama"/>
          <w:color w:val="000000" w:themeColor="text1"/>
        </w:rPr>
        <w:t>」</w:t>
      </w:r>
      <w:r w:rsidRPr="00BA04EB">
        <w:rPr>
          <w:rFonts w:ascii="標楷體" w:eastAsia="標楷體" w:hAnsi="標楷體" w:cs="微軟正黑體" w:hint="eastAsia"/>
          <w:color w:val="000000" w:themeColor="text1"/>
        </w:rPr>
        <w:t>第9條第4項「</w:t>
      </w:r>
      <w:r w:rsidRPr="00BA04EB">
        <w:rPr>
          <w:rFonts w:ascii="標楷體" w:eastAsia="標楷體" w:hAnsi="標楷體" w:hint="eastAsia"/>
          <w:snapToGrid w:val="0"/>
          <w:color w:val="000000" w:themeColor="text1"/>
          <w:spacing w:val="18"/>
        </w:rPr>
        <w:t>第1項會議，應作成紀錄，由出席委員全體簽名。</w:t>
      </w:r>
      <w:r w:rsidRPr="00BA04EB">
        <w:rPr>
          <w:rFonts w:ascii="標楷體" w:eastAsia="標楷體" w:hAnsi="標楷體" w:cs="Posterama"/>
          <w:color w:val="000000" w:themeColor="text1"/>
        </w:rPr>
        <w:t>」</w:t>
      </w:r>
      <w:r w:rsidRPr="00BA04EB">
        <w:rPr>
          <w:rFonts w:ascii="標楷體" w:eastAsia="標楷體" w:hAnsi="標楷體" w:cs="Posterama" w:hint="eastAsia"/>
          <w:color w:val="000000" w:themeColor="text1"/>
        </w:rPr>
        <w:t>查</w:t>
      </w:r>
      <w:r w:rsidRPr="00BA04EB">
        <w:rPr>
          <w:rFonts w:ascii="標楷體" w:eastAsia="標楷體" w:hAnsi="標楷體" w:hint="eastAsia"/>
          <w:color w:val="000000" w:themeColor="text1"/>
        </w:rPr>
        <w:t>110年1月14日14時30分召開採購評選委員會之</w:t>
      </w:r>
      <w:r w:rsidRPr="00BA04EB">
        <w:rPr>
          <w:rFonts w:ascii="標楷體" w:eastAsia="標楷體" w:hAnsi="標楷體" w:hint="eastAsia"/>
          <w:b/>
          <w:bCs/>
          <w:color w:val="0000FF"/>
          <w:u w:val="single"/>
        </w:rPr>
        <w:t>會議紀錄，未見委員確認後之簽名</w:t>
      </w:r>
      <w:r w:rsidRPr="00BA04EB">
        <w:rPr>
          <w:rFonts w:ascii="標楷體" w:eastAsia="標楷體" w:hAnsi="標楷體" w:hint="eastAsia"/>
          <w:color w:val="000000" w:themeColor="text1"/>
        </w:rPr>
        <w:t>。請於會議</w:t>
      </w:r>
      <w:proofErr w:type="gramStart"/>
      <w:r w:rsidRPr="00BA04EB">
        <w:rPr>
          <w:rFonts w:ascii="標楷體" w:eastAsia="標楷體" w:hAnsi="標楷體" w:hint="eastAsia"/>
          <w:color w:val="000000" w:themeColor="text1"/>
        </w:rPr>
        <w:t>紀錄末頁簽名</w:t>
      </w:r>
      <w:proofErr w:type="gramEnd"/>
      <w:r w:rsidRPr="00BA04EB">
        <w:rPr>
          <w:rFonts w:ascii="標楷體" w:eastAsia="標楷體" w:hAnsi="標楷體" w:hint="eastAsia"/>
          <w:color w:val="000000" w:themeColor="text1"/>
        </w:rPr>
        <w:t>，另請</w:t>
      </w:r>
      <w:r w:rsidRPr="00BA04EB">
        <w:rPr>
          <w:rFonts w:ascii="標楷體" w:eastAsia="標楷體" w:hAnsi="標楷體" w:hint="eastAsia"/>
          <w:b/>
          <w:bCs/>
          <w:color w:val="0000FF"/>
          <w:u w:val="single"/>
        </w:rPr>
        <w:t>勿以委員簽到表代替會議紀錄之簽名</w:t>
      </w:r>
      <w:r w:rsidRPr="00BA04EB">
        <w:rPr>
          <w:rFonts w:ascii="標楷體" w:eastAsia="標楷體" w:hAnsi="標楷體" w:hint="eastAsia"/>
          <w:color w:val="000000" w:themeColor="text1"/>
        </w:rPr>
        <w:t>。</w:t>
      </w:r>
      <w:bookmarkEnd w:id="43"/>
    </w:p>
    <w:bookmarkEnd w:id="40"/>
    <w:bookmarkEnd w:id="42"/>
    <w:p w:rsidR="00F70741" w:rsidRPr="00BA04EB" w:rsidRDefault="00F70741" w:rsidP="00955277">
      <w:pPr>
        <w:pStyle w:val="Web"/>
        <w:snapToGrid w:val="0"/>
        <w:spacing w:beforeLines="100" w:before="240" w:beforeAutospacing="0" w:afterLines="100" w:after="240" w:afterAutospacing="0" w:line="360" w:lineRule="exact"/>
        <w:jc w:val="center"/>
        <w:rPr>
          <w:rFonts w:ascii="標楷體" w:eastAsia="標楷體" w:hAnsi="標楷體"/>
          <w:b/>
          <w:bCs/>
          <w:color w:val="000000" w:themeColor="text1"/>
          <w:sz w:val="36"/>
          <w:szCs w:val="36"/>
          <w:shd w:val="clear" w:color="auto" w:fill="FFFF00"/>
        </w:rPr>
      </w:pPr>
      <w:r w:rsidRPr="00BA04EB">
        <w:rPr>
          <w:rFonts w:ascii="標楷體" w:eastAsia="標楷體" w:hAnsi="標楷體" w:hint="eastAsia"/>
          <w:b/>
          <w:bCs/>
          <w:color w:val="000000" w:themeColor="text1"/>
          <w:sz w:val="36"/>
          <w:szCs w:val="36"/>
          <w:shd w:val="clear" w:color="auto" w:fill="FFFF00"/>
        </w:rPr>
        <w:t>玖、決標公告</w:t>
      </w:r>
    </w:p>
    <w:p w:rsidR="00A54D4E" w:rsidRPr="000F0AD5" w:rsidRDefault="00DA7AD6" w:rsidP="00955277">
      <w:pPr>
        <w:pStyle w:val="Web"/>
        <w:numPr>
          <w:ilvl w:val="0"/>
          <w:numId w:val="1"/>
        </w:numPr>
        <w:spacing w:before="0" w:beforeAutospacing="0" w:after="0" w:afterAutospacing="0" w:line="360" w:lineRule="exact"/>
        <w:ind w:left="567" w:hanging="567"/>
        <w:jc w:val="both"/>
        <w:rPr>
          <w:rFonts w:ascii="標楷體" w:eastAsia="標楷體" w:hAnsi="標楷體"/>
          <w:b/>
          <w:bCs/>
          <w:color w:val="000000" w:themeColor="text1"/>
        </w:rPr>
      </w:pPr>
      <w:r w:rsidRPr="000F0AD5">
        <w:rPr>
          <w:rFonts w:ascii="標楷體" w:eastAsia="標楷體" w:hAnsi="標楷體" w:hint="eastAsia"/>
          <w:color w:val="000000" w:themeColor="text1"/>
        </w:rPr>
        <w:t>依據採購法第61條「機關辦理公告金額以上採購之招標，除有特殊情形者外，應於決標後一定期間內，將決標結果之公告刊登於政府採購公報，並以書面通知各投標廠商。無法決標者，亦同。</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施行細則第84條第3項「</w:t>
      </w:r>
      <w:r w:rsidRPr="000F0AD5">
        <w:rPr>
          <w:rFonts w:ascii="標楷體" w:eastAsia="標楷體" w:hAnsi="標楷體" w:cs="Times New Roman" w:hint="eastAsia"/>
          <w:color w:val="000000" w:themeColor="text1"/>
        </w:rPr>
        <w:t>本法第61條</w:t>
      </w:r>
      <w:proofErr w:type="gramStart"/>
      <w:r w:rsidRPr="000F0AD5">
        <w:rPr>
          <w:rFonts w:ascii="標楷體" w:eastAsia="標楷體" w:hAnsi="標楷體" w:cs="Times New Roman" w:hint="eastAsia"/>
          <w:color w:val="000000" w:themeColor="text1"/>
        </w:rPr>
        <w:t>所稱決標</w:t>
      </w:r>
      <w:proofErr w:type="gramEnd"/>
      <w:r w:rsidRPr="000F0AD5">
        <w:rPr>
          <w:rFonts w:ascii="標楷體" w:eastAsia="標楷體" w:hAnsi="標楷體" w:cs="Times New Roman" w:hint="eastAsia"/>
          <w:color w:val="000000" w:themeColor="text1"/>
        </w:rPr>
        <w:t>後一定</w:t>
      </w:r>
      <w:proofErr w:type="gramStart"/>
      <w:r w:rsidRPr="000F0AD5">
        <w:rPr>
          <w:rFonts w:ascii="標楷體" w:eastAsia="標楷體" w:hAnsi="標楷體" w:cs="Times New Roman" w:hint="eastAsia"/>
          <w:color w:val="000000" w:themeColor="text1"/>
        </w:rPr>
        <w:t>期間，</w:t>
      </w:r>
      <w:proofErr w:type="gramEnd"/>
      <w:r w:rsidRPr="000F0AD5">
        <w:rPr>
          <w:rFonts w:ascii="標楷體" w:eastAsia="標楷體" w:hAnsi="標楷體" w:cs="Times New Roman" w:hint="eastAsia"/>
          <w:color w:val="000000" w:themeColor="text1"/>
        </w:rPr>
        <w:t>為自決標日起30日。</w:t>
      </w:r>
      <w:r w:rsidRPr="000F0AD5">
        <w:rPr>
          <w:rFonts w:ascii="標楷體" w:eastAsia="標楷體" w:hAnsi="標楷體" w:cs="Posterama"/>
          <w:color w:val="000000" w:themeColor="text1"/>
        </w:rPr>
        <w:t>」</w:t>
      </w:r>
    </w:p>
    <w:p w:rsidR="00453E9A" w:rsidRPr="000F0AD5" w:rsidRDefault="00DF6701" w:rsidP="00955277">
      <w:pPr>
        <w:pStyle w:val="Web"/>
        <w:numPr>
          <w:ilvl w:val="0"/>
          <w:numId w:val="1"/>
        </w:numPr>
        <w:spacing w:before="0" w:beforeAutospacing="0" w:after="0" w:afterAutospacing="0" w:line="360" w:lineRule="exact"/>
        <w:ind w:left="567" w:hanging="567"/>
        <w:jc w:val="both"/>
        <w:rPr>
          <w:rFonts w:ascii="標楷體" w:eastAsia="標楷體" w:hAnsi="標楷體"/>
          <w:b/>
          <w:bCs/>
          <w:color w:val="000000" w:themeColor="text1"/>
        </w:rPr>
      </w:pPr>
      <w:r w:rsidRPr="000F0AD5">
        <w:rPr>
          <w:rFonts w:ascii="標楷體" w:eastAsia="標楷體" w:hAnsi="標楷體" w:hint="eastAsia"/>
          <w:color w:val="000000" w:themeColor="text1"/>
        </w:rPr>
        <w:t>本案109年</w:t>
      </w:r>
      <w:r w:rsidRPr="00210D5F">
        <w:rPr>
          <w:rFonts w:ascii="標楷體" w:eastAsia="標楷體" w:hAnsi="標楷體" w:cs="Posterama" w:hint="eastAsia"/>
          <w:color w:val="000000" w:themeColor="text1"/>
        </w:rPr>
        <w:t>10</w:t>
      </w:r>
      <w:r w:rsidRPr="000F0AD5">
        <w:rPr>
          <w:rFonts w:ascii="標楷體" w:eastAsia="標楷體" w:hAnsi="標楷體" w:hint="eastAsia"/>
          <w:color w:val="000000" w:themeColor="text1"/>
        </w:rPr>
        <w:t>月19日</w:t>
      </w:r>
      <w:r w:rsidRPr="00E76D7F">
        <w:rPr>
          <w:rFonts w:ascii="標楷體" w:eastAsia="標楷體" w:hAnsi="標楷體" w:hint="eastAsia"/>
          <w:b/>
          <w:bCs/>
          <w:color w:val="0000FF"/>
          <w:u w:val="single"/>
        </w:rPr>
        <w:t>決標公告</w:t>
      </w:r>
      <w:r w:rsidRPr="000F0AD5">
        <w:rPr>
          <w:rFonts w:ascii="標楷體" w:eastAsia="標楷體" w:hAnsi="標楷體" w:hint="eastAsia"/>
          <w:color w:val="000000" w:themeColor="text1"/>
        </w:rPr>
        <w:t>之「</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契約是否訂有依物價指數調整價金規定</w:t>
      </w:r>
      <w:r w:rsidRPr="000F0AD5">
        <w:rPr>
          <w:rFonts w:ascii="標楷體" w:eastAsia="標楷體" w:hAnsi="標楷體" w:hint="eastAsia"/>
          <w:color w:val="000000" w:themeColor="text1"/>
        </w:rPr>
        <w:t>】</w:t>
      </w:r>
      <w:r w:rsidRPr="00E76D7F">
        <w:rPr>
          <w:rFonts w:ascii="標楷體" w:eastAsia="標楷體" w:hAnsi="標楷體" w:hint="eastAsia"/>
          <w:b/>
          <w:bCs/>
          <w:color w:val="0000FF"/>
          <w:u w:val="single"/>
        </w:rPr>
        <w:t>否</w:t>
      </w:r>
      <w:r w:rsidRPr="000F0AD5">
        <w:rPr>
          <w:rFonts w:ascii="標楷體" w:eastAsia="標楷體" w:hAnsi="標楷體" w:hint="eastAsia"/>
          <w:color w:val="000000" w:themeColor="text1"/>
        </w:rPr>
        <w:t>，招標文件未訂</w:t>
      </w:r>
      <w:r w:rsidRPr="000F0AD5">
        <w:rPr>
          <w:rFonts w:ascii="標楷體" w:eastAsia="標楷體" w:hAnsi="標楷體" w:cs="Posterama" w:hint="eastAsia"/>
          <w:color w:val="000000" w:themeColor="text1"/>
        </w:rPr>
        <w:t>物價指數</w:t>
      </w:r>
      <w:r w:rsidRPr="000F0AD5">
        <w:rPr>
          <w:rFonts w:ascii="標楷體" w:eastAsia="標楷體" w:hAnsi="標楷體" w:hint="eastAsia"/>
          <w:color w:val="000000" w:themeColor="text1"/>
        </w:rPr>
        <w:t>調整條款</w:t>
      </w:r>
      <w:r w:rsidRPr="000F0AD5">
        <w:rPr>
          <w:rFonts w:ascii="標楷體" w:eastAsia="標楷體" w:hAnsi="標楷體" w:cs="Posterama" w:hint="eastAsia"/>
          <w:color w:val="000000" w:themeColor="text1"/>
        </w:rPr>
        <w:t>、</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未列誤價調整規定說明】工期很短</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，與</w:t>
      </w:r>
      <w:r w:rsidRPr="00E76D7F">
        <w:rPr>
          <w:rFonts w:ascii="標楷體" w:eastAsia="標楷體" w:hAnsi="標楷體" w:cs="Posterama" w:hint="eastAsia"/>
          <w:b/>
          <w:bCs/>
          <w:color w:val="FF0000"/>
          <w:u w:val="single"/>
        </w:rPr>
        <w:t>契約第5條第1款第6目及第7</w:t>
      </w:r>
      <w:proofErr w:type="gramStart"/>
      <w:r w:rsidRPr="00E76D7F">
        <w:rPr>
          <w:rFonts w:ascii="標楷體" w:eastAsia="標楷體" w:hAnsi="標楷體" w:cs="Posterama" w:hint="eastAsia"/>
          <w:b/>
          <w:bCs/>
          <w:color w:val="FF0000"/>
          <w:u w:val="single"/>
        </w:rPr>
        <w:t>目載有</w:t>
      </w:r>
      <w:proofErr w:type="gramEnd"/>
      <w:r w:rsidRPr="00E76D7F">
        <w:rPr>
          <w:rFonts w:ascii="標楷體" w:eastAsia="標楷體" w:hAnsi="標楷體" w:cs="Posterama" w:hint="eastAsia"/>
          <w:b/>
          <w:bCs/>
          <w:color w:val="FF0000"/>
          <w:u w:val="single"/>
        </w:rPr>
        <w:t>物價指數調整</w:t>
      </w:r>
      <w:r w:rsidRPr="000F0AD5">
        <w:rPr>
          <w:rFonts w:ascii="標楷體" w:eastAsia="標楷體" w:hAnsi="標楷體" w:cs="Posterama" w:hint="eastAsia"/>
          <w:color w:val="000000" w:themeColor="text1"/>
        </w:rPr>
        <w:t>有間。</w:t>
      </w:r>
    </w:p>
    <w:p w:rsidR="00F70741" w:rsidRPr="00E76D7F" w:rsidRDefault="00F70741" w:rsidP="00955277">
      <w:pPr>
        <w:pStyle w:val="Web"/>
        <w:snapToGrid w:val="0"/>
        <w:spacing w:beforeLines="100" w:before="240" w:beforeAutospacing="0" w:afterLines="100" w:after="240" w:afterAutospacing="0" w:line="360" w:lineRule="exact"/>
        <w:jc w:val="center"/>
        <w:rPr>
          <w:rFonts w:ascii="標楷體" w:eastAsia="標楷體" w:hAnsi="標楷體"/>
          <w:b/>
          <w:bCs/>
          <w:color w:val="000000" w:themeColor="text1"/>
          <w:sz w:val="36"/>
          <w:szCs w:val="36"/>
          <w:shd w:val="clear" w:color="auto" w:fill="FFFF00"/>
        </w:rPr>
      </w:pPr>
      <w:r w:rsidRPr="00E76D7F">
        <w:rPr>
          <w:rFonts w:ascii="標楷體" w:eastAsia="標楷體" w:hAnsi="標楷體" w:hint="eastAsia"/>
          <w:b/>
          <w:bCs/>
          <w:color w:val="000000" w:themeColor="text1"/>
          <w:sz w:val="36"/>
          <w:szCs w:val="36"/>
          <w:shd w:val="clear" w:color="auto" w:fill="FFFF00"/>
        </w:rPr>
        <w:t>拾、履約管理及驗收</w:t>
      </w:r>
    </w:p>
    <w:p w:rsidR="00704668" w:rsidRPr="000F0AD5" w:rsidRDefault="00704668" w:rsidP="00955277">
      <w:pPr>
        <w:pStyle w:val="Web"/>
        <w:numPr>
          <w:ilvl w:val="0"/>
          <w:numId w:val="1"/>
        </w:numPr>
        <w:spacing w:before="0" w:beforeAutospacing="0" w:after="0" w:afterAutospacing="0" w:line="360" w:lineRule="exact"/>
        <w:ind w:left="567" w:hanging="56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rPr>
        <w:t>依據本案契約公共工程施工階段契約權責分工表(無委託專案管理廠商)，有關本案履約階段，監造廠商審查後報請</w:t>
      </w:r>
      <w:r w:rsidRPr="000F0AD5">
        <w:rPr>
          <w:rFonts w:ascii="標楷體" w:eastAsia="標楷體" w:hAnsi="標楷體" w:cs="微軟正黑體" w:hint="eastAsia"/>
          <w:color w:val="000000" w:themeColor="text1"/>
        </w:rPr>
        <w:t>機關</w:t>
      </w:r>
      <w:r w:rsidRPr="000F0AD5">
        <w:rPr>
          <w:rFonts w:ascii="標楷體" w:eastAsia="標楷體" w:hAnsi="標楷體" w:hint="eastAsia"/>
          <w:color w:val="000000" w:themeColor="text1"/>
          <w:u w:val="single"/>
        </w:rPr>
        <w:t>核定者</w:t>
      </w:r>
      <w:r w:rsidRPr="000F0AD5">
        <w:rPr>
          <w:rFonts w:ascii="標楷體" w:eastAsia="標楷體" w:hAnsi="標楷體" w:hint="eastAsia"/>
          <w:color w:val="000000" w:themeColor="text1"/>
        </w:rPr>
        <w:t>，經查</w:t>
      </w:r>
      <w:r w:rsidRPr="0031486F">
        <w:rPr>
          <w:rFonts w:ascii="標楷體" w:eastAsia="標楷體" w:hAnsi="標楷體" w:hint="eastAsia"/>
          <w:b/>
          <w:bCs/>
          <w:color w:val="0000FF"/>
          <w:u w:val="single"/>
        </w:rPr>
        <w:t>工程保險單，機關誤</w:t>
      </w:r>
      <w:proofErr w:type="gramStart"/>
      <w:r w:rsidRPr="0031486F">
        <w:rPr>
          <w:rFonts w:ascii="標楷體" w:eastAsia="標楷體" w:hAnsi="標楷體" w:hint="eastAsia"/>
          <w:b/>
          <w:bCs/>
          <w:color w:val="0000FF"/>
          <w:u w:val="single"/>
        </w:rPr>
        <w:t>採</w:t>
      </w:r>
      <w:proofErr w:type="gramEnd"/>
      <w:r w:rsidRPr="0031486F">
        <w:rPr>
          <w:rFonts w:ascii="標楷體" w:eastAsia="標楷體" w:hAnsi="標楷體" w:hint="eastAsia"/>
          <w:b/>
          <w:bCs/>
          <w:color w:val="0000FF"/>
          <w:u w:val="single"/>
        </w:rPr>
        <w:t>「備查</w:t>
      </w:r>
      <w:r w:rsidRPr="0031486F">
        <w:rPr>
          <w:rFonts w:ascii="標楷體" w:eastAsia="標楷體" w:hAnsi="標楷體" w:cs="Posterama"/>
          <w:b/>
          <w:bCs/>
          <w:color w:val="0000FF"/>
          <w:u w:val="single"/>
        </w:rPr>
        <w:t>」</w:t>
      </w:r>
      <w:r w:rsidRPr="0031486F">
        <w:rPr>
          <w:rFonts w:ascii="標楷體" w:eastAsia="標楷體" w:hAnsi="標楷體" w:hint="eastAsia"/>
          <w:b/>
          <w:bCs/>
          <w:color w:val="0000FF"/>
          <w:u w:val="single"/>
        </w:rPr>
        <w:t>方式</w:t>
      </w:r>
      <w:r w:rsidRPr="000F0AD5">
        <w:rPr>
          <w:rFonts w:ascii="標楷體" w:eastAsia="標楷體" w:hAnsi="標楷體" w:hint="eastAsia"/>
          <w:color w:val="000000" w:themeColor="text1"/>
        </w:rPr>
        <w:t>。建請確實依據權責分工表，以「核定</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方</w:t>
      </w:r>
      <w:r w:rsidRPr="000F0AD5">
        <w:rPr>
          <w:rFonts w:ascii="標楷體" w:eastAsia="標楷體" w:hAnsi="標楷體" w:hint="eastAsia"/>
          <w:color w:val="000000" w:themeColor="text1"/>
        </w:rPr>
        <w:t>式辦理。</w:t>
      </w:r>
    </w:p>
    <w:p w:rsidR="00DB21EC" w:rsidRPr="000F0AD5" w:rsidRDefault="00373D70" w:rsidP="00955277">
      <w:pPr>
        <w:pStyle w:val="Web"/>
        <w:numPr>
          <w:ilvl w:val="0"/>
          <w:numId w:val="1"/>
        </w:numPr>
        <w:spacing w:before="0" w:beforeAutospacing="0" w:after="0" w:afterAutospacing="0" w:line="360" w:lineRule="exact"/>
        <w:ind w:left="567" w:hanging="56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rPr>
        <w:t>本案於109年6月20日驗收合格，於109年7月6日填發財物結算驗收證明書，</w:t>
      </w:r>
      <w:proofErr w:type="gramStart"/>
      <w:r w:rsidRPr="000F0AD5">
        <w:rPr>
          <w:rFonts w:ascii="標楷體" w:eastAsia="標楷體" w:hAnsi="標楷體" w:hint="eastAsia"/>
          <w:color w:val="000000" w:themeColor="text1"/>
        </w:rPr>
        <w:t>其填發</w:t>
      </w:r>
      <w:proofErr w:type="gramEnd"/>
      <w:r w:rsidRPr="000F0AD5">
        <w:rPr>
          <w:rFonts w:ascii="標楷體" w:eastAsia="標楷體" w:hAnsi="標楷體" w:hint="eastAsia"/>
          <w:color w:val="000000" w:themeColor="text1"/>
        </w:rPr>
        <w:t>時間與本法施行細則第101條「公告金額以上之工程或財物採購，除符合第90條第1項第1款或其他經主管機關認定之情形者外，應填具結算驗收證明書或其他類似文件。未達公告金額之工程或財物採購，得由機關視需要填具之。(第1項)。前項</w:t>
      </w:r>
      <w:r w:rsidRPr="0031486F">
        <w:rPr>
          <w:rFonts w:ascii="標楷體" w:eastAsia="標楷體" w:hAnsi="標楷體" w:hint="eastAsia"/>
          <w:b/>
          <w:bCs/>
          <w:color w:val="0000FF"/>
          <w:u w:val="single"/>
        </w:rPr>
        <w:t>結算驗收證明書或其他類似文件，機關應於驗收完畢後15日內填具</w:t>
      </w:r>
      <w:r w:rsidRPr="000F0AD5">
        <w:rPr>
          <w:rFonts w:ascii="標楷體" w:eastAsia="標楷體" w:hAnsi="標楷體" w:hint="eastAsia"/>
          <w:color w:val="000000" w:themeColor="text1"/>
        </w:rPr>
        <w:t>，</w:t>
      </w:r>
      <w:proofErr w:type="gramStart"/>
      <w:r w:rsidRPr="000F0AD5">
        <w:rPr>
          <w:rFonts w:ascii="標楷體" w:eastAsia="標楷體" w:hAnsi="標楷體" w:hint="eastAsia"/>
          <w:color w:val="000000" w:themeColor="text1"/>
        </w:rPr>
        <w:t>並經主驗及監驗人員</w:t>
      </w:r>
      <w:proofErr w:type="gramEnd"/>
      <w:r w:rsidRPr="000F0AD5">
        <w:rPr>
          <w:rFonts w:ascii="標楷體" w:eastAsia="標楷體" w:hAnsi="標楷體" w:hint="eastAsia"/>
          <w:color w:val="000000" w:themeColor="text1"/>
        </w:rPr>
        <w:t>分別簽認。但有特殊情形</w:t>
      </w:r>
      <w:r w:rsidRPr="0031486F">
        <w:rPr>
          <w:rFonts w:ascii="標楷體" w:eastAsia="標楷體" w:hAnsi="標楷體" w:hint="eastAsia"/>
          <w:b/>
          <w:bCs/>
          <w:color w:val="FF0000"/>
          <w:u w:val="single"/>
        </w:rPr>
        <w:t>必須延期，經機關首長或其授權人員核准者</w:t>
      </w:r>
      <w:r w:rsidRPr="000F0AD5">
        <w:rPr>
          <w:rFonts w:ascii="標楷體" w:eastAsia="標楷體" w:hAnsi="標楷體" w:hint="eastAsia"/>
          <w:color w:val="000000" w:themeColor="text1"/>
        </w:rPr>
        <w:t>，不在此限。</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有間。請改進。</w:t>
      </w:r>
      <w:bookmarkEnd w:id="3"/>
    </w:p>
    <w:p w:rsidR="00FE14BC" w:rsidRPr="00FE14BC" w:rsidRDefault="00FE14BC" w:rsidP="00955277">
      <w:pPr>
        <w:pStyle w:val="Web"/>
        <w:numPr>
          <w:ilvl w:val="0"/>
          <w:numId w:val="1"/>
        </w:numPr>
        <w:spacing w:before="0" w:beforeAutospacing="0" w:after="0" w:afterAutospacing="0" w:line="360" w:lineRule="exact"/>
        <w:ind w:left="567" w:hanging="567"/>
        <w:jc w:val="both"/>
        <w:textDirection w:val="lrTbV"/>
        <w:rPr>
          <w:rFonts w:ascii="標楷體" w:eastAsia="標楷體" w:hAnsi="標楷體"/>
          <w:color w:val="000000" w:themeColor="text1"/>
        </w:rPr>
      </w:pPr>
      <w:r w:rsidRPr="00FE14BC">
        <w:rPr>
          <w:rFonts w:ascii="標楷體" w:eastAsia="標楷體" w:hAnsi="標楷體" w:hint="eastAsia"/>
          <w:color w:val="000000" w:themeColor="text1"/>
        </w:rPr>
        <w:t>依據採購法第22條第1項第6款「在原招標目的範圍內，因未能預見之情形，必須追加契約以外之工程，如另行招標，確有產生重大不便及技術或經濟上困難之虞，</w:t>
      </w:r>
      <w:proofErr w:type="gramStart"/>
      <w:r w:rsidRPr="00FE14BC">
        <w:rPr>
          <w:rFonts w:ascii="標楷體" w:eastAsia="標楷體" w:hAnsi="標楷體" w:hint="eastAsia"/>
          <w:color w:val="000000" w:themeColor="text1"/>
        </w:rPr>
        <w:t>非洽原</w:t>
      </w:r>
      <w:proofErr w:type="gramEnd"/>
      <w:r w:rsidRPr="00FE14BC">
        <w:rPr>
          <w:rFonts w:ascii="標楷體" w:eastAsia="標楷體" w:hAnsi="標楷體" w:hint="eastAsia"/>
          <w:color w:val="000000" w:themeColor="text1"/>
        </w:rPr>
        <w:t>訂約廠商辦理，不能達契約之目的，且未逾原主契約金額百分之五十者</w:t>
      </w:r>
      <w:r w:rsidRPr="00FE14BC">
        <w:rPr>
          <w:rFonts w:ascii="標楷體" w:eastAsia="標楷體" w:hAnsi="標楷體" w:cs="Posterama"/>
          <w:color w:val="000000" w:themeColor="text1"/>
        </w:rPr>
        <w:t>」</w:t>
      </w:r>
      <w:r w:rsidRPr="00FE14BC">
        <w:rPr>
          <w:rFonts w:ascii="標楷體" w:eastAsia="標楷體" w:hAnsi="標楷體" w:cs="Posterama" w:hint="eastAsia"/>
          <w:color w:val="000000" w:themeColor="text1"/>
        </w:rPr>
        <w:t>，查</w:t>
      </w:r>
      <w:r w:rsidRPr="00FE14BC">
        <w:rPr>
          <w:rFonts w:ascii="標楷體" w:eastAsia="標楷體" w:hAnsi="標楷體" w:hint="eastAsia"/>
          <w:color w:val="000000" w:themeColor="text1"/>
        </w:rPr>
        <w:t>本案於</w:t>
      </w:r>
      <w:r w:rsidRPr="00FE14BC">
        <w:rPr>
          <w:rFonts w:ascii="標楷體" w:eastAsia="標楷體" w:hAnsi="標楷體" w:hint="eastAsia"/>
          <w:b/>
          <w:bCs/>
          <w:color w:val="FF0000"/>
          <w:u w:val="single"/>
        </w:rPr>
        <w:t>施工期間發現曲藝館戶外廊道天溝結構嚴重鏽蝕等</w:t>
      </w:r>
      <w:r w:rsidRPr="00FE14BC">
        <w:rPr>
          <w:rFonts w:ascii="標楷體" w:eastAsia="標楷體" w:hAnsi="標楷體" w:hint="eastAsia"/>
          <w:color w:val="000000" w:themeColor="text1"/>
        </w:rPr>
        <w:t>，109年6月1日核算追加53萬1</w:t>
      </w:r>
      <w:r w:rsidRPr="00FE14BC">
        <w:rPr>
          <w:rFonts w:ascii="標楷體" w:eastAsia="標楷體" w:hAnsi="標楷體"/>
          <w:color w:val="000000" w:themeColor="text1"/>
        </w:rPr>
        <w:t>,</w:t>
      </w:r>
      <w:r w:rsidRPr="00FE14BC">
        <w:rPr>
          <w:rFonts w:ascii="標楷體" w:eastAsia="標楷體" w:hAnsi="標楷體" w:hint="eastAsia"/>
          <w:color w:val="000000" w:themeColor="text1"/>
        </w:rPr>
        <w:t>187元、追減27萬432元；109年6月5日簽</w:t>
      </w:r>
      <w:proofErr w:type="gramStart"/>
      <w:r w:rsidRPr="00FE14BC">
        <w:rPr>
          <w:rFonts w:ascii="標楷體" w:eastAsia="標楷體" w:hAnsi="標楷體" w:hint="eastAsia"/>
          <w:color w:val="000000" w:themeColor="text1"/>
        </w:rPr>
        <w:t>辦增項金額</w:t>
      </w:r>
      <w:proofErr w:type="gramEnd"/>
      <w:r w:rsidRPr="00FE14BC">
        <w:rPr>
          <w:rFonts w:ascii="標楷體" w:eastAsia="標楷體" w:hAnsi="標楷體" w:hint="eastAsia"/>
          <w:color w:val="000000" w:themeColor="text1"/>
        </w:rPr>
        <w:t>44萬324元，累計金額未達公告金額採購，新增工項以議價辦理，未見依前揭規定分析核定。(政府採購法第22條第1項各款執行錯誤態樣第6款(6)未分析「另行招標，確有產生重大不便及技術或經濟上困難之虞</w:t>
      </w:r>
      <w:r w:rsidRPr="00FE14BC">
        <w:rPr>
          <w:rFonts w:ascii="標楷體" w:eastAsia="標楷體" w:hAnsi="標楷體" w:cs="Posterama"/>
          <w:color w:val="000000" w:themeColor="text1"/>
        </w:rPr>
        <w:t>」</w:t>
      </w:r>
      <w:r w:rsidRPr="00FE14BC">
        <w:rPr>
          <w:rFonts w:ascii="標楷體" w:eastAsia="標楷體" w:hAnsi="標楷體" w:cs="Posterama" w:hint="eastAsia"/>
          <w:color w:val="000000" w:themeColor="text1"/>
        </w:rPr>
        <w:t>之情形</w:t>
      </w:r>
      <w:r w:rsidRPr="00FE14BC">
        <w:rPr>
          <w:rFonts w:ascii="標楷體" w:eastAsia="標楷體" w:hAnsi="標楷體" w:hint="eastAsia"/>
          <w:color w:val="000000" w:themeColor="text1"/>
        </w:rPr>
        <w:t>)</w:t>
      </w:r>
    </w:p>
    <w:p w:rsidR="00C62BDF" w:rsidRPr="000F0AD5" w:rsidRDefault="00F63EF2" w:rsidP="00955277">
      <w:pPr>
        <w:pStyle w:val="Web"/>
        <w:numPr>
          <w:ilvl w:val="0"/>
          <w:numId w:val="1"/>
        </w:numPr>
        <w:spacing w:before="0" w:beforeAutospacing="0" w:after="0" w:afterAutospacing="0" w:line="360" w:lineRule="exact"/>
        <w:ind w:left="567" w:hanging="56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rPr>
        <w:lastRenderedPageBreak/>
        <w:t>本案原採購設計階段預算不足，未將窗戶、捲簾等多項納入，因施工後現場原窗戶等年代久遠老舊、修復缺損困難，故辦理設計變更，</w:t>
      </w:r>
      <w:proofErr w:type="gramStart"/>
      <w:r w:rsidRPr="000F0AD5">
        <w:rPr>
          <w:rFonts w:ascii="標楷體" w:eastAsia="標楷體" w:hAnsi="標楷體" w:hint="eastAsia"/>
          <w:color w:val="000000" w:themeColor="text1"/>
        </w:rPr>
        <w:t>計減帳</w:t>
      </w:r>
      <w:proofErr w:type="gramEnd"/>
      <w:r w:rsidRPr="000F0AD5">
        <w:rPr>
          <w:rFonts w:ascii="標楷體" w:eastAsia="標楷體" w:hAnsi="標楷體" w:hint="eastAsia"/>
          <w:color w:val="000000" w:themeColor="text1"/>
        </w:rPr>
        <w:t>金額116</w:t>
      </w:r>
      <w:r w:rsidRPr="000F0AD5">
        <w:rPr>
          <w:rFonts w:ascii="標楷體" w:eastAsia="標楷體" w:hAnsi="標楷體"/>
          <w:color w:val="000000" w:themeColor="text1"/>
        </w:rPr>
        <w:t>,</w:t>
      </w:r>
      <w:r w:rsidRPr="000F0AD5">
        <w:rPr>
          <w:rFonts w:ascii="標楷體" w:eastAsia="標楷體" w:hAnsi="標楷體" w:hint="eastAsia"/>
          <w:color w:val="000000" w:themeColor="text1"/>
        </w:rPr>
        <w:t>866元、</w:t>
      </w:r>
      <w:proofErr w:type="gramStart"/>
      <w:r w:rsidRPr="000F0AD5">
        <w:rPr>
          <w:rFonts w:ascii="標楷體" w:eastAsia="標楷體" w:hAnsi="標楷體" w:hint="eastAsia"/>
          <w:color w:val="000000" w:themeColor="text1"/>
        </w:rPr>
        <w:t>加帳金額</w:t>
      </w:r>
      <w:proofErr w:type="gramEnd"/>
      <w:r w:rsidRPr="000F0AD5">
        <w:rPr>
          <w:rFonts w:ascii="標楷體" w:eastAsia="標楷體" w:hAnsi="標楷體" w:hint="eastAsia"/>
          <w:color w:val="000000" w:themeColor="text1"/>
        </w:rPr>
        <w:t>755</w:t>
      </w:r>
      <w:r w:rsidRPr="000F0AD5">
        <w:rPr>
          <w:rFonts w:ascii="標楷體" w:eastAsia="標楷體" w:hAnsi="標楷體"/>
          <w:color w:val="000000" w:themeColor="text1"/>
        </w:rPr>
        <w:t>,</w:t>
      </w:r>
      <w:r w:rsidRPr="000F0AD5">
        <w:rPr>
          <w:rFonts w:ascii="標楷體" w:eastAsia="標楷體" w:hAnsi="標楷體" w:hint="eastAsia"/>
          <w:color w:val="000000" w:themeColor="text1"/>
        </w:rPr>
        <w:t>791元扣除原契約數量增加318</w:t>
      </w:r>
      <w:r w:rsidRPr="000F0AD5">
        <w:rPr>
          <w:rFonts w:ascii="標楷體" w:eastAsia="標楷體" w:hAnsi="標楷體"/>
          <w:color w:val="000000" w:themeColor="text1"/>
        </w:rPr>
        <w:t>,</w:t>
      </w:r>
      <w:r w:rsidRPr="000F0AD5">
        <w:rPr>
          <w:rFonts w:ascii="標楷體" w:eastAsia="標楷體" w:hAnsi="標楷體" w:hint="eastAsia"/>
          <w:color w:val="000000" w:themeColor="text1"/>
        </w:rPr>
        <w:t>102元，新增工項為437</w:t>
      </w:r>
      <w:r w:rsidRPr="000F0AD5">
        <w:rPr>
          <w:rFonts w:ascii="標楷體" w:eastAsia="標楷體" w:hAnsi="標楷體"/>
          <w:color w:val="000000" w:themeColor="text1"/>
        </w:rPr>
        <w:t>,</w:t>
      </w:r>
      <w:r w:rsidRPr="000F0AD5">
        <w:rPr>
          <w:rFonts w:ascii="標楷體" w:eastAsia="標楷體" w:hAnsi="標楷體" w:hint="eastAsia"/>
          <w:color w:val="000000" w:themeColor="text1"/>
        </w:rPr>
        <w:t>689元，依據採購法第2</w:t>
      </w:r>
      <w:r w:rsidR="006075D3" w:rsidRPr="000F0AD5">
        <w:rPr>
          <w:rFonts w:ascii="標楷體" w:eastAsia="標楷體" w:hAnsi="標楷體" w:hint="eastAsia"/>
          <w:color w:val="000000" w:themeColor="text1"/>
        </w:rPr>
        <w:t>2</w:t>
      </w:r>
      <w:r w:rsidRPr="000F0AD5">
        <w:rPr>
          <w:rFonts w:ascii="標楷體" w:eastAsia="標楷體" w:hAnsi="標楷體" w:hint="eastAsia"/>
          <w:color w:val="000000" w:themeColor="text1"/>
        </w:rPr>
        <w:t>條第1項第6款與原得標</w:t>
      </w:r>
      <w:r w:rsidR="00255A10" w:rsidRPr="000F0AD5">
        <w:rPr>
          <w:rFonts w:ascii="標楷體" w:eastAsia="標楷體" w:hAnsi="標楷體" w:hint="eastAsia"/>
          <w:color w:val="000000" w:themeColor="text1"/>
        </w:rPr>
        <w:t>廠商</w:t>
      </w:r>
      <w:r w:rsidRPr="000F0AD5">
        <w:rPr>
          <w:rFonts w:ascii="標楷體" w:eastAsia="標楷體" w:hAnsi="標楷體" w:hint="eastAsia"/>
          <w:color w:val="000000" w:themeColor="text1"/>
        </w:rPr>
        <w:t>議價。查</w:t>
      </w:r>
      <w:r w:rsidRPr="0031486F">
        <w:rPr>
          <w:rFonts w:ascii="標楷體" w:eastAsia="標楷體" w:hAnsi="標楷體" w:hint="eastAsia"/>
          <w:b/>
          <w:color w:val="0000FF"/>
          <w:u w:val="single"/>
        </w:rPr>
        <w:t>未檢討在原招標目的範圍內，因未能預見之情形，必須追加契約以外之工程，如另行招標，確有產生重大不便及技術或經濟上困難之虞，</w:t>
      </w:r>
      <w:proofErr w:type="gramStart"/>
      <w:r w:rsidRPr="0031486F">
        <w:rPr>
          <w:rFonts w:ascii="標楷體" w:eastAsia="標楷體" w:hAnsi="標楷體" w:hint="eastAsia"/>
          <w:b/>
          <w:color w:val="0000FF"/>
          <w:u w:val="single"/>
        </w:rPr>
        <w:t>非洽原</w:t>
      </w:r>
      <w:proofErr w:type="gramEnd"/>
      <w:r w:rsidRPr="0031486F">
        <w:rPr>
          <w:rFonts w:ascii="標楷體" w:eastAsia="標楷體" w:hAnsi="標楷體" w:hint="eastAsia"/>
          <w:b/>
          <w:color w:val="0000FF"/>
          <w:u w:val="single"/>
        </w:rPr>
        <w:t>訂約廠商辦理，不能達契約之目的</w:t>
      </w:r>
      <w:r w:rsidRPr="000F0AD5">
        <w:rPr>
          <w:rFonts w:ascii="標楷體" w:eastAsia="標楷體" w:hAnsi="標楷體" w:hint="eastAsia"/>
          <w:color w:val="000000" w:themeColor="text1"/>
        </w:rPr>
        <w:t>。</w:t>
      </w:r>
      <w:r w:rsidR="00662794">
        <w:rPr>
          <w:rFonts w:ascii="標楷體" w:eastAsia="標楷體" w:hAnsi="標楷體" w:hint="eastAsia"/>
          <w:color w:val="000000" w:themeColor="text1"/>
        </w:rPr>
        <w:t>(</w:t>
      </w:r>
      <w:r w:rsidR="00662794" w:rsidRPr="00662794">
        <w:rPr>
          <w:rFonts w:ascii="標楷體" w:eastAsia="標楷體" w:hAnsi="標楷體" w:hint="eastAsia"/>
          <w:b/>
          <w:bCs/>
          <w:color w:val="000000" w:themeColor="text1"/>
          <w:u w:val="single"/>
        </w:rPr>
        <w:t>政府採購法第22條第1項各款執行錯誤態樣第6款(6)未分析</w:t>
      </w:r>
      <w:r w:rsidR="00662794" w:rsidRPr="00662794">
        <w:rPr>
          <w:rFonts w:ascii="標楷體" w:eastAsia="標楷體" w:hAnsi="標楷體" w:hint="eastAsia"/>
          <w:color w:val="0D0D0D" w:themeColor="text1" w:themeTint="F2"/>
        </w:rPr>
        <w:t>「另行招標，確有產生重大不便及技術或經濟上困難之虞</w:t>
      </w:r>
      <w:r w:rsidR="00662794" w:rsidRPr="00662794">
        <w:rPr>
          <w:rFonts w:ascii="標楷體" w:eastAsia="標楷體" w:hAnsi="標楷體" w:cs="Posterama"/>
          <w:color w:val="0D0D0D" w:themeColor="text1" w:themeTint="F2"/>
        </w:rPr>
        <w:t>」</w:t>
      </w:r>
      <w:r w:rsidR="00662794" w:rsidRPr="00662794">
        <w:rPr>
          <w:rFonts w:ascii="標楷體" w:eastAsia="標楷體" w:hAnsi="標楷體" w:cs="Posterama" w:hint="eastAsia"/>
          <w:color w:val="0D0D0D" w:themeColor="text1" w:themeTint="F2"/>
        </w:rPr>
        <w:t>之情形</w:t>
      </w:r>
      <w:r w:rsidR="00662794" w:rsidRPr="00662794">
        <w:rPr>
          <w:rFonts w:ascii="標楷體" w:eastAsia="標楷體" w:hAnsi="標楷體" w:hint="eastAsia"/>
          <w:color w:val="0D0D0D" w:themeColor="text1" w:themeTint="F2"/>
        </w:rPr>
        <w:t>)</w:t>
      </w:r>
      <w:r w:rsidR="00662794">
        <w:rPr>
          <w:rFonts w:ascii="標楷體" w:eastAsia="標楷體" w:hAnsi="標楷體" w:hint="eastAsia"/>
          <w:color w:val="0D0D0D" w:themeColor="text1" w:themeTint="F2"/>
        </w:rPr>
        <w:t>。</w:t>
      </w:r>
      <w:r w:rsidRPr="000F0AD5">
        <w:rPr>
          <w:rFonts w:ascii="標楷體" w:eastAsia="標楷體" w:hAnsi="標楷體" w:hint="eastAsia"/>
          <w:color w:val="000000" w:themeColor="text1"/>
        </w:rPr>
        <w:t>本案</w:t>
      </w:r>
      <w:r w:rsidRPr="0031486F">
        <w:rPr>
          <w:rFonts w:ascii="標楷體" w:eastAsia="標楷體" w:hAnsi="標楷體" w:hint="eastAsia"/>
          <w:b/>
          <w:bCs/>
          <w:color w:val="FF0000"/>
          <w:u w:val="single"/>
        </w:rPr>
        <w:t>契約變更</w:t>
      </w:r>
      <w:r w:rsidRPr="000F0AD5">
        <w:rPr>
          <w:rFonts w:ascii="標楷體" w:eastAsia="標楷體" w:hAnsi="標楷體" w:hint="eastAsia"/>
          <w:color w:val="000000" w:themeColor="text1"/>
        </w:rPr>
        <w:t>議價決標，履約保證金、保險等未詳加規範。</w:t>
      </w:r>
      <w:r w:rsidR="00237C12" w:rsidRPr="0031486F">
        <w:rPr>
          <w:rFonts w:ascii="標楷體" w:eastAsia="標楷體" w:hAnsi="標楷體" w:hint="eastAsia"/>
          <w:b/>
          <w:bCs/>
          <w:color w:val="FF0000"/>
          <w:u w:val="single"/>
        </w:rPr>
        <w:t>未刊登決標公告</w:t>
      </w:r>
      <w:r w:rsidR="00237C12" w:rsidRPr="000F0AD5">
        <w:rPr>
          <w:rFonts w:ascii="標楷體" w:eastAsia="標楷體" w:hAnsi="標楷體" w:hint="eastAsia"/>
          <w:color w:val="000000" w:themeColor="text1"/>
        </w:rPr>
        <w:t>。</w:t>
      </w:r>
    </w:p>
    <w:p w:rsidR="00DF697C" w:rsidRDefault="009325F6" w:rsidP="00955277">
      <w:pPr>
        <w:pStyle w:val="Web"/>
        <w:numPr>
          <w:ilvl w:val="0"/>
          <w:numId w:val="1"/>
        </w:numPr>
        <w:spacing w:before="0" w:beforeAutospacing="0" w:after="0" w:afterAutospacing="0" w:line="360" w:lineRule="exact"/>
        <w:ind w:left="567" w:hanging="567"/>
        <w:jc w:val="both"/>
        <w:textDirection w:val="lrTbV"/>
        <w:rPr>
          <w:rFonts w:ascii="標楷體" w:eastAsia="標楷體" w:hAnsi="標楷體"/>
          <w:color w:val="000000" w:themeColor="text1"/>
        </w:rPr>
      </w:pPr>
      <w:r w:rsidRPr="000F0AD5">
        <w:rPr>
          <w:rFonts w:ascii="標楷體" w:eastAsia="標楷體" w:hAnsi="標楷體" w:hint="eastAsia"/>
          <w:color w:val="000000" w:themeColor="text1"/>
        </w:rPr>
        <w:t>本案</w:t>
      </w:r>
      <w:r w:rsidRPr="0031486F">
        <w:rPr>
          <w:rFonts w:ascii="標楷體" w:eastAsia="標楷體" w:hAnsi="標楷體" w:hint="eastAsia"/>
          <w:b/>
          <w:bCs/>
          <w:color w:val="FF0000"/>
          <w:u w:val="single"/>
        </w:rPr>
        <w:t>109年11月26日</w:t>
      </w:r>
      <w:r w:rsidRPr="000F0AD5">
        <w:rPr>
          <w:rFonts w:ascii="標楷體" w:eastAsia="標楷體" w:hAnsi="標楷體" w:hint="eastAsia"/>
          <w:color w:val="000000" w:themeColor="text1"/>
        </w:rPr>
        <w:t>10時召開</w:t>
      </w:r>
      <w:r w:rsidRPr="0031486F">
        <w:rPr>
          <w:rFonts w:ascii="標楷體" w:eastAsia="標楷體" w:hAnsi="標楷體" w:hint="eastAsia"/>
          <w:b/>
          <w:bCs/>
          <w:color w:val="0000FF"/>
          <w:u w:val="single"/>
        </w:rPr>
        <w:t>開工協調會之會議紀錄</w:t>
      </w:r>
      <w:r w:rsidRPr="000F0AD5">
        <w:rPr>
          <w:rFonts w:ascii="標楷體" w:eastAsia="標楷體" w:hAnsi="標楷體" w:hint="eastAsia"/>
          <w:color w:val="000000" w:themeColor="text1"/>
        </w:rPr>
        <w:t>，略</w:t>
      </w:r>
      <w:proofErr w:type="gramStart"/>
      <w:r w:rsidRPr="000F0AD5">
        <w:rPr>
          <w:rFonts w:ascii="標楷體" w:eastAsia="標楷體" w:hAnsi="標楷體" w:hint="eastAsia"/>
          <w:color w:val="000000" w:themeColor="text1"/>
        </w:rPr>
        <w:t>以</w:t>
      </w:r>
      <w:proofErr w:type="gramEnd"/>
      <w:r w:rsidRPr="000F0AD5">
        <w:rPr>
          <w:rFonts w:ascii="標楷體" w:eastAsia="標楷體" w:hAnsi="標楷體" w:hint="eastAsia"/>
          <w:color w:val="000000" w:themeColor="text1"/>
        </w:rPr>
        <w:t>：1樓隔間圖面尺寸與標單不符、員工O</w:t>
      </w:r>
      <w:r w:rsidRPr="000F0AD5">
        <w:rPr>
          <w:rFonts w:ascii="標楷體" w:eastAsia="標楷體" w:hAnsi="標楷體"/>
          <w:color w:val="000000" w:themeColor="text1"/>
        </w:rPr>
        <w:t>A</w:t>
      </w:r>
      <w:r w:rsidRPr="000F0AD5">
        <w:rPr>
          <w:rFonts w:ascii="標楷體" w:eastAsia="標楷體" w:hAnsi="標楷體" w:hint="eastAsia"/>
          <w:color w:val="000000" w:themeColor="text1"/>
        </w:rPr>
        <w:t>數量減列1組、增加</w:t>
      </w:r>
      <w:proofErr w:type="gramStart"/>
      <w:r w:rsidRPr="000F0AD5">
        <w:rPr>
          <w:rFonts w:ascii="標楷體" w:eastAsia="標楷體" w:hAnsi="標楷體" w:hint="eastAsia"/>
          <w:color w:val="000000" w:themeColor="text1"/>
        </w:rPr>
        <w:t>高櫃3組</w:t>
      </w:r>
      <w:proofErr w:type="gramEnd"/>
      <w:r w:rsidRPr="000F0AD5">
        <w:rPr>
          <w:rFonts w:ascii="標楷體" w:eastAsia="標楷體" w:hAnsi="標楷體" w:hint="eastAsia"/>
          <w:color w:val="000000" w:themeColor="text1"/>
        </w:rPr>
        <w:t>，矮櫃6組、會議</w:t>
      </w:r>
      <w:proofErr w:type="gramStart"/>
      <w:r w:rsidRPr="000F0AD5">
        <w:rPr>
          <w:rFonts w:ascii="標楷體" w:eastAsia="標楷體" w:hAnsi="標楷體" w:hint="eastAsia"/>
          <w:color w:val="000000" w:themeColor="text1"/>
        </w:rPr>
        <w:t>桌椅減頂</w:t>
      </w:r>
      <w:proofErr w:type="gramEnd"/>
      <w:r w:rsidRPr="000F0AD5">
        <w:rPr>
          <w:rFonts w:ascii="標楷體" w:eastAsia="標楷體" w:hAnsi="標楷體" w:hint="eastAsia"/>
          <w:color w:val="000000" w:themeColor="text1"/>
        </w:rPr>
        <w:t>；2</w:t>
      </w:r>
      <w:proofErr w:type="gramStart"/>
      <w:r w:rsidRPr="000F0AD5">
        <w:rPr>
          <w:rFonts w:ascii="標楷體" w:eastAsia="標楷體" w:hAnsi="標楷體" w:hint="eastAsia"/>
          <w:color w:val="000000" w:themeColor="text1"/>
        </w:rPr>
        <w:t>樓補列一樘</w:t>
      </w:r>
      <w:proofErr w:type="gramEnd"/>
      <w:r w:rsidRPr="000F0AD5">
        <w:rPr>
          <w:rFonts w:ascii="標楷體" w:eastAsia="標楷體" w:hAnsi="標楷體" w:hint="eastAsia"/>
          <w:color w:val="000000" w:themeColor="text1"/>
        </w:rPr>
        <w:t>會議室隔音</w:t>
      </w:r>
      <w:proofErr w:type="gramStart"/>
      <w:r w:rsidRPr="000F0AD5">
        <w:rPr>
          <w:rFonts w:ascii="標楷體" w:eastAsia="標楷體" w:hAnsi="標楷體" w:hint="eastAsia"/>
          <w:color w:val="000000" w:themeColor="text1"/>
        </w:rPr>
        <w:t>子母木門</w:t>
      </w:r>
      <w:proofErr w:type="gramEnd"/>
      <w:r w:rsidRPr="000F0AD5">
        <w:rPr>
          <w:rFonts w:ascii="標楷體" w:eastAsia="標楷體" w:hAnsi="標楷體" w:hint="eastAsia"/>
          <w:color w:val="000000" w:themeColor="text1"/>
        </w:rPr>
        <w:t>及預算、</w:t>
      </w:r>
      <w:proofErr w:type="gramStart"/>
      <w:r w:rsidRPr="000F0AD5">
        <w:rPr>
          <w:rFonts w:ascii="標楷體" w:eastAsia="標楷體" w:hAnsi="標楷體" w:hint="eastAsia"/>
          <w:color w:val="000000" w:themeColor="text1"/>
        </w:rPr>
        <w:t>補列會議</w:t>
      </w:r>
      <w:proofErr w:type="gramEnd"/>
      <w:r w:rsidRPr="000F0AD5">
        <w:rPr>
          <w:rFonts w:ascii="標楷體" w:eastAsia="標楷體" w:hAnsi="標楷體" w:hint="eastAsia"/>
          <w:color w:val="000000" w:themeColor="text1"/>
        </w:rPr>
        <w:t>室內輕隔間暗門預算、麥克風會議系統標單與圖面不符；</w:t>
      </w:r>
      <w:proofErr w:type="gramStart"/>
      <w:r w:rsidRPr="000F0AD5">
        <w:rPr>
          <w:rFonts w:ascii="標楷體" w:eastAsia="標楷體" w:hAnsi="標楷體" w:hint="eastAsia"/>
          <w:color w:val="000000" w:themeColor="text1"/>
        </w:rPr>
        <w:t>崁</w:t>
      </w:r>
      <w:proofErr w:type="gramEnd"/>
      <w:r w:rsidRPr="000F0AD5">
        <w:rPr>
          <w:rFonts w:ascii="標楷體" w:eastAsia="標楷體" w:hAnsi="標楷體" w:hint="eastAsia"/>
          <w:color w:val="000000" w:themeColor="text1"/>
        </w:rPr>
        <w:t>燈數量</w:t>
      </w:r>
      <w:proofErr w:type="gramStart"/>
      <w:r w:rsidRPr="000F0AD5">
        <w:rPr>
          <w:rFonts w:ascii="標楷體" w:eastAsia="標楷體" w:hAnsi="標楷體" w:hint="eastAsia"/>
          <w:color w:val="000000" w:themeColor="text1"/>
        </w:rPr>
        <w:t>標單少編列</w:t>
      </w:r>
      <w:proofErr w:type="gramEnd"/>
      <w:r w:rsidRPr="000F0AD5">
        <w:rPr>
          <w:rFonts w:ascii="標楷體" w:eastAsia="標楷體" w:hAnsi="標楷體" w:hint="eastAsia"/>
          <w:color w:val="000000" w:themeColor="text1"/>
        </w:rPr>
        <w:t>20組，納入契約變更；2增列空調交替運轉控制盤項次。</w:t>
      </w:r>
      <w:proofErr w:type="gramStart"/>
      <w:r w:rsidRPr="000F0AD5">
        <w:rPr>
          <w:rFonts w:ascii="標楷體" w:eastAsia="標楷體" w:hAnsi="標楷體" w:hint="eastAsia"/>
          <w:color w:val="000000" w:themeColor="text1"/>
        </w:rPr>
        <w:t>前揭所載</w:t>
      </w:r>
      <w:proofErr w:type="gramEnd"/>
      <w:r w:rsidRPr="000F0AD5">
        <w:rPr>
          <w:rFonts w:ascii="標楷體" w:eastAsia="標楷體" w:hAnsi="標楷體" w:hint="eastAsia"/>
          <w:color w:val="000000" w:themeColor="text1"/>
        </w:rPr>
        <w:t>事項似有設計不實或審查不周之處，</w:t>
      </w:r>
      <w:r w:rsidRPr="0031486F">
        <w:rPr>
          <w:rFonts w:ascii="標楷體" w:eastAsia="標楷體" w:hAnsi="標楷體" w:hint="eastAsia"/>
          <w:b/>
          <w:bCs/>
          <w:color w:val="FF0000"/>
          <w:u w:val="single"/>
        </w:rPr>
        <w:t>開工會議似屬契約變更會議，恐對投標廠商或原欲投標而未投標之廠商有不公平情形</w:t>
      </w:r>
      <w:r w:rsidRPr="000F0AD5">
        <w:rPr>
          <w:rFonts w:ascii="標楷體" w:eastAsia="標楷體" w:hAnsi="標楷體" w:hint="eastAsia"/>
          <w:color w:val="000000" w:themeColor="text1"/>
        </w:rPr>
        <w:t>。本案契約變更累計金額299萬2</w:t>
      </w:r>
      <w:r w:rsidRPr="000F0AD5">
        <w:rPr>
          <w:rFonts w:ascii="標楷體" w:eastAsia="標楷體" w:hAnsi="標楷體"/>
          <w:color w:val="000000" w:themeColor="text1"/>
        </w:rPr>
        <w:t>,</w:t>
      </w:r>
      <w:r w:rsidRPr="000F0AD5">
        <w:rPr>
          <w:rFonts w:ascii="標楷體" w:eastAsia="標楷體" w:hAnsi="標楷體" w:hint="eastAsia"/>
          <w:color w:val="000000" w:themeColor="text1"/>
        </w:rPr>
        <w:t>873元(</w:t>
      </w:r>
      <w:proofErr w:type="gramStart"/>
      <w:r w:rsidRPr="004F58FE">
        <w:rPr>
          <w:rFonts w:ascii="標楷體" w:eastAsia="標楷體" w:hAnsi="標楷體" w:hint="eastAsia"/>
          <w:b/>
          <w:bCs/>
          <w:color w:val="FF0000"/>
          <w:u w:val="single"/>
        </w:rPr>
        <w:t>加帳金額</w:t>
      </w:r>
      <w:proofErr w:type="gramEnd"/>
      <w:r w:rsidRPr="004F58FE">
        <w:rPr>
          <w:rFonts w:ascii="標楷體" w:eastAsia="標楷體" w:hAnsi="標楷體" w:cs="Posterama"/>
          <w:b/>
          <w:bCs/>
          <w:color w:val="FF0000"/>
          <w:u w:val="single"/>
        </w:rPr>
        <w:t>【</w:t>
      </w:r>
      <w:r w:rsidRPr="004F58FE">
        <w:rPr>
          <w:rFonts w:ascii="標楷體" w:eastAsia="標楷體" w:hAnsi="標楷體" w:cs="Posterama" w:hint="eastAsia"/>
          <w:b/>
          <w:bCs/>
          <w:color w:val="FF0000"/>
          <w:u w:val="single"/>
        </w:rPr>
        <w:t>193萬3</w:t>
      </w:r>
      <w:r w:rsidRPr="004F58FE">
        <w:rPr>
          <w:rFonts w:ascii="標楷體" w:eastAsia="標楷體" w:hAnsi="標楷體" w:cs="Posterama"/>
          <w:b/>
          <w:bCs/>
          <w:color w:val="FF0000"/>
          <w:u w:val="single"/>
        </w:rPr>
        <w:t>,</w:t>
      </w:r>
      <w:r w:rsidRPr="004F58FE">
        <w:rPr>
          <w:rFonts w:ascii="標楷體" w:eastAsia="標楷體" w:hAnsi="標楷體" w:cs="Posterama" w:hint="eastAsia"/>
          <w:b/>
          <w:bCs/>
          <w:color w:val="FF0000"/>
          <w:u w:val="single"/>
        </w:rPr>
        <w:t>421元</w:t>
      </w:r>
      <w:r w:rsidRPr="004F58FE">
        <w:rPr>
          <w:rFonts w:ascii="標楷體" w:eastAsia="標楷體" w:hAnsi="標楷體" w:hint="eastAsia"/>
          <w:b/>
          <w:bCs/>
          <w:color w:val="FF0000"/>
          <w:u w:val="single"/>
        </w:rPr>
        <w:t>】</w:t>
      </w:r>
      <w:r w:rsidRPr="000F0AD5">
        <w:rPr>
          <w:rFonts w:ascii="標楷體" w:eastAsia="標楷體" w:hAnsi="標楷體" w:hint="eastAsia"/>
          <w:color w:val="000000" w:themeColor="text1"/>
        </w:rPr>
        <w:t>加減帳金額</w:t>
      </w:r>
      <w:r w:rsidRPr="000F0AD5">
        <w:rPr>
          <w:rFonts w:ascii="標楷體" w:eastAsia="標楷體" w:hAnsi="標楷體" w:cs="Posterama"/>
          <w:color w:val="000000" w:themeColor="text1"/>
        </w:rPr>
        <w:t>【</w:t>
      </w:r>
      <w:r w:rsidRPr="000F0AD5">
        <w:rPr>
          <w:rFonts w:ascii="標楷體" w:eastAsia="標楷體" w:hAnsi="標楷體" w:cs="Posterama" w:hint="eastAsia"/>
          <w:color w:val="000000" w:themeColor="text1"/>
        </w:rPr>
        <w:t>5</w:t>
      </w:r>
      <w:r w:rsidRPr="000F0AD5">
        <w:rPr>
          <w:rFonts w:ascii="標楷體" w:eastAsia="標楷體" w:hAnsi="標楷體" w:cs="Posterama"/>
          <w:color w:val="000000" w:themeColor="text1"/>
        </w:rPr>
        <w:t>2</w:t>
      </w:r>
      <w:r w:rsidRPr="000F0AD5">
        <w:rPr>
          <w:rFonts w:ascii="標楷體" w:eastAsia="標楷體" w:hAnsi="標楷體" w:cs="Posterama" w:hint="eastAsia"/>
          <w:color w:val="000000" w:themeColor="text1"/>
        </w:rPr>
        <w:t>萬5</w:t>
      </w:r>
      <w:r w:rsidRPr="000F0AD5">
        <w:rPr>
          <w:rFonts w:ascii="標楷體" w:eastAsia="標楷體" w:hAnsi="標楷體" w:cs="Posterama"/>
          <w:color w:val="000000" w:themeColor="text1"/>
        </w:rPr>
        <w:t>,342</w:t>
      </w:r>
      <w:r w:rsidRPr="000F0AD5">
        <w:rPr>
          <w:rFonts w:ascii="標楷體" w:eastAsia="標楷體" w:hAnsi="標楷體" w:cs="Posterama" w:hint="eastAsia"/>
          <w:color w:val="000000" w:themeColor="text1"/>
        </w:rPr>
        <w:t>元</w:t>
      </w:r>
      <w:r w:rsidRPr="000F0AD5">
        <w:rPr>
          <w:rFonts w:ascii="標楷體" w:eastAsia="標楷體" w:hAnsi="標楷體" w:hint="eastAsia"/>
          <w:color w:val="000000" w:themeColor="text1"/>
        </w:rPr>
        <w:t>】之絕對值)，1</w:t>
      </w:r>
      <w:r w:rsidRPr="000F0AD5">
        <w:rPr>
          <w:rFonts w:ascii="標楷體" w:eastAsia="標楷體" w:hAnsi="標楷體"/>
          <w:color w:val="000000" w:themeColor="text1"/>
        </w:rPr>
        <w:t>10</w:t>
      </w:r>
      <w:r w:rsidRPr="000F0AD5">
        <w:rPr>
          <w:rFonts w:ascii="標楷體" w:eastAsia="標楷體" w:hAnsi="標楷體" w:hint="eastAsia"/>
          <w:color w:val="000000" w:themeColor="text1"/>
        </w:rPr>
        <w:t>年1月6日決標金額為114萬4</w:t>
      </w:r>
      <w:r w:rsidRPr="000F0AD5">
        <w:rPr>
          <w:rFonts w:ascii="標楷體" w:eastAsia="標楷體" w:hAnsi="標楷體"/>
          <w:color w:val="000000" w:themeColor="text1"/>
        </w:rPr>
        <w:t>,</w:t>
      </w:r>
      <w:r w:rsidRPr="000F0AD5">
        <w:rPr>
          <w:rFonts w:ascii="標楷體" w:eastAsia="標楷體" w:hAnsi="標楷體" w:hint="eastAsia"/>
          <w:color w:val="000000" w:themeColor="text1"/>
        </w:rPr>
        <w:t>658元(</w:t>
      </w:r>
      <w:proofErr w:type="gramStart"/>
      <w:r w:rsidRPr="000F0AD5">
        <w:rPr>
          <w:rFonts w:ascii="標楷體" w:eastAsia="標楷體" w:hAnsi="標楷體" w:hint="eastAsia"/>
          <w:color w:val="000000" w:themeColor="text1"/>
        </w:rPr>
        <w:t>加帳決</w:t>
      </w:r>
      <w:proofErr w:type="gramEnd"/>
      <w:r w:rsidRPr="000F0AD5">
        <w:rPr>
          <w:rFonts w:ascii="標楷體" w:eastAsia="標楷體" w:hAnsi="標楷體" w:hint="eastAsia"/>
          <w:color w:val="000000" w:themeColor="text1"/>
        </w:rPr>
        <w:t>標金額167萬元、</w:t>
      </w:r>
      <w:proofErr w:type="gramStart"/>
      <w:r w:rsidRPr="000F0AD5">
        <w:rPr>
          <w:rFonts w:ascii="標楷體" w:eastAsia="標楷體" w:hAnsi="標楷體" w:hint="eastAsia"/>
          <w:color w:val="000000" w:themeColor="text1"/>
        </w:rPr>
        <w:t>減帳決</w:t>
      </w:r>
      <w:proofErr w:type="gramEnd"/>
      <w:r w:rsidRPr="000F0AD5">
        <w:rPr>
          <w:rFonts w:ascii="標楷體" w:eastAsia="標楷體" w:hAnsi="標楷體" w:hint="eastAsia"/>
          <w:color w:val="000000" w:themeColor="text1"/>
        </w:rPr>
        <w:t>標金額52萬5</w:t>
      </w:r>
      <w:r w:rsidRPr="000F0AD5">
        <w:rPr>
          <w:rFonts w:ascii="標楷體" w:eastAsia="標楷體" w:hAnsi="標楷體"/>
          <w:color w:val="000000" w:themeColor="text1"/>
        </w:rPr>
        <w:t>,</w:t>
      </w:r>
      <w:r w:rsidRPr="000F0AD5">
        <w:rPr>
          <w:rFonts w:ascii="標楷體" w:eastAsia="標楷體" w:hAnsi="標楷體" w:hint="eastAsia"/>
          <w:color w:val="000000" w:themeColor="text1"/>
        </w:rPr>
        <w:t>342元)。本案原於</w:t>
      </w:r>
      <w:r w:rsidRPr="0031486F">
        <w:rPr>
          <w:rFonts w:ascii="標楷體" w:eastAsia="標楷體" w:hAnsi="標楷體" w:hint="eastAsia"/>
          <w:b/>
          <w:bCs/>
          <w:color w:val="0000FF"/>
          <w:u w:val="single"/>
        </w:rPr>
        <w:t>109年11月16日決標金額589萬3</w:t>
      </w:r>
      <w:r w:rsidRPr="0031486F">
        <w:rPr>
          <w:rFonts w:ascii="標楷體" w:eastAsia="標楷體" w:hAnsi="標楷體"/>
          <w:b/>
          <w:bCs/>
          <w:color w:val="0000FF"/>
          <w:u w:val="single"/>
        </w:rPr>
        <w:t>,</w:t>
      </w:r>
      <w:r w:rsidRPr="0031486F">
        <w:rPr>
          <w:rFonts w:ascii="標楷體" w:eastAsia="標楷體" w:hAnsi="標楷體" w:hint="eastAsia"/>
          <w:b/>
          <w:bCs/>
          <w:color w:val="0000FF"/>
          <w:u w:val="single"/>
        </w:rPr>
        <w:t>123元，決標後即辦理契約變更增加契約金額114萬4</w:t>
      </w:r>
      <w:r w:rsidRPr="0031486F">
        <w:rPr>
          <w:rFonts w:ascii="標楷體" w:eastAsia="標楷體" w:hAnsi="標楷體"/>
          <w:b/>
          <w:bCs/>
          <w:color w:val="0000FF"/>
          <w:u w:val="single"/>
        </w:rPr>
        <w:t>,</w:t>
      </w:r>
      <w:r w:rsidRPr="0031486F">
        <w:rPr>
          <w:rFonts w:ascii="標楷體" w:eastAsia="標楷體" w:hAnsi="標楷體" w:hint="eastAsia"/>
          <w:b/>
          <w:bCs/>
          <w:color w:val="0000FF"/>
          <w:u w:val="single"/>
        </w:rPr>
        <w:t>658元</w:t>
      </w:r>
      <w:r w:rsidRPr="000F0AD5">
        <w:rPr>
          <w:rFonts w:ascii="標楷體" w:eastAsia="標楷體" w:hAnsi="標楷體" w:hint="eastAsia"/>
          <w:color w:val="000000" w:themeColor="text1"/>
        </w:rPr>
        <w:t>(</w:t>
      </w:r>
      <w:r w:rsidRPr="000F0AD5">
        <w:rPr>
          <w:rFonts w:ascii="標楷體" w:eastAsia="標楷體" w:hAnsi="標楷體"/>
          <w:color w:val="000000" w:themeColor="text1"/>
        </w:rPr>
        <w:t>110</w:t>
      </w:r>
      <w:r w:rsidRPr="000F0AD5">
        <w:rPr>
          <w:rFonts w:ascii="標楷體" w:eastAsia="標楷體" w:hAnsi="標楷體" w:hint="eastAsia"/>
          <w:color w:val="000000" w:themeColor="text1"/>
        </w:rPr>
        <w:t>年1月8日刊登決標公告)，請爾後</w:t>
      </w:r>
      <w:r w:rsidRPr="0031486F">
        <w:rPr>
          <w:rFonts w:ascii="標楷體" w:eastAsia="標楷體" w:hAnsi="標楷體" w:hint="eastAsia"/>
          <w:b/>
          <w:bCs/>
          <w:color w:val="FF0000"/>
          <w:u w:val="single"/>
        </w:rPr>
        <w:t>招標前詳實審查需求及招標文件，以符合公平合理對待所有廠商</w:t>
      </w:r>
      <w:r w:rsidR="00DF697C" w:rsidRPr="000F0AD5">
        <w:rPr>
          <w:rFonts w:ascii="標楷體" w:eastAsia="標楷體" w:hAnsi="標楷體" w:hint="eastAsia"/>
          <w:color w:val="000000" w:themeColor="text1"/>
        </w:rPr>
        <w:t>。</w:t>
      </w:r>
    </w:p>
    <w:p w:rsidR="009C4FFF" w:rsidRPr="009C4FFF" w:rsidRDefault="009C4FFF" w:rsidP="00955277">
      <w:pPr>
        <w:pStyle w:val="Web"/>
        <w:numPr>
          <w:ilvl w:val="0"/>
          <w:numId w:val="1"/>
        </w:numPr>
        <w:spacing w:before="0" w:beforeAutospacing="0" w:after="0" w:afterAutospacing="0" w:line="360" w:lineRule="exact"/>
        <w:ind w:left="567" w:hanging="567"/>
        <w:jc w:val="both"/>
        <w:textDirection w:val="lrTbV"/>
        <w:rPr>
          <w:rFonts w:ascii="標楷體" w:eastAsia="標楷體" w:hAnsi="標楷體"/>
          <w:color w:val="000000" w:themeColor="text1"/>
        </w:rPr>
      </w:pPr>
      <w:r w:rsidRPr="009C4FFF">
        <w:rPr>
          <w:rFonts w:ascii="標楷體" w:eastAsia="標楷體" w:hAnsi="標楷體" w:hint="eastAsia"/>
          <w:color w:val="000000" w:themeColor="text1"/>
        </w:rPr>
        <w:t>依據本法第55條「機關辦理以最低標決標之採購，經報上級機關核准，並於招標公告及招標文件內預告者，得於依前2條規定</w:t>
      </w:r>
      <w:r w:rsidRPr="00210D5F">
        <w:rPr>
          <w:rFonts w:ascii="標楷體" w:eastAsia="標楷體" w:hAnsi="標楷體" w:cs="Posterama" w:hint="eastAsia"/>
          <w:color w:val="000000" w:themeColor="text1"/>
        </w:rPr>
        <w:t>無法</w:t>
      </w:r>
      <w:r w:rsidRPr="009C4FFF">
        <w:rPr>
          <w:rFonts w:ascii="標楷體" w:eastAsia="標楷體" w:hAnsi="標楷體" w:hint="eastAsia"/>
          <w:color w:val="000000" w:themeColor="text1"/>
        </w:rPr>
        <w:t>決標時，</w:t>
      </w:r>
      <w:proofErr w:type="gramStart"/>
      <w:r w:rsidRPr="009C4FFF">
        <w:rPr>
          <w:rFonts w:ascii="標楷體" w:eastAsia="標楷體" w:hAnsi="標楷體" w:hint="eastAsia"/>
          <w:color w:val="000000" w:themeColor="text1"/>
        </w:rPr>
        <w:t>採</w:t>
      </w:r>
      <w:proofErr w:type="gramEnd"/>
      <w:r w:rsidRPr="009C4FFF">
        <w:rPr>
          <w:rFonts w:ascii="標楷體" w:eastAsia="標楷體" w:hAnsi="標楷體" w:hint="eastAsia"/>
          <w:color w:val="000000" w:themeColor="text1"/>
        </w:rPr>
        <w:t>行協商措施。</w:t>
      </w:r>
      <w:r w:rsidRPr="009C4FFF">
        <w:rPr>
          <w:rFonts w:ascii="標楷體" w:eastAsia="標楷體" w:hAnsi="標楷體" w:cs="Posterama"/>
          <w:color w:val="000000" w:themeColor="text1"/>
        </w:rPr>
        <w:t>」</w:t>
      </w:r>
      <w:r w:rsidRPr="009C4FFF">
        <w:rPr>
          <w:rFonts w:ascii="標楷體" w:eastAsia="標楷體" w:hAnsi="標楷體" w:cs="Posterama" w:hint="eastAsia"/>
          <w:color w:val="000000" w:themeColor="text1"/>
        </w:rPr>
        <w:t>本案為最低標決標，投標須知第48點「</w:t>
      </w:r>
      <w:r w:rsidRPr="009C4FFF">
        <w:rPr>
          <w:rFonts w:ascii="標楷體" w:eastAsia="標楷體" w:hAnsi="標楷體"/>
          <w:color w:val="000000" w:themeColor="text1"/>
        </w:rPr>
        <w:t>無法決標時是否得依採購法第56條規定</w:t>
      </w:r>
      <w:proofErr w:type="gramStart"/>
      <w:r w:rsidRPr="009C4FFF">
        <w:rPr>
          <w:rFonts w:ascii="標楷體" w:eastAsia="標楷體" w:hAnsi="標楷體"/>
          <w:color w:val="000000" w:themeColor="text1"/>
        </w:rPr>
        <w:t>採</w:t>
      </w:r>
      <w:proofErr w:type="gramEnd"/>
      <w:r w:rsidRPr="009C4FFF">
        <w:rPr>
          <w:rFonts w:ascii="標楷體" w:eastAsia="標楷體" w:hAnsi="標楷體"/>
          <w:color w:val="000000" w:themeColor="text1"/>
        </w:rPr>
        <w:t>行協商措施：</w:t>
      </w:r>
      <w:r w:rsidRPr="009C4FFF">
        <w:rPr>
          <w:rFonts w:ascii="標楷體" w:eastAsia="標楷體" w:hAnsi="標楷體" w:hint="eastAsia"/>
          <w:color w:val="000000" w:themeColor="text1"/>
        </w:rPr>
        <w:t>■</w:t>
      </w:r>
      <w:r w:rsidRPr="009C4FFF">
        <w:rPr>
          <w:rFonts w:ascii="標楷體" w:eastAsia="標楷體" w:hAnsi="標楷體"/>
          <w:color w:val="000000" w:themeColor="text1"/>
        </w:rPr>
        <w:t>(1)是；</w:t>
      </w:r>
      <w:proofErr w:type="gramStart"/>
      <w:r w:rsidRPr="009C4FFF">
        <w:rPr>
          <w:rFonts w:ascii="標楷體" w:eastAsia="標楷體" w:hAnsi="標楷體"/>
          <w:color w:val="000000" w:themeColor="text1"/>
        </w:rPr>
        <w:t>採</w:t>
      </w:r>
      <w:proofErr w:type="gramEnd"/>
      <w:r w:rsidRPr="009C4FFF">
        <w:rPr>
          <w:rFonts w:ascii="標楷體" w:eastAsia="標楷體" w:hAnsi="標楷體"/>
          <w:color w:val="000000" w:themeColor="text1"/>
        </w:rPr>
        <w:t>行協商措施得更改之項目（請敘明）：</w:t>
      </w:r>
      <w:r w:rsidRPr="009C4FFF">
        <w:rPr>
          <w:rFonts w:ascii="標楷體" w:eastAsia="標楷體" w:hAnsi="標楷體" w:hint="eastAsia"/>
          <w:color w:val="000000" w:themeColor="text1"/>
        </w:rPr>
        <w:t>原報價內容或重新報價</w:t>
      </w:r>
      <w:r w:rsidRPr="009C4FFF">
        <w:rPr>
          <w:rFonts w:ascii="標楷體" w:eastAsia="標楷體" w:hAnsi="標楷體" w:cs="Posterama"/>
          <w:color w:val="000000" w:themeColor="text1"/>
        </w:rPr>
        <w:t>」</w:t>
      </w:r>
      <w:r w:rsidRPr="009C4FFF">
        <w:rPr>
          <w:rFonts w:ascii="標楷體" w:eastAsia="標楷體" w:hAnsi="標楷體" w:cs="Posterama" w:hint="eastAsia"/>
          <w:color w:val="000000" w:themeColor="text1"/>
        </w:rPr>
        <w:t>請說明是否報請上級機關核准。另應將第56條修訂為第55條。</w:t>
      </w:r>
      <w:r w:rsidRPr="009C4FFF">
        <w:rPr>
          <w:rFonts w:ascii="標楷體" w:eastAsia="標楷體" w:hAnsi="標楷體" w:cs="Posterama" w:hint="eastAsia"/>
          <w:b/>
          <w:bCs/>
          <w:color w:val="FF0000"/>
          <w:u w:val="single"/>
        </w:rPr>
        <w:t>本案亦未規定協商作法，請爾後參考行政院公共工程委員會107年11月28日</w:t>
      </w:r>
      <w:proofErr w:type="gramStart"/>
      <w:r w:rsidRPr="009C4FFF">
        <w:rPr>
          <w:rFonts w:ascii="標楷體" w:eastAsia="標楷體" w:hAnsi="標楷體" w:cs="Posterama" w:hint="eastAsia"/>
          <w:b/>
          <w:bCs/>
          <w:color w:val="FF0000"/>
          <w:u w:val="single"/>
        </w:rPr>
        <w:t>工程企字第1070050007號</w:t>
      </w:r>
      <w:proofErr w:type="gramEnd"/>
      <w:r w:rsidRPr="009C4FFF">
        <w:rPr>
          <w:rFonts w:ascii="標楷體" w:eastAsia="標楷體" w:hAnsi="標楷體" w:cs="Posterama" w:hint="eastAsia"/>
          <w:b/>
          <w:bCs/>
          <w:color w:val="FF0000"/>
          <w:u w:val="single"/>
        </w:rPr>
        <w:t>函「最有利標協商作業執行程序及範例</w:t>
      </w:r>
      <w:r w:rsidRPr="009C4FFF">
        <w:rPr>
          <w:rFonts w:ascii="標楷體" w:eastAsia="標楷體" w:hAnsi="標楷體" w:cs="Posterama"/>
          <w:b/>
          <w:bCs/>
          <w:color w:val="FF0000"/>
          <w:u w:val="single"/>
        </w:rPr>
        <w:t>」</w:t>
      </w:r>
      <w:r w:rsidRPr="009C4FFF">
        <w:rPr>
          <w:rFonts w:ascii="標楷體" w:eastAsia="標楷體" w:hAnsi="標楷體" w:cs="Posterama" w:hint="eastAsia"/>
          <w:b/>
          <w:bCs/>
          <w:color w:val="FF0000"/>
          <w:u w:val="single"/>
        </w:rPr>
        <w:t>辦理</w:t>
      </w:r>
      <w:r w:rsidRPr="009C4FFF">
        <w:rPr>
          <w:rFonts w:ascii="標楷體" w:eastAsia="標楷體" w:hAnsi="標楷體" w:cs="Posterama" w:hint="eastAsia"/>
          <w:color w:val="000000" w:themeColor="text1"/>
        </w:rPr>
        <w:t>。</w:t>
      </w:r>
    </w:p>
    <w:p w:rsidR="00494F58" w:rsidRPr="001144E4" w:rsidRDefault="00A256F6" w:rsidP="00955277">
      <w:pPr>
        <w:pStyle w:val="Web"/>
        <w:numPr>
          <w:ilvl w:val="0"/>
          <w:numId w:val="1"/>
        </w:numPr>
        <w:spacing w:before="0" w:beforeAutospacing="0" w:after="0" w:afterAutospacing="0" w:line="360" w:lineRule="exact"/>
        <w:ind w:left="567" w:hanging="567"/>
        <w:jc w:val="both"/>
        <w:textDirection w:val="lrTbV"/>
        <w:rPr>
          <w:rFonts w:ascii="標楷體" w:eastAsia="標楷體" w:hAnsi="標楷體"/>
          <w:color w:val="0D0D0D" w:themeColor="text1" w:themeTint="F2"/>
        </w:rPr>
      </w:pPr>
      <w:r w:rsidRPr="00FE14BC">
        <w:rPr>
          <w:rFonts w:ascii="標楷體" w:eastAsia="標楷體" w:hAnsi="標楷體" w:hint="eastAsia"/>
          <w:color w:val="000000" w:themeColor="text1"/>
        </w:rPr>
        <w:t>依據契約第13條第2款第7目「</w:t>
      </w:r>
      <w:r w:rsidRPr="00FE14BC">
        <w:rPr>
          <w:rFonts w:ascii="標楷體" w:eastAsia="標楷體" w:hAnsi="標楷體" w:cs="標楷體" w:hint="eastAsia"/>
          <w:b/>
          <w:bCs/>
          <w:color w:val="0000FF"/>
        </w:rPr>
        <w:t>保險期間：自申報開工日起至履約期限屆滿之日加計3個月止。有延期或遲延履約者，保險期間比照順延</w:t>
      </w:r>
      <w:r w:rsidRPr="00FE14BC">
        <w:rPr>
          <w:rFonts w:ascii="標楷體" w:eastAsia="標楷體" w:hAnsi="標楷體" w:cs="標楷體" w:hint="eastAsia"/>
          <w:color w:val="000000" w:themeColor="text1"/>
        </w:rPr>
        <w:t>。</w:t>
      </w:r>
      <w:r w:rsidRPr="00FE14BC">
        <w:rPr>
          <w:rFonts w:ascii="標楷體" w:eastAsia="標楷體" w:hAnsi="標楷體" w:hint="eastAsia"/>
          <w:color w:val="000000" w:themeColor="text1"/>
        </w:rPr>
        <w:t>」機關110年3月19日</w:t>
      </w:r>
      <w:r w:rsidR="0031486F" w:rsidRPr="00FE14BC">
        <w:rPr>
          <w:rFonts w:ascii="Posterama" w:eastAsia="標楷體" w:hAnsi="Posterama" w:cs="Posterama"/>
          <w:color w:val="000000" w:themeColor="text1"/>
        </w:rPr>
        <w:t>OO</w:t>
      </w:r>
      <w:r w:rsidRPr="00FE14BC">
        <w:rPr>
          <w:rFonts w:ascii="標楷體" w:eastAsia="標楷體" w:hAnsi="標楷體" w:hint="eastAsia"/>
          <w:color w:val="000000" w:themeColor="text1"/>
        </w:rPr>
        <w:t>字第1100351537號函核定110年3月15日</w:t>
      </w:r>
      <w:r w:rsidRPr="00FE14BC">
        <w:rPr>
          <w:rFonts w:ascii="標楷體" w:eastAsia="標楷體" w:hAnsi="標楷體"/>
          <w:color w:val="000000" w:themeColor="text1"/>
        </w:rPr>
        <w:t>開工，預定竣工期限為</w:t>
      </w:r>
      <w:r w:rsidRPr="00FE14BC">
        <w:rPr>
          <w:rFonts w:ascii="標楷體" w:eastAsia="標楷體" w:hAnsi="標楷體" w:hint="eastAsia"/>
          <w:color w:val="000000" w:themeColor="text1"/>
        </w:rPr>
        <w:t>110年7月16日。查本案廠商營造綜合保險之保險期間自110年3月15日0時至110年6月30日</w:t>
      </w:r>
      <w:r w:rsidR="002707C4" w:rsidRPr="00FE14BC">
        <w:rPr>
          <w:rFonts w:ascii="標楷體" w:eastAsia="標楷體" w:hAnsi="標楷體" w:hint="eastAsia"/>
          <w:color w:val="000000" w:themeColor="text1"/>
        </w:rPr>
        <w:t>24時</w:t>
      </w:r>
      <w:r w:rsidRPr="00FE14BC">
        <w:rPr>
          <w:rFonts w:ascii="標楷體" w:eastAsia="標楷體" w:hAnsi="標楷體" w:hint="eastAsia"/>
          <w:color w:val="000000" w:themeColor="text1"/>
        </w:rPr>
        <w:t>止，請補正。</w:t>
      </w:r>
    </w:p>
    <w:p w:rsidR="001144E4" w:rsidRDefault="001144E4" w:rsidP="001144E4">
      <w:pPr>
        <w:pStyle w:val="Web"/>
        <w:spacing w:before="0" w:beforeAutospacing="0" w:after="0" w:afterAutospacing="0"/>
        <w:jc w:val="both"/>
        <w:textDirection w:val="lrTbV"/>
        <w:rPr>
          <w:rFonts w:ascii="標楷體" w:eastAsia="標楷體" w:hAnsi="標楷體"/>
          <w:color w:val="0D0D0D" w:themeColor="text1" w:themeTint="F2"/>
        </w:rPr>
      </w:pPr>
      <w:r>
        <w:rPr>
          <w:noProof/>
        </w:rPr>
        <w:lastRenderedPageBreak/>
        <w:drawing>
          <wp:inline distT="0" distB="0" distL="0" distR="0" wp14:anchorId="2C8F1208" wp14:editId="57B94B60">
            <wp:extent cx="6079505" cy="4101687"/>
            <wp:effectExtent l="19050" t="19050" r="16510" b="13335"/>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8975" t="30083" r="22680" b="15620"/>
                    <a:stretch/>
                  </pic:blipFill>
                  <pic:spPr bwMode="auto">
                    <a:xfrm>
                      <a:off x="0" y="0"/>
                      <a:ext cx="6145459" cy="4146184"/>
                    </a:xfrm>
                    <a:prstGeom prst="rect">
                      <a:avLst/>
                    </a:prstGeom>
                    <a:ln>
                      <a:solidFill>
                        <a:srgbClr val="FF0000"/>
                      </a:solidFill>
                    </a:ln>
                    <a:extLst>
                      <a:ext uri="{53640926-AAD7-44D8-BBD7-CCE9431645EC}">
                        <a14:shadowObscured xmlns:a14="http://schemas.microsoft.com/office/drawing/2010/main"/>
                      </a:ext>
                    </a:extLst>
                  </pic:spPr>
                </pic:pic>
              </a:graphicData>
            </a:graphic>
          </wp:inline>
        </w:drawing>
      </w:r>
    </w:p>
    <w:p w:rsidR="00665916" w:rsidRDefault="00102EE1" w:rsidP="00665916">
      <w:pPr>
        <w:pStyle w:val="Web"/>
        <w:spacing w:before="0" w:beforeAutospacing="0" w:after="0" w:afterAutospacing="0"/>
        <w:jc w:val="both"/>
        <w:textDirection w:val="lrTbV"/>
        <w:rPr>
          <w:rFonts w:ascii="標楷體" w:eastAsia="標楷體" w:hAnsi="標楷體"/>
          <w:color w:val="0D0D0D" w:themeColor="text1" w:themeTint="F2"/>
        </w:rPr>
      </w:pPr>
      <w:r>
        <w:rPr>
          <w:noProof/>
        </w:rPr>
        <w:drawing>
          <wp:inline distT="0" distB="0" distL="0" distR="0" wp14:anchorId="6B16D70E" wp14:editId="66452E24">
            <wp:extent cx="6080125" cy="3638550"/>
            <wp:effectExtent l="19050" t="19050" r="15875" b="1905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37483" t="30550" r="20606" b="16233"/>
                    <a:stretch/>
                  </pic:blipFill>
                  <pic:spPr bwMode="auto">
                    <a:xfrm>
                      <a:off x="0" y="0"/>
                      <a:ext cx="6084779" cy="3641335"/>
                    </a:xfrm>
                    <a:prstGeom prst="rect">
                      <a:avLst/>
                    </a:prstGeom>
                    <a:ln>
                      <a:solidFill>
                        <a:srgbClr val="FF0000"/>
                      </a:solidFill>
                    </a:ln>
                    <a:extLst>
                      <a:ext uri="{53640926-AAD7-44D8-BBD7-CCE9431645EC}">
                        <a14:shadowObscured xmlns:a14="http://schemas.microsoft.com/office/drawing/2010/main"/>
                      </a:ext>
                    </a:extLst>
                  </pic:spPr>
                </pic:pic>
              </a:graphicData>
            </a:graphic>
          </wp:inline>
        </w:drawing>
      </w:r>
    </w:p>
    <w:p w:rsidR="00494F58" w:rsidRDefault="00D26A12" w:rsidP="00D26A12">
      <w:pPr>
        <w:pStyle w:val="Web"/>
        <w:spacing w:before="0" w:beforeAutospacing="0" w:after="0" w:afterAutospacing="0"/>
        <w:jc w:val="both"/>
        <w:textDirection w:val="lrTbV"/>
        <w:rPr>
          <w:rFonts w:ascii="標楷體" w:eastAsia="標楷體" w:hAnsi="標楷體"/>
          <w:color w:val="000000" w:themeColor="text1"/>
          <w:sz w:val="24"/>
          <w:szCs w:val="24"/>
        </w:rPr>
      </w:pPr>
      <w:r>
        <w:rPr>
          <w:noProof/>
        </w:rPr>
        <w:lastRenderedPageBreak/>
        <w:drawing>
          <wp:inline distT="0" distB="0" distL="0" distR="0" wp14:anchorId="6317355B" wp14:editId="0C66BF53">
            <wp:extent cx="6063156" cy="4398010"/>
            <wp:effectExtent l="38100" t="38100" r="33020" b="4064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2165" r="12576"/>
                    <a:stretch/>
                  </pic:blipFill>
                  <pic:spPr bwMode="auto">
                    <a:xfrm>
                      <a:off x="0" y="0"/>
                      <a:ext cx="6064755" cy="4399170"/>
                    </a:xfrm>
                    <a:prstGeom prst="rect">
                      <a:avLst/>
                    </a:prstGeom>
                    <a:ln w="38100">
                      <a:solidFill>
                        <a:srgbClr val="FF0000"/>
                      </a:solidFill>
                    </a:ln>
                    <a:extLst>
                      <a:ext uri="{53640926-AAD7-44D8-BBD7-CCE9431645EC}">
                        <a14:shadowObscured xmlns:a14="http://schemas.microsoft.com/office/drawing/2010/main"/>
                      </a:ext>
                    </a:extLst>
                  </pic:spPr>
                </pic:pic>
              </a:graphicData>
            </a:graphic>
          </wp:inline>
        </w:drawing>
      </w:r>
    </w:p>
    <w:p w:rsidR="00D26A12" w:rsidRDefault="00D26A12" w:rsidP="00D26A12">
      <w:pPr>
        <w:pStyle w:val="Web"/>
        <w:spacing w:before="0" w:beforeAutospacing="0" w:after="0" w:afterAutospacing="0"/>
        <w:jc w:val="both"/>
        <w:textDirection w:val="lrTbV"/>
        <w:rPr>
          <w:noProof/>
        </w:rPr>
      </w:pPr>
    </w:p>
    <w:p w:rsidR="00665916" w:rsidRDefault="00665916" w:rsidP="00D26A12">
      <w:pPr>
        <w:pStyle w:val="Web"/>
        <w:spacing w:before="0" w:beforeAutospacing="0" w:after="0" w:afterAutospacing="0"/>
        <w:jc w:val="both"/>
        <w:textDirection w:val="lrTbV"/>
        <w:rPr>
          <w:rFonts w:ascii="標楷體" w:eastAsia="標楷體" w:hAnsi="標楷體"/>
          <w:color w:val="000000" w:themeColor="text1"/>
          <w:sz w:val="24"/>
          <w:szCs w:val="24"/>
        </w:rPr>
      </w:pPr>
      <w:r w:rsidRPr="00D26A12">
        <w:rPr>
          <w:noProof/>
        </w:rPr>
        <w:drawing>
          <wp:inline distT="0" distB="0" distL="0" distR="0" wp14:anchorId="191CCD0D" wp14:editId="00F32DAA">
            <wp:extent cx="6148944" cy="3979545"/>
            <wp:effectExtent l="38100" t="38100" r="42545" b="4000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9177" t="28614" r="18762" b="12321"/>
                    <a:stretch/>
                  </pic:blipFill>
                  <pic:spPr bwMode="auto">
                    <a:xfrm>
                      <a:off x="0" y="0"/>
                      <a:ext cx="6150661" cy="3980656"/>
                    </a:xfrm>
                    <a:prstGeom prst="rect">
                      <a:avLst/>
                    </a:prstGeom>
                    <a:ln w="38100">
                      <a:solidFill>
                        <a:srgbClr val="FF0000"/>
                      </a:solidFill>
                    </a:ln>
                    <a:extLst>
                      <a:ext uri="{53640926-AAD7-44D8-BBD7-CCE9431645EC}">
                        <a14:shadowObscured xmlns:a14="http://schemas.microsoft.com/office/drawing/2010/main"/>
                      </a:ext>
                    </a:extLst>
                  </pic:spPr>
                </pic:pic>
              </a:graphicData>
            </a:graphic>
          </wp:inline>
        </w:drawing>
      </w:r>
    </w:p>
    <w:p w:rsidR="00634F4E" w:rsidRDefault="00634F4E" w:rsidP="00894125">
      <w:pPr>
        <w:pStyle w:val="Web"/>
        <w:spacing w:before="0" w:beforeAutospacing="0" w:after="0" w:afterAutospacing="0"/>
        <w:jc w:val="both"/>
        <w:textDirection w:val="lrTbV"/>
        <w:rPr>
          <w:rFonts w:ascii="標楷體" w:eastAsia="標楷體" w:hAnsi="標楷體"/>
          <w:color w:val="000000" w:themeColor="text1"/>
          <w:sz w:val="24"/>
          <w:szCs w:val="24"/>
        </w:rPr>
      </w:pPr>
      <w:r>
        <w:rPr>
          <w:noProof/>
        </w:rPr>
        <w:lastRenderedPageBreak/>
        <w:drawing>
          <wp:inline distT="0" distB="0" distL="0" distR="0" wp14:anchorId="7DC24DAE" wp14:editId="222B17EB">
            <wp:extent cx="6062980" cy="4379521"/>
            <wp:effectExtent l="38100" t="38100" r="33020" b="4064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8599" t="30682" r="18154" b="12325"/>
                    <a:stretch/>
                  </pic:blipFill>
                  <pic:spPr bwMode="auto">
                    <a:xfrm>
                      <a:off x="0" y="0"/>
                      <a:ext cx="6070483" cy="4384941"/>
                    </a:xfrm>
                    <a:prstGeom prst="rect">
                      <a:avLst/>
                    </a:prstGeom>
                    <a:ln w="38100">
                      <a:solidFill>
                        <a:srgbClr val="FF0000"/>
                      </a:solidFill>
                    </a:ln>
                    <a:extLst>
                      <a:ext uri="{53640926-AAD7-44D8-BBD7-CCE9431645EC}">
                        <a14:shadowObscured xmlns:a14="http://schemas.microsoft.com/office/drawing/2010/main"/>
                      </a:ext>
                    </a:extLst>
                  </pic:spPr>
                </pic:pic>
              </a:graphicData>
            </a:graphic>
          </wp:inline>
        </w:drawing>
      </w:r>
    </w:p>
    <w:p w:rsidR="00894125" w:rsidRDefault="00894125" w:rsidP="00295B24">
      <w:pPr>
        <w:pStyle w:val="Web"/>
        <w:spacing w:before="0" w:beforeAutospacing="0" w:after="0" w:afterAutospacing="0" w:line="320" w:lineRule="exact"/>
        <w:jc w:val="both"/>
        <w:textDirection w:val="lrTbV"/>
        <w:rPr>
          <w:rFonts w:ascii="標楷體" w:eastAsia="標楷體" w:hAnsi="標楷體"/>
          <w:color w:val="000000" w:themeColor="text1"/>
          <w:sz w:val="24"/>
          <w:szCs w:val="24"/>
        </w:rPr>
      </w:pPr>
    </w:p>
    <w:p w:rsidR="00FD35F0" w:rsidRDefault="00FD35F0" w:rsidP="00FD35F0">
      <w:pPr>
        <w:pStyle w:val="Web"/>
        <w:spacing w:before="0" w:beforeAutospacing="0" w:after="0" w:afterAutospacing="0"/>
        <w:jc w:val="both"/>
        <w:textDirection w:val="lrTbV"/>
        <w:rPr>
          <w:rFonts w:ascii="標楷體" w:eastAsia="標楷體" w:hAnsi="標楷體"/>
          <w:color w:val="000000" w:themeColor="text1"/>
          <w:sz w:val="24"/>
          <w:szCs w:val="24"/>
        </w:rPr>
      </w:pPr>
      <w:r>
        <w:rPr>
          <w:noProof/>
        </w:rPr>
        <w:drawing>
          <wp:inline distT="0" distB="0" distL="0" distR="0" wp14:anchorId="1E52D687" wp14:editId="6C3B3C1D">
            <wp:extent cx="6072319" cy="4082638"/>
            <wp:effectExtent l="38100" t="38100" r="43180" b="3238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8327" t="29714" r="20344" b="14262"/>
                    <a:stretch/>
                  </pic:blipFill>
                  <pic:spPr bwMode="auto">
                    <a:xfrm>
                      <a:off x="0" y="0"/>
                      <a:ext cx="6182048" cy="4156413"/>
                    </a:xfrm>
                    <a:prstGeom prst="rect">
                      <a:avLst/>
                    </a:prstGeom>
                    <a:ln w="28575">
                      <a:solidFill>
                        <a:srgbClr val="FF0000"/>
                      </a:solidFill>
                    </a:ln>
                    <a:extLst>
                      <a:ext uri="{53640926-AAD7-44D8-BBD7-CCE9431645EC}">
                        <a14:shadowObscured xmlns:a14="http://schemas.microsoft.com/office/drawing/2010/main"/>
                      </a:ext>
                    </a:extLst>
                  </pic:spPr>
                </pic:pic>
              </a:graphicData>
            </a:graphic>
          </wp:inline>
        </w:drawing>
      </w:r>
    </w:p>
    <w:p w:rsidR="00C1743A" w:rsidRDefault="001144E4" w:rsidP="00C1743A">
      <w:pPr>
        <w:pStyle w:val="Web"/>
        <w:spacing w:before="0" w:beforeAutospacing="0" w:after="0" w:afterAutospacing="0" w:line="360" w:lineRule="auto"/>
        <w:jc w:val="both"/>
        <w:textDirection w:val="lrTbV"/>
        <w:rPr>
          <w:rFonts w:ascii="標楷體" w:eastAsia="標楷體" w:hAnsi="標楷體"/>
          <w:color w:val="000000" w:themeColor="text1"/>
          <w:sz w:val="24"/>
          <w:szCs w:val="24"/>
        </w:rPr>
      </w:pPr>
      <w:r>
        <w:rPr>
          <w:noProof/>
        </w:rPr>
        <w:lastRenderedPageBreak/>
        <w:drawing>
          <wp:inline distT="0" distB="0" distL="0" distR="0" wp14:anchorId="74FA11EB" wp14:editId="7DC849EB">
            <wp:extent cx="6179171" cy="4137314"/>
            <wp:effectExtent l="19050" t="19050" r="12700" b="15875"/>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7736" t="29716" r="21030" b="15609"/>
                    <a:stretch/>
                  </pic:blipFill>
                  <pic:spPr bwMode="auto">
                    <a:xfrm>
                      <a:off x="0" y="0"/>
                      <a:ext cx="6207533" cy="4156304"/>
                    </a:xfrm>
                    <a:prstGeom prst="rect">
                      <a:avLst/>
                    </a:prstGeom>
                    <a:ln>
                      <a:solidFill>
                        <a:srgbClr val="FF0000"/>
                      </a:solidFill>
                    </a:ln>
                    <a:extLst>
                      <a:ext uri="{53640926-AAD7-44D8-BBD7-CCE9431645EC}">
                        <a14:shadowObscured xmlns:a14="http://schemas.microsoft.com/office/drawing/2010/main"/>
                      </a:ext>
                    </a:extLst>
                  </pic:spPr>
                </pic:pic>
              </a:graphicData>
            </a:graphic>
          </wp:inline>
        </w:drawing>
      </w:r>
    </w:p>
    <w:p w:rsidR="00C1743A" w:rsidRDefault="00634F4E" w:rsidP="00C1743A">
      <w:pPr>
        <w:pStyle w:val="Web"/>
        <w:spacing w:before="0" w:beforeAutospacing="0" w:after="0" w:afterAutospacing="0" w:line="360" w:lineRule="auto"/>
        <w:jc w:val="both"/>
        <w:textDirection w:val="lrTbV"/>
        <w:rPr>
          <w:rFonts w:ascii="標楷體" w:eastAsia="標楷體" w:hAnsi="標楷體"/>
          <w:color w:val="000000" w:themeColor="text1"/>
          <w:sz w:val="24"/>
          <w:szCs w:val="24"/>
        </w:rPr>
      </w:pPr>
      <w:r>
        <w:rPr>
          <w:noProof/>
        </w:rPr>
        <w:drawing>
          <wp:inline distT="0" distB="0" distL="0" distR="0" wp14:anchorId="63CD7858" wp14:editId="1273AB3F">
            <wp:extent cx="6178550" cy="4386695"/>
            <wp:effectExtent l="19050" t="19050" r="12700" b="1397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37115" t="30082" r="20823" b="13419"/>
                    <a:stretch/>
                  </pic:blipFill>
                  <pic:spPr bwMode="auto">
                    <a:xfrm>
                      <a:off x="0" y="0"/>
                      <a:ext cx="6228762" cy="4422345"/>
                    </a:xfrm>
                    <a:prstGeom prst="rect">
                      <a:avLst/>
                    </a:prstGeom>
                    <a:ln>
                      <a:solidFill>
                        <a:srgbClr val="FF0000"/>
                      </a:solidFill>
                    </a:ln>
                    <a:extLst>
                      <a:ext uri="{53640926-AAD7-44D8-BBD7-CCE9431645EC}">
                        <a14:shadowObscured xmlns:a14="http://schemas.microsoft.com/office/drawing/2010/main"/>
                      </a:ext>
                    </a:extLst>
                  </pic:spPr>
                </pic:pic>
              </a:graphicData>
            </a:graphic>
          </wp:inline>
        </w:drawing>
      </w:r>
    </w:p>
    <w:p w:rsidR="001144E4" w:rsidRDefault="00634F4E" w:rsidP="00C1743A">
      <w:pPr>
        <w:pStyle w:val="Web"/>
        <w:spacing w:before="0" w:beforeAutospacing="0" w:after="0" w:afterAutospacing="0" w:line="360" w:lineRule="auto"/>
        <w:jc w:val="both"/>
        <w:textDirection w:val="lrTbV"/>
        <w:rPr>
          <w:rFonts w:ascii="標楷體" w:eastAsia="標楷體" w:hAnsi="標楷體"/>
          <w:color w:val="000000" w:themeColor="text1"/>
          <w:sz w:val="24"/>
          <w:szCs w:val="24"/>
        </w:rPr>
      </w:pPr>
      <w:r>
        <w:rPr>
          <w:noProof/>
        </w:rPr>
        <w:lastRenderedPageBreak/>
        <w:drawing>
          <wp:inline distT="0" distB="0" distL="0" distR="0" wp14:anchorId="12656163" wp14:editId="417360A3">
            <wp:extent cx="5962015" cy="4612326"/>
            <wp:effectExtent l="19050" t="19050" r="19685" b="1714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8559" t="30083" r="20205" b="14153"/>
                    <a:stretch/>
                  </pic:blipFill>
                  <pic:spPr bwMode="auto">
                    <a:xfrm>
                      <a:off x="0" y="0"/>
                      <a:ext cx="6016904" cy="4654789"/>
                    </a:xfrm>
                    <a:prstGeom prst="rect">
                      <a:avLst/>
                    </a:prstGeom>
                    <a:ln>
                      <a:solidFill>
                        <a:srgbClr val="FF0000"/>
                      </a:solidFill>
                    </a:ln>
                    <a:extLst>
                      <a:ext uri="{53640926-AAD7-44D8-BBD7-CCE9431645EC}">
                        <a14:shadowObscured xmlns:a14="http://schemas.microsoft.com/office/drawing/2010/main"/>
                      </a:ext>
                    </a:extLst>
                  </pic:spPr>
                </pic:pic>
              </a:graphicData>
            </a:graphic>
          </wp:inline>
        </w:drawing>
      </w:r>
    </w:p>
    <w:p w:rsidR="001144E4" w:rsidRDefault="00634F4E" w:rsidP="00C1743A">
      <w:pPr>
        <w:pStyle w:val="Web"/>
        <w:spacing w:before="0" w:beforeAutospacing="0" w:after="0" w:afterAutospacing="0" w:line="360" w:lineRule="auto"/>
        <w:jc w:val="both"/>
        <w:textDirection w:val="lrTbV"/>
        <w:rPr>
          <w:rFonts w:ascii="標楷體" w:eastAsia="標楷體" w:hAnsi="標楷體"/>
          <w:color w:val="000000" w:themeColor="text1"/>
          <w:sz w:val="24"/>
          <w:szCs w:val="24"/>
        </w:rPr>
      </w:pPr>
      <w:r>
        <w:rPr>
          <w:noProof/>
        </w:rPr>
        <w:drawing>
          <wp:inline distT="0" distB="0" distL="0" distR="0" wp14:anchorId="0C72ECE9" wp14:editId="37277CC0">
            <wp:extent cx="5962015" cy="3925570"/>
            <wp:effectExtent l="19050" t="19050" r="19685" b="1778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8559" t="30083" r="20823" b="13786"/>
                    <a:stretch/>
                  </pic:blipFill>
                  <pic:spPr bwMode="auto">
                    <a:xfrm>
                      <a:off x="0" y="0"/>
                      <a:ext cx="6008878" cy="3956426"/>
                    </a:xfrm>
                    <a:prstGeom prst="rect">
                      <a:avLst/>
                    </a:prstGeom>
                    <a:ln>
                      <a:solidFill>
                        <a:srgbClr val="FF0000"/>
                      </a:solidFill>
                    </a:ln>
                    <a:extLst>
                      <a:ext uri="{53640926-AAD7-44D8-BBD7-CCE9431645EC}">
                        <a14:shadowObscured xmlns:a14="http://schemas.microsoft.com/office/drawing/2010/main"/>
                      </a:ext>
                    </a:extLst>
                  </pic:spPr>
                </pic:pic>
              </a:graphicData>
            </a:graphic>
          </wp:inline>
        </w:drawing>
      </w:r>
    </w:p>
    <w:p w:rsidR="00C1743A" w:rsidRDefault="00102EE1" w:rsidP="00C1743A">
      <w:pPr>
        <w:pStyle w:val="Web"/>
        <w:spacing w:before="0" w:beforeAutospacing="0" w:after="0" w:afterAutospacing="0" w:line="360" w:lineRule="auto"/>
        <w:jc w:val="both"/>
        <w:textDirection w:val="lrTbV"/>
        <w:rPr>
          <w:noProof/>
        </w:rPr>
      </w:pPr>
      <w:r>
        <w:rPr>
          <w:noProof/>
        </w:rPr>
        <w:lastRenderedPageBreak/>
        <w:drawing>
          <wp:inline distT="0" distB="0" distL="0" distR="0" wp14:anchorId="71FB037C" wp14:editId="0D75ACE2">
            <wp:extent cx="5739711" cy="4063587"/>
            <wp:effectExtent l="57150" t="57150" r="52070" b="5143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8146" t="30814" r="21442" b="14151"/>
                    <a:stretch/>
                  </pic:blipFill>
                  <pic:spPr bwMode="auto">
                    <a:xfrm>
                      <a:off x="0" y="0"/>
                      <a:ext cx="5783500" cy="4094589"/>
                    </a:xfrm>
                    <a:prstGeom prst="rect">
                      <a:avLst/>
                    </a:prstGeom>
                    <a:ln w="57150">
                      <a:solidFill>
                        <a:srgbClr val="FF0000"/>
                      </a:solidFill>
                    </a:ln>
                    <a:extLst>
                      <a:ext uri="{53640926-AAD7-44D8-BBD7-CCE9431645EC}">
                        <a14:shadowObscured xmlns:a14="http://schemas.microsoft.com/office/drawing/2010/main"/>
                      </a:ext>
                    </a:extLst>
                  </pic:spPr>
                </pic:pic>
              </a:graphicData>
            </a:graphic>
          </wp:inline>
        </w:drawing>
      </w:r>
    </w:p>
    <w:p w:rsidR="00102EE1" w:rsidRDefault="00102EE1" w:rsidP="00C1743A">
      <w:pPr>
        <w:pStyle w:val="Web"/>
        <w:spacing w:before="0" w:beforeAutospacing="0" w:after="0" w:afterAutospacing="0" w:line="360" w:lineRule="auto"/>
        <w:jc w:val="both"/>
        <w:textDirection w:val="lrTbV"/>
        <w:rPr>
          <w:rFonts w:ascii="標楷體" w:eastAsia="標楷體" w:hAnsi="標楷體"/>
          <w:color w:val="000000" w:themeColor="text1"/>
          <w:sz w:val="24"/>
          <w:szCs w:val="24"/>
        </w:rPr>
      </w:pPr>
      <w:r>
        <w:rPr>
          <w:noProof/>
        </w:rPr>
        <w:drawing>
          <wp:inline distT="0" distB="0" distL="0" distR="0" wp14:anchorId="44E483D3" wp14:editId="0DA21C88">
            <wp:extent cx="5756708" cy="4391396"/>
            <wp:effectExtent l="38100" t="38100" r="34925" b="47625"/>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2369" r="13602" b="3108"/>
                    <a:stretch/>
                  </pic:blipFill>
                  <pic:spPr bwMode="auto">
                    <a:xfrm>
                      <a:off x="0" y="0"/>
                      <a:ext cx="5792726" cy="4418871"/>
                    </a:xfrm>
                    <a:prstGeom prst="rect">
                      <a:avLst/>
                    </a:prstGeom>
                    <a:ln w="38100">
                      <a:solidFill>
                        <a:sysClr val="windowText" lastClr="000000"/>
                      </a:solidFill>
                    </a:ln>
                    <a:extLst>
                      <a:ext uri="{53640926-AAD7-44D8-BBD7-CCE9431645EC}">
                        <a14:shadowObscured xmlns:a14="http://schemas.microsoft.com/office/drawing/2010/main"/>
                      </a:ext>
                    </a:extLst>
                  </pic:spPr>
                </pic:pic>
              </a:graphicData>
            </a:graphic>
          </wp:inline>
        </w:drawing>
      </w:r>
    </w:p>
    <w:p w:rsidR="00C1743A" w:rsidRDefault="00C1743A" w:rsidP="00C1743A">
      <w:pPr>
        <w:pStyle w:val="Web"/>
        <w:spacing w:before="0" w:beforeAutospacing="0" w:after="0" w:afterAutospacing="0" w:line="360" w:lineRule="auto"/>
        <w:jc w:val="both"/>
        <w:textDirection w:val="lrTbV"/>
        <w:rPr>
          <w:rFonts w:ascii="標楷體" w:eastAsia="標楷體" w:hAnsi="標楷體"/>
          <w:color w:val="000000" w:themeColor="text1"/>
          <w:sz w:val="24"/>
          <w:szCs w:val="24"/>
        </w:rPr>
      </w:pPr>
      <w:r>
        <w:rPr>
          <w:noProof/>
        </w:rPr>
        <w:lastRenderedPageBreak/>
        <w:drawing>
          <wp:inline distT="0" distB="0" distL="0" distR="0" wp14:anchorId="240BA508" wp14:editId="7B48B7B3">
            <wp:extent cx="5819775" cy="3991414"/>
            <wp:effectExtent l="38100" t="38100" r="28575" b="47625"/>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8954" t="29235" r="19325" b="15249"/>
                    <a:stretch/>
                  </pic:blipFill>
                  <pic:spPr bwMode="auto">
                    <a:xfrm>
                      <a:off x="0" y="0"/>
                      <a:ext cx="5864517" cy="4022099"/>
                    </a:xfrm>
                    <a:prstGeom prst="rect">
                      <a:avLst/>
                    </a:prstGeom>
                    <a:ln w="38100">
                      <a:solidFill>
                        <a:schemeClr val="tx1"/>
                      </a:solidFill>
                    </a:ln>
                    <a:extLst>
                      <a:ext uri="{53640926-AAD7-44D8-BBD7-CCE9431645EC}">
                        <a14:shadowObscured xmlns:a14="http://schemas.microsoft.com/office/drawing/2010/main"/>
                      </a:ext>
                    </a:extLst>
                  </pic:spPr>
                </pic:pic>
              </a:graphicData>
            </a:graphic>
          </wp:inline>
        </w:drawing>
      </w:r>
    </w:p>
    <w:p w:rsidR="00C146BD" w:rsidRPr="00C146BD" w:rsidRDefault="00C146BD" w:rsidP="00C146BD">
      <w:pPr>
        <w:snapToGrid w:val="0"/>
        <w:ind w:leftChars="709" w:left="1702" w:firstLineChars="200" w:firstLine="961"/>
        <w:rPr>
          <w:rFonts w:ascii="標楷體" w:eastAsia="標楷體" w:hAnsi="標楷體" w:cs="Times New Roman"/>
          <w:b/>
          <w:bCs/>
          <w:sz w:val="48"/>
          <w:szCs w:val="20"/>
        </w:rPr>
      </w:pPr>
      <w:r w:rsidRPr="00C146BD">
        <w:rPr>
          <w:rFonts w:ascii="標楷體" w:eastAsia="標楷體" w:hAnsi="標楷體" w:cs="Times New Roman" w:hint="eastAsia"/>
          <w:b/>
          <w:bCs/>
          <w:sz w:val="48"/>
          <w:szCs w:val="20"/>
        </w:rPr>
        <w:t>採購人員倫理準則</w:t>
      </w:r>
    </w:p>
    <w:p w:rsidR="00C146BD" w:rsidRPr="00C146BD" w:rsidRDefault="00C146BD" w:rsidP="00C146BD">
      <w:pPr>
        <w:snapToGrid w:val="0"/>
        <w:spacing w:line="480" w:lineRule="exact"/>
        <w:ind w:left="924" w:hanging="924"/>
        <w:jc w:val="both"/>
        <w:rPr>
          <w:rFonts w:ascii="標楷體" w:eastAsia="標楷體" w:hAnsi="標楷體" w:cs="Times New Roman"/>
          <w:snapToGrid w:val="0"/>
          <w:kern w:val="0"/>
          <w:sz w:val="32"/>
          <w:szCs w:val="20"/>
        </w:rPr>
      </w:pPr>
      <w:r w:rsidRPr="00C146BD">
        <w:rPr>
          <w:rFonts w:ascii="標楷體" w:eastAsia="標楷體" w:hAnsi="標楷體" w:cs="Times New Roman" w:hint="eastAsia"/>
          <w:snapToGrid w:val="0"/>
          <w:kern w:val="0"/>
          <w:sz w:val="32"/>
          <w:szCs w:val="20"/>
        </w:rPr>
        <w:t xml:space="preserve">第十條    </w:t>
      </w:r>
      <w:r w:rsidRPr="00C146BD">
        <w:rPr>
          <w:rFonts w:ascii="標楷體" w:eastAsia="標楷體" w:hAnsi="標楷體" w:cs="Times New Roman" w:hint="eastAsia"/>
          <w:b/>
          <w:bCs/>
          <w:snapToGrid w:val="0"/>
          <w:color w:val="FF0000"/>
          <w:kern w:val="0"/>
          <w:sz w:val="32"/>
          <w:szCs w:val="20"/>
          <w:u w:val="single"/>
        </w:rPr>
        <w:t>採購人員發現有違反政府採購法令之情事</w:t>
      </w:r>
      <w:r w:rsidRPr="00C146BD">
        <w:rPr>
          <w:rFonts w:ascii="標楷體" w:eastAsia="標楷體" w:hAnsi="標楷體" w:cs="Times New Roman" w:hint="eastAsia"/>
          <w:snapToGrid w:val="0"/>
          <w:kern w:val="0"/>
          <w:sz w:val="32"/>
          <w:szCs w:val="20"/>
        </w:rPr>
        <w:t>時，應即採取改正措施或以書面向有關單位陳述意見。</w:t>
      </w:r>
    </w:p>
    <w:p w:rsidR="00C146BD" w:rsidRPr="00C146BD" w:rsidRDefault="00C146BD" w:rsidP="00C146BD">
      <w:pPr>
        <w:snapToGrid w:val="0"/>
        <w:spacing w:line="480" w:lineRule="exact"/>
        <w:ind w:left="1208" w:hanging="1208"/>
        <w:jc w:val="both"/>
        <w:rPr>
          <w:rFonts w:ascii="標楷體" w:eastAsia="標楷體" w:hAnsi="標楷體" w:cs="Times New Roman"/>
          <w:snapToGrid w:val="0"/>
          <w:kern w:val="0"/>
          <w:sz w:val="32"/>
          <w:szCs w:val="20"/>
        </w:rPr>
      </w:pPr>
      <w:r w:rsidRPr="00C146BD">
        <w:rPr>
          <w:rFonts w:ascii="標楷體" w:eastAsia="標楷體" w:hAnsi="標楷體" w:cs="Times New Roman" w:hint="eastAsia"/>
          <w:snapToGrid w:val="0"/>
          <w:kern w:val="0"/>
          <w:sz w:val="32"/>
          <w:szCs w:val="20"/>
        </w:rPr>
        <w:t xml:space="preserve">第十一條    </w:t>
      </w:r>
      <w:r w:rsidRPr="00C146BD">
        <w:rPr>
          <w:rFonts w:ascii="標楷體" w:eastAsia="標楷體" w:hAnsi="標楷體" w:cs="Times New Roman" w:hint="eastAsia"/>
          <w:b/>
          <w:bCs/>
          <w:snapToGrid w:val="0"/>
          <w:color w:val="FF0000"/>
          <w:kern w:val="0"/>
          <w:sz w:val="32"/>
          <w:szCs w:val="20"/>
          <w:u w:val="single"/>
        </w:rPr>
        <w:t>機關首長或其指定人員或政風人員應隨時注意採購人員之操守</w:t>
      </w:r>
      <w:r w:rsidRPr="00C146BD">
        <w:rPr>
          <w:rFonts w:ascii="標楷體" w:eastAsia="標楷體" w:hAnsi="標楷體" w:cs="Times New Roman" w:hint="eastAsia"/>
          <w:snapToGrid w:val="0"/>
          <w:kern w:val="0"/>
          <w:sz w:val="32"/>
          <w:szCs w:val="20"/>
        </w:rPr>
        <w:t>，對於有違反本準則之虞者，應即採取必要之導正或防範措施。</w:t>
      </w:r>
    </w:p>
    <w:p w:rsidR="00C146BD" w:rsidRPr="00C146BD" w:rsidRDefault="00C146BD" w:rsidP="00C146BD">
      <w:pPr>
        <w:snapToGrid w:val="0"/>
        <w:spacing w:line="480" w:lineRule="exact"/>
        <w:ind w:left="1208" w:hanging="1208"/>
        <w:jc w:val="both"/>
        <w:textDirection w:val="lrTbV"/>
        <w:rPr>
          <w:rFonts w:ascii="標楷體" w:eastAsia="標楷體" w:hAnsi="標楷體" w:cs="Times New Roman"/>
          <w:snapToGrid w:val="0"/>
          <w:kern w:val="0"/>
          <w:sz w:val="32"/>
          <w:szCs w:val="20"/>
        </w:rPr>
      </w:pPr>
      <w:r w:rsidRPr="00C146BD">
        <w:rPr>
          <w:rFonts w:ascii="標楷體" w:eastAsia="標楷體" w:hAnsi="標楷體" w:cs="Times New Roman" w:hint="eastAsia"/>
          <w:snapToGrid w:val="0"/>
          <w:kern w:val="0"/>
          <w:sz w:val="32"/>
          <w:szCs w:val="20"/>
        </w:rPr>
        <w:t xml:space="preserve">第十二條    </w:t>
      </w:r>
      <w:r w:rsidRPr="00C146BD">
        <w:rPr>
          <w:rFonts w:ascii="標楷體" w:eastAsia="標楷體" w:hAnsi="標楷體" w:cs="Times New Roman" w:hint="eastAsia"/>
          <w:b/>
          <w:bCs/>
          <w:snapToGrid w:val="0"/>
          <w:color w:val="FF0000"/>
          <w:kern w:val="0"/>
          <w:sz w:val="32"/>
          <w:szCs w:val="20"/>
          <w:u w:val="single"/>
        </w:rPr>
        <w:t>機關發現採購人員有違反本準則之情事者</w:t>
      </w:r>
      <w:r w:rsidRPr="00C146BD">
        <w:rPr>
          <w:rFonts w:ascii="標楷體" w:eastAsia="標楷體" w:hAnsi="標楷體" w:cs="Times New Roman" w:hint="eastAsia"/>
          <w:snapToGrid w:val="0"/>
          <w:kern w:val="0"/>
          <w:sz w:val="32"/>
          <w:szCs w:val="20"/>
        </w:rPr>
        <w:t>，應審酌其情狀，並給予申辯機會後，</w:t>
      </w:r>
      <w:r w:rsidRPr="00C146BD">
        <w:rPr>
          <w:rFonts w:ascii="標楷體" w:eastAsia="標楷體" w:hAnsi="標楷體" w:cs="Times New Roman" w:hint="eastAsia"/>
          <w:b/>
          <w:bCs/>
          <w:snapToGrid w:val="0"/>
          <w:color w:val="FF0000"/>
          <w:kern w:val="0"/>
          <w:sz w:val="32"/>
          <w:szCs w:val="20"/>
          <w:u w:val="single"/>
        </w:rPr>
        <w:t>迅速採取下列必要之處置</w:t>
      </w:r>
      <w:r w:rsidRPr="00C146BD">
        <w:rPr>
          <w:rFonts w:ascii="標楷體" w:eastAsia="標楷體" w:hAnsi="標楷體" w:cs="Times New Roman" w:hint="eastAsia"/>
          <w:snapToGrid w:val="0"/>
          <w:kern w:val="0"/>
          <w:sz w:val="32"/>
          <w:szCs w:val="20"/>
        </w:rPr>
        <w:t>：</w:t>
      </w:r>
    </w:p>
    <w:p w:rsidR="00C146BD" w:rsidRPr="00C146BD" w:rsidRDefault="00C146BD" w:rsidP="00C146BD">
      <w:pPr>
        <w:kinsoku w:val="0"/>
        <w:overflowPunct w:val="0"/>
        <w:autoSpaceDE w:val="0"/>
        <w:autoSpaceDN w:val="0"/>
        <w:adjustRightInd w:val="0"/>
        <w:snapToGrid w:val="0"/>
        <w:spacing w:line="480" w:lineRule="exact"/>
        <w:ind w:left="2115" w:hanging="624"/>
        <w:jc w:val="both"/>
        <w:textDirection w:val="lrTbV"/>
        <w:textAlignment w:val="baseline"/>
        <w:rPr>
          <w:rFonts w:ascii="標楷體" w:eastAsia="標楷體" w:hAnsi="標楷體" w:cs="Times New Roman"/>
          <w:snapToGrid w:val="0"/>
          <w:kern w:val="0"/>
          <w:sz w:val="32"/>
          <w:szCs w:val="20"/>
        </w:rPr>
      </w:pPr>
      <w:r w:rsidRPr="00C146BD">
        <w:rPr>
          <w:rFonts w:ascii="標楷體" w:eastAsia="標楷體" w:hAnsi="標楷體" w:cs="Times New Roman" w:hint="eastAsia"/>
          <w:snapToGrid w:val="0"/>
          <w:kern w:val="0"/>
          <w:sz w:val="32"/>
          <w:szCs w:val="20"/>
        </w:rPr>
        <w:t>一、依公務員服務法、公務員懲戒法、公務人員考績法及其他相關規定處置。其觸犯刑事法令者，應移送司法機關處理。</w:t>
      </w:r>
    </w:p>
    <w:p w:rsidR="00C146BD" w:rsidRPr="00C146BD" w:rsidRDefault="00C146BD" w:rsidP="00C146BD">
      <w:pPr>
        <w:kinsoku w:val="0"/>
        <w:overflowPunct w:val="0"/>
        <w:autoSpaceDE w:val="0"/>
        <w:autoSpaceDN w:val="0"/>
        <w:adjustRightInd w:val="0"/>
        <w:snapToGrid w:val="0"/>
        <w:spacing w:line="480" w:lineRule="exact"/>
        <w:ind w:left="2115" w:hanging="624"/>
        <w:jc w:val="both"/>
        <w:textDirection w:val="lrTbV"/>
        <w:textAlignment w:val="baseline"/>
        <w:rPr>
          <w:rFonts w:ascii="標楷體" w:eastAsia="標楷體" w:hAnsi="標楷體" w:cs="Times New Roman"/>
          <w:snapToGrid w:val="0"/>
          <w:kern w:val="0"/>
          <w:sz w:val="32"/>
          <w:szCs w:val="20"/>
        </w:rPr>
      </w:pPr>
      <w:r w:rsidRPr="00C146BD">
        <w:rPr>
          <w:rFonts w:ascii="標楷體" w:eastAsia="標楷體" w:hAnsi="標楷體" w:cs="Times New Roman" w:hint="eastAsia"/>
          <w:snapToGrid w:val="0"/>
          <w:kern w:val="0"/>
          <w:sz w:val="32"/>
          <w:szCs w:val="20"/>
        </w:rPr>
        <w:t>二、調離與採購有關之職務。</w:t>
      </w:r>
    </w:p>
    <w:p w:rsidR="00C146BD" w:rsidRPr="00C146BD" w:rsidRDefault="00C146BD" w:rsidP="00C146BD">
      <w:pPr>
        <w:kinsoku w:val="0"/>
        <w:overflowPunct w:val="0"/>
        <w:autoSpaceDE w:val="0"/>
        <w:autoSpaceDN w:val="0"/>
        <w:adjustRightInd w:val="0"/>
        <w:snapToGrid w:val="0"/>
        <w:spacing w:line="480" w:lineRule="exact"/>
        <w:ind w:left="2115" w:hanging="624"/>
        <w:jc w:val="both"/>
        <w:textDirection w:val="lrTbV"/>
        <w:textAlignment w:val="baseline"/>
        <w:rPr>
          <w:rFonts w:ascii="標楷體" w:eastAsia="標楷體" w:hAnsi="標楷體" w:cs="Times New Roman"/>
          <w:snapToGrid w:val="0"/>
          <w:kern w:val="0"/>
          <w:sz w:val="32"/>
          <w:szCs w:val="20"/>
        </w:rPr>
      </w:pPr>
      <w:r w:rsidRPr="00C146BD">
        <w:rPr>
          <w:rFonts w:ascii="標楷體" w:eastAsia="標楷體" w:hAnsi="標楷體" w:cs="Times New Roman" w:hint="eastAsia"/>
          <w:snapToGrid w:val="0"/>
          <w:kern w:val="0"/>
          <w:sz w:val="32"/>
          <w:szCs w:val="20"/>
        </w:rPr>
        <w:t>三、施予與採購有關之訓練。</w:t>
      </w:r>
    </w:p>
    <w:p w:rsidR="00C146BD" w:rsidRPr="00C146BD" w:rsidRDefault="00C146BD" w:rsidP="00C146BD">
      <w:pPr>
        <w:kinsoku w:val="0"/>
        <w:overflowPunct w:val="0"/>
        <w:autoSpaceDE w:val="0"/>
        <w:autoSpaceDN w:val="0"/>
        <w:adjustRightInd w:val="0"/>
        <w:snapToGrid w:val="0"/>
        <w:spacing w:line="480" w:lineRule="exact"/>
        <w:ind w:left="896" w:firstLine="624"/>
        <w:jc w:val="both"/>
        <w:textDirection w:val="lrTbV"/>
        <w:textAlignment w:val="baseline"/>
        <w:rPr>
          <w:rFonts w:ascii="標楷體" w:eastAsia="標楷體" w:hAnsi="標楷體" w:cs="Times New Roman"/>
          <w:snapToGrid w:val="0"/>
          <w:kern w:val="0"/>
          <w:sz w:val="32"/>
          <w:szCs w:val="20"/>
        </w:rPr>
      </w:pPr>
      <w:r w:rsidRPr="00C146BD">
        <w:rPr>
          <w:rFonts w:ascii="標楷體" w:eastAsia="標楷體" w:hAnsi="標楷體" w:cs="Times New Roman" w:hint="eastAsia"/>
          <w:snapToGrid w:val="0"/>
          <w:kern w:val="0"/>
          <w:sz w:val="32"/>
          <w:szCs w:val="20"/>
        </w:rPr>
        <w:t>採購人員違反本準則，其</w:t>
      </w:r>
      <w:r w:rsidRPr="00C146BD">
        <w:rPr>
          <w:rFonts w:ascii="標楷體" w:eastAsia="標楷體" w:hAnsi="標楷體" w:cs="Times New Roman" w:hint="eastAsia"/>
          <w:b/>
          <w:bCs/>
          <w:snapToGrid w:val="0"/>
          <w:color w:val="FF0000"/>
          <w:kern w:val="0"/>
          <w:sz w:val="32"/>
          <w:szCs w:val="20"/>
          <w:u w:val="single"/>
        </w:rPr>
        <w:t>情節重大者，機關於作成前項處置前，應先將其調離與採購有關之職務</w:t>
      </w:r>
      <w:r w:rsidRPr="00C146BD">
        <w:rPr>
          <w:rFonts w:ascii="標楷體" w:eastAsia="標楷體" w:hAnsi="標楷體" w:cs="Times New Roman" w:hint="eastAsia"/>
          <w:snapToGrid w:val="0"/>
          <w:kern w:val="0"/>
          <w:sz w:val="32"/>
          <w:szCs w:val="20"/>
        </w:rPr>
        <w:t>。</w:t>
      </w:r>
    </w:p>
    <w:p w:rsidR="00C146BD" w:rsidRPr="00C146BD" w:rsidRDefault="00C146BD" w:rsidP="00C146BD">
      <w:pPr>
        <w:kinsoku w:val="0"/>
        <w:overflowPunct w:val="0"/>
        <w:autoSpaceDE w:val="0"/>
        <w:autoSpaceDN w:val="0"/>
        <w:adjustRightInd w:val="0"/>
        <w:snapToGrid w:val="0"/>
        <w:spacing w:line="480" w:lineRule="exact"/>
        <w:ind w:left="896" w:firstLine="624"/>
        <w:jc w:val="both"/>
        <w:textAlignment w:val="baseline"/>
        <w:rPr>
          <w:rFonts w:ascii="標楷體" w:eastAsia="標楷體" w:hAnsi="標楷體" w:cs="Times New Roman"/>
          <w:snapToGrid w:val="0"/>
          <w:kern w:val="0"/>
          <w:sz w:val="32"/>
          <w:szCs w:val="20"/>
        </w:rPr>
      </w:pPr>
      <w:r w:rsidRPr="00C146BD">
        <w:rPr>
          <w:rFonts w:ascii="標楷體" w:eastAsia="標楷體" w:hAnsi="標楷體" w:cs="Times New Roman" w:hint="eastAsia"/>
          <w:snapToGrid w:val="0"/>
          <w:kern w:val="0"/>
          <w:sz w:val="32"/>
          <w:szCs w:val="20"/>
        </w:rPr>
        <w:lastRenderedPageBreak/>
        <w:t>機關未依前二項規定處置或處置不當者，主管機關得通知該機關或其上級機關另為適當之處置。</w:t>
      </w:r>
    </w:p>
    <w:p w:rsidR="00C146BD" w:rsidRDefault="00C146BD" w:rsidP="00C146BD">
      <w:pPr>
        <w:snapToGrid w:val="0"/>
        <w:spacing w:line="480" w:lineRule="exact"/>
        <w:ind w:left="1208" w:hanging="1208"/>
        <w:jc w:val="both"/>
        <w:rPr>
          <w:rFonts w:ascii="標楷體" w:eastAsia="標楷體" w:hAnsi="標楷體" w:cs="Times New Roman"/>
          <w:snapToGrid w:val="0"/>
          <w:kern w:val="0"/>
          <w:sz w:val="32"/>
          <w:szCs w:val="20"/>
        </w:rPr>
      </w:pPr>
      <w:r w:rsidRPr="00C146BD">
        <w:rPr>
          <w:rFonts w:ascii="標楷體" w:eastAsia="標楷體" w:hAnsi="標楷體" w:cs="Times New Roman" w:hint="eastAsia"/>
          <w:snapToGrid w:val="0"/>
          <w:kern w:val="0"/>
          <w:sz w:val="32"/>
          <w:szCs w:val="20"/>
        </w:rPr>
        <w:t xml:space="preserve">第十三條    </w:t>
      </w:r>
      <w:r w:rsidRPr="00C146BD">
        <w:rPr>
          <w:rFonts w:ascii="標楷體" w:eastAsia="標楷體" w:hAnsi="標楷體" w:cs="Times New Roman" w:hint="eastAsia"/>
          <w:b/>
          <w:bCs/>
          <w:snapToGrid w:val="0"/>
          <w:color w:val="0000FF"/>
          <w:kern w:val="0"/>
          <w:sz w:val="32"/>
          <w:szCs w:val="20"/>
          <w:u w:val="single"/>
        </w:rPr>
        <w:t>採購人員有違反本準則之行為，其主管知情不予處置者，應視情節輕重，依法懲處</w:t>
      </w:r>
      <w:r w:rsidRPr="00C146BD">
        <w:rPr>
          <w:rFonts w:ascii="標楷體" w:eastAsia="標楷體" w:hAnsi="標楷體" w:cs="Times New Roman" w:hint="eastAsia"/>
          <w:snapToGrid w:val="0"/>
          <w:kern w:val="0"/>
          <w:sz w:val="32"/>
          <w:szCs w:val="20"/>
        </w:rPr>
        <w:t>。</w:t>
      </w:r>
    </w:p>
    <w:p w:rsidR="00C146BD" w:rsidRDefault="00C146BD" w:rsidP="00C146BD">
      <w:pPr>
        <w:snapToGrid w:val="0"/>
        <w:spacing w:line="480" w:lineRule="exact"/>
        <w:ind w:left="1208" w:hanging="1208"/>
        <w:jc w:val="both"/>
        <w:rPr>
          <w:rFonts w:ascii="標楷體" w:eastAsia="標楷體" w:hAnsi="標楷體" w:cs="Times New Roman"/>
          <w:b/>
          <w:bCs/>
          <w:snapToGrid w:val="0"/>
          <w:color w:val="FF0000"/>
          <w:kern w:val="0"/>
          <w:sz w:val="48"/>
          <w:szCs w:val="48"/>
        </w:rPr>
      </w:pPr>
    </w:p>
    <w:p w:rsidR="00C146BD" w:rsidRPr="00082CB1" w:rsidRDefault="00C146BD" w:rsidP="00082CB1">
      <w:pPr>
        <w:pStyle w:val="a4"/>
        <w:numPr>
          <w:ilvl w:val="0"/>
          <w:numId w:val="19"/>
        </w:numPr>
        <w:snapToGrid w:val="0"/>
        <w:spacing w:line="520" w:lineRule="exact"/>
        <w:ind w:leftChars="0"/>
        <w:jc w:val="both"/>
        <w:rPr>
          <w:rFonts w:ascii="標楷體" w:eastAsia="標楷體" w:hAnsi="標楷體" w:cs="Times New Roman"/>
          <w:b/>
          <w:bCs/>
          <w:snapToGrid w:val="0"/>
          <w:color w:val="000000" w:themeColor="text1"/>
          <w:kern w:val="0"/>
          <w:sz w:val="40"/>
          <w:szCs w:val="40"/>
        </w:rPr>
      </w:pPr>
      <w:r w:rsidRPr="00082CB1">
        <w:rPr>
          <w:rFonts w:ascii="標楷體" w:eastAsia="標楷體" w:hAnsi="標楷體" w:cs="Times New Roman" w:hint="eastAsia"/>
          <w:b/>
          <w:bCs/>
          <w:snapToGrid w:val="0"/>
          <w:color w:val="FF0000"/>
          <w:kern w:val="0"/>
          <w:sz w:val="48"/>
          <w:szCs w:val="48"/>
        </w:rPr>
        <w:t>圖利罪</w:t>
      </w:r>
      <w:r w:rsidR="00813B7D" w:rsidRPr="00082CB1">
        <w:rPr>
          <w:rFonts w:ascii="標楷體" w:eastAsia="標楷體" w:hAnsi="標楷體" w:cs="Times New Roman" w:hint="eastAsia"/>
          <w:b/>
          <w:bCs/>
          <w:snapToGrid w:val="0"/>
          <w:color w:val="000000" w:themeColor="text1"/>
          <w:kern w:val="0"/>
          <w:sz w:val="40"/>
          <w:szCs w:val="40"/>
        </w:rPr>
        <w:t>(</w:t>
      </w:r>
      <w:r w:rsidR="00813B7D" w:rsidRPr="00082CB1">
        <w:rPr>
          <w:rFonts w:ascii="標楷體" w:eastAsia="標楷體" w:hAnsi="標楷體"/>
          <w:b/>
          <w:bCs/>
          <w:color w:val="000000" w:themeColor="text1"/>
          <w:sz w:val="40"/>
          <w:szCs w:val="40"/>
          <w:u w:val="single"/>
        </w:rPr>
        <w:t>公務員圖利罪之構成要件</w:t>
      </w:r>
      <w:r w:rsidR="00813B7D" w:rsidRPr="00082CB1">
        <w:rPr>
          <w:rFonts w:ascii="標楷體" w:eastAsia="標楷體" w:hAnsi="標楷體"/>
          <w:color w:val="000000" w:themeColor="text1"/>
          <w:sz w:val="40"/>
          <w:szCs w:val="40"/>
        </w:rPr>
        <w:t>：</w:t>
      </w:r>
      <w:r w:rsidR="00813B7D" w:rsidRPr="00082CB1">
        <w:rPr>
          <w:rFonts w:ascii="標楷體" w:eastAsia="標楷體" w:hAnsi="標楷體" w:hint="eastAsia"/>
          <w:color w:val="000000" w:themeColor="text1"/>
          <w:sz w:val="40"/>
          <w:szCs w:val="40"/>
        </w:rPr>
        <w:t>1.</w:t>
      </w:r>
      <w:r w:rsidR="00813B7D" w:rsidRPr="00082CB1">
        <w:rPr>
          <w:rFonts w:ascii="標楷體" w:eastAsia="標楷體" w:hAnsi="標楷體"/>
          <w:color w:val="000000" w:themeColor="text1"/>
          <w:sz w:val="40"/>
          <w:szCs w:val="40"/>
        </w:rPr>
        <w:t>須有圖利之故意。</w:t>
      </w:r>
      <w:r w:rsidR="00813B7D" w:rsidRPr="00082CB1">
        <w:rPr>
          <w:rFonts w:ascii="標楷體" w:eastAsia="標楷體" w:hAnsi="標楷體" w:hint="eastAsia"/>
          <w:color w:val="000000" w:themeColor="text1"/>
          <w:sz w:val="40"/>
          <w:szCs w:val="40"/>
        </w:rPr>
        <w:t>2.</w:t>
      </w:r>
      <w:r w:rsidR="00813B7D" w:rsidRPr="00082CB1">
        <w:rPr>
          <w:rFonts w:ascii="標楷體" w:eastAsia="標楷體" w:hAnsi="標楷體"/>
          <w:color w:val="000000" w:themeColor="text1"/>
          <w:sz w:val="40"/>
          <w:szCs w:val="40"/>
        </w:rPr>
        <w:t>須為自己或他人圖取利益。</w:t>
      </w:r>
      <w:r w:rsidR="00813B7D" w:rsidRPr="00082CB1">
        <w:rPr>
          <w:rFonts w:ascii="標楷體" w:eastAsia="標楷體" w:hAnsi="標楷體" w:hint="eastAsia"/>
          <w:color w:val="000000" w:themeColor="text1"/>
          <w:sz w:val="40"/>
          <w:szCs w:val="40"/>
        </w:rPr>
        <w:t>3.</w:t>
      </w:r>
      <w:r w:rsidR="00813B7D" w:rsidRPr="00082CB1">
        <w:rPr>
          <w:rFonts w:ascii="標楷體" w:eastAsia="標楷體" w:hAnsi="標楷體"/>
          <w:color w:val="000000" w:themeColor="text1"/>
          <w:sz w:val="40"/>
          <w:szCs w:val="40"/>
        </w:rPr>
        <w:t xml:space="preserve">須有圖利之行為。 </w:t>
      </w:r>
      <w:r w:rsidR="00813B7D" w:rsidRPr="00082CB1">
        <w:rPr>
          <w:rFonts w:ascii="標楷體" w:eastAsia="標楷體" w:hAnsi="標楷體" w:hint="eastAsia"/>
          <w:color w:val="000000" w:themeColor="text1"/>
          <w:sz w:val="40"/>
          <w:szCs w:val="40"/>
        </w:rPr>
        <w:t>4.</w:t>
      </w:r>
      <w:r w:rsidR="00813B7D" w:rsidRPr="00082CB1">
        <w:rPr>
          <w:rFonts w:ascii="標楷體" w:eastAsia="標楷體" w:hAnsi="標楷體"/>
          <w:color w:val="000000" w:themeColor="text1"/>
          <w:sz w:val="40"/>
          <w:szCs w:val="40"/>
        </w:rPr>
        <w:t>所圖取者須為不法之利益。</w:t>
      </w:r>
      <w:r w:rsidR="00813B7D" w:rsidRPr="00082CB1">
        <w:rPr>
          <w:rFonts w:ascii="標楷體" w:eastAsia="標楷體" w:hAnsi="標楷體" w:cs="Times New Roman" w:hint="eastAsia"/>
          <w:b/>
          <w:bCs/>
          <w:snapToGrid w:val="0"/>
          <w:color w:val="000000" w:themeColor="text1"/>
          <w:kern w:val="0"/>
          <w:sz w:val="40"/>
          <w:szCs w:val="40"/>
        </w:rPr>
        <w:t>)</w:t>
      </w:r>
    </w:p>
    <w:p w:rsidR="00C04535" w:rsidRPr="006A2981" w:rsidRDefault="006A2981" w:rsidP="00082CB1">
      <w:pPr>
        <w:pStyle w:val="Web"/>
        <w:numPr>
          <w:ilvl w:val="0"/>
          <w:numId w:val="20"/>
        </w:numPr>
        <w:spacing w:before="0" w:beforeAutospacing="0" w:after="0" w:afterAutospacing="0" w:line="400" w:lineRule="exact"/>
        <w:jc w:val="both"/>
        <w:textDirection w:val="lrTbV"/>
        <w:rPr>
          <w:rFonts w:ascii="標楷體" w:eastAsia="標楷體" w:hAnsi="標楷體"/>
          <w:b/>
          <w:bCs/>
          <w:color w:val="FF0000"/>
          <w:sz w:val="36"/>
          <w:szCs w:val="36"/>
          <w:u w:val="single"/>
        </w:rPr>
      </w:pPr>
      <w:r w:rsidRPr="006A2981">
        <w:rPr>
          <w:rFonts w:ascii="標楷體" w:eastAsia="標楷體" w:hAnsi="標楷體" w:hint="eastAsia"/>
          <w:b/>
          <w:bCs/>
          <w:color w:val="FF0000"/>
          <w:sz w:val="36"/>
          <w:szCs w:val="36"/>
          <w:u w:val="single"/>
        </w:rPr>
        <w:t>刑法第131條</w:t>
      </w:r>
    </w:p>
    <w:p w:rsidR="006A2981" w:rsidRPr="006A2981" w:rsidRDefault="006A2981" w:rsidP="006A2981">
      <w:pPr>
        <w:pStyle w:val="Web"/>
        <w:spacing w:before="0" w:beforeAutospacing="0" w:after="0" w:afterAutospacing="0" w:line="400" w:lineRule="exact"/>
        <w:jc w:val="both"/>
        <w:textDirection w:val="lrTbV"/>
        <w:rPr>
          <w:rFonts w:ascii="標楷體" w:eastAsia="標楷體" w:hAnsi="標楷體"/>
          <w:color w:val="000000"/>
          <w:shd w:val="clear" w:color="auto" w:fill="F9FBFB"/>
        </w:rPr>
      </w:pPr>
      <w:r w:rsidRPr="006A2981">
        <w:rPr>
          <w:rFonts w:ascii="標楷體" w:eastAsia="標楷體" w:hAnsi="標楷體" w:hint="eastAsia"/>
          <w:color w:val="000000"/>
          <w:shd w:val="clear" w:color="auto" w:fill="F9FBFB"/>
        </w:rPr>
        <w:t>公務員對於主管或監督之事務，</w:t>
      </w:r>
      <w:r w:rsidRPr="006A2981">
        <w:rPr>
          <w:rFonts w:ascii="標楷體" w:eastAsia="標楷體" w:hAnsi="標楷體" w:hint="eastAsia"/>
          <w:b/>
          <w:bCs/>
          <w:color w:val="0000FF"/>
          <w:u w:val="single"/>
          <w:shd w:val="clear" w:color="auto" w:fill="F9FBFB"/>
        </w:rPr>
        <w:t>明知</w:t>
      </w:r>
      <w:r w:rsidRPr="006A2981">
        <w:rPr>
          <w:rFonts w:ascii="標楷體" w:eastAsia="標楷體" w:hAnsi="標楷體" w:hint="eastAsia"/>
          <w:color w:val="000000"/>
          <w:shd w:val="clear" w:color="auto" w:fill="F9FBFB"/>
        </w:rPr>
        <w:t>違背法令，直接或間接</w:t>
      </w:r>
      <w:r w:rsidRPr="009C1361">
        <w:rPr>
          <w:rFonts w:ascii="標楷體" w:eastAsia="標楷體" w:hAnsi="標楷體" w:hint="eastAsia"/>
          <w:b/>
          <w:bCs/>
          <w:color w:val="0000FF"/>
          <w:u w:val="single"/>
          <w:shd w:val="clear" w:color="auto" w:fill="F9FBFB"/>
        </w:rPr>
        <w:t>圖自己或其他私人不法利益</w:t>
      </w:r>
      <w:r w:rsidRPr="006A2981">
        <w:rPr>
          <w:rFonts w:ascii="標楷體" w:eastAsia="標楷體" w:hAnsi="標楷體" w:hint="eastAsia"/>
          <w:color w:val="000000"/>
          <w:shd w:val="clear" w:color="auto" w:fill="F9FBFB"/>
        </w:rPr>
        <w:t>，因而</w:t>
      </w:r>
      <w:r w:rsidRPr="009C1361">
        <w:rPr>
          <w:rFonts w:ascii="標楷體" w:eastAsia="標楷體" w:hAnsi="標楷體" w:hint="eastAsia"/>
          <w:b/>
          <w:bCs/>
          <w:color w:val="0000FF"/>
          <w:u w:val="single"/>
          <w:shd w:val="clear" w:color="auto" w:fill="F9FBFB"/>
        </w:rPr>
        <w:t>獲得利益者</w:t>
      </w:r>
      <w:r w:rsidRPr="006A2981">
        <w:rPr>
          <w:rFonts w:ascii="標楷體" w:eastAsia="標楷體" w:hAnsi="標楷體" w:hint="eastAsia"/>
          <w:color w:val="000000"/>
          <w:shd w:val="clear" w:color="auto" w:fill="F9FBFB"/>
        </w:rPr>
        <w:t>，處一年以上七年以下有期徒刑，得</w:t>
      </w:r>
      <w:proofErr w:type="gramStart"/>
      <w:r w:rsidRPr="006A2981">
        <w:rPr>
          <w:rFonts w:ascii="標楷體" w:eastAsia="標楷體" w:hAnsi="標楷體" w:hint="eastAsia"/>
          <w:color w:val="000000"/>
          <w:shd w:val="clear" w:color="auto" w:fill="F9FBFB"/>
        </w:rPr>
        <w:t>併</w:t>
      </w:r>
      <w:proofErr w:type="gramEnd"/>
      <w:r w:rsidRPr="006A2981">
        <w:rPr>
          <w:rFonts w:ascii="標楷體" w:eastAsia="標楷體" w:hAnsi="標楷體" w:hint="eastAsia"/>
          <w:color w:val="000000"/>
          <w:shd w:val="clear" w:color="auto" w:fill="F9FBFB"/>
        </w:rPr>
        <w:t>科</w:t>
      </w:r>
      <w:proofErr w:type="gramStart"/>
      <w:r w:rsidRPr="006A2981">
        <w:rPr>
          <w:rFonts w:ascii="標楷體" w:eastAsia="標楷體" w:hAnsi="標楷體" w:hint="eastAsia"/>
          <w:color w:val="000000"/>
          <w:shd w:val="clear" w:color="auto" w:fill="F9FBFB"/>
        </w:rPr>
        <w:t>一</w:t>
      </w:r>
      <w:proofErr w:type="gramEnd"/>
      <w:r w:rsidRPr="006A2981">
        <w:rPr>
          <w:rFonts w:ascii="標楷體" w:eastAsia="標楷體" w:hAnsi="標楷體" w:hint="eastAsia"/>
          <w:color w:val="000000"/>
          <w:shd w:val="clear" w:color="auto" w:fill="F9FBFB"/>
        </w:rPr>
        <w:t>百萬元以下罰金。</w:t>
      </w:r>
    </w:p>
    <w:p w:rsidR="006A2981" w:rsidRPr="006A2981" w:rsidRDefault="006A2981" w:rsidP="006A2981">
      <w:pPr>
        <w:pStyle w:val="Web"/>
        <w:numPr>
          <w:ilvl w:val="0"/>
          <w:numId w:val="14"/>
        </w:numPr>
        <w:spacing w:before="0" w:beforeAutospacing="0" w:after="0" w:afterAutospacing="0" w:line="400" w:lineRule="exact"/>
        <w:jc w:val="both"/>
        <w:textDirection w:val="lrTbV"/>
        <w:rPr>
          <w:rFonts w:ascii="標楷體" w:eastAsia="標楷體" w:hAnsi="標楷體"/>
          <w:color w:val="000000" w:themeColor="text1"/>
          <w:sz w:val="24"/>
          <w:szCs w:val="24"/>
        </w:rPr>
      </w:pPr>
      <w:r w:rsidRPr="006A2981">
        <w:rPr>
          <w:rFonts w:ascii="標楷體" w:eastAsia="標楷體" w:hAnsi="標楷體" w:cs="Arial"/>
          <w:color w:val="343434"/>
          <w:shd w:val="clear" w:color="auto" w:fill="FFFFFF"/>
        </w:rPr>
        <w:t>所謂「違背法令」，該</w:t>
      </w:r>
      <w:r w:rsidRPr="009C1361">
        <w:rPr>
          <w:rFonts w:ascii="標楷體" w:eastAsia="標楷體" w:hAnsi="標楷體" w:cs="Arial"/>
          <w:b/>
          <w:bCs/>
          <w:color w:val="0000FF"/>
          <w:u w:val="single"/>
          <w:shd w:val="clear" w:color="auto" w:fill="FFFFFF"/>
        </w:rPr>
        <w:t>「法令」係指包括法律、法律授權之法規命令、職權命令、自治條例、自治規則、委辦規則</w:t>
      </w:r>
      <w:r w:rsidRPr="006A2981">
        <w:rPr>
          <w:rFonts w:ascii="標楷體" w:eastAsia="標楷體" w:hAnsi="標楷體" w:cs="Arial"/>
          <w:color w:val="343434"/>
          <w:shd w:val="clear" w:color="auto" w:fill="FFFFFF"/>
        </w:rPr>
        <w:t>等，對多數不特定人民就一般事項所作對外發生法律效果之規定。至於僅具內部效力之行政規則或契約條款的違反，應屬行政責任之範圍</w:t>
      </w:r>
      <w:r w:rsidRPr="006A2981">
        <w:rPr>
          <w:rFonts w:ascii="標楷體" w:eastAsia="標楷體" w:hAnsi="標楷體" w:cs="Arial" w:hint="eastAsia"/>
          <w:color w:val="343434"/>
          <w:shd w:val="clear" w:color="auto" w:fill="FFFFFF"/>
        </w:rPr>
        <w:t>。</w:t>
      </w:r>
    </w:p>
    <w:p w:rsidR="006A2981" w:rsidRPr="006A2981" w:rsidRDefault="006A2981" w:rsidP="006A2981">
      <w:pPr>
        <w:pStyle w:val="Web"/>
        <w:numPr>
          <w:ilvl w:val="0"/>
          <w:numId w:val="14"/>
        </w:numPr>
        <w:spacing w:before="0" w:beforeAutospacing="0" w:after="0" w:afterAutospacing="0" w:line="400" w:lineRule="exact"/>
        <w:jc w:val="both"/>
        <w:textDirection w:val="lrTbV"/>
        <w:rPr>
          <w:rFonts w:ascii="標楷體" w:eastAsia="標楷體" w:hAnsi="標楷體"/>
          <w:color w:val="000000" w:themeColor="text1"/>
          <w:sz w:val="24"/>
          <w:szCs w:val="24"/>
        </w:rPr>
      </w:pPr>
      <w:r w:rsidRPr="006A2981">
        <w:rPr>
          <w:rFonts w:ascii="標楷體" w:eastAsia="標楷體" w:hAnsi="標楷體" w:cs="Arial"/>
          <w:color w:val="343434"/>
          <w:shd w:val="clear" w:color="auto" w:fill="FFFFFF"/>
        </w:rPr>
        <w:t>所謂「明知」係指公務員有圖私人不法利益而違背法令之</w:t>
      </w:r>
      <w:r w:rsidRPr="009C1361">
        <w:rPr>
          <w:rFonts w:ascii="標楷體" w:eastAsia="標楷體" w:hAnsi="標楷體" w:cs="Arial"/>
          <w:b/>
          <w:bCs/>
          <w:color w:val="0000FF"/>
          <w:u w:val="single"/>
          <w:shd w:val="clear" w:color="auto" w:fill="FFFFFF"/>
        </w:rPr>
        <w:t>直接故意</w:t>
      </w:r>
      <w:r w:rsidRPr="006A2981">
        <w:rPr>
          <w:rFonts w:ascii="標楷體" w:eastAsia="標楷體" w:hAnsi="標楷體" w:cs="Arial"/>
          <w:color w:val="343434"/>
          <w:shd w:val="clear" w:color="auto" w:fill="FFFFFF"/>
        </w:rPr>
        <w:t>而言。如</w:t>
      </w:r>
      <w:r w:rsidRPr="009C1361">
        <w:rPr>
          <w:rFonts w:ascii="標楷體" w:eastAsia="標楷體" w:hAnsi="標楷體" w:cs="Arial"/>
          <w:b/>
          <w:bCs/>
          <w:color w:val="FF0000"/>
          <w:u w:val="single"/>
          <w:shd w:val="clear" w:color="auto" w:fill="FFFFFF"/>
        </w:rPr>
        <w:t>因疏失違反法令或誤解法</w:t>
      </w:r>
      <w:r w:rsidR="009C1361" w:rsidRPr="009C1361">
        <w:rPr>
          <w:rFonts w:ascii="標楷體" w:eastAsia="標楷體" w:hAnsi="標楷體" w:cs="Arial" w:hint="eastAsia"/>
          <w:b/>
          <w:bCs/>
          <w:color w:val="FF0000"/>
          <w:u w:val="single"/>
          <w:shd w:val="clear" w:color="auto" w:fill="FFFFFF"/>
        </w:rPr>
        <w:t>令</w:t>
      </w:r>
      <w:r w:rsidRPr="009C1361">
        <w:rPr>
          <w:rFonts w:ascii="標楷體" w:eastAsia="標楷體" w:hAnsi="標楷體" w:cs="Arial"/>
          <w:b/>
          <w:bCs/>
          <w:color w:val="FF0000"/>
          <w:u w:val="single"/>
          <w:shd w:val="clear" w:color="auto" w:fill="FFFFFF"/>
        </w:rPr>
        <w:t>，則與「明知」之要件不符</w:t>
      </w:r>
      <w:r w:rsidRPr="006A2981">
        <w:rPr>
          <w:rFonts w:ascii="標楷體" w:eastAsia="標楷體" w:hAnsi="標楷體" w:cs="Arial"/>
          <w:color w:val="343434"/>
          <w:shd w:val="clear" w:color="auto" w:fill="FFFFFF"/>
        </w:rPr>
        <w:t>，不構成圖利罪。</w:t>
      </w:r>
    </w:p>
    <w:p w:rsidR="006A2981" w:rsidRPr="006A2981" w:rsidRDefault="006A2981" w:rsidP="006A2981">
      <w:pPr>
        <w:pStyle w:val="Web"/>
        <w:numPr>
          <w:ilvl w:val="0"/>
          <w:numId w:val="14"/>
        </w:numPr>
        <w:spacing w:before="0" w:beforeAutospacing="0" w:after="0" w:afterAutospacing="0" w:line="400" w:lineRule="exact"/>
        <w:jc w:val="both"/>
        <w:textDirection w:val="lrTbV"/>
        <w:rPr>
          <w:rFonts w:ascii="標楷體" w:eastAsia="標楷體" w:hAnsi="標楷體"/>
          <w:color w:val="000000" w:themeColor="text1"/>
          <w:sz w:val="24"/>
          <w:szCs w:val="24"/>
        </w:rPr>
      </w:pPr>
      <w:r w:rsidRPr="006A2981">
        <w:rPr>
          <w:rFonts w:ascii="標楷體" w:eastAsia="標楷體" w:hAnsi="標楷體" w:cs="Arial"/>
          <w:color w:val="343434"/>
          <w:shd w:val="clear" w:color="auto" w:fill="FFFFFF"/>
        </w:rPr>
        <w:t>舉凡僅供各機關內部執行參考的裁罰基準，在圖利罪正前，公務員如果</w:t>
      </w:r>
      <w:proofErr w:type="gramStart"/>
      <w:r w:rsidRPr="006A2981">
        <w:rPr>
          <w:rFonts w:ascii="標楷體" w:eastAsia="標楷體" w:hAnsi="標楷體" w:cs="Arial"/>
          <w:color w:val="343434"/>
          <w:shd w:val="clear" w:color="auto" w:fill="FFFFFF"/>
        </w:rPr>
        <w:t>違反該裁罰</w:t>
      </w:r>
      <w:proofErr w:type="gramEnd"/>
      <w:r w:rsidRPr="006A2981">
        <w:rPr>
          <w:rFonts w:ascii="標楷體" w:eastAsia="標楷體" w:hAnsi="標楷體" w:cs="Arial"/>
          <w:color w:val="343434"/>
          <w:shd w:val="clear" w:color="auto" w:fill="FFFFFF"/>
        </w:rPr>
        <w:t>基準，而</w:t>
      </w:r>
      <w:r w:rsidRPr="009C1361">
        <w:rPr>
          <w:rFonts w:ascii="標楷體" w:eastAsia="標楷體" w:hAnsi="標楷體" w:cs="Arial"/>
          <w:b/>
          <w:bCs/>
          <w:color w:val="FF0000"/>
          <w:u w:val="single"/>
          <w:shd w:val="clear" w:color="auto" w:fill="FFFFFF"/>
        </w:rPr>
        <w:t>使人民獲利，都會被認為是圖利行為</w:t>
      </w:r>
      <w:r w:rsidRPr="006A2981">
        <w:rPr>
          <w:rFonts w:ascii="標楷體" w:eastAsia="標楷體" w:hAnsi="標楷體" w:cs="Arial"/>
          <w:color w:val="343434"/>
          <w:shd w:val="clear" w:color="auto" w:fill="FFFFFF"/>
        </w:rPr>
        <w:t>。修正後，</w:t>
      </w:r>
      <w:proofErr w:type="gramStart"/>
      <w:r w:rsidRPr="006A2981">
        <w:rPr>
          <w:rFonts w:ascii="標楷體" w:eastAsia="標楷體" w:hAnsi="標楷體" w:cs="Arial"/>
          <w:color w:val="343434"/>
          <w:shd w:val="clear" w:color="auto" w:fill="FFFFFF"/>
        </w:rPr>
        <w:t>因該裁量</w:t>
      </w:r>
      <w:proofErr w:type="gramEnd"/>
      <w:r w:rsidRPr="006A2981">
        <w:rPr>
          <w:rFonts w:ascii="標楷體" w:eastAsia="標楷體" w:hAnsi="標楷體" w:cs="Arial"/>
          <w:color w:val="343434"/>
          <w:shd w:val="clear" w:color="auto" w:fill="FFFFFF"/>
        </w:rPr>
        <w:t>基準</w:t>
      </w:r>
      <w:proofErr w:type="gramStart"/>
      <w:r w:rsidRPr="006A2981">
        <w:rPr>
          <w:rFonts w:ascii="標楷體" w:eastAsia="標楷體" w:hAnsi="標楷體" w:cs="Arial"/>
          <w:color w:val="343434"/>
          <w:shd w:val="clear" w:color="auto" w:fill="FFFFFF"/>
        </w:rPr>
        <w:t>僅供裁罰</w:t>
      </w:r>
      <w:proofErr w:type="gramEnd"/>
      <w:r w:rsidRPr="006A2981">
        <w:rPr>
          <w:rFonts w:ascii="標楷體" w:eastAsia="標楷體" w:hAnsi="標楷體" w:cs="Arial"/>
          <w:color w:val="343434"/>
          <w:shd w:val="clear" w:color="auto" w:fill="FFFFFF"/>
        </w:rPr>
        <w:t>機關內部人員的參考，只有內部效力，與一般人民無關，</w:t>
      </w:r>
      <w:proofErr w:type="gramStart"/>
      <w:r w:rsidRPr="006A2981">
        <w:rPr>
          <w:rFonts w:ascii="標楷體" w:eastAsia="標楷體" w:hAnsi="標楷體" w:cs="Arial"/>
          <w:color w:val="343434"/>
          <w:shd w:val="clear" w:color="auto" w:fill="FFFFFF"/>
        </w:rPr>
        <w:t>如裁罰</w:t>
      </w:r>
      <w:proofErr w:type="gramEnd"/>
      <w:r w:rsidRPr="006A2981">
        <w:rPr>
          <w:rFonts w:ascii="標楷體" w:eastAsia="標楷體" w:hAnsi="標楷體" w:cs="Arial"/>
          <w:color w:val="343434"/>
          <w:shd w:val="clear" w:color="auto" w:fill="FFFFFF"/>
        </w:rPr>
        <w:t>違反該基準，則只有行政責任，並不會構成圖利罪。</w:t>
      </w:r>
    </w:p>
    <w:p w:rsidR="006A2981" w:rsidRPr="006A2981" w:rsidRDefault="006A2981" w:rsidP="006A2981">
      <w:pPr>
        <w:pStyle w:val="Web"/>
        <w:numPr>
          <w:ilvl w:val="0"/>
          <w:numId w:val="14"/>
        </w:numPr>
        <w:spacing w:before="0" w:beforeAutospacing="0" w:after="0" w:afterAutospacing="0" w:line="400" w:lineRule="exact"/>
        <w:jc w:val="both"/>
        <w:textDirection w:val="lrTbV"/>
        <w:rPr>
          <w:rFonts w:ascii="標楷體" w:eastAsia="標楷體" w:hAnsi="標楷體"/>
          <w:color w:val="000000" w:themeColor="text1"/>
          <w:sz w:val="24"/>
          <w:szCs w:val="24"/>
        </w:rPr>
      </w:pPr>
      <w:r w:rsidRPr="006A2981">
        <w:rPr>
          <w:rFonts w:ascii="標楷體" w:eastAsia="標楷體" w:hAnsi="標楷體" w:cs="Arial"/>
          <w:color w:val="343434"/>
          <w:shd w:val="clear" w:color="auto" w:fill="FFFFFF"/>
        </w:rPr>
        <w:t>圖利罪係</w:t>
      </w:r>
      <w:proofErr w:type="gramStart"/>
      <w:r w:rsidRPr="006A2981">
        <w:rPr>
          <w:rFonts w:ascii="標楷體" w:eastAsia="標楷體" w:hAnsi="標楷體" w:cs="Arial"/>
          <w:color w:val="343434"/>
          <w:shd w:val="clear" w:color="auto" w:fill="FFFFFF"/>
        </w:rPr>
        <w:t>採</w:t>
      </w:r>
      <w:proofErr w:type="gramEnd"/>
      <w:r w:rsidRPr="009C1361">
        <w:rPr>
          <w:rFonts w:ascii="標楷體" w:eastAsia="標楷體" w:hAnsi="標楷體" w:cs="Arial"/>
          <w:b/>
          <w:bCs/>
          <w:color w:val="FF0000"/>
          <w:u w:val="single"/>
          <w:shd w:val="clear" w:color="auto" w:fill="FFFFFF"/>
        </w:rPr>
        <w:t>結果犯</w:t>
      </w:r>
      <w:r w:rsidRPr="006A2981">
        <w:rPr>
          <w:rFonts w:ascii="標楷體" w:eastAsia="標楷體" w:hAnsi="標楷體" w:cs="Arial"/>
          <w:color w:val="343434"/>
          <w:shd w:val="clear" w:color="auto" w:fill="FFFFFF"/>
        </w:rPr>
        <w:t>，而且沒有處罰未遂犯之規定，因此除了有違背法令之圖利行為外，還必須因該違背法令之行為而發生使自己或其他私人獲得不法利益之結果，始構成犯罪；對於未發生得利結果的圖利行為，即與圖利罪之要件不符，不構成圖利罪。但該圖利行為如已涉及其他犯罪（例如偽造文書）或其他行政責任，仍應依相關規定究辦，並非毫無責任。</w:t>
      </w:r>
    </w:p>
    <w:p w:rsidR="006A2981" w:rsidRPr="006A2981" w:rsidRDefault="006A2981" w:rsidP="006A2981">
      <w:pPr>
        <w:pStyle w:val="Web"/>
        <w:numPr>
          <w:ilvl w:val="0"/>
          <w:numId w:val="14"/>
        </w:numPr>
        <w:spacing w:before="0" w:beforeAutospacing="0" w:after="0" w:afterAutospacing="0" w:line="400" w:lineRule="exact"/>
        <w:jc w:val="both"/>
        <w:textDirection w:val="lrTbV"/>
        <w:rPr>
          <w:rFonts w:ascii="標楷體" w:eastAsia="標楷體" w:hAnsi="標楷體"/>
          <w:color w:val="000000" w:themeColor="text1"/>
          <w:sz w:val="24"/>
          <w:szCs w:val="24"/>
        </w:rPr>
      </w:pPr>
      <w:r w:rsidRPr="006A2981">
        <w:rPr>
          <w:rFonts w:ascii="標楷體" w:eastAsia="標楷體" w:hAnsi="標楷體" w:cs="Arial"/>
          <w:color w:val="343434"/>
          <w:shd w:val="clear" w:color="auto" w:fill="FFFFFF"/>
        </w:rPr>
        <w:t>圖利罪係以圖「自己」或「其他私人」不法利益為要件，故公務員之行為，</w:t>
      </w:r>
      <w:r w:rsidRPr="009C1361">
        <w:rPr>
          <w:rFonts w:ascii="標楷體" w:eastAsia="標楷體" w:hAnsi="標楷體" w:cs="Arial"/>
          <w:b/>
          <w:bCs/>
          <w:color w:val="FF0000"/>
          <w:u w:val="single"/>
          <w:shd w:val="clear" w:color="auto" w:fill="FFFFFF"/>
        </w:rPr>
        <w:t>使國庫或公眾獲得利益時，並不構成圖利罪</w:t>
      </w:r>
      <w:r w:rsidRPr="006A2981">
        <w:rPr>
          <w:rFonts w:ascii="標楷體" w:eastAsia="標楷體" w:hAnsi="標楷體" w:cs="Arial"/>
          <w:color w:val="343434"/>
          <w:shd w:val="clear" w:color="auto" w:fill="FFFFFF"/>
        </w:rPr>
        <w:t>。至於如因公務員之圖利國庫行為，而</w:t>
      </w:r>
      <w:r w:rsidRPr="009C1361">
        <w:rPr>
          <w:rFonts w:ascii="標楷體" w:eastAsia="標楷體" w:hAnsi="標楷體" w:cs="Arial"/>
          <w:b/>
          <w:bCs/>
          <w:color w:val="0000FF"/>
          <w:u w:val="single"/>
          <w:shd w:val="clear" w:color="auto" w:fill="FFFFFF"/>
        </w:rPr>
        <w:t>損及人民之利益時，人民可依國家賠償法</w:t>
      </w:r>
      <w:r w:rsidRPr="006A2981">
        <w:rPr>
          <w:rFonts w:ascii="標楷體" w:eastAsia="標楷體" w:hAnsi="標楷體" w:cs="Arial"/>
          <w:color w:val="343434"/>
          <w:shd w:val="clear" w:color="auto" w:fill="FFFFFF"/>
        </w:rPr>
        <w:t>（公務員故意</w:t>
      </w:r>
      <w:r w:rsidRPr="006A2981">
        <w:rPr>
          <w:rFonts w:ascii="標楷體" w:eastAsia="標楷體" w:hAnsi="標楷體" w:cs="Arial"/>
          <w:color w:val="343434"/>
          <w:shd w:val="clear" w:color="auto" w:fill="FFFFFF"/>
        </w:rPr>
        <w:lastRenderedPageBreak/>
        <w:t>或過失之行為，造成人民權利受損害時，國家應予以賠償）相關規定，依具體個案情節請求賠償其損害。</w:t>
      </w:r>
    </w:p>
    <w:p w:rsidR="006A2981" w:rsidRPr="006A2981" w:rsidRDefault="006A2981" w:rsidP="006A2981">
      <w:pPr>
        <w:pStyle w:val="Web"/>
        <w:numPr>
          <w:ilvl w:val="0"/>
          <w:numId w:val="14"/>
        </w:numPr>
        <w:spacing w:before="0" w:beforeAutospacing="0" w:after="0" w:afterAutospacing="0" w:line="400" w:lineRule="exact"/>
        <w:jc w:val="both"/>
        <w:textDirection w:val="lrTbV"/>
        <w:rPr>
          <w:rFonts w:ascii="標楷體" w:eastAsia="標楷體" w:hAnsi="標楷體"/>
          <w:color w:val="000000" w:themeColor="text1"/>
          <w:sz w:val="24"/>
          <w:szCs w:val="24"/>
        </w:rPr>
      </w:pPr>
      <w:r w:rsidRPr="006A2981">
        <w:rPr>
          <w:rFonts w:ascii="標楷體" w:eastAsia="標楷體" w:hAnsi="標楷體" w:cs="Arial"/>
          <w:color w:val="343434"/>
          <w:shd w:val="clear" w:color="auto" w:fill="FFFFFF"/>
        </w:rPr>
        <w:t>公務員因個案而</w:t>
      </w:r>
      <w:r w:rsidRPr="009C1361">
        <w:rPr>
          <w:rFonts w:ascii="標楷體" w:eastAsia="標楷體" w:hAnsi="標楷體" w:cs="Arial"/>
          <w:b/>
          <w:bCs/>
          <w:color w:val="0000FF"/>
          <w:u w:val="single"/>
          <w:shd w:val="clear" w:color="auto" w:fill="FFFFFF"/>
        </w:rPr>
        <w:t>行使裁量權時，應在法令規範範圍內選擇適當之處分</w:t>
      </w:r>
      <w:r w:rsidRPr="006A2981">
        <w:rPr>
          <w:rFonts w:ascii="標楷體" w:eastAsia="標楷體" w:hAnsi="標楷體" w:cs="Arial"/>
          <w:color w:val="343434"/>
          <w:shd w:val="clear" w:color="auto" w:fill="FFFFFF"/>
        </w:rPr>
        <w:t>，不宜有逾越或濫用裁量權之情形。如公務員行使裁量權明知逾越法令授權之範圍而仍越權裁量時，仍構成圖利罪之「違背法令」要件。至於雖在法令授權範圍內之裁量，但</w:t>
      </w:r>
      <w:r w:rsidRPr="009C1361">
        <w:rPr>
          <w:rFonts w:ascii="標楷體" w:eastAsia="標楷體" w:hAnsi="標楷體" w:cs="Arial"/>
          <w:b/>
          <w:bCs/>
          <w:color w:val="0000FF"/>
          <w:u w:val="single"/>
          <w:shd w:val="clear" w:color="auto" w:fill="FFFFFF"/>
        </w:rPr>
        <w:t>裁量不當或不符公平原則、比例原則時，仍須依其情節，論究行政責任</w:t>
      </w:r>
      <w:r w:rsidRPr="006A2981">
        <w:rPr>
          <w:rFonts w:ascii="標楷體" w:eastAsia="標楷體" w:hAnsi="標楷體" w:cs="Arial"/>
          <w:color w:val="343434"/>
          <w:shd w:val="clear" w:color="auto" w:fill="FFFFFF"/>
        </w:rPr>
        <w:t>。</w:t>
      </w:r>
    </w:p>
    <w:p w:rsidR="006A2981" w:rsidRPr="006A2981" w:rsidRDefault="006A2981" w:rsidP="006A2981">
      <w:pPr>
        <w:pStyle w:val="Web"/>
        <w:numPr>
          <w:ilvl w:val="0"/>
          <w:numId w:val="14"/>
        </w:numPr>
        <w:spacing w:before="0" w:beforeAutospacing="0" w:after="0" w:afterAutospacing="0" w:line="400" w:lineRule="exact"/>
        <w:jc w:val="both"/>
        <w:textDirection w:val="lrTbV"/>
        <w:rPr>
          <w:rFonts w:ascii="標楷體" w:eastAsia="標楷體" w:hAnsi="標楷體"/>
          <w:color w:val="000000" w:themeColor="text1"/>
          <w:sz w:val="24"/>
          <w:szCs w:val="24"/>
        </w:rPr>
      </w:pPr>
      <w:r w:rsidRPr="006A2981">
        <w:rPr>
          <w:rFonts w:ascii="標楷體" w:eastAsia="標楷體" w:hAnsi="標楷體" w:cs="Arial"/>
          <w:color w:val="343434"/>
          <w:shd w:val="clear" w:color="auto" w:fill="FFFFFF"/>
        </w:rPr>
        <w:t>各級檢察機關檢察官審慎偵辦貪污案件，法務部已訂頒「</w:t>
      </w:r>
      <w:r w:rsidRPr="009C1361">
        <w:rPr>
          <w:rFonts w:ascii="標楷體" w:eastAsia="標楷體" w:hAnsi="標楷體" w:cs="Arial"/>
          <w:b/>
          <w:bCs/>
          <w:color w:val="0000FF"/>
          <w:u w:val="single"/>
          <w:shd w:val="clear" w:color="auto" w:fill="FFFFFF"/>
        </w:rPr>
        <w:t>檢察機關辨理貪污案件應行注意事項</w:t>
      </w:r>
      <w:r w:rsidRPr="006A2981">
        <w:rPr>
          <w:rFonts w:ascii="標楷體" w:eastAsia="標楷體" w:hAnsi="標楷體" w:cs="Arial"/>
          <w:color w:val="343434"/>
          <w:shd w:val="clear" w:color="auto" w:fill="FFFFFF"/>
        </w:rPr>
        <w:t>」，自90年12月1日起施行，該注意事項所附之偵辦圖利案件調查事項檢查表，係提示檢察機關偵辦該類案件之參考，可使公務員免於無謂或錯誤之偵查、追訴，比較敢依法行使職權，故各級行政機關之公務員應勇於任事，以提昇國家整體競爭力及行政效率。</w:t>
      </w:r>
    </w:p>
    <w:p w:rsidR="006A2981" w:rsidRPr="001B76E3" w:rsidRDefault="006A2981" w:rsidP="006A2981">
      <w:pPr>
        <w:pStyle w:val="Web"/>
        <w:numPr>
          <w:ilvl w:val="0"/>
          <w:numId w:val="14"/>
        </w:numPr>
        <w:spacing w:before="0" w:beforeAutospacing="0" w:after="0" w:afterAutospacing="0" w:line="400" w:lineRule="exact"/>
        <w:jc w:val="both"/>
        <w:textDirection w:val="lrTbV"/>
        <w:rPr>
          <w:rFonts w:ascii="標楷體" w:eastAsia="標楷體" w:hAnsi="標楷體"/>
          <w:color w:val="000000" w:themeColor="text1"/>
          <w:sz w:val="24"/>
          <w:szCs w:val="24"/>
        </w:rPr>
      </w:pPr>
      <w:r w:rsidRPr="006A2981">
        <w:rPr>
          <w:rFonts w:ascii="標楷體" w:eastAsia="標楷體" w:hAnsi="標楷體" w:cs="Arial"/>
          <w:color w:val="343434"/>
          <w:shd w:val="clear" w:color="auto" w:fill="FFFFFF"/>
        </w:rPr>
        <w:t>公務員的</w:t>
      </w:r>
      <w:r w:rsidRPr="009C1361">
        <w:rPr>
          <w:rFonts w:ascii="標楷體" w:eastAsia="標楷體" w:hAnsi="標楷體" w:cs="Arial"/>
          <w:b/>
          <w:bCs/>
          <w:color w:val="FF0000"/>
          <w:u w:val="single"/>
          <w:shd w:val="clear" w:color="auto" w:fill="FFFFFF"/>
        </w:rPr>
        <w:t>違法失職行為，如果不構成圖利罪，卻符合</w:t>
      </w:r>
      <w:r w:rsidRPr="006A2981">
        <w:rPr>
          <w:rFonts w:ascii="標楷體" w:eastAsia="標楷體" w:hAnsi="標楷體" w:cs="Arial"/>
          <w:color w:val="343434"/>
          <w:shd w:val="clear" w:color="auto" w:fill="FFFFFF"/>
        </w:rPr>
        <w:t>收受賄賂、竊取或侵占公用財物、</w:t>
      </w:r>
      <w:proofErr w:type="gramStart"/>
      <w:r w:rsidRPr="006A2981">
        <w:rPr>
          <w:rFonts w:ascii="標楷體" w:eastAsia="標楷體" w:hAnsi="標楷體" w:cs="Arial"/>
          <w:color w:val="343434"/>
          <w:shd w:val="clear" w:color="auto" w:fill="FFFFFF"/>
        </w:rPr>
        <w:t>藉劫勒索</w:t>
      </w:r>
      <w:proofErr w:type="gramEnd"/>
      <w:r w:rsidRPr="006A2981">
        <w:rPr>
          <w:rFonts w:ascii="標楷體" w:eastAsia="標楷體" w:hAnsi="標楷體" w:cs="Arial"/>
          <w:color w:val="343434"/>
          <w:shd w:val="clear" w:color="auto" w:fill="FFFFFF"/>
        </w:rPr>
        <w:t>等罪時，因為屬於不同罪名，應依該相關規定處罰，並不是不符合圖利罪之要件，其他罪也不會成立。其次，</w:t>
      </w:r>
      <w:r w:rsidRPr="009C1361">
        <w:rPr>
          <w:rFonts w:ascii="標楷體" w:eastAsia="標楷體" w:hAnsi="標楷體" w:cs="Arial"/>
          <w:b/>
          <w:bCs/>
          <w:color w:val="FF0000"/>
          <w:u w:val="single"/>
          <w:shd w:val="clear" w:color="auto" w:fill="FFFFFF"/>
        </w:rPr>
        <w:t>即便公務員之失職行為既不構成圖利罪，也不會成立其他罪時</w:t>
      </w:r>
      <w:r w:rsidRPr="006A2981">
        <w:rPr>
          <w:rFonts w:ascii="標楷體" w:eastAsia="標楷體" w:hAnsi="標楷體" w:cs="Arial"/>
          <w:color w:val="343434"/>
          <w:shd w:val="clear" w:color="auto" w:fill="FFFFFF"/>
        </w:rPr>
        <w:t>，仍可對該失職情節</w:t>
      </w:r>
      <w:r w:rsidRPr="009C1361">
        <w:rPr>
          <w:rFonts w:ascii="標楷體" w:eastAsia="標楷體" w:hAnsi="標楷體" w:cs="Arial"/>
          <w:b/>
          <w:bCs/>
          <w:color w:val="FF0000"/>
          <w:u w:val="single"/>
          <w:shd w:val="clear" w:color="auto" w:fill="FFFFFF"/>
        </w:rPr>
        <w:t>依公務員懲戒法等規定論究其行政責任</w:t>
      </w:r>
      <w:r w:rsidRPr="006A2981">
        <w:rPr>
          <w:rFonts w:ascii="標楷體" w:eastAsia="標楷體" w:hAnsi="標楷體" w:cs="Arial"/>
          <w:color w:val="343434"/>
          <w:shd w:val="clear" w:color="auto" w:fill="FFFFFF"/>
        </w:rPr>
        <w:t>，並非在修法後公務員便毫無責任可言。</w:t>
      </w:r>
    </w:p>
    <w:p w:rsidR="001B76E3" w:rsidRPr="006A2981" w:rsidRDefault="001B76E3" w:rsidP="001B76E3">
      <w:pPr>
        <w:pStyle w:val="Web"/>
        <w:spacing w:before="0" w:beforeAutospacing="0" w:after="0" w:afterAutospacing="0" w:line="400" w:lineRule="exact"/>
        <w:ind w:left="480"/>
        <w:jc w:val="both"/>
        <w:textDirection w:val="lrTbV"/>
        <w:rPr>
          <w:rFonts w:ascii="標楷體" w:eastAsia="標楷體" w:hAnsi="標楷體"/>
          <w:color w:val="000000" w:themeColor="text1"/>
          <w:sz w:val="24"/>
          <w:szCs w:val="24"/>
        </w:rPr>
      </w:pPr>
    </w:p>
    <w:p w:rsidR="0049312A" w:rsidRDefault="001B76E3" w:rsidP="0049312A">
      <w:pPr>
        <w:pStyle w:val="que"/>
        <w:shd w:val="clear" w:color="auto" w:fill="FFFFFF"/>
        <w:spacing w:before="0" w:beforeAutospacing="0" w:after="0" w:afterAutospacing="0" w:line="400" w:lineRule="exact"/>
        <w:rPr>
          <w:rFonts w:ascii="標楷體" w:eastAsia="標楷體" w:hAnsi="標楷體" w:cs="Arial"/>
          <w:b/>
          <w:bCs/>
          <w:color w:val="FF0000"/>
          <w:sz w:val="28"/>
          <w:szCs w:val="28"/>
          <w:u w:val="single"/>
        </w:rPr>
      </w:pPr>
      <w:proofErr w:type="gramStart"/>
      <w:r w:rsidRPr="001B76E3">
        <w:rPr>
          <w:rFonts w:ascii="標楷體" w:eastAsia="標楷體" w:hAnsi="標楷體" w:cs="Arial"/>
          <w:color w:val="343434"/>
          <w:sz w:val="28"/>
          <w:szCs w:val="28"/>
        </w:rPr>
        <w:t>Ｑ</w:t>
      </w:r>
      <w:proofErr w:type="gramEnd"/>
      <w:r w:rsidRPr="001B76E3">
        <w:rPr>
          <w:rFonts w:ascii="標楷體" w:eastAsia="標楷體" w:hAnsi="標楷體" w:cs="Arial"/>
          <w:color w:val="343434"/>
          <w:sz w:val="28"/>
          <w:szCs w:val="28"/>
        </w:rPr>
        <w:t>：</w:t>
      </w:r>
      <w:r w:rsidRPr="001B76E3">
        <w:rPr>
          <w:rFonts w:ascii="標楷體" w:eastAsia="標楷體" w:hAnsi="標楷體" w:cs="Arial"/>
          <w:b/>
          <w:bCs/>
          <w:color w:val="FF0000"/>
          <w:sz w:val="28"/>
          <w:szCs w:val="28"/>
          <w:u w:val="single"/>
        </w:rPr>
        <w:t>公務員將機關採購案件交由自己親友承包，是否構成圖利？</w:t>
      </w:r>
    </w:p>
    <w:p w:rsidR="0049312A" w:rsidRDefault="001B76E3" w:rsidP="0049312A">
      <w:pPr>
        <w:pStyle w:val="que"/>
        <w:shd w:val="clear" w:color="auto" w:fill="FFFFFF"/>
        <w:spacing w:before="0" w:beforeAutospacing="0" w:after="0" w:afterAutospacing="0" w:line="400" w:lineRule="exact"/>
        <w:ind w:left="560" w:hangingChars="200" w:hanging="560"/>
        <w:jc w:val="both"/>
        <w:rPr>
          <w:rFonts w:ascii="標楷體" w:eastAsia="標楷體" w:hAnsi="標楷體" w:cs="Arial"/>
          <w:color w:val="343434"/>
          <w:sz w:val="28"/>
          <w:szCs w:val="28"/>
        </w:rPr>
      </w:pPr>
      <w:r w:rsidRPr="001B76E3">
        <w:rPr>
          <w:rFonts w:ascii="標楷體" w:eastAsia="標楷體" w:hAnsi="標楷體" w:cs="Arial"/>
          <w:color w:val="343434"/>
          <w:sz w:val="28"/>
          <w:szCs w:val="28"/>
        </w:rPr>
        <w:t>一、</w:t>
      </w:r>
      <w:r w:rsidRPr="0049312A">
        <w:rPr>
          <w:rFonts w:ascii="標楷體" w:eastAsia="標楷體" w:hAnsi="標楷體" w:cs="Arial"/>
          <w:b/>
          <w:bCs/>
          <w:color w:val="000000" w:themeColor="text1"/>
          <w:sz w:val="28"/>
          <w:szCs w:val="28"/>
          <w:u w:val="single"/>
        </w:rPr>
        <w:t>案情摘要</w:t>
      </w:r>
      <w:r w:rsidRPr="001B76E3">
        <w:rPr>
          <w:rFonts w:ascii="標楷體" w:eastAsia="標楷體" w:hAnsi="標楷體" w:cs="Arial"/>
          <w:color w:val="343434"/>
          <w:sz w:val="28"/>
          <w:szCs w:val="28"/>
        </w:rPr>
        <w:t>：</w:t>
      </w:r>
      <w:r w:rsidRPr="0049312A">
        <w:rPr>
          <w:rFonts w:ascii="標楷體" w:eastAsia="標楷體" w:hAnsi="標楷體" w:cs="Arial"/>
          <w:b/>
          <w:bCs/>
          <w:color w:val="0000FF"/>
          <w:sz w:val="28"/>
          <w:szCs w:val="28"/>
          <w:u w:val="single"/>
        </w:rPr>
        <w:t>林某係某機關首長，其子開設印刷工廠，林某要求秘書室承辦人配合，將多項印刷採購案由其子承攬設計印刷</w:t>
      </w:r>
      <w:r w:rsidRPr="001B76E3">
        <w:rPr>
          <w:rFonts w:ascii="標楷體" w:eastAsia="標楷體" w:hAnsi="標楷體" w:cs="Arial"/>
          <w:color w:val="343434"/>
          <w:sz w:val="28"/>
          <w:szCs w:val="28"/>
        </w:rPr>
        <w:t>，</w:t>
      </w:r>
      <w:r w:rsidRPr="0049312A">
        <w:rPr>
          <w:rFonts w:ascii="標楷體" w:eastAsia="標楷體" w:hAnsi="標楷體" w:cs="Arial"/>
          <w:b/>
          <w:bCs/>
          <w:color w:val="FF0000"/>
          <w:sz w:val="28"/>
          <w:szCs w:val="28"/>
          <w:u w:val="single"/>
        </w:rPr>
        <w:t>由其子向其他廠商取得空白之估價單後，自行填寫估價單交於秘書室</w:t>
      </w:r>
      <w:r w:rsidRPr="001B76E3">
        <w:rPr>
          <w:rFonts w:ascii="標楷體" w:eastAsia="標楷體" w:hAnsi="標楷體" w:cs="Arial"/>
          <w:color w:val="343434"/>
          <w:sz w:val="28"/>
          <w:szCs w:val="28"/>
        </w:rPr>
        <w:t>，而</w:t>
      </w:r>
      <w:r w:rsidRPr="0049312A">
        <w:rPr>
          <w:rFonts w:ascii="標楷體" w:eastAsia="標楷體" w:hAnsi="標楷體" w:cs="Arial"/>
          <w:b/>
          <w:bCs/>
          <w:color w:val="000000" w:themeColor="text1"/>
          <w:sz w:val="28"/>
          <w:szCs w:val="28"/>
        </w:rPr>
        <w:t>使不知情之承辦人員，將此</w:t>
      </w:r>
      <w:proofErr w:type="gramStart"/>
      <w:r w:rsidRPr="0049312A">
        <w:rPr>
          <w:rFonts w:ascii="標楷體" w:eastAsia="標楷體" w:hAnsi="標楷體" w:cs="Arial"/>
          <w:b/>
          <w:bCs/>
          <w:color w:val="000000" w:themeColor="text1"/>
          <w:sz w:val="28"/>
          <w:szCs w:val="28"/>
        </w:rPr>
        <w:t>不</w:t>
      </w:r>
      <w:proofErr w:type="gramEnd"/>
      <w:r w:rsidRPr="0049312A">
        <w:rPr>
          <w:rFonts w:ascii="標楷體" w:eastAsia="標楷體" w:hAnsi="標楷體" w:cs="Arial"/>
          <w:b/>
          <w:bCs/>
          <w:color w:val="000000" w:themeColor="text1"/>
          <w:sz w:val="28"/>
          <w:szCs w:val="28"/>
        </w:rPr>
        <w:t>實事項填寫於估價請示單上</w:t>
      </w:r>
      <w:r w:rsidRPr="001B76E3">
        <w:rPr>
          <w:rFonts w:ascii="標楷體" w:eastAsia="標楷體" w:hAnsi="標楷體" w:cs="Arial"/>
          <w:color w:val="343434"/>
          <w:sz w:val="28"/>
          <w:szCs w:val="28"/>
        </w:rPr>
        <w:t>，使其子得以底價相同，且高出市價約一倍之價格承攬上開印刷採購工作，足以影響政府機關估價公平性。</w:t>
      </w:r>
    </w:p>
    <w:p w:rsidR="001B76E3" w:rsidRDefault="001B76E3" w:rsidP="0049312A">
      <w:pPr>
        <w:pStyle w:val="que"/>
        <w:shd w:val="clear" w:color="auto" w:fill="FFFFFF"/>
        <w:spacing w:before="0" w:beforeAutospacing="0" w:after="0" w:afterAutospacing="0" w:line="400" w:lineRule="exact"/>
        <w:ind w:left="560" w:hangingChars="200" w:hanging="560"/>
        <w:jc w:val="both"/>
        <w:rPr>
          <w:rFonts w:ascii="標楷體" w:eastAsia="標楷體" w:hAnsi="標楷體" w:cs="Arial"/>
          <w:color w:val="343434"/>
          <w:sz w:val="28"/>
          <w:szCs w:val="28"/>
        </w:rPr>
      </w:pPr>
      <w:r w:rsidRPr="001B76E3">
        <w:rPr>
          <w:rFonts w:ascii="標楷體" w:eastAsia="標楷體" w:hAnsi="標楷體" w:cs="Arial"/>
          <w:color w:val="343434"/>
          <w:sz w:val="28"/>
          <w:szCs w:val="28"/>
        </w:rPr>
        <w:t>二、</w:t>
      </w:r>
      <w:r w:rsidRPr="0049312A">
        <w:rPr>
          <w:rFonts w:ascii="標楷體" w:eastAsia="標楷體" w:hAnsi="標楷體" w:cs="Arial"/>
          <w:b/>
          <w:bCs/>
          <w:color w:val="000000" w:themeColor="text1"/>
          <w:sz w:val="28"/>
          <w:szCs w:val="28"/>
          <w:u w:val="single"/>
        </w:rPr>
        <w:t>探討分析</w:t>
      </w:r>
      <w:r w:rsidRPr="001B76E3">
        <w:rPr>
          <w:rFonts w:ascii="標楷體" w:eastAsia="標楷體" w:hAnsi="標楷體" w:cs="Arial"/>
          <w:color w:val="343434"/>
          <w:sz w:val="28"/>
          <w:szCs w:val="28"/>
        </w:rPr>
        <w:t>：</w:t>
      </w:r>
      <w:r w:rsidRPr="0049312A">
        <w:rPr>
          <w:rFonts w:ascii="標楷體" w:eastAsia="標楷體" w:hAnsi="標楷體" w:cs="Arial"/>
          <w:b/>
          <w:bCs/>
          <w:color w:val="FF0000"/>
          <w:sz w:val="28"/>
          <w:szCs w:val="28"/>
          <w:u w:val="single"/>
        </w:rPr>
        <w:t>公務員服務法第17條</w:t>
      </w:r>
      <w:r w:rsidRPr="001B76E3">
        <w:rPr>
          <w:rFonts w:ascii="標楷體" w:eastAsia="標楷體" w:hAnsi="標楷體" w:cs="Arial"/>
          <w:color w:val="343434"/>
          <w:sz w:val="28"/>
          <w:szCs w:val="28"/>
        </w:rPr>
        <w:t>明文規定「公務員執行職務時，遇有涉及本身或其家族之利害事件應行迴避」，</w:t>
      </w:r>
      <w:r w:rsidRPr="0049312A">
        <w:rPr>
          <w:rFonts w:ascii="標楷體" w:eastAsia="標楷體" w:hAnsi="標楷體" w:cs="Arial"/>
          <w:b/>
          <w:bCs/>
          <w:color w:val="FF0000"/>
          <w:sz w:val="28"/>
          <w:szCs w:val="28"/>
          <w:u w:val="single"/>
        </w:rPr>
        <w:t>第</w:t>
      </w:r>
      <w:r w:rsidR="0049312A" w:rsidRPr="0049312A">
        <w:rPr>
          <w:rFonts w:ascii="標楷體" w:eastAsia="標楷體" w:hAnsi="標楷體" w:cs="Arial" w:hint="eastAsia"/>
          <w:b/>
          <w:bCs/>
          <w:color w:val="FF0000"/>
          <w:sz w:val="28"/>
          <w:szCs w:val="28"/>
          <w:u w:val="single"/>
        </w:rPr>
        <w:t>6</w:t>
      </w:r>
      <w:r w:rsidRPr="0049312A">
        <w:rPr>
          <w:rFonts w:ascii="標楷體" w:eastAsia="標楷體" w:hAnsi="標楷體" w:cs="Arial"/>
          <w:b/>
          <w:bCs/>
          <w:color w:val="FF0000"/>
          <w:sz w:val="28"/>
          <w:szCs w:val="28"/>
          <w:u w:val="single"/>
        </w:rPr>
        <w:t>條</w:t>
      </w:r>
      <w:r w:rsidRPr="001B76E3">
        <w:rPr>
          <w:rFonts w:ascii="標楷體" w:eastAsia="標楷體" w:hAnsi="標楷體" w:cs="Arial"/>
          <w:color w:val="343434"/>
          <w:sz w:val="28"/>
          <w:szCs w:val="28"/>
        </w:rPr>
        <w:t>「公務員不得假借權力，以圖本身或他人利益，並不得利用職務上之機會加害於人」。本案李某明知事涉家族利益，非旦未予迴避且主動介入，已違反規定。另公務員對於主管或監督事務，</w:t>
      </w:r>
      <w:r w:rsidRPr="0049312A">
        <w:rPr>
          <w:rFonts w:ascii="標楷體" w:eastAsia="標楷體" w:hAnsi="標楷體" w:cs="Arial"/>
          <w:b/>
          <w:bCs/>
          <w:color w:val="FF0000"/>
          <w:sz w:val="28"/>
          <w:szCs w:val="28"/>
          <w:u w:val="single"/>
        </w:rPr>
        <w:t>直接取得不法之利益，或以迂迴方式而輾轉使自己或第三人獲得不法利益者，</w:t>
      </w:r>
      <w:proofErr w:type="gramStart"/>
      <w:r w:rsidRPr="0049312A">
        <w:rPr>
          <w:rFonts w:ascii="標楷體" w:eastAsia="標楷體" w:hAnsi="標楷體" w:cs="Arial"/>
          <w:b/>
          <w:bCs/>
          <w:color w:val="FF0000"/>
          <w:sz w:val="28"/>
          <w:szCs w:val="28"/>
          <w:u w:val="single"/>
        </w:rPr>
        <w:t>均屬圖利</w:t>
      </w:r>
      <w:proofErr w:type="gramEnd"/>
      <w:r w:rsidRPr="0049312A">
        <w:rPr>
          <w:rFonts w:ascii="標楷體" w:eastAsia="標楷體" w:hAnsi="標楷體" w:cs="Arial"/>
          <w:b/>
          <w:bCs/>
          <w:color w:val="FF0000"/>
          <w:sz w:val="28"/>
          <w:szCs w:val="28"/>
          <w:u w:val="single"/>
        </w:rPr>
        <w:t>行為</w:t>
      </w:r>
      <w:r w:rsidRPr="001B76E3">
        <w:rPr>
          <w:rFonts w:ascii="標楷體" w:eastAsia="標楷體" w:hAnsi="標楷體" w:cs="Arial"/>
          <w:color w:val="343434"/>
          <w:sz w:val="28"/>
          <w:szCs w:val="28"/>
        </w:rPr>
        <w:t>。本案</w:t>
      </w:r>
      <w:r w:rsidR="0049312A" w:rsidRPr="0049312A">
        <w:rPr>
          <w:rFonts w:ascii="標楷體" w:eastAsia="標楷體" w:hAnsi="標楷體" w:cs="Arial" w:hint="eastAsia"/>
          <w:b/>
          <w:bCs/>
          <w:color w:val="0000FF"/>
          <w:sz w:val="28"/>
          <w:szCs w:val="28"/>
          <w:u w:val="single"/>
        </w:rPr>
        <w:t>林</w:t>
      </w:r>
      <w:r w:rsidRPr="0049312A">
        <w:rPr>
          <w:rFonts w:ascii="標楷體" w:eastAsia="標楷體" w:hAnsi="標楷體" w:cs="Arial"/>
          <w:b/>
          <w:bCs/>
          <w:color w:val="0000FF"/>
          <w:sz w:val="28"/>
          <w:szCs w:val="28"/>
          <w:u w:val="single"/>
        </w:rPr>
        <w:t>某雖未直接獲得金錢利益，惟其圖利其子行為業已觸犯</w:t>
      </w:r>
      <w:r w:rsidRPr="001B76E3">
        <w:rPr>
          <w:rFonts w:ascii="標楷體" w:eastAsia="標楷體" w:hAnsi="標楷體" w:cs="Arial"/>
          <w:color w:val="343434"/>
          <w:sz w:val="28"/>
          <w:szCs w:val="28"/>
        </w:rPr>
        <w:t>「貪污治罪條例」第</w:t>
      </w:r>
      <w:r w:rsidR="0049312A">
        <w:rPr>
          <w:rFonts w:ascii="標楷體" w:eastAsia="標楷體" w:hAnsi="標楷體" w:cs="Arial" w:hint="eastAsia"/>
          <w:color w:val="343434"/>
          <w:sz w:val="28"/>
          <w:szCs w:val="28"/>
        </w:rPr>
        <w:t>6</w:t>
      </w:r>
      <w:r w:rsidRPr="001B76E3">
        <w:rPr>
          <w:rFonts w:ascii="標楷體" w:eastAsia="標楷體" w:hAnsi="標楷體" w:cs="Arial"/>
          <w:color w:val="343434"/>
          <w:sz w:val="28"/>
          <w:szCs w:val="28"/>
        </w:rPr>
        <w:t>條第</w:t>
      </w:r>
      <w:r w:rsidR="0049312A">
        <w:rPr>
          <w:rFonts w:ascii="標楷體" w:eastAsia="標楷體" w:hAnsi="標楷體" w:cs="Arial" w:hint="eastAsia"/>
          <w:color w:val="343434"/>
          <w:sz w:val="28"/>
          <w:szCs w:val="28"/>
        </w:rPr>
        <w:t>4</w:t>
      </w:r>
      <w:r w:rsidRPr="001B76E3">
        <w:rPr>
          <w:rFonts w:ascii="標楷體" w:eastAsia="標楷體" w:hAnsi="標楷體" w:cs="Arial"/>
          <w:color w:val="343434"/>
          <w:sz w:val="28"/>
          <w:szCs w:val="28"/>
        </w:rPr>
        <w:t>款「對於主管或監督之事務直接或間接圖私人不法之利益者」規定。</w:t>
      </w:r>
    </w:p>
    <w:p w:rsidR="00FD3968" w:rsidRPr="00813B7D" w:rsidRDefault="00813B7D" w:rsidP="00813B7D">
      <w:pPr>
        <w:pStyle w:val="que"/>
        <w:numPr>
          <w:ilvl w:val="0"/>
          <w:numId w:val="16"/>
        </w:numPr>
        <w:shd w:val="clear" w:color="auto" w:fill="FFFFFF"/>
        <w:spacing w:before="0" w:beforeAutospacing="0" w:after="0" w:afterAutospacing="0" w:line="400" w:lineRule="exact"/>
        <w:jc w:val="both"/>
        <w:rPr>
          <w:rFonts w:ascii="標楷體" w:eastAsia="標楷體" w:hAnsi="標楷體" w:cs="Arial"/>
          <w:b/>
          <w:bCs/>
          <w:color w:val="000000" w:themeColor="text1"/>
          <w:sz w:val="28"/>
          <w:szCs w:val="28"/>
        </w:rPr>
      </w:pPr>
      <w:r w:rsidRPr="00813B7D">
        <w:rPr>
          <w:rFonts w:ascii="標楷體" w:eastAsia="標楷體" w:hAnsi="標楷體" w:hint="eastAsia"/>
          <w:b/>
          <w:bCs/>
          <w:color w:val="000000" w:themeColor="text1"/>
          <w:spacing w:val="15"/>
          <w:sz w:val="28"/>
          <w:szCs w:val="28"/>
          <w:shd w:val="clear" w:color="auto" w:fill="FAFAFA"/>
        </w:rPr>
        <w:lastRenderedPageBreak/>
        <w:t>台北市都市發展局建築管理工程處</w:t>
      </w:r>
      <w:hyperlink r:id="rId21" w:history="1">
        <w:r w:rsidRPr="00813B7D">
          <w:rPr>
            <w:rStyle w:val="a9"/>
            <w:rFonts w:ascii="標楷體" w:eastAsia="標楷體" w:hAnsi="標楷體" w:hint="eastAsia"/>
            <w:color w:val="000000" w:themeColor="text1"/>
            <w:spacing w:val="15"/>
            <w:sz w:val="28"/>
            <w:szCs w:val="28"/>
            <w:shd w:val="clear" w:color="auto" w:fill="FAFAFA"/>
          </w:rPr>
          <w:t>違建</w:t>
        </w:r>
      </w:hyperlink>
      <w:r w:rsidRPr="00813B7D">
        <w:rPr>
          <w:rFonts w:ascii="標楷體" w:eastAsia="標楷體" w:hAnsi="標楷體" w:hint="eastAsia"/>
          <w:b/>
          <w:bCs/>
          <w:color w:val="000000" w:themeColor="text1"/>
          <w:spacing w:val="15"/>
          <w:sz w:val="28"/>
          <w:szCs w:val="28"/>
          <w:shd w:val="clear" w:color="auto" w:fill="FAFAFA"/>
        </w:rPr>
        <w:t>查報隊前小隊長</w:t>
      </w:r>
      <w:proofErr w:type="gramStart"/>
      <w:r w:rsidRPr="00813B7D">
        <w:rPr>
          <w:rFonts w:ascii="標楷體" w:eastAsia="標楷體" w:hAnsi="標楷體" w:hint="eastAsia"/>
          <w:b/>
          <w:bCs/>
          <w:color w:val="000000" w:themeColor="text1"/>
          <w:spacing w:val="15"/>
          <w:sz w:val="28"/>
          <w:szCs w:val="28"/>
          <w:shd w:val="clear" w:color="auto" w:fill="FAFAFA"/>
        </w:rPr>
        <w:t>林韋鳴被控</w:t>
      </w:r>
      <w:proofErr w:type="gramEnd"/>
      <w:r w:rsidRPr="00813B7D">
        <w:rPr>
          <w:rFonts w:ascii="標楷體" w:eastAsia="標楷體" w:hAnsi="標楷體" w:hint="eastAsia"/>
          <w:b/>
          <w:bCs/>
          <w:color w:val="000000" w:themeColor="text1"/>
          <w:spacing w:val="15"/>
          <w:sz w:val="28"/>
          <w:szCs w:val="28"/>
          <w:shd w:val="clear" w:color="auto" w:fill="FAFAFA"/>
        </w:rPr>
        <w:t>圖利貴子坑鄉村俱樂部負責人陳仲明占用國有土地，違法興建750</w:t>
      </w:r>
      <w:proofErr w:type="gramStart"/>
      <w:r w:rsidRPr="00813B7D">
        <w:rPr>
          <w:rFonts w:ascii="標楷體" w:eastAsia="標楷體" w:hAnsi="標楷體" w:hint="eastAsia"/>
          <w:b/>
          <w:bCs/>
          <w:color w:val="000000" w:themeColor="text1"/>
          <w:spacing w:val="15"/>
          <w:sz w:val="28"/>
          <w:szCs w:val="28"/>
          <w:shd w:val="clear" w:color="auto" w:fill="FAFAFA"/>
        </w:rPr>
        <w:t>坪湯屋</w:t>
      </w:r>
      <w:proofErr w:type="gramEnd"/>
      <w:r w:rsidRPr="00813B7D">
        <w:rPr>
          <w:rFonts w:ascii="標楷體" w:eastAsia="標楷體" w:hAnsi="標楷體" w:hint="eastAsia"/>
          <w:b/>
          <w:bCs/>
          <w:color w:val="000000" w:themeColor="text1"/>
          <w:spacing w:val="15"/>
          <w:sz w:val="28"/>
          <w:szCs w:val="28"/>
          <w:shd w:val="clear" w:color="auto" w:fill="FAFAFA"/>
        </w:rPr>
        <w:t>、游泳池和景觀餐廳，一審無罪，二審逆轉改依</w:t>
      </w:r>
      <w:hyperlink r:id="rId22" w:history="1">
        <w:r w:rsidRPr="00813B7D">
          <w:rPr>
            <w:rStyle w:val="a9"/>
            <w:rFonts w:ascii="標楷體" w:eastAsia="標楷體" w:hAnsi="標楷體" w:hint="eastAsia"/>
            <w:b w:val="0"/>
            <w:bCs w:val="0"/>
            <w:color w:val="000000" w:themeColor="text1"/>
            <w:spacing w:val="15"/>
            <w:sz w:val="28"/>
            <w:szCs w:val="28"/>
            <w:shd w:val="clear" w:color="auto" w:fill="FAFAFA"/>
          </w:rPr>
          <w:t>貪</w:t>
        </w:r>
        <w:proofErr w:type="gramStart"/>
        <w:r w:rsidRPr="00813B7D">
          <w:rPr>
            <w:rStyle w:val="a9"/>
            <w:rFonts w:ascii="標楷體" w:eastAsia="標楷體" w:hAnsi="標楷體" w:hint="eastAsia"/>
            <w:b w:val="0"/>
            <w:bCs w:val="0"/>
            <w:color w:val="000000" w:themeColor="text1"/>
            <w:spacing w:val="15"/>
            <w:sz w:val="28"/>
            <w:szCs w:val="28"/>
            <w:shd w:val="clear" w:color="auto" w:fill="FAFAFA"/>
          </w:rPr>
          <w:t>汙</w:t>
        </w:r>
        <w:proofErr w:type="gramEnd"/>
      </w:hyperlink>
      <w:r w:rsidRPr="00813B7D">
        <w:rPr>
          <w:rFonts w:ascii="標楷體" w:eastAsia="標楷體" w:hAnsi="標楷體" w:hint="eastAsia"/>
          <w:b/>
          <w:bCs/>
          <w:color w:val="000000" w:themeColor="text1"/>
          <w:spacing w:val="15"/>
          <w:sz w:val="28"/>
          <w:szCs w:val="28"/>
          <w:shd w:val="clear" w:color="auto" w:fill="FAFAFA"/>
        </w:rPr>
        <w:t>治罪條例圖利罪判刑6年；案件上訴，最高法院認為法律見解有歧異，提案</w:t>
      </w:r>
      <w:r w:rsidRPr="00813B7D">
        <w:rPr>
          <w:rFonts w:ascii="標楷體" w:eastAsia="標楷體" w:hAnsi="標楷體" w:hint="eastAsia"/>
          <w:b/>
          <w:bCs/>
          <w:color w:val="0000FF"/>
          <w:spacing w:val="15"/>
          <w:sz w:val="28"/>
          <w:szCs w:val="28"/>
          <w:u w:val="single"/>
          <w:shd w:val="clear" w:color="auto" w:fill="FAFAFA"/>
        </w:rPr>
        <w:t>刑事大法庭審理，大法庭裁定違章建築依法應立即查報、拆除，</w:t>
      </w:r>
      <w:hyperlink r:id="rId23" w:history="1">
        <w:r w:rsidRPr="00813B7D">
          <w:rPr>
            <w:rStyle w:val="a9"/>
            <w:rFonts w:ascii="標楷體" w:eastAsia="標楷體" w:hAnsi="標楷體" w:hint="eastAsia"/>
            <w:color w:val="0000FF"/>
            <w:spacing w:val="15"/>
            <w:sz w:val="28"/>
            <w:szCs w:val="28"/>
            <w:u w:val="single"/>
            <w:shd w:val="clear" w:color="auto" w:fill="FAFAFA"/>
          </w:rPr>
          <w:t>公務員</w:t>
        </w:r>
      </w:hyperlink>
      <w:r w:rsidRPr="00813B7D">
        <w:rPr>
          <w:rFonts w:ascii="標楷體" w:eastAsia="標楷體" w:hAnsi="標楷體" w:hint="eastAsia"/>
          <w:b/>
          <w:bCs/>
          <w:color w:val="0000FF"/>
          <w:spacing w:val="15"/>
          <w:sz w:val="28"/>
          <w:szCs w:val="28"/>
          <w:u w:val="single"/>
          <w:shd w:val="clear" w:color="auto" w:fill="FAFAFA"/>
        </w:rPr>
        <w:t>若不依法查報，屬於貪</w:t>
      </w:r>
      <w:proofErr w:type="gramStart"/>
      <w:r w:rsidRPr="00813B7D">
        <w:rPr>
          <w:rFonts w:ascii="標楷體" w:eastAsia="標楷體" w:hAnsi="標楷體" w:hint="eastAsia"/>
          <w:b/>
          <w:bCs/>
          <w:color w:val="0000FF"/>
          <w:spacing w:val="15"/>
          <w:sz w:val="28"/>
          <w:szCs w:val="28"/>
          <w:u w:val="single"/>
          <w:shd w:val="clear" w:color="auto" w:fill="FAFAFA"/>
        </w:rPr>
        <w:t>汙</w:t>
      </w:r>
      <w:proofErr w:type="gramEnd"/>
      <w:r w:rsidRPr="00813B7D">
        <w:rPr>
          <w:rFonts w:ascii="標楷體" w:eastAsia="標楷體" w:hAnsi="標楷體" w:hint="eastAsia"/>
          <w:b/>
          <w:bCs/>
          <w:color w:val="0000FF"/>
          <w:spacing w:val="15"/>
          <w:sz w:val="28"/>
          <w:szCs w:val="28"/>
          <w:u w:val="single"/>
          <w:shd w:val="clear" w:color="auto" w:fill="FAFAFA"/>
        </w:rPr>
        <w:t>治罪條例圖利罪</w:t>
      </w:r>
      <w:r w:rsidRPr="00813B7D">
        <w:rPr>
          <w:rFonts w:ascii="標楷體" w:eastAsia="標楷體" w:hAnsi="標楷體" w:hint="eastAsia"/>
          <w:b/>
          <w:bCs/>
          <w:color w:val="000000" w:themeColor="text1"/>
          <w:spacing w:val="15"/>
          <w:sz w:val="28"/>
          <w:szCs w:val="28"/>
          <w:shd w:val="clear" w:color="auto" w:fill="FAFAFA"/>
        </w:rPr>
        <w:t>。</w:t>
      </w:r>
    </w:p>
    <w:p w:rsidR="00813B7D" w:rsidRPr="00813B7D" w:rsidRDefault="00813B7D" w:rsidP="00813B7D">
      <w:pPr>
        <w:pStyle w:val="a4"/>
        <w:widowControl/>
        <w:numPr>
          <w:ilvl w:val="0"/>
          <w:numId w:val="16"/>
        </w:numPr>
        <w:shd w:val="clear" w:color="auto" w:fill="F9FBFB"/>
        <w:spacing w:line="408" w:lineRule="atLeast"/>
        <w:ind w:leftChars="0" w:right="240"/>
        <w:rPr>
          <w:rFonts w:ascii="標楷體" w:eastAsia="標楷體" w:hAnsi="標楷體" w:cs="新細明體"/>
          <w:b/>
          <w:bCs/>
          <w:color w:val="FF0000"/>
          <w:kern w:val="0"/>
          <w:sz w:val="32"/>
          <w:szCs w:val="32"/>
          <w:u w:val="single"/>
        </w:rPr>
      </w:pPr>
      <w:r w:rsidRPr="00813B7D">
        <w:rPr>
          <w:rFonts w:ascii="標楷體" w:eastAsia="標楷體" w:hAnsi="標楷體" w:cs="新細明體" w:hint="eastAsia"/>
          <w:b/>
          <w:bCs/>
          <w:color w:val="FF0000"/>
          <w:kern w:val="0"/>
          <w:sz w:val="32"/>
          <w:szCs w:val="32"/>
          <w:u w:val="single"/>
        </w:rPr>
        <w:t>貪</w:t>
      </w:r>
      <w:proofErr w:type="gramStart"/>
      <w:r w:rsidRPr="00813B7D">
        <w:rPr>
          <w:rFonts w:ascii="標楷體" w:eastAsia="標楷體" w:hAnsi="標楷體" w:cs="新細明體" w:hint="eastAsia"/>
          <w:b/>
          <w:bCs/>
          <w:color w:val="FF0000"/>
          <w:kern w:val="0"/>
          <w:sz w:val="32"/>
          <w:szCs w:val="32"/>
          <w:u w:val="single"/>
        </w:rPr>
        <w:t>汙</w:t>
      </w:r>
      <w:proofErr w:type="gramEnd"/>
      <w:r w:rsidRPr="00813B7D">
        <w:rPr>
          <w:rFonts w:ascii="標楷體" w:eastAsia="標楷體" w:hAnsi="標楷體" w:cs="新細明體" w:hint="eastAsia"/>
          <w:b/>
          <w:bCs/>
          <w:color w:val="FF0000"/>
          <w:kern w:val="0"/>
          <w:sz w:val="32"/>
          <w:szCs w:val="32"/>
          <w:u w:val="single"/>
        </w:rPr>
        <w:t>治罪條例第6條</w:t>
      </w:r>
    </w:p>
    <w:p w:rsidR="00813B7D" w:rsidRPr="00F9678F" w:rsidRDefault="00813B7D" w:rsidP="00F9678F">
      <w:pPr>
        <w:pStyle w:val="a4"/>
        <w:widowControl/>
        <w:shd w:val="clear" w:color="auto" w:fill="F9FBFB"/>
        <w:spacing w:line="400" w:lineRule="exact"/>
        <w:ind w:leftChars="0"/>
        <w:jc w:val="both"/>
        <w:rPr>
          <w:rFonts w:ascii="標楷體" w:eastAsia="標楷體" w:hAnsi="標楷體" w:cs="新細明體"/>
          <w:color w:val="000000"/>
          <w:kern w:val="0"/>
          <w:sz w:val="28"/>
          <w:szCs w:val="28"/>
        </w:rPr>
      </w:pPr>
      <w:r w:rsidRPr="00813B7D">
        <w:rPr>
          <w:rFonts w:ascii="標楷體" w:eastAsia="標楷體" w:hAnsi="標楷體" w:cs="新細明體" w:hint="eastAsia"/>
          <w:color w:val="000000"/>
          <w:kern w:val="0"/>
          <w:sz w:val="28"/>
          <w:szCs w:val="28"/>
        </w:rPr>
        <w:t>有下列行為之一，處五年以上有期徒刑，得</w:t>
      </w:r>
      <w:proofErr w:type="gramStart"/>
      <w:r w:rsidRPr="00813B7D">
        <w:rPr>
          <w:rFonts w:ascii="標楷體" w:eastAsia="標楷體" w:hAnsi="標楷體" w:cs="新細明體" w:hint="eastAsia"/>
          <w:color w:val="000000"/>
          <w:kern w:val="0"/>
          <w:sz w:val="28"/>
          <w:szCs w:val="28"/>
        </w:rPr>
        <w:t>併</w:t>
      </w:r>
      <w:proofErr w:type="gramEnd"/>
      <w:r w:rsidRPr="00813B7D">
        <w:rPr>
          <w:rFonts w:ascii="標楷體" w:eastAsia="標楷體" w:hAnsi="標楷體" w:cs="新細明體" w:hint="eastAsia"/>
          <w:color w:val="000000"/>
          <w:kern w:val="0"/>
          <w:sz w:val="28"/>
          <w:szCs w:val="28"/>
        </w:rPr>
        <w:t>科新臺幣三千萬元以下罰金：</w:t>
      </w:r>
    </w:p>
    <w:p w:rsidR="00F9678F" w:rsidRDefault="00813B7D" w:rsidP="00F9678F">
      <w:pPr>
        <w:pStyle w:val="a4"/>
        <w:widowControl/>
        <w:shd w:val="clear" w:color="auto" w:fill="F9FBFB"/>
        <w:spacing w:line="400" w:lineRule="exact"/>
        <w:ind w:leftChars="0"/>
        <w:jc w:val="both"/>
        <w:rPr>
          <w:rFonts w:ascii="標楷體" w:eastAsia="標楷體" w:hAnsi="標楷體" w:cs="新細明體"/>
          <w:color w:val="000000"/>
          <w:kern w:val="0"/>
          <w:sz w:val="28"/>
          <w:szCs w:val="28"/>
        </w:rPr>
      </w:pPr>
      <w:r w:rsidRPr="00F9678F">
        <w:rPr>
          <w:rFonts w:ascii="標楷體" w:eastAsia="標楷體" w:hAnsi="標楷體" w:cs="新細明體" w:hint="eastAsia"/>
          <w:color w:val="000000"/>
          <w:kern w:val="0"/>
          <w:sz w:val="28"/>
          <w:szCs w:val="28"/>
        </w:rPr>
        <w:t>一、意圖得利，抑留不發職務上應發之財物者。</w:t>
      </w:r>
    </w:p>
    <w:p w:rsidR="00F9678F" w:rsidRDefault="00813B7D" w:rsidP="00F9678F">
      <w:pPr>
        <w:pStyle w:val="a4"/>
        <w:widowControl/>
        <w:shd w:val="clear" w:color="auto" w:fill="F9FBFB"/>
        <w:spacing w:line="400" w:lineRule="exact"/>
        <w:ind w:leftChars="0"/>
        <w:jc w:val="both"/>
        <w:rPr>
          <w:rFonts w:ascii="標楷體" w:eastAsia="標楷體" w:hAnsi="標楷體" w:cs="新細明體"/>
          <w:color w:val="000000"/>
          <w:kern w:val="0"/>
          <w:sz w:val="28"/>
          <w:szCs w:val="28"/>
        </w:rPr>
      </w:pPr>
      <w:r w:rsidRPr="00F9678F">
        <w:rPr>
          <w:rFonts w:ascii="標楷體" w:eastAsia="標楷體" w:hAnsi="標楷體" w:cs="新細明體" w:hint="eastAsia"/>
          <w:color w:val="000000"/>
          <w:kern w:val="0"/>
          <w:sz w:val="28"/>
          <w:szCs w:val="28"/>
        </w:rPr>
        <w:t>二、募集款項或徵用土地、財物，從中舞弊者。</w:t>
      </w:r>
    </w:p>
    <w:p w:rsidR="00F9678F" w:rsidRDefault="00813B7D" w:rsidP="00F9678F">
      <w:pPr>
        <w:pStyle w:val="a4"/>
        <w:widowControl/>
        <w:shd w:val="clear" w:color="auto" w:fill="F9FBFB"/>
        <w:spacing w:line="400" w:lineRule="exact"/>
        <w:ind w:leftChars="0"/>
        <w:jc w:val="both"/>
        <w:rPr>
          <w:rFonts w:ascii="標楷體" w:eastAsia="標楷體" w:hAnsi="標楷體" w:cs="新細明體"/>
          <w:color w:val="000000"/>
          <w:kern w:val="0"/>
          <w:sz w:val="28"/>
          <w:szCs w:val="28"/>
        </w:rPr>
      </w:pPr>
      <w:r w:rsidRPr="00F9678F">
        <w:rPr>
          <w:rFonts w:ascii="標楷體" w:eastAsia="標楷體" w:hAnsi="標楷體" w:cs="新細明體" w:hint="eastAsia"/>
          <w:color w:val="000000"/>
          <w:kern w:val="0"/>
          <w:sz w:val="28"/>
          <w:szCs w:val="28"/>
        </w:rPr>
        <w:t>三、竊取或侵占職務上持有之非公用私有器材、財物者。</w:t>
      </w:r>
    </w:p>
    <w:p w:rsidR="00813B7D" w:rsidRPr="00F9678F" w:rsidRDefault="00813B7D" w:rsidP="00F9678F">
      <w:pPr>
        <w:pStyle w:val="a4"/>
        <w:widowControl/>
        <w:shd w:val="clear" w:color="auto" w:fill="F9FBFB"/>
        <w:spacing w:line="400" w:lineRule="exact"/>
        <w:ind w:leftChars="177" w:left="991" w:hangingChars="202" w:hanging="566"/>
        <w:jc w:val="both"/>
        <w:rPr>
          <w:rFonts w:ascii="標楷體" w:eastAsia="標楷體" w:hAnsi="標楷體" w:cs="新細明體"/>
          <w:color w:val="000000"/>
          <w:kern w:val="0"/>
          <w:sz w:val="28"/>
          <w:szCs w:val="28"/>
        </w:rPr>
      </w:pPr>
      <w:r w:rsidRPr="00F9678F">
        <w:rPr>
          <w:rFonts w:ascii="標楷體" w:eastAsia="標楷體" w:hAnsi="標楷體" w:cs="新細明體" w:hint="eastAsia"/>
          <w:color w:val="000000"/>
          <w:kern w:val="0"/>
          <w:sz w:val="28"/>
          <w:szCs w:val="28"/>
        </w:rPr>
        <w:t>四、</w:t>
      </w:r>
      <w:r w:rsidRPr="00F9678F">
        <w:rPr>
          <w:rFonts w:ascii="標楷體" w:eastAsia="標楷體" w:hAnsi="標楷體" w:cs="新細明體" w:hint="eastAsia"/>
          <w:b/>
          <w:bCs/>
          <w:color w:val="FF0000"/>
          <w:kern w:val="0"/>
          <w:sz w:val="28"/>
          <w:szCs w:val="28"/>
        </w:rPr>
        <w:t>對於主管或監督之事務，明知違背法律、法律授權之法規命令、職權命令、自治條例、自治規則、委辦規則或其他對多數不特定人民就一般事項所作對外發生法律效果之規定，直接或間接圖自己或其他私人不法利益，因而獲得利益者</w:t>
      </w:r>
      <w:r w:rsidRPr="00F9678F">
        <w:rPr>
          <w:rFonts w:ascii="標楷體" w:eastAsia="標楷體" w:hAnsi="標楷體" w:cs="新細明體" w:hint="eastAsia"/>
          <w:color w:val="000000"/>
          <w:kern w:val="0"/>
          <w:sz w:val="28"/>
          <w:szCs w:val="28"/>
        </w:rPr>
        <w:t>。</w:t>
      </w:r>
    </w:p>
    <w:p w:rsidR="00813B7D" w:rsidRPr="00F9678F" w:rsidRDefault="00813B7D" w:rsidP="00F9678F">
      <w:pPr>
        <w:pStyle w:val="a4"/>
        <w:widowControl/>
        <w:shd w:val="clear" w:color="auto" w:fill="F9FBFB"/>
        <w:spacing w:line="400" w:lineRule="exact"/>
        <w:ind w:leftChars="177" w:left="991" w:hangingChars="202" w:hanging="566"/>
        <w:jc w:val="both"/>
        <w:rPr>
          <w:rFonts w:ascii="標楷體" w:eastAsia="標楷體" w:hAnsi="標楷體" w:cs="新細明體"/>
          <w:color w:val="000000"/>
          <w:kern w:val="0"/>
          <w:sz w:val="28"/>
          <w:szCs w:val="28"/>
        </w:rPr>
      </w:pPr>
      <w:r w:rsidRPr="00F9678F">
        <w:rPr>
          <w:rFonts w:ascii="標楷體" w:eastAsia="標楷體" w:hAnsi="標楷體" w:cs="新細明體" w:hint="eastAsia"/>
          <w:color w:val="000000"/>
          <w:kern w:val="0"/>
          <w:sz w:val="28"/>
          <w:szCs w:val="28"/>
        </w:rPr>
        <w:t>五、</w:t>
      </w:r>
      <w:r w:rsidRPr="007C01BF">
        <w:rPr>
          <w:rFonts w:ascii="標楷體" w:eastAsia="標楷體" w:hAnsi="標楷體" w:cs="新細明體" w:hint="eastAsia"/>
          <w:b/>
          <w:bCs/>
          <w:color w:val="0000FF"/>
          <w:kern w:val="0"/>
          <w:sz w:val="28"/>
          <w:szCs w:val="28"/>
          <w:u w:val="single"/>
        </w:rPr>
        <w:t>對於非主管或監督之事務</w:t>
      </w:r>
      <w:r w:rsidRPr="00F9678F">
        <w:rPr>
          <w:rFonts w:ascii="標楷體" w:eastAsia="標楷體" w:hAnsi="標楷體" w:cs="新細明體" w:hint="eastAsia"/>
          <w:color w:val="000000"/>
          <w:kern w:val="0"/>
          <w:sz w:val="28"/>
          <w:szCs w:val="28"/>
        </w:rPr>
        <w:t>，明知違背法律、法律授權之法規命令、職權命令、自治條例、自治規則、委辦規則或其他對多數不特定人民就一般事項所作對外發生法律效果之規定，</w:t>
      </w:r>
      <w:r w:rsidRPr="007C01BF">
        <w:rPr>
          <w:rFonts w:ascii="標楷體" w:eastAsia="標楷體" w:hAnsi="標楷體" w:cs="新細明體" w:hint="eastAsia"/>
          <w:b/>
          <w:bCs/>
          <w:color w:val="0000FF"/>
          <w:kern w:val="0"/>
          <w:sz w:val="28"/>
          <w:szCs w:val="28"/>
          <w:u w:val="single"/>
        </w:rPr>
        <w:t>利用職權機會或身分圖自己或其他私人不法利益，因而獲得利益者</w:t>
      </w:r>
      <w:r w:rsidRPr="00F9678F">
        <w:rPr>
          <w:rFonts w:ascii="標楷體" w:eastAsia="標楷體" w:hAnsi="標楷體" w:cs="新細明體" w:hint="eastAsia"/>
          <w:color w:val="000000"/>
          <w:kern w:val="0"/>
          <w:sz w:val="28"/>
          <w:szCs w:val="28"/>
        </w:rPr>
        <w:t>。</w:t>
      </w:r>
    </w:p>
    <w:p w:rsidR="00813B7D" w:rsidRPr="00F9678F" w:rsidRDefault="00813B7D" w:rsidP="00F9678F">
      <w:pPr>
        <w:pStyle w:val="a4"/>
        <w:widowControl/>
        <w:shd w:val="clear" w:color="auto" w:fill="F9FBFB"/>
        <w:spacing w:line="400" w:lineRule="exact"/>
        <w:ind w:leftChars="0"/>
        <w:jc w:val="both"/>
        <w:rPr>
          <w:rFonts w:ascii="標楷體" w:eastAsia="標楷體" w:hAnsi="標楷體" w:cs="新細明體"/>
          <w:color w:val="000000"/>
          <w:kern w:val="0"/>
          <w:sz w:val="28"/>
          <w:szCs w:val="28"/>
        </w:rPr>
      </w:pPr>
      <w:r w:rsidRPr="00F9678F">
        <w:rPr>
          <w:rFonts w:ascii="標楷體" w:eastAsia="標楷體" w:hAnsi="標楷體" w:cs="新細明體" w:hint="eastAsia"/>
          <w:color w:val="000000"/>
          <w:kern w:val="0"/>
          <w:sz w:val="28"/>
          <w:szCs w:val="28"/>
        </w:rPr>
        <w:t>前項第一款至第三款之未遂犯罰之。</w:t>
      </w:r>
    </w:p>
    <w:p w:rsidR="00FD3968" w:rsidRDefault="00FD3968" w:rsidP="0049312A">
      <w:pPr>
        <w:pStyle w:val="que"/>
        <w:shd w:val="clear" w:color="auto" w:fill="FFFFFF"/>
        <w:spacing w:before="0" w:beforeAutospacing="0" w:after="0" w:afterAutospacing="0" w:line="400" w:lineRule="exact"/>
        <w:ind w:left="560" w:hangingChars="200" w:hanging="560"/>
        <w:jc w:val="both"/>
        <w:rPr>
          <w:rFonts w:ascii="標楷體" w:eastAsia="標楷體" w:hAnsi="標楷體" w:cs="Arial"/>
          <w:color w:val="343434"/>
          <w:sz w:val="28"/>
          <w:szCs w:val="28"/>
        </w:rPr>
      </w:pPr>
    </w:p>
    <w:p w:rsidR="00FD3968" w:rsidRPr="00082CB1" w:rsidRDefault="00FD3968" w:rsidP="00813B7D">
      <w:pPr>
        <w:pStyle w:val="que"/>
        <w:numPr>
          <w:ilvl w:val="0"/>
          <w:numId w:val="15"/>
        </w:numPr>
        <w:shd w:val="clear" w:color="auto" w:fill="FFFFFF"/>
        <w:spacing w:before="0" w:beforeAutospacing="0" w:after="0" w:afterAutospacing="0" w:line="440" w:lineRule="exact"/>
        <w:jc w:val="both"/>
        <w:rPr>
          <w:rFonts w:ascii="標楷體" w:eastAsia="標楷體" w:hAnsi="標楷體" w:cs="Arial"/>
          <w:b/>
          <w:bCs/>
          <w:color w:val="FF0000"/>
          <w:sz w:val="32"/>
          <w:szCs w:val="32"/>
        </w:rPr>
      </w:pPr>
      <w:r w:rsidRPr="00813B7D">
        <w:rPr>
          <w:rFonts w:ascii="標楷體" w:eastAsia="標楷體" w:hAnsi="標楷體" w:cs="Arial" w:hint="eastAsia"/>
          <w:b/>
          <w:bCs/>
          <w:color w:val="FF0000"/>
          <w:sz w:val="48"/>
          <w:szCs w:val="48"/>
          <w:u w:val="single"/>
        </w:rPr>
        <w:t>便民</w:t>
      </w:r>
      <w:r w:rsidR="00082CB1" w:rsidRPr="00082CB1">
        <w:rPr>
          <w:rFonts w:ascii="標楷體" w:eastAsia="標楷體" w:hAnsi="標楷體" w:cs="Arial" w:hint="eastAsia"/>
          <w:b/>
          <w:bCs/>
          <w:color w:val="FF0000"/>
          <w:sz w:val="48"/>
          <w:szCs w:val="48"/>
        </w:rPr>
        <w:t>(行政裁量)</w:t>
      </w:r>
    </w:p>
    <w:p w:rsidR="00FD3968" w:rsidRDefault="00FD3968" w:rsidP="00813B7D">
      <w:pPr>
        <w:pStyle w:val="que"/>
        <w:shd w:val="clear" w:color="auto" w:fill="FFFFFF"/>
        <w:spacing w:before="0" w:beforeAutospacing="0" w:after="0" w:afterAutospacing="0" w:line="440" w:lineRule="exact"/>
        <w:ind w:left="2"/>
        <w:jc w:val="both"/>
        <w:rPr>
          <w:rFonts w:ascii="標楷體" w:eastAsia="標楷體" w:hAnsi="標楷體"/>
          <w:b/>
          <w:bCs/>
          <w:color w:val="000000" w:themeColor="text1"/>
          <w:sz w:val="32"/>
          <w:szCs w:val="32"/>
        </w:rPr>
      </w:pPr>
      <w:r w:rsidRPr="00813B7D">
        <w:rPr>
          <w:rFonts w:ascii="標楷體" w:eastAsia="標楷體" w:hAnsi="標楷體"/>
          <w:b/>
          <w:bCs/>
          <w:color w:val="000000" w:themeColor="text1"/>
          <w:sz w:val="32"/>
          <w:szCs w:val="32"/>
        </w:rPr>
        <w:t>便民的意涵為</w:t>
      </w:r>
      <w:r w:rsidR="00813B7D" w:rsidRPr="00813B7D">
        <w:rPr>
          <w:rFonts w:ascii="標楷體" w:eastAsia="標楷體" w:hAnsi="標楷體" w:hint="eastAsia"/>
          <w:b/>
          <w:bCs/>
          <w:color w:val="000000" w:themeColor="text1"/>
          <w:sz w:val="32"/>
          <w:szCs w:val="32"/>
        </w:rPr>
        <w:t>4</w:t>
      </w:r>
      <w:r w:rsidRPr="00813B7D">
        <w:rPr>
          <w:rFonts w:ascii="標楷體" w:eastAsia="標楷體" w:hAnsi="標楷體"/>
          <w:b/>
          <w:bCs/>
          <w:color w:val="000000" w:themeColor="text1"/>
          <w:sz w:val="32"/>
          <w:szCs w:val="32"/>
        </w:rPr>
        <w:t>點：</w:t>
      </w:r>
      <w:r w:rsidR="00813B7D" w:rsidRPr="00813B7D">
        <w:rPr>
          <w:rFonts w:ascii="標楷體" w:eastAsia="標楷體" w:hAnsi="標楷體" w:hint="eastAsia"/>
          <w:b/>
          <w:bCs/>
          <w:color w:val="000000" w:themeColor="text1"/>
          <w:sz w:val="32"/>
          <w:szCs w:val="32"/>
        </w:rPr>
        <w:t>1.</w:t>
      </w:r>
      <w:r w:rsidRPr="00813B7D">
        <w:rPr>
          <w:rFonts w:ascii="標楷體" w:eastAsia="標楷體" w:hAnsi="標楷體"/>
          <w:b/>
          <w:bCs/>
          <w:color w:val="FF0000"/>
          <w:sz w:val="32"/>
          <w:szCs w:val="32"/>
          <w:u w:val="single"/>
        </w:rPr>
        <w:t>無為</w:t>
      </w:r>
      <w:r w:rsidRPr="00813B7D">
        <w:rPr>
          <w:rFonts w:ascii="標楷體" w:eastAsia="標楷體" w:hAnsi="標楷體"/>
          <w:b/>
          <w:bCs/>
          <w:color w:val="000000" w:themeColor="text1"/>
          <w:sz w:val="32"/>
          <w:szCs w:val="32"/>
        </w:rPr>
        <w:t>自己或他人圖取不法利益之故意。</w:t>
      </w:r>
      <w:r w:rsidR="00813B7D" w:rsidRPr="00813B7D">
        <w:rPr>
          <w:rFonts w:ascii="標楷體" w:eastAsia="標楷體" w:hAnsi="標楷體" w:hint="eastAsia"/>
          <w:b/>
          <w:bCs/>
          <w:color w:val="000000" w:themeColor="text1"/>
          <w:sz w:val="32"/>
          <w:szCs w:val="32"/>
        </w:rPr>
        <w:t>2.</w:t>
      </w:r>
      <w:r w:rsidRPr="00813B7D">
        <w:rPr>
          <w:rFonts w:ascii="標楷體" w:eastAsia="標楷體" w:hAnsi="標楷體"/>
          <w:b/>
          <w:bCs/>
          <w:color w:val="000000" w:themeColor="text1"/>
          <w:sz w:val="32"/>
          <w:szCs w:val="32"/>
        </w:rPr>
        <w:t>僅係在</w:t>
      </w:r>
      <w:r w:rsidRPr="00813B7D">
        <w:rPr>
          <w:rFonts w:ascii="標楷體" w:eastAsia="標楷體" w:hAnsi="標楷體"/>
          <w:b/>
          <w:bCs/>
          <w:color w:val="FF0000"/>
          <w:sz w:val="32"/>
          <w:szCs w:val="32"/>
          <w:u w:val="single"/>
        </w:rPr>
        <w:t>手續或程序上給予他人方便</w:t>
      </w:r>
      <w:r w:rsidRPr="00813B7D">
        <w:rPr>
          <w:rFonts w:ascii="標楷體" w:eastAsia="標楷體" w:hAnsi="標楷體"/>
          <w:b/>
          <w:bCs/>
          <w:color w:val="000000" w:themeColor="text1"/>
          <w:sz w:val="32"/>
          <w:szCs w:val="32"/>
        </w:rPr>
        <w:t>。</w:t>
      </w:r>
      <w:r w:rsidR="00813B7D" w:rsidRPr="00813B7D">
        <w:rPr>
          <w:rFonts w:ascii="標楷體" w:eastAsia="標楷體" w:hAnsi="標楷體" w:hint="eastAsia"/>
          <w:b/>
          <w:bCs/>
          <w:color w:val="000000" w:themeColor="text1"/>
          <w:sz w:val="32"/>
          <w:szCs w:val="32"/>
        </w:rPr>
        <w:t>3.</w:t>
      </w:r>
      <w:r w:rsidRPr="00813B7D">
        <w:rPr>
          <w:rFonts w:ascii="標楷體" w:eastAsia="標楷體" w:hAnsi="標楷體"/>
          <w:b/>
          <w:bCs/>
          <w:color w:val="000000" w:themeColor="text1"/>
          <w:sz w:val="32"/>
          <w:szCs w:val="32"/>
        </w:rPr>
        <w:t>他人所獲得者，</w:t>
      </w:r>
      <w:r w:rsidRPr="00813B7D">
        <w:rPr>
          <w:rFonts w:ascii="標楷體" w:eastAsia="標楷體" w:hAnsi="標楷體"/>
          <w:b/>
          <w:bCs/>
          <w:color w:val="FF0000"/>
          <w:sz w:val="32"/>
          <w:szCs w:val="32"/>
          <w:u w:val="single"/>
        </w:rPr>
        <w:t>並非不法利益</w:t>
      </w:r>
      <w:r w:rsidRPr="00813B7D">
        <w:rPr>
          <w:rFonts w:ascii="標楷體" w:eastAsia="標楷體" w:hAnsi="標楷體"/>
          <w:b/>
          <w:bCs/>
          <w:color w:val="000000" w:themeColor="text1"/>
          <w:sz w:val="32"/>
          <w:szCs w:val="32"/>
        </w:rPr>
        <w:t>。</w:t>
      </w:r>
      <w:r w:rsidR="00813B7D" w:rsidRPr="00813B7D">
        <w:rPr>
          <w:rFonts w:ascii="標楷體" w:eastAsia="標楷體" w:hAnsi="標楷體" w:hint="eastAsia"/>
          <w:b/>
          <w:bCs/>
          <w:color w:val="000000" w:themeColor="text1"/>
          <w:sz w:val="32"/>
          <w:szCs w:val="32"/>
        </w:rPr>
        <w:t>4.</w:t>
      </w:r>
      <w:r w:rsidRPr="00813B7D">
        <w:rPr>
          <w:rFonts w:ascii="標楷體" w:eastAsia="標楷體" w:hAnsi="標楷體"/>
          <w:b/>
          <w:bCs/>
          <w:color w:val="000000" w:themeColor="text1"/>
          <w:sz w:val="32"/>
          <w:szCs w:val="32"/>
        </w:rPr>
        <w:t>公務員執行職務時其行為</w:t>
      </w:r>
      <w:r w:rsidRPr="00813B7D">
        <w:rPr>
          <w:rFonts w:ascii="標楷體" w:eastAsia="標楷體" w:hAnsi="標楷體"/>
          <w:b/>
          <w:bCs/>
          <w:color w:val="FF0000"/>
          <w:sz w:val="32"/>
          <w:szCs w:val="32"/>
          <w:u w:val="single"/>
        </w:rPr>
        <w:t>究為圖利抑為便民，應視其行為有無逾越法令範圍而意圖</w:t>
      </w:r>
      <w:r w:rsidRPr="00813B7D">
        <w:rPr>
          <w:rFonts w:ascii="標楷體" w:eastAsia="標楷體" w:hAnsi="標楷體"/>
          <w:b/>
          <w:bCs/>
          <w:color w:val="000000" w:themeColor="text1"/>
          <w:sz w:val="32"/>
          <w:szCs w:val="32"/>
        </w:rPr>
        <w:t>為他人獲取不法之利益為斷。</w:t>
      </w:r>
    </w:p>
    <w:p w:rsidR="00F9678F" w:rsidRPr="00B24EE8" w:rsidRDefault="00F9678F" w:rsidP="00B24EE8">
      <w:pPr>
        <w:pStyle w:val="a4"/>
        <w:widowControl/>
        <w:numPr>
          <w:ilvl w:val="0"/>
          <w:numId w:val="15"/>
        </w:numPr>
        <w:shd w:val="clear" w:color="auto" w:fill="FFFFFF"/>
        <w:spacing w:beforeLines="50" w:before="120" w:line="380" w:lineRule="exact"/>
        <w:ind w:leftChars="0" w:left="482" w:hanging="482"/>
        <w:jc w:val="both"/>
        <w:rPr>
          <w:rFonts w:ascii="標楷體" w:eastAsia="標楷體" w:hAnsi="標楷體"/>
          <w:b/>
          <w:bCs/>
          <w:color w:val="FF0000"/>
          <w:sz w:val="28"/>
          <w:szCs w:val="28"/>
        </w:rPr>
      </w:pPr>
      <w:r w:rsidRPr="00B24EE8">
        <w:rPr>
          <w:rFonts w:ascii="標楷體" w:eastAsia="標楷體" w:hAnsi="標楷體" w:hint="eastAsia"/>
          <w:b/>
          <w:bCs/>
          <w:color w:val="FF0000"/>
          <w:sz w:val="40"/>
          <w:szCs w:val="40"/>
        </w:rPr>
        <w:t>洩密罪</w:t>
      </w:r>
      <w:r w:rsidR="00B24EE8" w:rsidRPr="00B24EE8">
        <w:rPr>
          <w:rFonts w:ascii="標楷體" w:eastAsia="標楷體" w:hAnsi="標楷體" w:hint="eastAsia"/>
          <w:b/>
          <w:bCs/>
          <w:color w:val="FF0000"/>
          <w:sz w:val="40"/>
          <w:szCs w:val="40"/>
        </w:rPr>
        <w:t>：</w:t>
      </w:r>
      <w:r w:rsidR="00B24EE8" w:rsidRPr="00B24EE8">
        <w:rPr>
          <w:rFonts w:ascii="標楷體" w:eastAsia="標楷體" w:hAnsi="標楷體" w:hint="eastAsia"/>
          <w:color w:val="1C1C1C"/>
          <w:kern w:val="24"/>
          <w:sz w:val="28"/>
          <w:szCs w:val="28"/>
        </w:rPr>
        <w:t>各機關</w:t>
      </w:r>
      <w:r w:rsidR="00B24EE8" w:rsidRPr="00B24EE8">
        <w:rPr>
          <w:rFonts w:ascii="標楷體" w:eastAsia="標楷體" w:hAnsi="標楷體" w:hint="eastAsia"/>
          <w:b/>
          <w:bCs/>
          <w:color w:val="CC3300"/>
          <w:kern w:val="24"/>
          <w:sz w:val="28"/>
          <w:szCs w:val="28"/>
          <w:u w:val="single"/>
        </w:rPr>
        <w:t>常見採購案件洩密案例</w:t>
      </w:r>
      <w:r w:rsidR="00B24EE8" w:rsidRPr="00B24EE8">
        <w:rPr>
          <w:rFonts w:ascii="標楷體" w:eastAsia="標楷體" w:hAnsi="標楷體" w:hint="eastAsia"/>
          <w:color w:val="1C1C1C"/>
          <w:kern w:val="24"/>
          <w:sz w:val="28"/>
          <w:szCs w:val="28"/>
        </w:rPr>
        <w:t>，行為態樣可歸納下列三種類型：1.機關辦理採購，對於廠商應保守秘密之</w:t>
      </w:r>
      <w:r w:rsidR="00B24EE8" w:rsidRPr="00B24EE8">
        <w:rPr>
          <w:rFonts w:ascii="標楷體" w:eastAsia="標楷體" w:hAnsi="標楷體" w:hint="eastAsia"/>
          <w:b/>
          <w:bCs/>
          <w:color w:val="0000FF"/>
          <w:kern w:val="24"/>
          <w:sz w:val="28"/>
          <w:szCs w:val="28"/>
          <w:u w:val="single"/>
        </w:rPr>
        <w:t>投標文件交付予其他廠商</w:t>
      </w:r>
      <w:r w:rsidR="00B24EE8" w:rsidRPr="00B24EE8">
        <w:rPr>
          <w:rFonts w:ascii="標楷體" w:eastAsia="標楷體" w:hAnsi="標楷體" w:hint="eastAsia"/>
          <w:color w:val="1C1C1C"/>
          <w:kern w:val="24"/>
          <w:sz w:val="28"/>
          <w:szCs w:val="28"/>
        </w:rPr>
        <w:t>。2.採購案件開標過程，</w:t>
      </w:r>
      <w:r w:rsidR="00B24EE8" w:rsidRPr="00B24EE8">
        <w:rPr>
          <w:rFonts w:ascii="標楷體" w:eastAsia="標楷體" w:hAnsi="標楷體" w:hint="eastAsia"/>
          <w:b/>
          <w:bCs/>
          <w:color w:val="0000FF"/>
          <w:kern w:val="24"/>
          <w:sz w:val="28"/>
          <w:szCs w:val="28"/>
          <w:u w:val="single"/>
        </w:rPr>
        <w:t>開標主持人誤認投標廠商報價已達於可決標</w:t>
      </w:r>
      <w:r w:rsidR="00B24EE8" w:rsidRPr="00B24EE8">
        <w:rPr>
          <w:rFonts w:ascii="標楷體" w:eastAsia="標楷體" w:hAnsi="標楷體" w:hint="eastAsia"/>
          <w:color w:val="1C1C1C"/>
          <w:kern w:val="24"/>
          <w:sz w:val="28"/>
          <w:szCs w:val="28"/>
        </w:rPr>
        <w:t>狀況，於</w:t>
      </w:r>
      <w:r w:rsidR="00B24EE8" w:rsidRPr="00B24EE8">
        <w:rPr>
          <w:rFonts w:ascii="標楷體" w:eastAsia="標楷體" w:hAnsi="標楷體" w:hint="eastAsia"/>
          <w:b/>
          <w:bCs/>
          <w:color w:val="CC3300"/>
          <w:kern w:val="24"/>
          <w:sz w:val="28"/>
          <w:szCs w:val="28"/>
          <w:u w:val="single"/>
        </w:rPr>
        <w:t>未決標前逕自公布底價</w:t>
      </w:r>
      <w:r w:rsidR="00B24EE8" w:rsidRPr="00B24EE8">
        <w:rPr>
          <w:rFonts w:ascii="標楷體" w:eastAsia="標楷體" w:hAnsi="標楷體" w:hint="eastAsia"/>
          <w:color w:val="1C1C1C"/>
          <w:kern w:val="24"/>
          <w:sz w:val="28"/>
          <w:szCs w:val="28"/>
        </w:rPr>
        <w:t>。3.採購案件開標過程，廠商報價低於底價百分之八十，</w:t>
      </w:r>
      <w:r w:rsidR="00B24EE8" w:rsidRPr="00B24EE8">
        <w:rPr>
          <w:rFonts w:ascii="標楷體" w:eastAsia="標楷體" w:hAnsi="標楷體" w:hint="eastAsia"/>
          <w:b/>
          <w:bCs/>
          <w:color w:val="CC3300"/>
          <w:kern w:val="24"/>
          <w:sz w:val="28"/>
          <w:szCs w:val="28"/>
          <w:u w:val="single"/>
        </w:rPr>
        <w:t>開標主持人宣布保留決標前，卻先行公布底價</w:t>
      </w:r>
      <w:r w:rsidR="00B24EE8" w:rsidRPr="00B24EE8">
        <w:rPr>
          <w:rFonts w:ascii="標楷體" w:eastAsia="標楷體" w:hAnsi="標楷體" w:hint="eastAsia"/>
          <w:color w:val="1C1C1C"/>
          <w:kern w:val="24"/>
          <w:sz w:val="28"/>
          <w:szCs w:val="28"/>
        </w:rPr>
        <w:t xml:space="preserve"> 。 </w:t>
      </w:r>
    </w:p>
    <w:p w:rsidR="00B24EE8" w:rsidRPr="00B24EE8" w:rsidRDefault="00B24EE8" w:rsidP="00B24EE8">
      <w:pPr>
        <w:pStyle w:val="a4"/>
        <w:widowControl/>
        <w:numPr>
          <w:ilvl w:val="0"/>
          <w:numId w:val="15"/>
        </w:numPr>
        <w:shd w:val="clear" w:color="auto" w:fill="FFFFFF"/>
        <w:spacing w:beforeLines="50" w:before="120" w:line="380" w:lineRule="exact"/>
        <w:ind w:leftChars="0" w:left="482" w:hanging="482"/>
        <w:jc w:val="both"/>
        <w:rPr>
          <w:rFonts w:ascii="標楷體" w:eastAsia="標楷體" w:hAnsi="標楷體"/>
          <w:b/>
          <w:bCs/>
          <w:color w:val="FF0000"/>
          <w:sz w:val="28"/>
          <w:szCs w:val="28"/>
        </w:rPr>
      </w:pPr>
      <w:r w:rsidRPr="00082CB1">
        <w:rPr>
          <w:rFonts w:ascii="標楷體" w:eastAsia="標楷體" w:hAnsi="標楷體" w:hint="eastAsia"/>
          <w:b/>
          <w:bCs/>
          <w:color w:val="0000FF"/>
          <w:kern w:val="24"/>
          <w:sz w:val="28"/>
          <w:szCs w:val="28"/>
          <w:u w:val="single"/>
        </w:rPr>
        <w:t>刑法第132條第2項過失洩漏關於中華民國國防以外應秘密之文書</w:t>
      </w:r>
      <w:r w:rsidRPr="00B24EE8">
        <w:rPr>
          <w:rFonts w:ascii="標楷體" w:eastAsia="標楷體" w:hAnsi="標楷體" w:hint="eastAsia"/>
          <w:color w:val="000000" w:themeColor="text1"/>
          <w:kern w:val="24"/>
          <w:sz w:val="28"/>
          <w:szCs w:val="28"/>
        </w:rPr>
        <w:t>。</w:t>
      </w:r>
    </w:p>
    <w:p w:rsidR="00F9678F" w:rsidRPr="00813B7D" w:rsidRDefault="00736DB0" w:rsidP="00813B7D">
      <w:pPr>
        <w:pStyle w:val="que"/>
        <w:shd w:val="clear" w:color="auto" w:fill="FFFFFF"/>
        <w:spacing w:before="0" w:beforeAutospacing="0" w:after="0" w:afterAutospacing="0" w:line="440" w:lineRule="exact"/>
        <w:ind w:left="2"/>
        <w:jc w:val="both"/>
        <w:rPr>
          <w:rFonts w:ascii="標楷體" w:eastAsia="標楷體" w:hAnsi="標楷體" w:cs="Arial"/>
          <w:b/>
          <w:bCs/>
          <w:color w:val="000000" w:themeColor="text1"/>
          <w:sz w:val="32"/>
          <w:szCs w:val="32"/>
        </w:rPr>
      </w:pPr>
      <w:r>
        <w:rPr>
          <w:noProof/>
        </w:rPr>
        <mc:AlternateContent>
          <mc:Choice Requires="wps">
            <w:drawing>
              <wp:anchor distT="0" distB="0" distL="114300" distR="114300" simplePos="0" relativeHeight="251661312" behindDoc="0" locked="0" layoutInCell="1" allowOverlap="1" wp14:anchorId="04EAD0DB" wp14:editId="3F5B03A7">
                <wp:simplePos x="0" y="0"/>
                <wp:positionH relativeFrom="column">
                  <wp:posOffset>0</wp:posOffset>
                </wp:positionH>
                <wp:positionV relativeFrom="paragraph">
                  <wp:posOffset>66749</wp:posOffset>
                </wp:positionV>
                <wp:extent cx="8956675" cy="461963"/>
                <wp:effectExtent l="0" t="0" r="0" b="0"/>
                <wp:wrapNone/>
                <wp:docPr id="7782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6675" cy="461963"/>
                        </a:xfrm>
                        <a:prstGeom prst="rect">
                          <a:avLst/>
                        </a:prstGeom>
                        <a:noFill/>
                        <a:ln w="9525">
                          <a:noFill/>
                          <a:miter lim="800000"/>
                          <a:headEnd/>
                          <a:tailEnd/>
                        </a:ln>
                        <a:effectLst/>
                      </wps:spPr>
                      <wps:txbx>
                        <w:txbxContent>
                          <w:p w:rsidR="00736DB0" w:rsidRPr="00736DB0" w:rsidRDefault="00736DB0" w:rsidP="00B24EE8">
                            <w:pPr>
                              <w:pBdr>
                                <w:top w:val="single" w:sz="4" w:space="1" w:color="auto"/>
                                <w:left w:val="single" w:sz="4" w:space="4" w:color="auto"/>
                                <w:bottom w:val="single" w:sz="4" w:space="1" w:color="auto"/>
                                <w:right w:val="single" w:sz="4" w:space="4" w:color="auto"/>
                                <w:between w:val="single" w:sz="4" w:space="1" w:color="auto"/>
                                <w:bar w:val="single" w:sz="4" w:color="auto"/>
                              </w:pBdr>
                              <w:kinsoku w:val="0"/>
                              <w:overflowPunct w:val="0"/>
                              <w:spacing w:afterLines="50" w:after="120"/>
                              <w:jc w:val="both"/>
                              <w:rPr>
                                <w:kern w:val="0"/>
                                <w:sz w:val="28"/>
                                <w:szCs w:val="28"/>
                                <w:shd w:val="clear" w:color="auto" w:fill="FFFF00"/>
                              </w:rPr>
                            </w:pPr>
                            <w:r w:rsidRPr="00736DB0">
                              <w:rPr>
                                <w:rFonts w:ascii="標楷體" w:eastAsia="標楷體" w:hAnsi="標楷體" w:cs="Times New Roman" w:hint="eastAsia"/>
                                <w:b/>
                                <w:bCs/>
                                <w:color w:val="00003A"/>
                                <w:kern w:val="24"/>
                                <w:sz w:val="28"/>
                                <w:szCs w:val="28"/>
                                <w:shd w:val="clear" w:color="auto" w:fill="FFFF00"/>
                              </w:rPr>
                              <w:t>行政院公共工程委員會103年9月26日</w:t>
                            </w:r>
                            <w:proofErr w:type="gramStart"/>
                            <w:r w:rsidRPr="00736DB0">
                              <w:rPr>
                                <w:rFonts w:ascii="標楷體" w:eastAsia="標楷體" w:hAnsi="標楷體" w:cs="Times New Roman" w:hint="eastAsia"/>
                                <w:b/>
                                <w:bCs/>
                                <w:color w:val="00003A"/>
                                <w:kern w:val="24"/>
                                <w:sz w:val="28"/>
                                <w:szCs w:val="28"/>
                                <w:shd w:val="clear" w:color="auto" w:fill="FFFF00"/>
                              </w:rPr>
                              <w:t>工程企字第10300322960號</w:t>
                            </w:r>
                            <w:proofErr w:type="gramEnd"/>
                            <w:r w:rsidRPr="00736DB0">
                              <w:rPr>
                                <w:rFonts w:ascii="標楷體" w:eastAsia="標楷體" w:hAnsi="標楷體" w:cs="Times New Roman" w:hint="eastAsia"/>
                                <w:b/>
                                <w:bCs/>
                                <w:color w:val="00003A"/>
                                <w:kern w:val="24"/>
                                <w:sz w:val="28"/>
                                <w:szCs w:val="28"/>
                                <w:shd w:val="clear" w:color="auto" w:fill="FFFF00"/>
                              </w:rPr>
                              <w:t>函</w:t>
                            </w:r>
                          </w:p>
                        </w:txbxContent>
                      </wps:txbx>
                      <wps:bodyPr wrap="none" anchor="ctr">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EAD0DB" id="Rectangle 1" o:spid="_x0000_s1027" style="position:absolute;left:0;text-align:left;margin-left:0;margin-top:5.25pt;width:705.25pt;height:36.4pt;z-index:2516613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" filled="f" stroked="f">
                <v:textbox style="mso-fit-shape-to-text:t">
                  <w:txbxContent>
                    <w:p w:rsidR="00736DB0" w:rsidRPr="00736DB0" w:rsidRDefault="00736DB0" w:rsidP="00B24EE8">
                      <w:pPr>
                        <w:pBdr>
                          <w:top w:val="single" w:sz="4" w:space="1" w:color="auto"/>
                          <w:left w:val="single" w:sz="4" w:space="4" w:color="auto"/>
                          <w:bottom w:val="single" w:sz="4" w:space="1" w:color="auto"/>
                          <w:right w:val="single" w:sz="4" w:space="4" w:color="auto"/>
                          <w:between w:val="single" w:sz="4" w:space="1" w:color="auto"/>
                          <w:bar w:val="single" w:sz="4" w:color="auto"/>
                        </w:pBdr>
                        <w:kinsoku w:val="0"/>
                        <w:overflowPunct w:val="0"/>
                        <w:spacing w:afterLines="50" w:after="120"/>
                        <w:jc w:val="both"/>
                        <w:rPr>
                          <w:kern w:val="0"/>
                          <w:sz w:val="28"/>
                          <w:szCs w:val="28"/>
                          <w:shd w:val="clear" w:color="auto" w:fill="FFFF00"/>
                        </w:rPr>
                      </w:pPr>
                      <w:r w:rsidRPr="00736DB0">
                        <w:rPr>
                          <w:rFonts w:ascii="標楷體" w:eastAsia="標楷體" w:hAnsi="標楷體" w:cs="Times New Roman" w:hint="eastAsia"/>
                          <w:b/>
                          <w:bCs/>
                          <w:color w:val="00003A"/>
                          <w:kern w:val="24"/>
                          <w:sz w:val="28"/>
                          <w:szCs w:val="28"/>
                          <w:shd w:val="clear" w:color="auto" w:fill="FFFF00"/>
                        </w:rPr>
                        <w:t>行政院公共工程委員會103</w:t>
                      </w:r>
                      <w:r w:rsidRPr="00736DB0">
                        <w:rPr>
                          <w:rFonts w:ascii="標楷體" w:eastAsia="標楷體" w:hAnsi="標楷體" w:cs="Times New Roman" w:hint="eastAsia"/>
                          <w:b/>
                          <w:bCs/>
                          <w:color w:val="00003A"/>
                          <w:kern w:val="24"/>
                          <w:sz w:val="28"/>
                          <w:szCs w:val="28"/>
                          <w:shd w:val="clear" w:color="auto" w:fill="FFFF00"/>
                        </w:rPr>
                        <w:t>年9月26日</w:t>
                      </w:r>
                      <w:proofErr w:type="gramStart"/>
                      <w:r w:rsidRPr="00736DB0">
                        <w:rPr>
                          <w:rFonts w:ascii="標楷體" w:eastAsia="標楷體" w:hAnsi="標楷體" w:cs="Times New Roman" w:hint="eastAsia"/>
                          <w:b/>
                          <w:bCs/>
                          <w:color w:val="00003A"/>
                          <w:kern w:val="24"/>
                          <w:sz w:val="28"/>
                          <w:szCs w:val="28"/>
                          <w:shd w:val="clear" w:color="auto" w:fill="FFFF00"/>
                        </w:rPr>
                        <w:t>工程企字第10300322960號</w:t>
                      </w:r>
                      <w:proofErr w:type="gramEnd"/>
                      <w:r w:rsidRPr="00736DB0">
                        <w:rPr>
                          <w:rFonts w:ascii="標楷體" w:eastAsia="標楷體" w:hAnsi="標楷體" w:cs="Times New Roman" w:hint="eastAsia"/>
                          <w:b/>
                          <w:bCs/>
                          <w:color w:val="00003A"/>
                          <w:kern w:val="24"/>
                          <w:sz w:val="28"/>
                          <w:szCs w:val="28"/>
                          <w:shd w:val="clear" w:color="auto" w:fill="FFFF00"/>
                        </w:rPr>
                        <w:t>函</w:t>
                      </w:r>
                    </w:p>
                  </w:txbxContent>
                </v:textbox>
              </v:rect>
            </w:pict>
          </mc:Fallback>
        </mc:AlternateContent>
      </w:r>
    </w:p>
    <w:p w:rsidR="00C04535" w:rsidRPr="00813B7D" w:rsidRDefault="00C04535" w:rsidP="00813B7D">
      <w:pPr>
        <w:pStyle w:val="Web"/>
        <w:spacing w:before="0" w:beforeAutospacing="0" w:after="0" w:afterAutospacing="0" w:line="440" w:lineRule="exact"/>
        <w:jc w:val="both"/>
        <w:textDirection w:val="lrTbV"/>
        <w:rPr>
          <w:rFonts w:ascii="標楷體" w:eastAsia="標楷體" w:hAnsi="標楷體"/>
          <w:color w:val="000000" w:themeColor="text1"/>
          <w:sz w:val="32"/>
          <w:szCs w:val="32"/>
        </w:rPr>
      </w:pPr>
    </w:p>
    <w:p w:rsidR="00736DB0" w:rsidRPr="00736DB0" w:rsidRDefault="00736DB0" w:rsidP="00665916">
      <w:pPr>
        <w:pStyle w:val="Web"/>
        <w:spacing w:before="0" w:beforeAutospacing="0" w:after="0" w:afterAutospacing="0" w:line="340" w:lineRule="exact"/>
        <w:ind w:left="841" w:hangingChars="300" w:hanging="841"/>
        <w:textDirection w:val="lrTbV"/>
        <w:rPr>
          <w:rFonts w:ascii="標楷體" w:eastAsia="標楷體" w:hAnsi="標楷體"/>
          <w:color w:val="000000" w:themeColor="text1"/>
        </w:rPr>
      </w:pPr>
      <w:r w:rsidRPr="00736DB0">
        <w:rPr>
          <w:rFonts w:ascii="標楷體" w:eastAsia="標楷體" w:hAnsi="標楷體" w:hint="eastAsia"/>
          <w:b/>
          <w:bCs/>
          <w:color w:val="000000" w:themeColor="text1"/>
        </w:rPr>
        <w:t>主旨：機關辦理採購，</w:t>
      </w:r>
      <w:r w:rsidRPr="00736DB0">
        <w:rPr>
          <w:rFonts w:ascii="標楷體" w:eastAsia="標楷體" w:hAnsi="標楷體" w:hint="eastAsia"/>
          <w:b/>
          <w:bCs/>
          <w:color w:val="000000" w:themeColor="text1"/>
          <w:u w:val="single"/>
        </w:rPr>
        <w:t>已發生多起開標</w:t>
      </w:r>
      <w:proofErr w:type="gramStart"/>
      <w:r w:rsidRPr="00736DB0">
        <w:rPr>
          <w:rFonts w:ascii="標楷體" w:eastAsia="標楷體" w:hAnsi="標楷體" w:hint="eastAsia"/>
          <w:b/>
          <w:bCs/>
          <w:color w:val="000000" w:themeColor="text1"/>
          <w:u w:val="single"/>
        </w:rPr>
        <w:t>主持人誤涉洩漏</w:t>
      </w:r>
      <w:proofErr w:type="gramEnd"/>
      <w:r w:rsidRPr="00736DB0">
        <w:rPr>
          <w:rFonts w:ascii="標楷體" w:eastAsia="標楷體" w:hAnsi="標楷體" w:hint="eastAsia"/>
          <w:b/>
          <w:bCs/>
          <w:color w:val="000000" w:themeColor="text1"/>
          <w:u w:val="single"/>
        </w:rPr>
        <w:t>底價情事，請勿再發生類似情事</w:t>
      </w:r>
      <w:r w:rsidRPr="00736DB0">
        <w:rPr>
          <w:rFonts w:ascii="標楷體" w:eastAsia="標楷體" w:hAnsi="標楷體" w:hint="eastAsia"/>
          <w:b/>
          <w:bCs/>
          <w:color w:val="000000" w:themeColor="text1"/>
        </w:rPr>
        <w:t>。</w:t>
      </w:r>
    </w:p>
    <w:p w:rsidR="00736DB0" w:rsidRPr="00736DB0" w:rsidRDefault="00736DB0" w:rsidP="00665916">
      <w:pPr>
        <w:pStyle w:val="Web"/>
        <w:spacing w:before="0" w:beforeAutospacing="0" w:after="0" w:afterAutospacing="0" w:line="340" w:lineRule="exact"/>
        <w:textDirection w:val="lrTbV"/>
        <w:rPr>
          <w:rFonts w:ascii="標楷體" w:eastAsia="標楷體" w:hAnsi="標楷體"/>
          <w:color w:val="000000" w:themeColor="text1"/>
        </w:rPr>
      </w:pPr>
      <w:r w:rsidRPr="00736DB0">
        <w:rPr>
          <w:rFonts w:ascii="標楷體" w:eastAsia="標楷體" w:hAnsi="標楷體" w:hint="eastAsia"/>
          <w:b/>
          <w:bCs/>
          <w:color w:val="000000" w:themeColor="text1"/>
        </w:rPr>
        <w:t>說明：</w:t>
      </w:r>
    </w:p>
    <w:p w:rsidR="00736DB0" w:rsidRPr="00736DB0" w:rsidRDefault="00736DB0" w:rsidP="00665916">
      <w:pPr>
        <w:pStyle w:val="Web"/>
        <w:spacing w:before="0" w:beforeAutospacing="0" w:after="0" w:afterAutospacing="0" w:line="340" w:lineRule="exact"/>
        <w:ind w:left="560" w:hangingChars="200" w:hanging="560"/>
        <w:jc w:val="both"/>
        <w:textDirection w:val="lrTbV"/>
        <w:rPr>
          <w:rFonts w:ascii="標楷體" w:eastAsia="標楷體" w:hAnsi="標楷體"/>
          <w:color w:val="000000" w:themeColor="text1"/>
        </w:rPr>
      </w:pPr>
      <w:r w:rsidRPr="00736DB0">
        <w:rPr>
          <w:rFonts w:ascii="標楷體" w:eastAsia="標楷體" w:hAnsi="標楷體" w:hint="eastAsia"/>
          <w:color w:val="000000" w:themeColor="text1"/>
        </w:rPr>
        <w:t>一、檢送行政院政風處103年9月15日院</w:t>
      </w:r>
      <w:proofErr w:type="gramStart"/>
      <w:r w:rsidRPr="00736DB0">
        <w:rPr>
          <w:rFonts w:ascii="標楷體" w:eastAsia="標楷體" w:hAnsi="標楷體" w:hint="eastAsia"/>
          <w:color w:val="000000" w:themeColor="text1"/>
        </w:rPr>
        <w:t>臺</w:t>
      </w:r>
      <w:proofErr w:type="gramEnd"/>
      <w:r w:rsidRPr="00736DB0">
        <w:rPr>
          <w:rFonts w:ascii="標楷體" w:eastAsia="標楷體" w:hAnsi="標楷體" w:hint="eastAsia"/>
          <w:color w:val="000000" w:themeColor="text1"/>
        </w:rPr>
        <w:t>政字第1030054298號書函</w:t>
      </w:r>
      <w:proofErr w:type="gramStart"/>
      <w:r w:rsidRPr="00736DB0">
        <w:rPr>
          <w:rFonts w:ascii="標楷體" w:eastAsia="標楷體" w:hAnsi="標楷體" w:hint="eastAsia"/>
          <w:color w:val="000000" w:themeColor="text1"/>
        </w:rPr>
        <w:t>影本乙份</w:t>
      </w:r>
      <w:proofErr w:type="gramEnd"/>
      <w:r w:rsidRPr="00736DB0">
        <w:rPr>
          <w:rFonts w:ascii="標楷體" w:eastAsia="標楷體" w:hAnsi="標楷體" w:hint="eastAsia"/>
          <w:color w:val="000000" w:themeColor="text1"/>
        </w:rPr>
        <w:t>。</w:t>
      </w:r>
    </w:p>
    <w:p w:rsidR="00C04535" w:rsidRDefault="00736DB0" w:rsidP="00665916">
      <w:pPr>
        <w:pStyle w:val="Web"/>
        <w:spacing w:before="0" w:beforeAutospacing="0" w:after="0" w:afterAutospacing="0" w:line="340" w:lineRule="exact"/>
        <w:ind w:left="560" w:hangingChars="200" w:hanging="560"/>
        <w:jc w:val="both"/>
        <w:textDirection w:val="lrTbV"/>
        <w:rPr>
          <w:rFonts w:ascii="標楷體" w:eastAsia="標楷體" w:hAnsi="標楷體"/>
          <w:color w:val="000000" w:themeColor="text1"/>
        </w:rPr>
      </w:pPr>
      <w:r>
        <w:rPr>
          <w:noProof/>
        </w:rPr>
        <mc:AlternateContent>
          <mc:Choice Requires="wps">
            <w:drawing>
              <wp:anchor distT="0" distB="0" distL="114300" distR="114300" simplePos="0" relativeHeight="251663360" behindDoc="0" locked="0" layoutInCell="1" allowOverlap="1" wp14:anchorId="20DB0D17" wp14:editId="1B8CBA3B">
                <wp:simplePos x="0" y="0"/>
                <wp:positionH relativeFrom="column">
                  <wp:posOffset>2360295</wp:posOffset>
                </wp:positionH>
                <wp:positionV relativeFrom="paragraph">
                  <wp:posOffset>2214295</wp:posOffset>
                </wp:positionV>
                <wp:extent cx="3647152" cy="369332"/>
                <wp:effectExtent l="0" t="0" r="26670" b="12065"/>
                <wp:wrapNone/>
                <wp:docPr id="8" name="矩形 1"/>
                <wp:cNvGraphicFramePr/>
                <a:graphic xmlns:a="http://schemas.openxmlformats.org/drawingml/2006/main">
                  <a:graphicData uri="http://schemas.microsoft.com/office/word/2010/wordprocessingShape">
                    <wps:wsp>
                      <wps:cNvSpPr/>
                      <wps:spPr>
                        <a:xfrm>
                          <a:off x="0" y="0"/>
                          <a:ext cx="3647152" cy="369332"/>
                        </a:xfrm>
                        <a:prstGeom prst="rect">
                          <a:avLst/>
                        </a:prstGeom>
                        <a:ln>
                          <a:solidFill>
                            <a:srgbClr val="FF0000"/>
                          </a:solidFill>
                        </a:ln>
                      </wps:spPr>
                      <wps:txbx>
                        <w:txbxContent>
                          <w:p w:rsidR="00736DB0" w:rsidRPr="00736DB0" w:rsidRDefault="00736DB0" w:rsidP="00736DB0">
                            <w:pPr>
                              <w:rPr>
                                <w:b/>
                                <w:bCs/>
                                <w:color w:val="0000FF"/>
                                <w:kern w:val="0"/>
                                <w:sz w:val="28"/>
                                <w:szCs w:val="28"/>
                              </w:rPr>
                            </w:pPr>
                            <w:r w:rsidRPr="00736DB0">
                              <w:rPr>
                                <w:rFonts w:ascii="標楷體" w:eastAsia="標楷體" w:hAnsi="標楷體" w:hint="eastAsia"/>
                                <w:b/>
                                <w:bCs/>
                                <w:color w:val="0000FF"/>
                                <w:kern w:val="24"/>
                                <w:sz w:val="28"/>
                                <w:szCs w:val="28"/>
                              </w:rPr>
                              <w:t>刑法第132條：108年12月25日修訂</w:t>
                            </w:r>
                          </w:p>
                        </w:txbxContent>
                      </wps:txbx>
                      <wps:bodyPr wrap="none">
                        <a:sp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DB0D17" id="矩形 1" o:spid="_x0000_s1028" style="position:absolute;left:0;text-align:left;margin-left:185.85pt;margin-top:174.35pt;width:287.2pt;height:29.1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" filled="f" strokecolor="red">
                <v:textbox style="mso-fit-shape-to-text:t">
                  <w:txbxContent>
                    <w:p w:rsidR="00736DB0" w:rsidRPr="00736DB0" w:rsidRDefault="00736DB0" w:rsidP="00736DB0">
                      <w:pPr>
                        <w:rPr>
                          <w:b/>
                          <w:bCs/>
                          <w:color w:val="0000FF"/>
                          <w:kern w:val="0"/>
                          <w:sz w:val="28"/>
                          <w:szCs w:val="28"/>
                        </w:rPr>
                      </w:pPr>
                      <w:r w:rsidRPr="00736DB0">
                        <w:rPr>
                          <w:rFonts w:ascii="標楷體" w:eastAsia="標楷體" w:hAnsi="標楷體" w:hint="eastAsia"/>
                          <w:b/>
                          <w:bCs/>
                          <w:color w:val="0000FF"/>
                          <w:kern w:val="24"/>
                          <w:sz w:val="28"/>
                          <w:szCs w:val="28"/>
                        </w:rPr>
                        <w:t>刑法第132</w:t>
                      </w:r>
                      <w:r w:rsidRPr="00736DB0">
                        <w:rPr>
                          <w:rFonts w:ascii="標楷體" w:eastAsia="標楷體" w:hAnsi="標楷體" w:hint="eastAsia"/>
                          <w:b/>
                          <w:bCs/>
                          <w:color w:val="0000FF"/>
                          <w:kern w:val="24"/>
                          <w:sz w:val="28"/>
                          <w:szCs w:val="28"/>
                        </w:rPr>
                        <w:t>條：108年12月25日修訂</w:t>
                      </w:r>
                    </w:p>
                  </w:txbxContent>
                </v:textbox>
              </v:rect>
            </w:pict>
          </mc:Fallback>
        </mc:AlternateContent>
      </w:r>
      <w:r w:rsidRPr="00736DB0">
        <w:rPr>
          <w:rFonts w:ascii="標楷體" w:eastAsia="標楷體" w:hAnsi="標楷體" w:hint="eastAsia"/>
          <w:color w:val="000000" w:themeColor="text1"/>
        </w:rPr>
        <w:t>二、按</w:t>
      </w:r>
      <w:r w:rsidRPr="00736DB0">
        <w:rPr>
          <w:rFonts w:ascii="標楷體" w:eastAsia="標楷體" w:hAnsi="標楷體" w:hint="eastAsia"/>
          <w:b/>
          <w:bCs/>
          <w:color w:val="000000" w:themeColor="text1"/>
          <w:u w:val="single"/>
        </w:rPr>
        <w:t>政府採購法第34條</w:t>
      </w:r>
      <w:r w:rsidRPr="00736DB0">
        <w:rPr>
          <w:rFonts w:ascii="標楷體" w:eastAsia="標楷體" w:hAnsi="標楷體" w:hint="eastAsia"/>
          <w:color w:val="000000" w:themeColor="text1"/>
        </w:rPr>
        <w:t>第2項及第3項規定：「機關辦理招標，不得於開標前洩漏底價，…</w:t>
      </w:r>
      <w:proofErr w:type="gramStart"/>
      <w:r w:rsidRPr="00736DB0">
        <w:rPr>
          <w:rFonts w:ascii="標楷體" w:eastAsia="標楷體" w:hAnsi="標楷體" w:hint="eastAsia"/>
          <w:color w:val="000000" w:themeColor="text1"/>
        </w:rPr>
        <w:t>…</w:t>
      </w:r>
      <w:proofErr w:type="gramEnd"/>
      <w:r w:rsidRPr="00736DB0">
        <w:rPr>
          <w:rFonts w:ascii="標楷體" w:eastAsia="標楷體" w:hAnsi="標楷體" w:hint="eastAsia"/>
          <w:color w:val="000000" w:themeColor="text1"/>
        </w:rPr>
        <w:t>(第2項)。底價於開標</w:t>
      </w:r>
      <w:proofErr w:type="gramStart"/>
      <w:r w:rsidRPr="00736DB0">
        <w:rPr>
          <w:rFonts w:ascii="標楷體" w:eastAsia="標楷體" w:hAnsi="標楷體" w:hint="eastAsia"/>
          <w:color w:val="000000" w:themeColor="text1"/>
        </w:rPr>
        <w:t>後至決標</w:t>
      </w:r>
      <w:proofErr w:type="gramEnd"/>
      <w:r w:rsidRPr="00736DB0">
        <w:rPr>
          <w:rFonts w:ascii="標楷體" w:eastAsia="標楷體" w:hAnsi="標楷體" w:hint="eastAsia"/>
          <w:color w:val="000000" w:themeColor="text1"/>
        </w:rPr>
        <w:t>前，仍應保密，決標後除有特殊情形外，應予公開。但機關依實際需要，得於招標文件中公告底價(第3項)</w:t>
      </w:r>
      <w:r w:rsidRPr="00736DB0">
        <w:rPr>
          <w:rFonts w:ascii="標楷體" w:eastAsia="標楷體" w:hAnsi="標楷體" w:hint="eastAsia"/>
          <w:b/>
          <w:bCs/>
          <w:color w:val="000000" w:themeColor="text1"/>
        </w:rPr>
        <w:t>。」；</w:t>
      </w:r>
      <w:r w:rsidRPr="00736DB0">
        <w:rPr>
          <w:rFonts w:ascii="標楷體" w:eastAsia="標楷體" w:hAnsi="標楷體" w:hint="eastAsia"/>
          <w:b/>
          <w:bCs/>
          <w:color w:val="000000" w:themeColor="text1"/>
          <w:u w:val="single"/>
        </w:rPr>
        <w:t>採購人員倫理準則</w:t>
      </w:r>
      <w:r w:rsidRPr="00736DB0">
        <w:rPr>
          <w:rFonts w:ascii="標楷體" w:eastAsia="標楷體" w:hAnsi="標楷體" w:hint="eastAsia"/>
          <w:b/>
          <w:bCs/>
          <w:color w:val="000000" w:themeColor="text1"/>
        </w:rPr>
        <w:t>第7條第7款規定：「</w:t>
      </w:r>
      <w:r w:rsidRPr="00736DB0">
        <w:rPr>
          <w:rFonts w:ascii="標楷體" w:eastAsia="標楷體" w:hAnsi="標楷體" w:hint="eastAsia"/>
          <w:color w:val="000000" w:themeColor="text1"/>
        </w:rPr>
        <w:t>採購人員不得有下列行為：…七、洩漏應保守秘密之採購資訊。…」；..</w:t>
      </w:r>
      <w:r w:rsidRPr="00736DB0">
        <w:rPr>
          <w:rFonts w:ascii="標楷體" w:eastAsia="標楷體" w:hAnsi="標楷體" w:hint="eastAsia"/>
          <w:b/>
          <w:bCs/>
          <w:color w:val="000000" w:themeColor="text1"/>
          <w:u w:val="single"/>
        </w:rPr>
        <w:t>刑法第132條規定</w:t>
      </w:r>
      <w:r w:rsidRPr="00736DB0">
        <w:rPr>
          <w:rFonts w:ascii="標楷體" w:eastAsia="標楷體" w:hAnsi="標楷體" w:hint="eastAsia"/>
          <w:b/>
          <w:bCs/>
          <w:color w:val="000000" w:themeColor="text1"/>
        </w:rPr>
        <w:t>：</w:t>
      </w:r>
      <w:r w:rsidRPr="00736DB0">
        <w:rPr>
          <w:rFonts w:ascii="標楷體" w:eastAsia="標楷體" w:hAnsi="標楷體" w:hint="eastAsia"/>
          <w:color w:val="000000" w:themeColor="text1"/>
        </w:rPr>
        <w:t>「公務員洩漏或交付關於中華民國國防以外應秘密之文書、圖畫、消息或物品者，</w:t>
      </w:r>
      <w:r w:rsidRPr="00736DB0">
        <w:rPr>
          <w:rFonts w:ascii="標楷體" w:eastAsia="標楷體" w:hAnsi="標楷體" w:hint="eastAsia"/>
          <w:b/>
          <w:bCs/>
          <w:color w:val="000000" w:themeColor="text1"/>
          <w:u w:val="single"/>
        </w:rPr>
        <w:t>處3年以下有期徒刑</w:t>
      </w:r>
      <w:r w:rsidRPr="00736DB0">
        <w:rPr>
          <w:rFonts w:ascii="標楷體" w:eastAsia="標楷體" w:hAnsi="標楷體" w:hint="eastAsia"/>
          <w:color w:val="000000" w:themeColor="text1"/>
        </w:rPr>
        <w:t>。(第1項)。</w:t>
      </w:r>
      <w:r w:rsidRPr="00736DB0">
        <w:rPr>
          <w:rFonts w:ascii="標楷體" w:eastAsia="標楷體" w:hAnsi="標楷體" w:hint="eastAsia"/>
          <w:b/>
          <w:bCs/>
          <w:color w:val="000000" w:themeColor="text1"/>
          <w:u w:val="single"/>
        </w:rPr>
        <w:t>因過失犯前項之罪者，處1年以下有期徒刑、拘役或9,000元以下罰金</w:t>
      </w:r>
      <w:r w:rsidRPr="00736DB0">
        <w:rPr>
          <w:rFonts w:ascii="標楷體" w:eastAsia="標楷體" w:hAnsi="標楷體" w:hint="eastAsia"/>
          <w:color w:val="000000" w:themeColor="text1"/>
        </w:rPr>
        <w:t>。(第2項)。非公務員因職務或業務知悉或持有第一項之文書、圖畫、消息或物品，而洩漏或交付之者，處1年以下有期徒刑、拘役或9,000元以下罰金。(第3項)」。</w:t>
      </w:r>
    </w:p>
    <w:sectPr w:rsidR="00C04535" w:rsidSect="002254C8">
      <w:footerReference w:type="default" r:id="rId24"/>
      <w:pgSz w:w="11906" w:h="16838"/>
      <w:pgMar w:top="1247" w:right="1418" w:bottom="1247" w:left="1418" w:header="851" w:footer="992" w:gutter="0"/>
      <w:pgNumType w:start="1"/>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CFB" w:rsidRDefault="00135CFB" w:rsidP="003F727B">
      <w:r>
        <w:separator/>
      </w:r>
    </w:p>
  </w:endnote>
  <w:endnote w:type="continuationSeparator" w:id="0">
    <w:p w:rsidR="00135CFB" w:rsidRDefault="00135CFB" w:rsidP="003F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全真楷書, 新細明體">
    <w:charset w:val="00"/>
    <w:family w:val="modern"/>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全真楷書">
    <w:altName w:val="新細明體"/>
    <w:charset w:val="00"/>
    <w:family w:val="modern"/>
    <w:pitch w:val="fixed"/>
  </w:font>
  <w:font w:name="Calibri Light">
    <w:panose1 w:val="020F0302020204030204"/>
    <w:charset w:val="00"/>
    <w:family w:val="swiss"/>
    <w:pitch w:val="variable"/>
    <w:sig w:usb0="E0002AFF" w:usb1="C000247B" w:usb2="00000009" w:usb3="00000000" w:csb0="000001FF" w:csb1="00000000"/>
  </w:font>
  <w:font w:name="新細明體, PMingLiU">
    <w:altName w:val="新細明體"/>
    <w:charset w:val="00"/>
    <w:family w:val="roman"/>
    <w:pitch w:val="variable"/>
  </w:font>
  <w:font w:name="+mn-cs">
    <w:panose1 w:val="00000000000000000000"/>
    <w:charset w:val="00"/>
    <w:family w:val="roman"/>
    <w:notTrueType/>
    <w:pitch w:val="default"/>
  </w:font>
  <w:font w:name="Posterama">
    <w:altName w:val="Arial Unicode MS"/>
    <w:charset w:val="00"/>
    <w:family w:val="swiss"/>
    <w:pitch w:val="variable"/>
    <w:sig w:usb0="00000001" w:usb1="D000204B" w:usb2="00010000" w:usb3="00000000" w:csb0="0000019F" w:csb1="00000000"/>
  </w:font>
  <w:font w:name="微軟正黑體">
    <w:panose1 w:val="020B0604030504040204"/>
    <w:charset w:val="88"/>
    <w:family w:val="swiss"/>
    <w:pitch w:val="variable"/>
    <w:sig w:usb0="000002A7" w:usb1="28CF4400" w:usb2="00000016" w:usb3="00000000" w:csb0="00100009" w:csb1="00000000"/>
  </w:font>
  <w:font w:name="Malgun Gothic Semilight">
    <w:panose1 w:val="020B0502040204020203"/>
    <w:charset w:val="88"/>
    <w:family w:val="swiss"/>
    <w:pitch w:val="variable"/>
    <w:sig w:usb0="B0000AAF" w:usb1="09DF7CFB" w:usb2="00000012" w:usb3="00000000" w:csb0="003E01BD" w:csb1="00000000"/>
  </w:font>
  <w:font w:name="細明體">
    <w:altName w:val="MingLiU"/>
    <w:panose1 w:val="02020509000000000000"/>
    <w:charset w:val="88"/>
    <w:family w:val="modern"/>
    <w:pitch w:val="fixed"/>
    <w:sig w:usb0="A00002FF" w:usb1="28CFFCFA" w:usb2="00000016" w:usb3="00000000" w:csb0="00100001" w:csb1="00000000"/>
  </w:font>
  <w:font w:name="DroidSansFallback">
    <w:panose1 w:val="00000000000000000000"/>
    <w:charset w:val="00"/>
    <w:family w:val="roman"/>
    <w:notTrueType/>
    <w:pitch w:val="default"/>
  </w:font>
  <w:font w:name="DFKaiShu-SB-Estd-BF">
    <w:altName w:val="細明體"/>
    <w:panose1 w:val="00000000000000000000"/>
    <w:charset w:val="88"/>
    <w:family w:val="auto"/>
    <w:notTrueType/>
    <w:pitch w:val="default"/>
    <w:sig w:usb0="00000001" w:usb1="08080000" w:usb2="00000010" w:usb3="00000000" w:csb0="00100000"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3060829"/>
      <w:docPartObj>
        <w:docPartGallery w:val="Page Numbers (Bottom of Page)"/>
        <w:docPartUnique/>
      </w:docPartObj>
    </w:sdtPr>
    <w:sdtEndPr/>
    <w:sdtContent>
      <w:p w:rsidR="00614ECC" w:rsidRDefault="00614ECC">
        <w:pPr>
          <w:pStyle w:val="a7"/>
          <w:jc w:val="center"/>
        </w:pPr>
        <w:r>
          <w:fldChar w:fldCharType="begin"/>
        </w:r>
        <w:r>
          <w:instrText>PAGE   \* MERGEFORMAT</w:instrText>
        </w:r>
        <w:r>
          <w:fldChar w:fldCharType="separate"/>
        </w:r>
        <w:r w:rsidR="0021511E" w:rsidRPr="0021511E">
          <w:rPr>
            <w:noProof/>
            <w:lang w:val="zh-TW"/>
          </w:rPr>
          <w:t>10</w:t>
        </w:r>
        <w:r>
          <w:fldChar w:fldCharType="end"/>
        </w:r>
      </w:p>
    </w:sdtContent>
  </w:sdt>
  <w:p w:rsidR="00614ECC" w:rsidRDefault="00614EC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CFB" w:rsidRDefault="00135CFB" w:rsidP="003F727B">
      <w:r>
        <w:separator/>
      </w:r>
    </w:p>
  </w:footnote>
  <w:footnote w:type="continuationSeparator" w:id="0">
    <w:p w:rsidR="00135CFB" w:rsidRDefault="00135CFB" w:rsidP="003F72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250B2"/>
    <w:multiLevelType w:val="hybridMultilevel"/>
    <w:tmpl w:val="FBD2331E"/>
    <w:lvl w:ilvl="0" w:tplc="3692F3F6">
      <w:start w:val="1"/>
      <w:numFmt w:val="decimal"/>
      <w:lvlText w:val="(%1)"/>
      <w:lvlJc w:val="left"/>
      <w:pPr>
        <w:ind w:left="600" w:hanging="480"/>
      </w:pPr>
      <w:rPr>
        <w:rFonts w:cs="Times New Roman" w:hint="eastAsia"/>
      </w:rPr>
    </w:lvl>
    <w:lvl w:ilvl="1" w:tplc="04090019" w:tentative="1">
      <w:start w:val="1"/>
      <w:numFmt w:val="ideographTraditional"/>
      <w:lvlText w:val="%2、"/>
      <w:lvlJc w:val="left"/>
      <w:pPr>
        <w:ind w:left="1080" w:hanging="480"/>
      </w:pPr>
      <w:rPr>
        <w:rFonts w:cs="Times New Roman"/>
      </w:rPr>
    </w:lvl>
    <w:lvl w:ilvl="2" w:tplc="0409001B" w:tentative="1">
      <w:start w:val="1"/>
      <w:numFmt w:val="lowerRoman"/>
      <w:lvlText w:val="%3."/>
      <w:lvlJc w:val="right"/>
      <w:pPr>
        <w:ind w:left="1560" w:hanging="480"/>
      </w:pPr>
      <w:rPr>
        <w:rFonts w:cs="Times New Roman"/>
      </w:rPr>
    </w:lvl>
    <w:lvl w:ilvl="3" w:tplc="0409000F" w:tentative="1">
      <w:start w:val="1"/>
      <w:numFmt w:val="decimal"/>
      <w:lvlText w:val="%4."/>
      <w:lvlJc w:val="left"/>
      <w:pPr>
        <w:ind w:left="2040" w:hanging="480"/>
      </w:pPr>
      <w:rPr>
        <w:rFonts w:cs="Times New Roman"/>
      </w:rPr>
    </w:lvl>
    <w:lvl w:ilvl="4" w:tplc="04090019" w:tentative="1">
      <w:start w:val="1"/>
      <w:numFmt w:val="ideographTraditional"/>
      <w:lvlText w:val="%5、"/>
      <w:lvlJc w:val="left"/>
      <w:pPr>
        <w:ind w:left="2520" w:hanging="480"/>
      </w:pPr>
      <w:rPr>
        <w:rFonts w:cs="Times New Roman"/>
      </w:rPr>
    </w:lvl>
    <w:lvl w:ilvl="5" w:tplc="0409001B" w:tentative="1">
      <w:start w:val="1"/>
      <w:numFmt w:val="lowerRoman"/>
      <w:lvlText w:val="%6."/>
      <w:lvlJc w:val="right"/>
      <w:pPr>
        <w:ind w:left="3000" w:hanging="480"/>
      </w:pPr>
      <w:rPr>
        <w:rFonts w:cs="Times New Roman"/>
      </w:rPr>
    </w:lvl>
    <w:lvl w:ilvl="6" w:tplc="0409000F" w:tentative="1">
      <w:start w:val="1"/>
      <w:numFmt w:val="decimal"/>
      <w:lvlText w:val="%7."/>
      <w:lvlJc w:val="left"/>
      <w:pPr>
        <w:ind w:left="3480" w:hanging="480"/>
      </w:pPr>
      <w:rPr>
        <w:rFonts w:cs="Times New Roman"/>
      </w:rPr>
    </w:lvl>
    <w:lvl w:ilvl="7" w:tplc="04090019" w:tentative="1">
      <w:start w:val="1"/>
      <w:numFmt w:val="ideographTraditional"/>
      <w:lvlText w:val="%8、"/>
      <w:lvlJc w:val="left"/>
      <w:pPr>
        <w:ind w:left="3960" w:hanging="480"/>
      </w:pPr>
      <w:rPr>
        <w:rFonts w:cs="Times New Roman"/>
      </w:rPr>
    </w:lvl>
    <w:lvl w:ilvl="8" w:tplc="0409001B" w:tentative="1">
      <w:start w:val="1"/>
      <w:numFmt w:val="lowerRoman"/>
      <w:lvlText w:val="%9."/>
      <w:lvlJc w:val="right"/>
      <w:pPr>
        <w:ind w:left="4440" w:hanging="480"/>
      </w:pPr>
      <w:rPr>
        <w:rFonts w:cs="Times New Roman"/>
      </w:rPr>
    </w:lvl>
  </w:abstractNum>
  <w:abstractNum w:abstractNumId="1" w15:restartNumberingAfterBreak="0">
    <w:nsid w:val="05EF536F"/>
    <w:multiLevelType w:val="hybridMultilevel"/>
    <w:tmpl w:val="3990A21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D32648F"/>
    <w:multiLevelType w:val="hybridMultilevel"/>
    <w:tmpl w:val="0822630A"/>
    <w:lvl w:ilvl="0" w:tplc="D75C72A4">
      <w:start w:val="1"/>
      <w:numFmt w:val="bullet"/>
      <w:lvlText w:val=""/>
      <w:lvlJc w:val="left"/>
      <w:pPr>
        <w:tabs>
          <w:tab w:val="num" w:pos="720"/>
        </w:tabs>
        <w:ind w:left="720" w:hanging="360"/>
      </w:pPr>
      <w:rPr>
        <w:rFonts w:ascii="Wingdings" w:hAnsi="Wingdings" w:hint="default"/>
      </w:rPr>
    </w:lvl>
    <w:lvl w:ilvl="1" w:tplc="7E7CD86C" w:tentative="1">
      <w:start w:val="1"/>
      <w:numFmt w:val="bullet"/>
      <w:lvlText w:val=""/>
      <w:lvlJc w:val="left"/>
      <w:pPr>
        <w:tabs>
          <w:tab w:val="num" w:pos="1440"/>
        </w:tabs>
        <w:ind w:left="1440" w:hanging="360"/>
      </w:pPr>
      <w:rPr>
        <w:rFonts w:ascii="Wingdings" w:hAnsi="Wingdings" w:hint="default"/>
      </w:rPr>
    </w:lvl>
    <w:lvl w:ilvl="2" w:tplc="58682104" w:tentative="1">
      <w:start w:val="1"/>
      <w:numFmt w:val="bullet"/>
      <w:lvlText w:val=""/>
      <w:lvlJc w:val="left"/>
      <w:pPr>
        <w:tabs>
          <w:tab w:val="num" w:pos="2160"/>
        </w:tabs>
        <w:ind w:left="2160" w:hanging="360"/>
      </w:pPr>
      <w:rPr>
        <w:rFonts w:ascii="Wingdings" w:hAnsi="Wingdings" w:hint="default"/>
      </w:rPr>
    </w:lvl>
    <w:lvl w:ilvl="3" w:tplc="FF7A77E4" w:tentative="1">
      <w:start w:val="1"/>
      <w:numFmt w:val="bullet"/>
      <w:lvlText w:val=""/>
      <w:lvlJc w:val="left"/>
      <w:pPr>
        <w:tabs>
          <w:tab w:val="num" w:pos="2880"/>
        </w:tabs>
        <w:ind w:left="2880" w:hanging="360"/>
      </w:pPr>
      <w:rPr>
        <w:rFonts w:ascii="Wingdings" w:hAnsi="Wingdings" w:hint="default"/>
      </w:rPr>
    </w:lvl>
    <w:lvl w:ilvl="4" w:tplc="C2AE30A6" w:tentative="1">
      <w:start w:val="1"/>
      <w:numFmt w:val="bullet"/>
      <w:lvlText w:val=""/>
      <w:lvlJc w:val="left"/>
      <w:pPr>
        <w:tabs>
          <w:tab w:val="num" w:pos="3600"/>
        </w:tabs>
        <w:ind w:left="3600" w:hanging="360"/>
      </w:pPr>
      <w:rPr>
        <w:rFonts w:ascii="Wingdings" w:hAnsi="Wingdings" w:hint="default"/>
      </w:rPr>
    </w:lvl>
    <w:lvl w:ilvl="5" w:tplc="BD5E5114" w:tentative="1">
      <w:start w:val="1"/>
      <w:numFmt w:val="bullet"/>
      <w:lvlText w:val=""/>
      <w:lvlJc w:val="left"/>
      <w:pPr>
        <w:tabs>
          <w:tab w:val="num" w:pos="4320"/>
        </w:tabs>
        <w:ind w:left="4320" w:hanging="360"/>
      </w:pPr>
      <w:rPr>
        <w:rFonts w:ascii="Wingdings" w:hAnsi="Wingdings" w:hint="default"/>
      </w:rPr>
    </w:lvl>
    <w:lvl w:ilvl="6" w:tplc="C2969712" w:tentative="1">
      <w:start w:val="1"/>
      <w:numFmt w:val="bullet"/>
      <w:lvlText w:val=""/>
      <w:lvlJc w:val="left"/>
      <w:pPr>
        <w:tabs>
          <w:tab w:val="num" w:pos="5040"/>
        </w:tabs>
        <w:ind w:left="5040" w:hanging="360"/>
      </w:pPr>
      <w:rPr>
        <w:rFonts w:ascii="Wingdings" w:hAnsi="Wingdings" w:hint="default"/>
      </w:rPr>
    </w:lvl>
    <w:lvl w:ilvl="7" w:tplc="1D3CF888" w:tentative="1">
      <w:start w:val="1"/>
      <w:numFmt w:val="bullet"/>
      <w:lvlText w:val=""/>
      <w:lvlJc w:val="left"/>
      <w:pPr>
        <w:tabs>
          <w:tab w:val="num" w:pos="5760"/>
        </w:tabs>
        <w:ind w:left="5760" w:hanging="360"/>
      </w:pPr>
      <w:rPr>
        <w:rFonts w:ascii="Wingdings" w:hAnsi="Wingdings" w:hint="default"/>
      </w:rPr>
    </w:lvl>
    <w:lvl w:ilvl="8" w:tplc="13C825D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516F5B"/>
    <w:multiLevelType w:val="hybridMultilevel"/>
    <w:tmpl w:val="C6C61FA6"/>
    <w:lvl w:ilvl="0" w:tplc="5ADE78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AD337A"/>
    <w:multiLevelType w:val="hybridMultilevel"/>
    <w:tmpl w:val="0C6AB2D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BD1583E"/>
    <w:multiLevelType w:val="hybridMultilevel"/>
    <w:tmpl w:val="320A36E6"/>
    <w:lvl w:ilvl="0" w:tplc="FFFFFFFF">
      <w:start w:val="1"/>
      <w:numFmt w:val="taiwaneseCountingThousand"/>
      <w:lvlText w:val="%1、"/>
      <w:lvlJc w:val="left"/>
      <w:pPr>
        <w:tabs>
          <w:tab w:val="num" w:pos="1200"/>
        </w:tabs>
        <w:ind w:left="120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76B7D13"/>
    <w:multiLevelType w:val="hybridMultilevel"/>
    <w:tmpl w:val="2F2ACE92"/>
    <w:lvl w:ilvl="0" w:tplc="04090001">
      <w:start w:val="1"/>
      <w:numFmt w:val="bullet"/>
      <w:lvlText w:val=""/>
      <w:lvlJc w:val="left"/>
      <w:pPr>
        <w:ind w:left="5301" w:hanging="480"/>
      </w:pPr>
      <w:rPr>
        <w:rFonts w:ascii="Wingdings" w:hAnsi="Wingdings" w:hint="default"/>
      </w:rPr>
    </w:lvl>
    <w:lvl w:ilvl="1" w:tplc="04090003" w:tentative="1">
      <w:start w:val="1"/>
      <w:numFmt w:val="bullet"/>
      <w:lvlText w:val=""/>
      <w:lvlJc w:val="left"/>
      <w:pPr>
        <w:ind w:left="5781" w:hanging="480"/>
      </w:pPr>
      <w:rPr>
        <w:rFonts w:ascii="Wingdings" w:hAnsi="Wingdings" w:hint="default"/>
      </w:rPr>
    </w:lvl>
    <w:lvl w:ilvl="2" w:tplc="04090005" w:tentative="1">
      <w:start w:val="1"/>
      <w:numFmt w:val="bullet"/>
      <w:lvlText w:val=""/>
      <w:lvlJc w:val="left"/>
      <w:pPr>
        <w:ind w:left="6261" w:hanging="480"/>
      </w:pPr>
      <w:rPr>
        <w:rFonts w:ascii="Wingdings" w:hAnsi="Wingdings" w:hint="default"/>
      </w:rPr>
    </w:lvl>
    <w:lvl w:ilvl="3" w:tplc="04090001" w:tentative="1">
      <w:start w:val="1"/>
      <w:numFmt w:val="bullet"/>
      <w:lvlText w:val=""/>
      <w:lvlJc w:val="left"/>
      <w:pPr>
        <w:ind w:left="6741" w:hanging="480"/>
      </w:pPr>
      <w:rPr>
        <w:rFonts w:ascii="Wingdings" w:hAnsi="Wingdings" w:hint="default"/>
      </w:rPr>
    </w:lvl>
    <w:lvl w:ilvl="4" w:tplc="04090003" w:tentative="1">
      <w:start w:val="1"/>
      <w:numFmt w:val="bullet"/>
      <w:lvlText w:val=""/>
      <w:lvlJc w:val="left"/>
      <w:pPr>
        <w:ind w:left="7221" w:hanging="480"/>
      </w:pPr>
      <w:rPr>
        <w:rFonts w:ascii="Wingdings" w:hAnsi="Wingdings" w:hint="default"/>
      </w:rPr>
    </w:lvl>
    <w:lvl w:ilvl="5" w:tplc="04090005" w:tentative="1">
      <w:start w:val="1"/>
      <w:numFmt w:val="bullet"/>
      <w:lvlText w:val=""/>
      <w:lvlJc w:val="left"/>
      <w:pPr>
        <w:ind w:left="7701" w:hanging="480"/>
      </w:pPr>
      <w:rPr>
        <w:rFonts w:ascii="Wingdings" w:hAnsi="Wingdings" w:hint="default"/>
      </w:rPr>
    </w:lvl>
    <w:lvl w:ilvl="6" w:tplc="04090001" w:tentative="1">
      <w:start w:val="1"/>
      <w:numFmt w:val="bullet"/>
      <w:lvlText w:val=""/>
      <w:lvlJc w:val="left"/>
      <w:pPr>
        <w:ind w:left="8181" w:hanging="480"/>
      </w:pPr>
      <w:rPr>
        <w:rFonts w:ascii="Wingdings" w:hAnsi="Wingdings" w:hint="default"/>
      </w:rPr>
    </w:lvl>
    <w:lvl w:ilvl="7" w:tplc="04090003" w:tentative="1">
      <w:start w:val="1"/>
      <w:numFmt w:val="bullet"/>
      <w:lvlText w:val=""/>
      <w:lvlJc w:val="left"/>
      <w:pPr>
        <w:ind w:left="8661" w:hanging="480"/>
      </w:pPr>
      <w:rPr>
        <w:rFonts w:ascii="Wingdings" w:hAnsi="Wingdings" w:hint="default"/>
      </w:rPr>
    </w:lvl>
    <w:lvl w:ilvl="8" w:tplc="04090005" w:tentative="1">
      <w:start w:val="1"/>
      <w:numFmt w:val="bullet"/>
      <w:lvlText w:val=""/>
      <w:lvlJc w:val="left"/>
      <w:pPr>
        <w:ind w:left="9141" w:hanging="480"/>
      </w:pPr>
      <w:rPr>
        <w:rFonts w:ascii="Wingdings" w:hAnsi="Wingdings" w:hint="default"/>
      </w:rPr>
    </w:lvl>
  </w:abstractNum>
  <w:abstractNum w:abstractNumId="7" w15:restartNumberingAfterBreak="0">
    <w:nsid w:val="33847EF4"/>
    <w:multiLevelType w:val="hybridMultilevel"/>
    <w:tmpl w:val="A2E01BEE"/>
    <w:lvl w:ilvl="0" w:tplc="D03ABA7A">
      <w:start w:val="1"/>
      <w:numFmt w:val="decimal"/>
      <w:lvlText w:val="%1."/>
      <w:lvlJc w:val="left"/>
      <w:pPr>
        <w:ind w:left="2770" w:hanging="360"/>
      </w:pPr>
      <w:rPr>
        <w:rFonts w:ascii="Arial Unicode MS" w:eastAsia="新細明體" w:hAnsi="Arial Unicode MS" w:hint="default"/>
        <w:b w:val="0"/>
        <w:bCs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3B7E1718"/>
    <w:multiLevelType w:val="hybridMultilevel"/>
    <w:tmpl w:val="47D6344E"/>
    <w:lvl w:ilvl="0" w:tplc="04090001">
      <w:start w:val="1"/>
      <w:numFmt w:val="bullet"/>
      <w:lvlText w:val=""/>
      <w:lvlJc w:val="left"/>
      <w:pPr>
        <w:ind w:left="1473"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3C74601A"/>
    <w:multiLevelType w:val="multilevel"/>
    <w:tmpl w:val="094ACD5A"/>
    <w:styleLink w:val="WW8Num1"/>
    <w:lvl w:ilvl="0">
      <w:start w:val="1"/>
      <w:numFmt w:val="ideographLegalTraditional"/>
      <w:suff w:val="nothing"/>
      <w:lvlText w:val="%1、"/>
      <w:lvlJc w:val="left"/>
      <w:pPr>
        <w:ind w:left="919" w:hanging="595"/>
      </w:pPr>
      <w:rPr>
        <w:rFonts w:ascii="標楷體" w:eastAsia="標楷體" w:hAnsi="標楷體" w:cs="Arial"/>
        <w:b w:val="0"/>
        <w:sz w:val="32"/>
        <w:szCs w:val="32"/>
        <w:lang w:val="en-US"/>
      </w:rPr>
    </w:lvl>
    <w:lvl w:ilvl="1">
      <w:start w:val="1"/>
      <w:numFmt w:val="japaneseCounting"/>
      <w:suff w:val="nothing"/>
      <w:lvlText w:val="%2、"/>
      <w:lvlJc w:val="left"/>
      <w:pPr>
        <w:ind w:left="1231" w:hanging="624"/>
      </w:pPr>
      <w:rPr>
        <w:rFonts w:ascii="標楷體" w:eastAsia="標楷體" w:hAnsi="標楷體" w:cs="標楷體"/>
        <w:b w:val="0"/>
        <w:color w:val="000000"/>
        <w:sz w:val="28"/>
        <w:szCs w:val="28"/>
        <w:lang w:val="en-US"/>
      </w:rPr>
    </w:lvl>
    <w:lvl w:ilvl="2">
      <w:start w:val="1"/>
      <w:numFmt w:val="japaneseCounting"/>
      <w:suff w:val="nothing"/>
      <w:lvlText w:val="(%3)"/>
      <w:lvlJc w:val="left"/>
      <w:pPr>
        <w:ind w:left="1677" w:hanging="453"/>
      </w:pPr>
      <w:rPr>
        <w:rFonts w:ascii="標楷體" w:eastAsia="標楷體" w:hAnsi="標楷體" w:cs="標楷體"/>
        <w:b w:val="0"/>
        <w:sz w:val="28"/>
        <w:szCs w:val="28"/>
      </w:rPr>
    </w:lvl>
    <w:lvl w:ilvl="3">
      <w:start w:val="1"/>
      <w:numFmt w:val="decimal"/>
      <w:suff w:val="nothing"/>
      <w:lvlText w:val="%4"/>
      <w:lvlJc w:val="left"/>
      <w:pPr>
        <w:ind w:left="2308" w:hanging="708"/>
      </w:pPr>
      <w:rPr>
        <w:rFonts w:ascii="全真楷書, 新細明體" w:eastAsia="全真楷書, 新細明體" w:hAnsi="全真楷書, 新細明體" w:cs="全真楷書, 新細明體"/>
        <w:sz w:val="32"/>
        <w:lang w:val="en-US"/>
      </w:rPr>
    </w:lvl>
    <w:lvl w:ilvl="4">
      <w:numFmt w:val="bullet"/>
      <w:lvlText w:val=""/>
      <w:lvlJc w:val="left"/>
      <w:pPr>
        <w:ind w:left="2875" w:hanging="850"/>
      </w:pPr>
      <w:rPr>
        <w:rFonts w:ascii="Symbol" w:hAnsi="Symbol" w:cs="Symbol"/>
        <w:sz w:val="16"/>
      </w:rPr>
    </w:lvl>
    <w:lvl w:ilvl="5">
      <w:start w:val="1"/>
      <w:numFmt w:val="decimal"/>
      <w:lvlText w:val="%6)"/>
      <w:lvlJc w:val="left"/>
      <w:pPr>
        <w:ind w:left="3584" w:hanging="1134"/>
      </w:pPr>
    </w:lvl>
    <w:lvl w:ilvl="6">
      <w:start w:val="1"/>
      <w:numFmt w:val="decimal"/>
      <w:lvlText w:val="(%7)"/>
      <w:lvlJc w:val="left"/>
      <w:pPr>
        <w:ind w:left="4151" w:hanging="1276"/>
      </w:pPr>
      <w:rPr>
        <w:b w:val="0"/>
      </w:rPr>
    </w:lvl>
    <w:lvl w:ilvl="7">
      <w:start w:val="1"/>
      <w:numFmt w:val="lowerLetter"/>
      <w:lvlText w:val="%8."/>
      <w:lvlJc w:val="left"/>
      <w:pPr>
        <w:ind w:left="4718" w:hanging="1418"/>
      </w:pPr>
    </w:lvl>
    <w:lvl w:ilvl="8">
      <w:start w:val="1"/>
      <w:numFmt w:val="lowerLetter"/>
      <w:lvlText w:val="%9)"/>
      <w:lvlJc w:val="left"/>
      <w:pPr>
        <w:ind w:left="5426" w:hanging="1700"/>
      </w:pPr>
    </w:lvl>
  </w:abstractNum>
  <w:abstractNum w:abstractNumId="10" w15:restartNumberingAfterBreak="0">
    <w:nsid w:val="434B5BA7"/>
    <w:multiLevelType w:val="hybridMultilevel"/>
    <w:tmpl w:val="9C2CBC6C"/>
    <w:lvl w:ilvl="0" w:tplc="3692F3F6">
      <w:start w:val="1"/>
      <w:numFmt w:val="decimal"/>
      <w:lvlText w:val="(%1)"/>
      <w:lvlJc w:val="left"/>
      <w:pPr>
        <w:ind w:left="600" w:hanging="480"/>
      </w:pPr>
      <w:rPr>
        <w:rFonts w:cs="Times New Roman" w:hint="eastAsia"/>
      </w:rPr>
    </w:lvl>
    <w:lvl w:ilvl="1" w:tplc="04090019" w:tentative="1">
      <w:start w:val="1"/>
      <w:numFmt w:val="ideographTraditional"/>
      <w:lvlText w:val="%2、"/>
      <w:lvlJc w:val="left"/>
      <w:pPr>
        <w:ind w:left="1080" w:hanging="480"/>
      </w:pPr>
      <w:rPr>
        <w:rFonts w:cs="Times New Roman"/>
      </w:rPr>
    </w:lvl>
    <w:lvl w:ilvl="2" w:tplc="0409001B" w:tentative="1">
      <w:start w:val="1"/>
      <w:numFmt w:val="lowerRoman"/>
      <w:lvlText w:val="%3."/>
      <w:lvlJc w:val="right"/>
      <w:pPr>
        <w:ind w:left="1560" w:hanging="480"/>
      </w:pPr>
      <w:rPr>
        <w:rFonts w:cs="Times New Roman"/>
      </w:rPr>
    </w:lvl>
    <w:lvl w:ilvl="3" w:tplc="0409000F" w:tentative="1">
      <w:start w:val="1"/>
      <w:numFmt w:val="decimal"/>
      <w:lvlText w:val="%4."/>
      <w:lvlJc w:val="left"/>
      <w:pPr>
        <w:ind w:left="2040" w:hanging="480"/>
      </w:pPr>
      <w:rPr>
        <w:rFonts w:cs="Times New Roman"/>
      </w:rPr>
    </w:lvl>
    <w:lvl w:ilvl="4" w:tplc="04090019" w:tentative="1">
      <w:start w:val="1"/>
      <w:numFmt w:val="ideographTraditional"/>
      <w:lvlText w:val="%5、"/>
      <w:lvlJc w:val="left"/>
      <w:pPr>
        <w:ind w:left="2520" w:hanging="480"/>
      </w:pPr>
      <w:rPr>
        <w:rFonts w:cs="Times New Roman"/>
      </w:rPr>
    </w:lvl>
    <w:lvl w:ilvl="5" w:tplc="0409001B" w:tentative="1">
      <w:start w:val="1"/>
      <w:numFmt w:val="lowerRoman"/>
      <w:lvlText w:val="%6."/>
      <w:lvlJc w:val="right"/>
      <w:pPr>
        <w:ind w:left="3000" w:hanging="480"/>
      </w:pPr>
      <w:rPr>
        <w:rFonts w:cs="Times New Roman"/>
      </w:rPr>
    </w:lvl>
    <w:lvl w:ilvl="6" w:tplc="0409000F" w:tentative="1">
      <w:start w:val="1"/>
      <w:numFmt w:val="decimal"/>
      <w:lvlText w:val="%7."/>
      <w:lvlJc w:val="left"/>
      <w:pPr>
        <w:ind w:left="3480" w:hanging="480"/>
      </w:pPr>
      <w:rPr>
        <w:rFonts w:cs="Times New Roman"/>
      </w:rPr>
    </w:lvl>
    <w:lvl w:ilvl="7" w:tplc="04090019" w:tentative="1">
      <w:start w:val="1"/>
      <w:numFmt w:val="ideographTraditional"/>
      <w:lvlText w:val="%8、"/>
      <w:lvlJc w:val="left"/>
      <w:pPr>
        <w:ind w:left="3960" w:hanging="480"/>
      </w:pPr>
      <w:rPr>
        <w:rFonts w:cs="Times New Roman"/>
      </w:rPr>
    </w:lvl>
    <w:lvl w:ilvl="8" w:tplc="0409001B" w:tentative="1">
      <w:start w:val="1"/>
      <w:numFmt w:val="lowerRoman"/>
      <w:lvlText w:val="%9."/>
      <w:lvlJc w:val="right"/>
      <w:pPr>
        <w:ind w:left="4440" w:hanging="480"/>
      </w:pPr>
      <w:rPr>
        <w:rFonts w:cs="Times New Roman"/>
      </w:rPr>
    </w:lvl>
  </w:abstractNum>
  <w:abstractNum w:abstractNumId="11" w15:restartNumberingAfterBreak="0">
    <w:nsid w:val="4FB05592"/>
    <w:multiLevelType w:val="hybridMultilevel"/>
    <w:tmpl w:val="25B4F1B0"/>
    <w:lvl w:ilvl="0" w:tplc="3692F3F6">
      <w:start w:val="1"/>
      <w:numFmt w:val="decimal"/>
      <w:lvlText w:val="(%1)"/>
      <w:lvlJc w:val="left"/>
      <w:pPr>
        <w:ind w:left="720" w:hanging="480"/>
      </w:pPr>
      <w:rPr>
        <w:rFonts w:cs="Times New Roman" w:hint="eastAsia"/>
      </w:rPr>
    </w:lvl>
    <w:lvl w:ilvl="1" w:tplc="04090019" w:tentative="1">
      <w:start w:val="1"/>
      <w:numFmt w:val="ideographTraditional"/>
      <w:lvlText w:val="%2、"/>
      <w:lvlJc w:val="left"/>
      <w:pPr>
        <w:ind w:left="1200" w:hanging="480"/>
      </w:pPr>
      <w:rPr>
        <w:rFonts w:cs="Times New Roman"/>
      </w:rPr>
    </w:lvl>
    <w:lvl w:ilvl="2" w:tplc="0409001B" w:tentative="1">
      <w:start w:val="1"/>
      <w:numFmt w:val="lowerRoman"/>
      <w:lvlText w:val="%3."/>
      <w:lvlJc w:val="right"/>
      <w:pPr>
        <w:ind w:left="1680" w:hanging="480"/>
      </w:pPr>
      <w:rPr>
        <w:rFonts w:cs="Times New Roman"/>
      </w:rPr>
    </w:lvl>
    <w:lvl w:ilvl="3" w:tplc="0409000F" w:tentative="1">
      <w:start w:val="1"/>
      <w:numFmt w:val="decimal"/>
      <w:lvlText w:val="%4."/>
      <w:lvlJc w:val="left"/>
      <w:pPr>
        <w:ind w:left="2160" w:hanging="480"/>
      </w:pPr>
      <w:rPr>
        <w:rFonts w:cs="Times New Roman"/>
      </w:rPr>
    </w:lvl>
    <w:lvl w:ilvl="4" w:tplc="04090019" w:tentative="1">
      <w:start w:val="1"/>
      <w:numFmt w:val="ideographTraditional"/>
      <w:lvlText w:val="%5、"/>
      <w:lvlJc w:val="left"/>
      <w:pPr>
        <w:ind w:left="2640" w:hanging="480"/>
      </w:pPr>
      <w:rPr>
        <w:rFonts w:cs="Times New Roman"/>
      </w:rPr>
    </w:lvl>
    <w:lvl w:ilvl="5" w:tplc="0409001B" w:tentative="1">
      <w:start w:val="1"/>
      <w:numFmt w:val="lowerRoman"/>
      <w:lvlText w:val="%6."/>
      <w:lvlJc w:val="right"/>
      <w:pPr>
        <w:ind w:left="3120" w:hanging="480"/>
      </w:pPr>
      <w:rPr>
        <w:rFonts w:cs="Times New Roman"/>
      </w:rPr>
    </w:lvl>
    <w:lvl w:ilvl="6" w:tplc="0409000F" w:tentative="1">
      <w:start w:val="1"/>
      <w:numFmt w:val="decimal"/>
      <w:lvlText w:val="%7."/>
      <w:lvlJc w:val="left"/>
      <w:pPr>
        <w:ind w:left="3600" w:hanging="480"/>
      </w:pPr>
      <w:rPr>
        <w:rFonts w:cs="Times New Roman"/>
      </w:rPr>
    </w:lvl>
    <w:lvl w:ilvl="7" w:tplc="04090019" w:tentative="1">
      <w:start w:val="1"/>
      <w:numFmt w:val="ideographTraditional"/>
      <w:lvlText w:val="%8、"/>
      <w:lvlJc w:val="left"/>
      <w:pPr>
        <w:ind w:left="4080" w:hanging="480"/>
      </w:pPr>
      <w:rPr>
        <w:rFonts w:cs="Times New Roman"/>
      </w:rPr>
    </w:lvl>
    <w:lvl w:ilvl="8" w:tplc="0409001B" w:tentative="1">
      <w:start w:val="1"/>
      <w:numFmt w:val="lowerRoman"/>
      <w:lvlText w:val="%9."/>
      <w:lvlJc w:val="right"/>
      <w:pPr>
        <w:ind w:left="4560" w:hanging="480"/>
      </w:pPr>
      <w:rPr>
        <w:rFonts w:cs="Times New Roman"/>
      </w:rPr>
    </w:lvl>
  </w:abstractNum>
  <w:abstractNum w:abstractNumId="12" w15:restartNumberingAfterBreak="0">
    <w:nsid w:val="5A8B4AFF"/>
    <w:multiLevelType w:val="hybridMultilevel"/>
    <w:tmpl w:val="9EB0457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D183617"/>
    <w:multiLevelType w:val="hybridMultilevel"/>
    <w:tmpl w:val="4E4E9784"/>
    <w:lvl w:ilvl="0" w:tplc="4A844268">
      <w:start w:val="1"/>
      <w:numFmt w:val="decimal"/>
      <w:lvlText w:val="(%1)"/>
      <w:lvlJc w:val="left"/>
      <w:pPr>
        <w:ind w:left="720" w:hanging="480"/>
      </w:pPr>
      <w:rPr>
        <w:rFonts w:cs="Times New Roman" w:hint="eastAsia"/>
        <w:b w:val="0"/>
      </w:rPr>
    </w:lvl>
    <w:lvl w:ilvl="1" w:tplc="04090019" w:tentative="1">
      <w:start w:val="1"/>
      <w:numFmt w:val="ideographTraditional"/>
      <w:lvlText w:val="%2、"/>
      <w:lvlJc w:val="left"/>
      <w:pPr>
        <w:ind w:left="1200" w:hanging="480"/>
      </w:pPr>
      <w:rPr>
        <w:rFonts w:cs="Times New Roman"/>
      </w:rPr>
    </w:lvl>
    <w:lvl w:ilvl="2" w:tplc="0409001B" w:tentative="1">
      <w:start w:val="1"/>
      <w:numFmt w:val="lowerRoman"/>
      <w:lvlText w:val="%3."/>
      <w:lvlJc w:val="right"/>
      <w:pPr>
        <w:ind w:left="1680" w:hanging="480"/>
      </w:pPr>
      <w:rPr>
        <w:rFonts w:cs="Times New Roman"/>
      </w:rPr>
    </w:lvl>
    <w:lvl w:ilvl="3" w:tplc="0409000F" w:tentative="1">
      <w:start w:val="1"/>
      <w:numFmt w:val="decimal"/>
      <w:lvlText w:val="%4."/>
      <w:lvlJc w:val="left"/>
      <w:pPr>
        <w:ind w:left="2160" w:hanging="480"/>
      </w:pPr>
      <w:rPr>
        <w:rFonts w:cs="Times New Roman"/>
      </w:rPr>
    </w:lvl>
    <w:lvl w:ilvl="4" w:tplc="04090019" w:tentative="1">
      <w:start w:val="1"/>
      <w:numFmt w:val="ideographTraditional"/>
      <w:lvlText w:val="%5、"/>
      <w:lvlJc w:val="left"/>
      <w:pPr>
        <w:ind w:left="2640" w:hanging="480"/>
      </w:pPr>
      <w:rPr>
        <w:rFonts w:cs="Times New Roman"/>
      </w:rPr>
    </w:lvl>
    <w:lvl w:ilvl="5" w:tplc="0409001B" w:tentative="1">
      <w:start w:val="1"/>
      <w:numFmt w:val="lowerRoman"/>
      <w:lvlText w:val="%6."/>
      <w:lvlJc w:val="right"/>
      <w:pPr>
        <w:ind w:left="3120" w:hanging="480"/>
      </w:pPr>
      <w:rPr>
        <w:rFonts w:cs="Times New Roman"/>
      </w:rPr>
    </w:lvl>
    <w:lvl w:ilvl="6" w:tplc="0409000F" w:tentative="1">
      <w:start w:val="1"/>
      <w:numFmt w:val="decimal"/>
      <w:lvlText w:val="%7."/>
      <w:lvlJc w:val="left"/>
      <w:pPr>
        <w:ind w:left="3600" w:hanging="480"/>
      </w:pPr>
      <w:rPr>
        <w:rFonts w:cs="Times New Roman"/>
      </w:rPr>
    </w:lvl>
    <w:lvl w:ilvl="7" w:tplc="04090019" w:tentative="1">
      <w:start w:val="1"/>
      <w:numFmt w:val="ideographTraditional"/>
      <w:lvlText w:val="%8、"/>
      <w:lvlJc w:val="left"/>
      <w:pPr>
        <w:ind w:left="4080" w:hanging="480"/>
      </w:pPr>
      <w:rPr>
        <w:rFonts w:cs="Times New Roman"/>
      </w:rPr>
    </w:lvl>
    <w:lvl w:ilvl="8" w:tplc="0409001B" w:tentative="1">
      <w:start w:val="1"/>
      <w:numFmt w:val="lowerRoman"/>
      <w:lvlText w:val="%9."/>
      <w:lvlJc w:val="right"/>
      <w:pPr>
        <w:ind w:left="4560" w:hanging="480"/>
      </w:pPr>
      <w:rPr>
        <w:rFonts w:cs="Times New Roman"/>
      </w:rPr>
    </w:lvl>
  </w:abstractNum>
  <w:abstractNum w:abstractNumId="14" w15:restartNumberingAfterBreak="0">
    <w:nsid w:val="5FF74C78"/>
    <w:multiLevelType w:val="hybridMultilevel"/>
    <w:tmpl w:val="C5D88C94"/>
    <w:lvl w:ilvl="0" w:tplc="50322702">
      <w:start w:val="1"/>
      <w:numFmt w:val="taiwaneseCountingThousand"/>
      <w:lvlText w:val="(%1)"/>
      <w:lvlJc w:val="left"/>
      <w:pPr>
        <w:ind w:left="1164" w:hanging="444"/>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5" w15:restartNumberingAfterBreak="0">
    <w:nsid w:val="632961A3"/>
    <w:multiLevelType w:val="hybridMultilevel"/>
    <w:tmpl w:val="004EF4AC"/>
    <w:lvl w:ilvl="0" w:tplc="1C1E3086">
      <w:start w:val="1"/>
      <w:numFmt w:val="decimal"/>
      <w:lvlText w:val="(%1)"/>
      <w:lvlJc w:val="left"/>
      <w:pPr>
        <w:ind w:left="720" w:hanging="480"/>
      </w:pPr>
      <w:rPr>
        <w:rFonts w:ascii="Times New Roman" w:eastAsia="新細明體" w:hAnsi="Times New Roman" w:cs="Times New Roman" w:hint="eastAsia"/>
        <w:sz w:val="28"/>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6" w15:restartNumberingAfterBreak="0">
    <w:nsid w:val="69750D1C"/>
    <w:multiLevelType w:val="hybridMultilevel"/>
    <w:tmpl w:val="3FD073CE"/>
    <w:lvl w:ilvl="0" w:tplc="0C82593C">
      <w:start w:val="1"/>
      <w:numFmt w:val="bullet"/>
      <w:lvlText w:val=""/>
      <w:lvlJc w:val="left"/>
      <w:pPr>
        <w:tabs>
          <w:tab w:val="num" w:pos="720"/>
        </w:tabs>
        <w:ind w:left="720" w:hanging="360"/>
      </w:pPr>
      <w:rPr>
        <w:rFonts w:ascii="Wingdings" w:hAnsi="Wingdings" w:hint="default"/>
      </w:rPr>
    </w:lvl>
    <w:lvl w:ilvl="1" w:tplc="BA2CDB82" w:tentative="1">
      <w:start w:val="1"/>
      <w:numFmt w:val="bullet"/>
      <w:lvlText w:val=""/>
      <w:lvlJc w:val="left"/>
      <w:pPr>
        <w:tabs>
          <w:tab w:val="num" w:pos="1440"/>
        </w:tabs>
        <w:ind w:left="1440" w:hanging="360"/>
      </w:pPr>
      <w:rPr>
        <w:rFonts w:ascii="Wingdings" w:hAnsi="Wingdings" w:hint="default"/>
      </w:rPr>
    </w:lvl>
    <w:lvl w:ilvl="2" w:tplc="8BCEF50C" w:tentative="1">
      <w:start w:val="1"/>
      <w:numFmt w:val="bullet"/>
      <w:lvlText w:val=""/>
      <w:lvlJc w:val="left"/>
      <w:pPr>
        <w:tabs>
          <w:tab w:val="num" w:pos="2160"/>
        </w:tabs>
        <w:ind w:left="2160" w:hanging="360"/>
      </w:pPr>
      <w:rPr>
        <w:rFonts w:ascii="Wingdings" w:hAnsi="Wingdings" w:hint="default"/>
      </w:rPr>
    </w:lvl>
    <w:lvl w:ilvl="3" w:tplc="6A1871FA" w:tentative="1">
      <w:start w:val="1"/>
      <w:numFmt w:val="bullet"/>
      <w:lvlText w:val=""/>
      <w:lvlJc w:val="left"/>
      <w:pPr>
        <w:tabs>
          <w:tab w:val="num" w:pos="2880"/>
        </w:tabs>
        <w:ind w:left="2880" w:hanging="360"/>
      </w:pPr>
      <w:rPr>
        <w:rFonts w:ascii="Wingdings" w:hAnsi="Wingdings" w:hint="default"/>
      </w:rPr>
    </w:lvl>
    <w:lvl w:ilvl="4" w:tplc="20D6F528" w:tentative="1">
      <w:start w:val="1"/>
      <w:numFmt w:val="bullet"/>
      <w:lvlText w:val=""/>
      <w:lvlJc w:val="left"/>
      <w:pPr>
        <w:tabs>
          <w:tab w:val="num" w:pos="3600"/>
        </w:tabs>
        <w:ind w:left="3600" w:hanging="360"/>
      </w:pPr>
      <w:rPr>
        <w:rFonts w:ascii="Wingdings" w:hAnsi="Wingdings" w:hint="default"/>
      </w:rPr>
    </w:lvl>
    <w:lvl w:ilvl="5" w:tplc="A130258A" w:tentative="1">
      <w:start w:val="1"/>
      <w:numFmt w:val="bullet"/>
      <w:lvlText w:val=""/>
      <w:lvlJc w:val="left"/>
      <w:pPr>
        <w:tabs>
          <w:tab w:val="num" w:pos="4320"/>
        </w:tabs>
        <w:ind w:left="4320" w:hanging="360"/>
      </w:pPr>
      <w:rPr>
        <w:rFonts w:ascii="Wingdings" w:hAnsi="Wingdings" w:hint="default"/>
      </w:rPr>
    </w:lvl>
    <w:lvl w:ilvl="6" w:tplc="8E9EEFB4" w:tentative="1">
      <w:start w:val="1"/>
      <w:numFmt w:val="bullet"/>
      <w:lvlText w:val=""/>
      <w:lvlJc w:val="left"/>
      <w:pPr>
        <w:tabs>
          <w:tab w:val="num" w:pos="5040"/>
        </w:tabs>
        <w:ind w:left="5040" w:hanging="360"/>
      </w:pPr>
      <w:rPr>
        <w:rFonts w:ascii="Wingdings" w:hAnsi="Wingdings" w:hint="default"/>
      </w:rPr>
    </w:lvl>
    <w:lvl w:ilvl="7" w:tplc="808CE80A" w:tentative="1">
      <w:start w:val="1"/>
      <w:numFmt w:val="bullet"/>
      <w:lvlText w:val=""/>
      <w:lvlJc w:val="left"/>
      <w:pPr>
        <w:tabs>
          <w:tab w:val="num" w:pos="5760"/>
        </w:tabs>
        <w:ind w:left="5760" w:hanging="360"/>
      </w:pPr>
      <w:rPr>
        <w:rFonts w:ascii="Wingdings" w:hAnsi="Wingdings" w:hint="default"/>
      </w:rPr>
    </w:lvl>
    <w:lvl w:ilvl="8" w:tplc="6290B71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C503A0"/>
    <w:multiLevelType w:val="hybridMultilevel"/>
    <w:tmpl w:val="603C52B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7EFA2416"/>
    <w:multiLevelType w:val="hybridMultilevel"/>
    <w:tmpl w:val="A83A2DF0"/>
    <w:lvl w:ilvl="0" w:tplc="D30C1228">
      <w:start w:val="1"/>
      <w:numFmt w:val="decimal"/>
      <w:lvlText w:val="(%1)"/>
      <w:lvlJc w:val="left"/>
      <w:pPr>
        <w:ind w:left="600" w:hanging="480"/>
      </w:pPr>
      <w:rPr>
        <w:rFonts w:cs="Times New Roman" w:hint="eastAsia"/>
        <w:b w:val="0"/>
      </w:rPr>
    </w:lvl>
    <w:lvl w:ilvl="1" w:tplc="04090019" w:tentative="1">
      <w:start w:val="1"/>
      <w:numFmt w:val="ideographTraditional"/>
      <w:lvlText w:val="%2、"/>
      <w:lvlJc w:val="left"/>
      <w:pPr>
        <w:ind w:left="1080" w:hanging="480"/>
      </w:pPr>
      <w:rPr>
        <w:rFonts w:cs="Times New Roman"/>
      </w:rPr>
    </w:lvl>
    <w:lvl w:ilvl="2" w:tplc="0409001B" w:tentative="1">
      <w:start w:val="1"/>
      <w:numFmt w:val="lowerRoman"/>
      <w:lvlText w:val="%3."/>
      <w:lvlJc w:val="right"/>
      <w:pPr>
        <w:ind w:left="1560" w:hanging="480"/>
      </w:pPr>
      <w:rPr>
        <w:rFonts w:cs="Times New Roman"/>
      </w:rPr>
    </w:lvl>
    <w:lvl w:ilvl="3" w:tplc="0409000F" w:tentative="1">
      <w:start w:val="1"/>
      <w:numFmt w:val="decimal"/>
      <w:lvlText w:val="%4."/>
      <w:lvlJc w:val="left"/>
      <w:pPr>
        <w:ind w:left="2040" w:hanging="480"/>
      </w:pPr>
      <w:rPr>
        <w:rFonts w:cs="Times New Roman"/>
      </w:rPr>
    </w:lvl>
    <w:lvl w:ilvl="4" w:tplc="04090019" w:tentative="1">
      <w:start w:val="1"/>
      <w:numFmt w:val="ideographTraditional"/>
      <w:lvlText w:val="%5、"/>
      <w:lvlJc w:val="left"/>
      <w:pPr>
        <w:ind w:left="2520" w:hanging="480"/>
      </w:pPr>
      <w:rPr>
        <w:rFonts w:cs="Times New Roman"/>
      </w:rPr>
    </w:lvl>
    <w:lvl w:ilvl="5" w:tplc="0409001B" w:tentative="1">
      <w:start w:val="1"/>
      <w:numFmt w:val="lowerRoman"/>
      <w:lvlText w:val="%6."/>
      <w:lvlJc w:val="right"/>
      <w:pPr>
        <w:ind w:left="3000" w:hanging="480"/>
      </w:pPr>
      <w:rPr>
        <w:rFonts w:cs="Times New Roman"/>
      </w:rPr>
    </w:lvl>
    <w:lvl w:ilvl="6" w:tplc="0409000F" w:tentative="1">
      <w:start w:val="1"/>
      <w:numFmt w:val="decimal"/>
      <w:lvlText w:val="%7."/>
      <w:lvlJc w:val="left"/>
      <w:pPr>
        <w:ind w:left="3480" w:hanging="480"/>
      </w:pPr>
      <w:rPr>
        <w:rFonts w:cs="Times New Roman"/>
      </w:rPr>
    </w:lvl>
    <w:lvl w:ilvl="7" w:tplc="04090019" w:tentative="1">
      <w:start w:val="1"/>
      <w:numFmt w:val="ideographTraditional"/>
      <w:lvlText w:val="%8、"/>
      <w:lvlJc w:val="left"/>
      <w:pPr>
        <w:ind w:left="3960" w:hanging="480"/>
      </w:pPr>
      <w:rPr>
        <w:rFonts w:cs="Times New Roman"/>
      </w:rPr>
    </w:lvl>
    <w:lvl w:ilvl="8" w:tplc="0409001B" w:tentative="1">
      <w:start w:val="1"/>
      <w:numFmt w:val="lowerRoman"/>
      <w:lvlText w:val="%9."/>
      <w:lvlJc w:val="right"/>
      <w:pPr>
        <w:ind w:left="4440" w:hanging="480"/>
      </w:pPr>
      <w:rPr>
        <w:rFonts w:cs="Times New Roman"/>
      </w:rPr>
    </w:lvl>
  </w:abstractNum>
  <w:abstractNum w:abstractNumId="19" w15:restartNumberingAfterBreak="0">
    <w:nsid w:val="7F327D34"/>
    <w:multiLevelType w:val="hybridMultilevel"/>
    <w:tmpl w:val="34BC901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7"/>
  </w:num>
  <w:num w:numId="2">
    <w:abstractNumId w:val="9"/>
  </w:num>
  <w:num w:numId="3">
    <w:abstractNumId w:val="6"/>
  </w:num>
  <w:num w:numId="4">
    <w:abstractNumId w:val="10"/>
  </w:num>
  <w:num w:numId="5">
    <w:abstractNumId w:val="0"/>
  </w:num>
  <w:num w:numId="6">
    <w:abstractNumId w:val="18"/>
  </w:num>
  <w:num w:numId="7">
    <w:abstractNumId w:val="13"/>
  </w:num>
  <w:num w:numId="8">
    <w:abstractNumId w:val="11"/>
  </w:num>
  <w:num w:numId="9">
    <w:abstractNumId w:val="15"/>
  </w:num>
  <w:num w:numId="10">
    <w:abstractNumId w:val="5"/>
  </w:num>
  <w:num w:numId="11">
    <w:abstractNumId w:val="14"/>
  </w:num>
  <w:num w:numId="12">
    <w:abstractNumId w:val="8"/>
  </w:num>
  <w:num w:numId="13">
    <w:abstractNumId w:val="3"/>
  </w:num>
  <w:num w:numId="14">
    <w:abstractNumId w:val="19"/>
  </w:num>
  <w:num w:numId="15">
    <w:abstractNumId w:val="4"/>
  </w:num>
  <w:num w:numId="16">
    <w:abstractNumId w:val="17"/>
  </w:num>
  <w:num w:numId="17">
    <w:abstractNumId w:val="16"/>
  </w:num>
  <w:num w:numId="18">
    <w:abstractNumId w:val="2"/>
  </w:num>
  <w:num w:numId="19">
    <w:abstractNumId w:val="1"/>
  </w:num>
  <w:num w:numId="20">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12"/>
    <w:rsid w:val="00005B5C"/>
    <w:rsid w:val="000146D3"/>
    <w:rsid w:val="00020258"/>
    <w:rsid w:val="00027DE3"/>
    <w:rsid w:val="00037B47"/>
    <w:rsid w:val="0004047B"/>
    <w:rsid w:val="00063CBB"/>
    <w:rsid w:val="00065D43"/>
    <w:rsid w:val="00082CB1"/>
    <w:rsid w:val="000837EF"/>
    <w:rsid w:val="00086AE5"/>
    <w:rsid w:val="00087596"/>
    <w:rsid w:val="000919E4"/>
    <w:rsid w:val="00092069"/>
    <w:rsid w:val="00094C91"/>
    <w:rsid w:val="0009572C"/>
    <w:rsid w:val="00097C2E"/>
    <w:rsid w:val="000A2E23"/>
    <w:rsid w:val="000A3043"/>
    <w:rsid w:val="000A4663"/>
    <w:rsid w:val="000B174E"/>
    <w:rsid w:val="000B1F2E"/>
    <w:rsid w:val="000B350F"/>
    <w:rsid w:val="000C42A4"/>
    <w:rsid w:val="000D7B45"/>
    <w:rsid w:val="000E0BD5"/>
    <w:rsid w:val="000E2736"/>
    <w:rsid w:val="000E2E4B"/>
    <w:rsid w:val="000E2E5C"/>
    <w:rsid w:val="000F0AD5"/>
    <w:rsid w:val="000F0CB4"/>
    <w:rsid w:val="00100212"/>
    <w:rsid w:val="00100399"/>
    <w:rsid w:val="00100E75"/>
    <w:rsid w:val="00102EE1"/>
    <w:rsid w:val="00103B14"/>
    <w:rsid w:val="0010519B"/>
    <w:rsid w:val="001144E4"/>
    <w:rsid w:val="001150E7"/>
    <w:rsid w:val="00121B91"/>
    <w:rsid w:val="001305D1"/>
    <w:rsid w:val="00135CFB"/>
    <w:rsid w:val="00146008"/>
    <w:rsid w:val="001472C8"/>
    <w:rsid w:val="0015410D"/>
    <w:rsid w:val="00164FD3"/>
    <w:rsid w:val="00173872"/>
    <w:rsid w:val="00181A7C"/>
    <w:rsid w:val="00191B9D"/>
    <w:rsid w:val="0019280D"/>
    <w:rsid w:val="001A1137"/>
    <w:rsid w:val="001B35DC"/>
    <w:rsid w:val="001B63F7"/>
    <w:rsid w:val="001B6D5C"/>
    <w:rsid w:val="001B76E3"/>
    <w:rsid w:val="001C1C4B"/>
    <w:rsid w:val="001C4DE1"/>
    <w:rsid w:val="001D5BFB"/>
    <w:rsid w:val="001D71FD"/>
    <w:rsid w:val="001D73F7"/>
    <w:rsid w:val="001E1279"/>
    <w:rsid w:val="001E3FAC"/>
    <w:rsid w:val="001E4349"/>
    <w:rsid w:val="001E4EC3"/>
    <w:rsid w:val="001E5947"/>
    <w:rsid w:val="001E7AA2"/>
    <w:rsid w:val="001F0749"/>
    <w:rsid w:val="001F1DFC"/>
    <w:rsid w:val="00200F98"/>
    <w:rsid w:val="00201E25"/>
    <w:rsid w:val="0020599D"/>
    <w:rsid w:val="00210D5F"/>
    <w:rsid w:val="002110EB"/>
    <w:rsid w:val="002116D5"/>
    <w:rsid w:val="0021511E"/>
    <w:rsid w:val="002254C8"/>
    <w:rsid w:val="002257ED"/>
    <w:rsid w:val="0023008B"/>
    <w:rsid w:val="00231CA2"/>
    <w:rsid w:val="002345A5"/>
    <w:rsid w:val="00237C12"/>
    <w:rsid w:val="00241C03"/>
    <w:rsid w:val="002433D2"/>
    <w:rsid w:val="002450CC"/>
    <w:rsid w:val="00254EC7"/>
    <w:rsid w:val="00255A10"/>
    <w:rsid w:val="00255F57"/>
    <w:rsid w:val="00255F92"/>
    <w:rsid w:val="002707C4"/>
    <w:rsid w:val="00274D87"/>
    <w:rsid w:val="002821CF"/>
    <w:rsid w:val="00294E8D"/>
    <w:rsid w:val="00295B24"/>
    <w:rsid w:val="002A21A8"/>
    <w:rsid w:val="002A28C6"/>
    <w:rsid w:val="002A4B6D"/>
    <w:rsid w:val="002A5471"/>
    <w:rsid w:val="002A799E"/>
    <w:rsid w:val="002B2DED"/>
    <w:rsid w:val="002B51BD"/>
    <w:rsid w:val="002C4D90"/>
    <w:rsid w:val="002C72CA"/>
    <w:rsid w:val="002C7FDD"/>
    <w:rsid w:val="002D463A"/>
    <w:rsid w:val="002E47B4"/>
    <w:rsid w:val="002E586E"/>
    <w:rsid w:val="002F044B"/>
    <w:rsid w:val="002F21A6"/>
    <w:rsid w:val="00303638"/>
    <w:rsid w:val="003053A8"/>
    <w:rsid w:val="003056A7"/>
    <w:rsid w:val="00307748"/>
    <w:rsid w:val="003132A2"/>
    <w:rsid w:val="003143CC"/>
    <w:rsid w:val="0031486F"/>
    <w:rsid w:val="003167B2"/>
    <w:rsid w:val="00341BDC"/>
    <w:rsid w:val="00345EC6"/>
    <w:rsid w:val="003460EA"/>
    <w:rsid w:val="00350195"/>
    <w:rsid w:val="00354E25"/>
    <w:rsid w:val="0035531C"/>
    <w:rsid w:val="00355EDC"/>
    <w:rsid w:val="0035799E"/>
    <w:rsid w:val="00365440"/>
    <w:rsid w:val="00370604"/>
    <w:rsid w:val="00372144"/>
    <w:rsid w:val="00373D70"/>
    <w:rsid w:val="003768EB"/>
    <w:rsid w:val="00387FAB"/>
    <w:rsid w:val="00391B9B"/>
    <w:rsid w:val="003929AD"/>
    <w:rsid w:val="00393325"/>
    <w:rsid w:val="003A297B"/>
    <w:rsid w:val="003A6503"/>
    <w:rsid w:val="003B7952"/>
    <w:rsid w:val="003C1B99"/>
    <w:rsid w:val="003C7360"/>
    <w:rsid w:val="003E4178"/>
    <w:rsid w:val="003E4700"/>
    <w:rsid w:val="003E58B6"/>
    <w:rsid w:val="003F727B"/>
    <w:rsid w:val="004011FA"/>
    <w:rsid w:val="004053C2"/>
    <w:rsid w:val="0040686E"/>
    <w:rsid w:val="00413435"/>
    <w:rsid w:val="00417A47"/>
    <w:rsid w:val="004262B0"/>
    <w:rsid w:val="00426C16"/>
    <w:rsid w:val="004327F5"/>
    <w:rsid w:val="004333BC"/>
    <w:rsid w:val="00434EC7"/>
    <w:rsid w:val="00437AFB"/>
    <w:rsid w:val="0044369A"/>
    <w:rsid w:val="0044456A"/>
    <w:rsid w:val="004476FC"/>
    <w:rsid w:val="004534A2"/>
    <w:rsid w:val="00453E9A"/>
    <w:rsid w:val="004558E4"/>
    <w:rsid w:val="00464B0F"/>
    <w:rsid w:val="00465E46"/>
    <w:rsid w:val="0047123C"/>
    <w:rsid w:val="00473AA9"/>
    <w:rsid w:val="00474005"/>
    <w:rsid w:val="0048159F"/>
    <w:rsid w:val="004832AE"/>
    <w:rsid w:val="0049312A"/>
    <w:rsid w:val="00494F58"/>
    <w:rsid w:val="004A1CCC"/>
    <w:rsid w:val="004A2B53"/>
    <w:rsid w:val="004A4BB2"/>
    <w:rsid w:val="004A661A"/>
    <w:rsid w:val="004B62FE"/>
    <w:rsid w:val="004C1CE9"/>
    <w:rsid w:val="004C6D07"/>
    <w:rsid w:val="004E5F7D"/>
    <w:rsid w:val="004E6CB5"/>
    <w:rsid w:val="004E7126"/>
    <w:rsid w:val="004E7A38"/>
    <w:rsid w:val="004F1B7B"/>
    <w:rsid w:val="004F2BE4"/>
    <w:rsid w:val="004F3A53"/>
    <w:rsid w:val="004F58FE"/>
    <w:rsid w:val="00501A3F"/>
    <w:rsid w:val="00512D9E"/>
    <w:rsid w:val="00516F76"/>
    <w:rsid w:val="00520999"/>
    <w:rsid w:val="00522443"/>
    <w:rsid w:val="00524CA2"/>
    <w:rsid w:val="00527AB8"/>
    <w:rsid w:val="00527D9C"/>
    <w:rsid w:val="00532253"/>
    <w:rsid w:val="00534754"/>
    <w:rsid w:val="00535B93"/>
    <w:rsid w:val="00543883"/>
    <w:rsid w:val="00544F2A"/>
    <w:rsid w:val="0055490E"/>
    <w:rsid w:val="005550D7"/>
    <w:rsid w:val="00555EDA"/>
    <w:rsid w:val="00561C16"/>
    <w:rsid w:val="0058305F"/>
    <w:rsid w:val="00586487"/>
    <w:rsid w:val="00586BBE"/>
    <w:rsid w:val="00586D50"/>
    <w:rsid w:val="005922A7"/>
    <w:rsid w:val="00594620"/>
    <w:rsid w:val="005B0B94"/>
    <w:rsid w:val="005B3355"/>
    <w:rsid w:val="005C3E43"/>
    <w:rsid w:val="005F0552"/>
    <w:rsid w:val="005F1850"/>
    <w:rsid w:val="0060273F"/>
    <w:rsid w:val="006075D3"/>
    <w:rsid w:val="006076CA"/>
    <w:rsid w:val="00613CE5"/>
    <w:rsid w:val="00614AD0"/>
    <w:rsid w:val="00614ECC"/>
    <w:rsid w:val="006231E7"/>
    <w:rsid w:val="00634F4E"/>
    <w:rsid w:val="00642096"/>
    <w:rsid w:val="00647988"/>
    <w:rsid w:val="00647D30"/>
    <w:rsid w:val="00662794"/>
    <w:rsid w:val="0066471A"/>
    <w:rsid w:val="006649CE"/>
    <w:rsid w:val="00665916"/>
    <w:rsid w:val="00672F0E"/>
    <w:rsid w:val="006743A6"/>
    <w:rsid w:val="006751EF"/>
    <w:rsid w:val="006771DF"/>
    <w:rsid w:val="00682E1D"/>
    <w:rsid w:val="00684D34"/>
    <w:rsid w:val="00686B3F"/>
    <w:rsid w:val="00691C5F"/>
    <w:rsid w:val="00692952"/>
    <w:rsid w:val="00697A84"/>
    <w:rsid w:val="006A20B4"/>
    <w:rsid w:val="006A288C"/>
    <w:rsid w:val="006A2981"/>
    <w:rsid w:val="006A4F70"/>
    <w:rsid w:val="006A5C8C"/>
    <w:rsid w:val="006B2C8E"/>
    <w:rsid w:val="006B47BD"/>
    <w:rsid w:val="006B75A6"/>
    <w:rsid w:val="006B790A"/>
    <w:rsid w:val="006C3581"/>
    <w:rsid w:val="006C45EA"/>
    <w:rsid w:val="006C54F4"/>
    <w:rsid w:val="006D7A11"/>
    <w:rsid w:val="006E176F"/>
    <w:rsid w:val="006F3561"/>
    <w:rsid w:val="006F4F55"/>
    <w:rsid w:val="006F658A"/>
    <w:rsid w:val="006F7879"/>
    <w:rsid w:val="00701119"/>
    <w:rsid w:val="00701E66"/>
    <w:rsid w:val="00703A08"/>
    <w:rsid w:val="00704668"/>
    <w:rsid w:val="00711C6F"/>
    <w:rsid w:val="00712FE2"/>
    <w:rsid w:val="00713F4D"/>
    <w:rsid w:val="00717C84"/>
    <w:rsid w:val="0072667A"/>
    <w:rsid w:val="00726EF1"/>
    <w:rsid w:val="0073309D"/>
    <w:rsid w:val="0073514F"/>
    <w:rsid w:val="00736207"/>
    <w:rsid w:val="00736DB0"/>
    <w:rsid w:val="00745322"/>
    <w:rsid w:val="00747D4E"/>
    <w:rsid w:val="00752DCC"/>
    <w:rsid w:val="0075337B"/>
    <w:rsid w:val="0075536B"/>
    <w:rsid w:val="00755F06"/>
    <w:rsid w:val="0075615E"/>
    <w:rsid w:val="007617A9"/>
    <w:rsid w:val="00763163"/>
    <w:rsid w:val="007671E3"/>
    <w:rsid w:val="00771179"/>
    <w:rsid w:val="00774B32"/>
    <w:rsid w:val="00776F1F"/>
    <w:rsid w:val="0078058D"/>
    <w:rsid w:val="00780E29"/>
    <w:rsid w:val="007838A3"/>
    <w:rsid w:val="00784B54"/>
    <w:rsid w:val="00785A78"/>
    <w:rsid w:val="007B0F9B"/>
    <w:rsid w:val="007C01BF"/>
    <w:rsid w:val="007C027A"/>
    <w:rsid w:val="007C0A51"/>
    <w:rsid w:val="007C4E25"/>
    <w:rsid w:val="007D08A5"/>
    <w:rsid w:val="007D2458"/>
    <w:rsid w:val="007D629D"/>
    <w:rsid w:val="007D7A66"/>
    <w:rsid w:val="007E435C"/>
    <w:rsid w:val="007E4CCE"/>
    <w:rsid w:val="007E5BD8"/>
    <w:rsid w:val="007F5524"/>
    <w:rsid w:val="00803310"/>
    <w:rsid w:val="00804E87"/>
    <w:rsid w:val="00807980"/>
    <w:rsid w:val="00813B7D"/>
    <w:rsid w:val="0081502E"/>
    <w:rsid w:val="00817347"/>
    <w:rsid w:val="008173C4"/>
    <w:rsid w:val="008242CA"/>
    <w:rsid w:val="00825112"/>
    <w:rsid w:val="00825B46"/>
    <w:rsid w:val="00826A9C"/>
    <w:rsid w:val="008316E7"/>
    <w:rsid w:val="00832C6D"/>
    <w:rsid w:val="00846D18"/>
    <w:rsid w:val="00853794"/>
    <w:rsid w:val="00857153"/>
    <w:rsid w:val="008624FA"/>
    <w:rsid w:val="00863F16"/>
    <w:rsid w:val="00890FD2"/>
    <w:rsid w:val="008913DD"/>
    <w:rsid w:val="00894125"/>
    <w:rsid w:val="008954AB"/>
    <w:rsid w:val="0089656A"/>
    <w:rsid w:val="008A1976"/>
    <w:rsid w:val="008A2C6D"/>
    <w:rsid w:val="008A33B8"/>
    <w:rsid w:val="008A4369"/>
    <w:rsid w:val="008A5A86"/>
    <w:rsid w:val="008A7C44"/>
    <w:rsid w:val="008B35F3"/>
    <w:rsid w:val="008C0078"/>
    <w:rsid w:val="008D2EB2"/>
    <w:rsid w:val="008D6C54"/>
    <w:rsid w:val="008E58FD"/>
    <w:rsid w:val="008F76CF"/>
    <w:rsid w:val="00917A6E"/>
    <w:rsid w:val="009325F6"/>
    <w:rsid w:val="00934F59"/>
    <w:rsid w:val="009355E6"/>
    <w:rsid w:val="0093576A"/>
    <w:rsid w:val="00937488"/>
    <w:rsid w:val="00937B1B"/>
    <w:rsid w:val="00941879"/>
    <w:rsid w:val="0094330E"/>
    <w:rsid w:val="00944A35"/>
    <w:rsid w:val="00950850"/>
    <w:rsid w:val="00953018"/>
    <w:rsid w:val="00955277"/>
    <w:rsid w:val="00960E92"/>
    <w:rsid w:val="00961123"/>
    <w:rsid w:val="00964429"/>
    <w:rsid w:val="009673FF"/>
    <w:rsid w:val="00967A26"/>
    <w:rsid w:val="0097422D"/>
    <w:rsid w:val="0097629D"/>
    <w:rsid w:val="009819F0"/>
    <w:rsid w:val="00990243"/>
    <w:rsid w:val="00990E22"/>
    <w:rsid w:val="0099235F"/>
    <w:rsid w:val="009946EA"/>
    <w:rsid w:val="00994C92"/>
    <w:rsid w:val="009A2DB7"/>
    <w:rsid w:val="009B1562"/>
    <w:rsid w:val="009C1361"/>
    <w:rsid w:val="009C4FFF"/>
    <w:rsid w:val="009C6176"/>
    <w:rsid w:val="009D25D0"/>
    <w:rsid w:val="009E1BC6"/>
    <w:rsid w:val="009E38D3"/>
    <w:rsid w:val="009F436C"/>
    <w:rsid w:val="009F5AEC"/>
    <w:rsid w:val="00A00E57"/>
    <w:rsid w:val="00A03AF9"/>
    <w:rsid w:val="00A066E9"/>
    <w:rsid w:val="00A07DD8"/>
    <w:rsid w:val="00A120B9"/>
    <w:rsid w:val="00A1297C"/>
    <w:rsid w:val="00A1717D"/>
    <w:rsid w:val="00A254DA"/>
    <w:rsid w:val="00A256F6"/>
    <w:rsid w:val="00A25D6A"/>
    <w:rsid w:val="00A277FA"/>
    <w:rsid w:val="00A334E1"/>
    <w:rsid w:val="00A36056"/>
    <w:rsid w:val="00A50582"/>
    <w:rsid w:val="00A54D4E"/>
    <w:rsid w:val="00A60C01"/>
    <w:rsid w:val="00A615B9"/>
    <w:rsid w:val="00A61C33"/>
    <w:rsid w:val="00A61DC3"/>
    <w:rsid w:val="00A620B3"/>
    <w:rsid w:val="00A640AB"/>
    <w:rsid w:val="00A649A0"/>
    <w:rsid w:val="00A73BB6"/>
    <w:rsid w:val="00A8246A"/>
    <w:rsid w:val="00A829BC"/>
    <w:rsid w:val="00A868D5"/>
    <w:rsid w:val="00A943C5"/>
    <w:rsid w:val="00A94F81"/>
    <w:rsid w:val="00AA02EF"/>
    <w:rsid w:val="00AA6894"/>
    <w:rsid w:val="00AA6CF4"/>
    <w:rsid w:val="00AA71F2"/>
    <w:rsid w:val="00AC51DE"/>
    <w:rsid w:val="00AD2811"/>
    <w:rsid w:val="00AD6DD5"/>
    <w:rsid w:val="00AD7716"/>
    <w:rsid w:val="00AE34FE"/>
    <w:rsid w:val="00AE5B8D"/>
    <w:rsid w:val="00AE7B11"/>
    <w:rsid w:val="00AF3200"/>
    <w:rsid w:val="00B02B15"/>
    <w:rsid w:val="00B040A5"/>
    <w:rsid w:val="00B045B6"/>
    <w:rsid w:val="00B105DF"/>
    <w:rsid w:val="00B10F99"/>
    <w:rsid w:val="00B15F81"/>
    <w:rsid w:val="00B1656F"/>
    <w:rsid w:val="00B16EAC"/>
    <w:rsid w:val="00B218AD"/>
    <w:rsid w:val="00B2194E"/>
    <w:rsid w:val="00B22406"/>
    <w:rsid w:val="00B24EE8"/>
    <w:rsid w:val="00B353BE"/>
    <w:rsid w:val="00B539DA"/>
    <w:rsid w:val="00B55A36"/>
    <w:rsid w:val="00B57E49"/>
    <w:rsid w:val="00B57EF6"/>
    <w:rsid w:val="00B62F25"/>
    <w:rsid w:val="00B70E04"/>
    <w:rsid w:val="00B8656F"/>
    <w:rsid w:val="00B92F80"/>
    <w:rsid w:val="00B932AD"/>
    <w:rsid w:val="00B950A5"/>
    <w:rsid w:val="00B973D8"/>
    <w:rsid w:val="00BA04EB"/>
    <w:rsid w:val="00BA2157"/>
    <w:rsid w:val="00BA3C22"/>
    <w:rsid w:val="00BA6552"/>
    <w:rsid w:val="00BB1A96"/>
    <w:rsid w:val="00BB3A21"/>
    <w:rsid w:val="00BB7C0E"/>
    <w:rsid w:val="00BC7D9E"/>
    <w:rsid w:val="00BD07BD"/>
    <w:rsid w:val="00BD213E"/>
    <w:rsid w:val="00BE1CDD"/>
    <w:rsid w:val="00BE34CE"/>
    <w:rsid w:val="00BE3A07"/>
    <w:rsid w:val="00BE7113"/>
    <w:rsid w:val="00BF37D4"/>
    <w:rsid w:val="00BF61EA"/>
    <w:rsid w:val="00C007C1"/>
    <w:rsid w:val="00C01911"/>
    <w:rsid w:val="00C02587"/>
    <w:rsid w:val="00C04324"/>
    <w:rsid w:val="00C04535"/>
    <w:rsid w:val="00C0520E"/>
    <w:rsid w:val="00C146BD"/>
    <w:rsid w:val="00C1743A"/>
    <w:rsid w:val="00C25319"/>
    <w:rsid w:val="00C25964"/>
    <w:rsid w:val="00C267A1"/>
    <w:rsid w:val="00C35790"/>
    <w:rsid w:val="00C430DF"/>
    <w:rsid w:val="00C46AD7"/>
    <w:rsid w:val="00C55829"/>
    <w:rsid w:val="00C60F0A"/>
    <w:rsid w:val="00C62BDF"/>
    <w:rsid w:val="00C6632F"/>
    <w:rsid w:val="00C73889"/>
    <w:rsid w:val="00C77211"/>
    <w:rsid w:val="00C776AB"/>
    <w:rsid w:val="00C86CCD"/>
    <w:rsid w:val="00C93530"/>
    <w:rsid w:val="00CA12DF"/>
    <w:rsid w:val="00CB2593"/>
    <w:rsid w:val="00CB3B1B"/>
    <w:rsid w:val="00CC3908"/>
    <w:rsid w:val="00CC5C72"/>
    <w:rsid w:val="00CD03DE"/>
    <w:rsid w:val="00CD6880"/>
    <w:rsid w:val="00CE3236"/>
    <w:rsid w:val="00CE6BE8"/>
    <w:rsid w:val="00CF2348"/>
    <w:rsid w:val="00CF2D48"/>
    <w:rsid w:val="00CF4CF2"/>
    <w:rsid w:val="00D0184F"/>
    <w:rsid w:val="00D05096"/>
    <w:rsid w:val="00D06751"/>
    <w:rsid w:val="00D0750E"/>
    <w:rsid w:val="00D12E23"/>
    <w:rsid w:val="00D20D99"/>
    <w:rsid w:val="00D243F2"/>
    <w:rsid w:val="00D25990"/>
    <w:rsid w:val="00D26A12"/>
    <w:rsid w:val="00D3141B"/>
    <w:rsid w:val="00D41B25"/>
    <w:rsid w:val="00D444C3"/>
    <w:rsid w:val="00D45D4C"/>
    <w:rsid w:val="00D52F62"/>
    <w:rsid w:val="00D545D3"/>
    <w:rsid w:val="00D570EE"/>
    <w:rsid w:val="00D74465"/>
    <w:rsid w:val="00D971A1"/>
    <w:rsid w:val="00DA4BD6"/>
    <w:rsid w:val="00DA514A"/>
    <w:rsid w:val="00DA7AD6"/>
    <w:rsid w:val="00DB14BA"/>
    <w:rsid w:val="00DB1EE9"/>
    <w:rsid w:val="00DB21EC"/>
    <w:rsid w:val="00DB4F73"/>
    <w:rsid w:val="00DB56AE"/>
    <w:rsid w:val="00DB5E4D"/>
    <w:rsid w:val="00DB7F5D"/>
    <w:rsid w:val="00DC1647"/>
    <w:rsid w:val="00DC3231"/>
    <w:rsid w:val="00DC447C"/>
    <w:rsid w:val="00DC50DE"/>
    <w:rsid w:val="00DC62E0"/>
    <w:rsid w:val="00DC6AD4"/>
    <w:rsid w:val="00DD41A9"/>
    <w:rsid w:val="00DD7072"/>
    <w:rsid w:val="00DE2641"/>
    <w:rsid w:val="00DE435B"/>
    <w:rsid w:val="00DF12F4"/>
    <w:rsid w:val="00DF1DDB"/>
    <w:rsid w:val="00DF2A7E"/>
    <w:rsid w:val="00DF4053"/>
    <w:rsid w:val="00DF6701"/>
    <w:rsid w:val="00DF697C"/>
    <w:rsid w:val="00DF7269"/>
    <w:rsid w:val="00E05D7D"/>
    <w:rsid w:val="00E074F8"/>
    <w:rsid w:val="00E07C38"/>
    <w:rsid w:val="00E21497"/>
    <w:rsid w:val="00E26B05"/>
    <w:rsid w:val="00E27D7D"/>
    <w:rsid w:val="00E31060"/>
    <w:rsid w:val="00E32E94"/>
    <w:rsid w:val="00E43335"/>
    <w:rsid w:val="00E4381A"/>
    <w:rsid w:val="00E44C3C"/>
    <w:rsid w:val="00E549C2"/>
    <w:rsid w:val="00E55655"/>
    <w:rsid w:val="00E7069C"/>
    <w:rsid w:val="00E73561"/>
    <w:rsid w:val="00E7372E"/>
    <w:rsid w:val="00E766F5"/>
    <w:rsid w:val="00E76D7F"/>
    <w:rsid w:val="00E81070"/>
    <w:rsid w:val="00E81C80"/>
    <w:rsid w:val="00E94195"/>
    <w:rsid w:val="00E944E2"/>
    <w:rsid w:val="00E947CE"/>
    <w:rsid w:val="00E97CEE"/>
    <w:rsid w:val="00EA2704"/>
    <w:rsid w:val="00EA53B1"/>
    <w:rsid w:val="00EA53D2"/>
    <w:rsid w:val="00EC396C"/>
    <w:rsid w:val="00EC65C8"/>
    <w:rsid w:val="00ED6930"/>
    <w:rsid w:val="00EE374D"/>
    <w:rsid w:val="00EE3C0F"/>
    <w:rsid w:val="00EE3E2C"/>
    <w:rsid w:val="00EE4E17"/>
    <w:rsid w:val="00EF4F6D"/>
    <w:rsid w:val="00F074F1"/>
    <w:rsid w:val="00F14337"/>
    <w:rsid w:val="00F149EC"/>
    <w:rsid w:val="00F14D7B"/>
    <w:rsid w:val="00F20654"/>
    <w:rsid w:val="00F31A18"/>
    <w:rsid w:val="00F36C9F"/>
    <w:rsid w:val="00F41F60"/>
    <w:rsid w:val="00F42A21"/>
    <w:rsid w:val="00F52DCB"/>
    <w:rsid w:val="00F6129B"/>
    <w:rsid w:val="00F61FD5"/>
    <w:rsid w:val="00F63EF2"/>
    <w:rsid w:val="00F70741"/>
    <w:rsid w:val="00F71612"/>
    <w:rsid w:val="00F7493F"/>
    <w:rsid w:val="00F82758"/>
    <w:rsid w:val="00F922B0"/>
    <w:rsid w:val="00F9678F"/>
    <w:rsid w:val="00FA676B"/>
    <w:rsid w:val="00FB0CDB"/>
    <w:rsid w:val="00FB5A7E"/>
    <w:rsid w:val="00FC19D9"/>
    <w:rsid w:val="00FC3B4C"/>
    <w:rsid w:val="00FC558F"/>
    <w:rsid w:val="00FC576A"/>
    <w:rsid w:val="00FC6554"/>
    <w:rsid w:val="00FD026F"/>
    <w:rsid w:val="00FD35F0"/>
    <w:rsid w:val="00FD3968"/>
    <w:rsid w:val="00FD39CE"/>
    <w:rsid w:val="00FD776D"/>
    <w:rsid w:val="00FE14BC"/>
    <w:rsid w:val="00FE4A6D"/>
    <w:rsid w:val="00FE5110"/>
    <w:rsid w:val="00FF33DC"/>
    <w:rsid w:val="00FF3B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557AF8-70D5-40FD-9B64-9155C3D15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nhideWhenUsed/>
    <w:rsid w:val="00F71612"/>
    <w:pPr>
      <w:widowControl/>
      <w:spacing w:before="100" w:beforeAutospacing="1" w:after="100" w:afterAutospacing="1"/>
    </w:pPr>
    <w:rPr>
      <w:rFonts w:ascii="Arial Unicode MS" w:eastAsia="新細明體" w:hAnsi="Arial Unicode MS" w:cs="新細明體"/>
      <w:kern w:val="0"/>
      <w:sz w:val="28"/>
      <w:szCs w:val="28"/>
    </w:rPr>
  </w:style>
  <w:style w:type="table" w:styleId="a3">
    <w:name w:val="Table Grid"/>
    <w:basedOn w:val="a1"/>
    <w:rsid w:val="00F71612"/>
    <w:rPr>
      <w:rFonts w:ascii="Calibri" w:eastAsia="標楷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unhideWhenUsed/>
    <w:rsid w:val="00F71612"/>
    <w:pPr>
      <w:widowControl/>
      <w:spacing w:after="120" w:line="480" w:lineRule="auto"/>
      <w:ind w:leftChars="200" w:left="480"/>
    </w:pPr>
    <w:rPr>
      <w:rFonts w:ascii="Calibri" w:eastAsia="標楷體" w:hAnsi="Calibri" w:cs="Times New Roman"/>
      <w:sz w:val="28"/>
      <w:szCs w:val="28"/>
    </w:rPr>
  </w:style>
  <w:style w:type="character" w:customStyle="1" w:styleId="20">
    <w:name w:val="本文縮排 2 字元"/>
    <w:basedOn w:val="a0"/>
    <w:link w:val="2"/>
    <w:rsid w:val="00F71612"/>
    <w:rPr>
      <w:rFonts w:ascii="Calibri" w:eastAsia="標楷體" w:hAnsi="Calibri" w:cs="Times New Roman"/>
      <w:sz w:val="28"/>
      <w:szCs w:val="28"/>
    </w:rPr>
  </w:style>
  <w:style w:type="paragraph" w:styleId="a4">
    <w:name w:val="List Paragraph"/>
    <w:basedOn w:val="a"/>
    <w:uiPriority w:val="34"/>
    <w:qFormat/>
    <w:rsid w:val="00752DCC"/>
    <w:pPr>
      <w:ind w:leftChars="200" w:left="480"/>
    </w:pPr>
  </w:style>
  <w:style w:type="paragraph" w:styleId="a5">
    <w:name w:val="header"/>
    <w:basedOn w:val="a"/>
    <w:link w:val="a6"/>
    <w:uiPriority w:val="99"/>
    <w:unhideWhenUsed/>
    <w:rsid w:val="003F727B"/>
    <w:pPr>
      <w:tabs>
        <w:tab w:val="center" w:pos="4153"/>
        <w:tab w:val="right" w:pos="8306"/>
      </w:tabs>
      <w:snapToGrid w:val="0"/>
    </w:pPr>
    <w:rPr>
      <w:sz w:val="20"/>
      <w:szCs w:val="20"/>
    </w:rPr>
  </w:style>
  <w:style w:type="character" w:customStyle="1" w:styleId="a6">
    <w:name w:val="頁首 字元"/>
    <w:basedOn w:val="a0"/>
    <w:link w:val="a5"/>
    <w:uiPriority w:val="99"/>
    <w:rsid w:val="003F727B"/>
    <w:rPr>
      <w:sz w:val="20"/>
      <w:szCs w:val="20"/>
    </w:rPr>
  </w:style>
  <w:style w:type="paragraph" w:styleId="a7">
    <w:name w:val="footer"/>
    <w:basedOn w:val="a"/>
    <w:link w:val="a8"/>
    <w:uiPriority w:val="99"/>
    <w:unhideWhenUsed/>
    <w:rsid w:val="003F727B"/>
    <w:pPr>
      <w:tabs>
        <w:tab w:val="center" w:pos="4153"/>
        <w:tab w:val="right" w:pos="8306"/>
      </w:tabs>
      <w:snapToGrid w:val="0"/>
    </w:pPr>
    <w:rPr>
      <w:sz w:val="20"/>
      <w:szCs w:val="20"/>
    </w:rPr>
  </w:style>
  <w:style w:type="character" w:customStyle="1" w:styleId="a8">
    <w:name w:val="頁尾 字元"/>
    <w:basedOn w:val="a0"/>
    <w:link w:val="a7"/>
    <w:uiPriority w:val="99"/>
    <w:rsid w:val="003F727B"/>
    <w:rPr>
      <w:sz w:val="20"/>
      <w:szCs w:val="20"/>
    </w:rPr>
  </w:style>
  <w:style w:type="character" w:styleId="a9">
    <w:name w:val="Strong"/>
    <w:qFormat/>
    <w:rsid w:val="00613CE5"/>
    <w:rPr>
      <w:b/>
      <w:bCs/>
    </w:rPr>
  </w:style>
  <w:style w:type="paragraph" w:customStyle="1" w:styleId="aa">
    <w:name w:val="主旨"/>
    <w:basedOn w:val="a"/>
    <w:qFormat/>
    <w:rsid w:val="0073309D"/>
    <w:pPr>
      <w:snapToGrid w:val="0"/>
      <w:spacing w:line="500" w:lineRule="exact"/>
      <w:ind w:left="964" w:hanging="964"/>
      <w:jc w:val="distribute"/>
    </w:pPr>
    <w:rPr>
      <w:rFonts w:ascii="Times New Roman" w:eastAsia="標楷體" w:hAnsi="Times New Roman" w:cs="Times New Roman"/>
      <w:kern w:val="0"/>
      <w:sz w:val="32"/>
      <w:szCs w:val="20"/>
    </w:rPr>
  </w:style>
  <w:style w:type="paragraph" w:styleId="HTML">
    <w:name w:val="HTML Preformatted"/>
    <w:basedOn w:val="a"/>
    <w:link w:val="HTML0"/>
    <w:unhideWhenUsed/>
    <w:rsid w:val="004C6D07"/>
    <w:rPr>
      <w:rFonts w:ascii="Courier New" w:hAnsi="Courier New" w:cs="Courier New"/>
      <w:sz w:val="20"/>
      <w:szCs w:val="20"/>
    </w:rPr>
  </w:style>
  <w:style w:type="character" w:customStyle="1" w:styleId="HTML0">
    <w:name w:val="HTML 預設格式 字元"/>
    <w:basedOn w:val="a0"/>
    <w:link w:val="HTML"/>
    <w:rsid w:val="004C6D07"/>
    <w:rPr>
      <w:rFonts w:ascii="Courier New" w:hAnsi="Courier New" w:cs="Courier New"/>
      <w:sz w:val="20"/>
      <w:szCs w:val="20"/>
    </w:rPr>
  </w:style>
  <w:style w:type="paragraph" w:customStyle="1" w:styleId="7">
    <w:name w:val="樣式7"/>
    <w:basedOn w:val="a"/>
    <w:link w:val="70"/>
    <w:rsid w:val="002C4D90"/>
    <w:pPr>
      <w:kinsoku w:val="0"/>
      <w:adjustRightInd w:val="0"/>
      <w:spacing w:line="360" w:lineRule="exact"/>
      <w:ind w:left="1361" w:hanging="1361"/>
      <w:textAlignment w:val="baseline"/>
    </w:pPr>
    <w:rPr>
      <w:rFonts w:ascii="Times New Roman" w:eastAsia="全真楷書" w:hAnsi="Times New Roman" w:cs="Times New Roman"/>
      <w:spacing w:val="14"/>
      <w:kern w:val="0"/>
      <w:szCs w:val="20"/>
    </w:rPr>
  </w:style>
  <w:style w:type="paragraph" w:customStyle="1" w:styleId="ab">
    <w:name w:val="批示欄位"/>
    <w:basedOn w:val="a"/>
    <w:rsid w:val="00EC65C8"/>
    <w:pPr>
      <w:widowControl/>
      <w:snapToGrid w:val="0"/>
      <w:textAlignment w:val="baseline"/>
    </w:pPr>
    <w:rPr>
      <w:rFonts w:ascii="Times New Roman" w:eastAsia="標楷體" w:hAnsi="Times New Roman" w:cs="Times New Roman"/>
      <w:kern w:val="0"/>
      <w:sz w:val="32"/>
      <w:szCs w:val="20"/>
    </w:rPr>
  </w:style>
  <w:style w:type="numbering" w:customStyle="1" w:styleId="WW8Num1">
    <w:name w:val="WW8Num1"/>
    <w:basedOn w:val="a2"/>
    <w:rsid w:val="00D0184F"/>
    <w:pPr>
      <w:numPr>
        <w:numId w:val="2"/>
      </w:numPr>
    </w:pPr>
  </w:style>
  <w:style w:type="paragraph" w:styleId="ac">
    <w:name w:val="Balloon Text"/>
    <w:basedOn w:val="a"/>
    <w:link w:val="ad"/>
    <w:uiPriority w:val="99"/>
    <w:semiHidden/>
    <w:unhideWhenUsed/>
    <w:rsid w:val="00717C84"/>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717C84"/>
    <w:rPr>
      <w:rFonts w:asciiTheme="majorHAnsi" w:eastAsiaTheme="majorEastAsia" w:hAnsiTheme="majorHAnsi" w:cstheme="majorBidi"/>
      <w:sz w:val="18"/>
      <w:szCs w:val="18"/>
    </w:rPr>
  </w:style>
  <w:style w:type="paragraph" w:customStyle="1" w:styleId="Standard">
    <w:name w:val="Standard"/>
    <w:rsid w:val="002A799E"/>
    <w:pPr>
      <w:widowControl w:val="0"/>
      <w:suppressAutoHyphens/>
      <w:autoSpaceDN w:val="0"/>
      <w:textAlignment w:val="baseline"/>
    </w:pPr>
    <w:rPr>
      <w:rFonts w:ascii="Times New Roman" w:eastAsia="新細明體, PMingLiU" w:hAnsi="Times New Roman" w:cs="Times New Roman"/>
      <w:kern w:val="3"/>
      <w:szCs w:val="20"/>
    </w:rPr>
  </w:style>
  <w:style w:type="character" w:customStyle="1" w:styleId="70">
    <w:name w:val="樣式7 字元"/>
    <w:link w:val="7"/>
    <w:rsid w:val="006F4F55"/>
    <w:rPr>
      <w:rFonts w:ascii="Times New Roman" w:eastAsia="全真楷書" w:hAnsi="Times New Roman" w:cs="Times New Roman"/>
      <w:spacing w:val="14"/>
      <w:kern w:val="0"/>
      <w:szCs w:val="20"/>
    </w:rPr>
  </w:style>
  <w:style w:type="paragraph" w:customStyle="1" w:styleId="17">
    <w:name w:val="樣式17"/>
    <w:basedOn w:val="a"/>
    <w:rsid w:val="000A2E23"/>
    <w:pPr>
      <w:adjustRightInd w:val="0"/>
      <w:spacing w:before="120" w:line="360" w:lineRule="atLeast"/>
      <w:ind w:left="1418" w:hanging="1418"/>
      <w:jc w:val="both"/>
      <w:textAlignment w:val="baseline"/>
    </w:pPr>
    <w:rPr>
      <w:rFonts w:ascii="全真楷書" w:eastAsia="全真楷書" w:hAnsi="Times New Roman" w:cs="Times New Roman"/>
      <w:kern w:val="0"/>
      <w:sz w:val="28"/>
      <w:szCs w:val="20"/>
    </w:rPr>
  </w:style>
  <w:style w:type="paragraph" w:customStyle="1" w:styleId="27">
    <w:name w:val="樣式27"/>
    <w:basedOn w:val="a"/>
    <w:rsid w:val="000A2E23"/>
    <w:pPr>
      <w:adjustRightInd w:val="0"/>
      <w:spacing w:line="360" w:lineRule="atLeast"/>
      <w:ind w:left="1418" w:firstLine="567"/>
      <w:jc w:val="both"/>
      <w:textAlignment w:val="baseline"/>
    </w:pPr>
    <w:rPr>
      <w:rFonts w:ascii="全真楷書" w:eastAsia="全真楷書" w:hAnsi="Times New Roman" w:cs="Times New Roman"/>
      <w:kern w:val="0"/>
      <w:sz w:val="28"/>
      <w:szCs w:val="20"/>
    </w:rPr>
  </w:style>
  <w:style w:type="paragraph" w:customStyle="1" w:styleId="lll">
    <w:name w:val="lll"/>
    <w:basedOn w:val="a"/>
    <w:rsid w:val="001E5947"/>
    <w:pPr>
      <w:adjustRightInd w:val="0"/>
      <w:ind w:left="1320" w:hanging="600"/>
      <w:jc w:val="both"/>
      <w:textAlignment w:val="baseline"/>
    </w:pPr>
    <w:rPr>
      <w:rFonts w:ascii="Times New Roman" w:eastAsia="全真楷書" w:hAnsi="Times New Roman" w:cs="Times New Roman"/>
      <w:sz w:val="28"/>
      <w:szCs w:val="20"/>
    </w:rPr>
  </w:style>
  <w:style w:type="character" w:styleId="ae">
    <w:name w:val="page number"/>
    <w:basedOn w:val="a0"/>
    <w:uiPriority w:val="99"/>
    <w:rsid w:val="00295B24"/>
  </w:style>
  <w:style w:type="paragraph" w:styleId="af">
    <w:name w:val="Date"/>
    <w:basedOn w:val="a"/>
    <w:next w:val="a"/>
    <w:link w:val="af0"/>
    <w:uiPriority w:val="99"/>
    <w:rsid w:val="00295B24"/>
    <w:pPr>
      <w:jc w:val="right"/>
    </w:pPr>
    <w:rPr>
      <w:rFonts w:ascii="Times New Roman" w:eastAsia="新細明體" w:hAnsi="Times New Roman" w:cs="Times New Roman"/>
      <w:kern w:val="0"/>
      <w:szCs w:val="20"/>
    </w:rPr>
  </w:style>
  <w:style w:type="character" w:customStyle="1" w:styleId="af0">
    <w:name w:val="日期 字元"/>
    <w:basedOn w:val="a0"/>
    <w:link w:val="af"/>
    <w:uiPriority w:val="99"/>
    <w:rsid w:val="00295B24"/>
    <w:rPr>
      <w:rFonts w:ascii="Times New Roman" w:eastAsia="新細明體" w:hAnsi="Times New Roman" w:cs="Times New Roman"/>
      <w:kern w:val="0"/>
      <w:szCs w:val="20"/>
    </w:rPr>
  </w:style>
  <w:style w:type="character" w:styleId="af1">
    <w:name w:val="Hyperlink"/>
    <w:uiPriority w:val="99"/>
    <w:rsid w:val="00295B24"/>
    <w:rPr>
      <w:rFonts w:cs="Times New Roman"/>
      <w:color w:val="0000FF"/>
      <w:u w:val="single"/>
    </w:rPr>
  </w:style>
  <w:style w:type="numbering" w:customStyle="1" w:styleId="1">
    <w:name w:val="無清單1"/>
    <w:next w:val="a2"/>
    <w:uiPriority w:val="99"/>
    <w:semiHidden/>
    <w:rsid w:val="00295B24"/>
  </w:style>
  <w:style w:type="table" w:customStyle="1" w:styleId="10">
    <w:name w:val="表格格線1"/>
    <w:basedOn w:val="a1"/>
    <w:next w:val="a3"/>
    <w:rsid w:val="00295B24"/>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1">
    <w:name w:val="HTML 預設格式 字元1"/>
    <w:rsid w:val="00295B24"/>
    <w:rPr>
      <w:rFonts w:ascii="Courier New" w:hAnsi="Courier New" w:cs="Courier New"/>
      <w:kern w:val="2"/>
    </w:rPr>
  </w:style>
  <w:style w:type="paragraph" w:customStyle="1" w:styleId="af2">
    <w:name w:val="分項段落"/>
    <w:basedOn w:val="a"/>
    <w:qFormat/>
    <w:rsid w:val="00953018"/>
    <w:pPr>
      <w:widowControl/>
      <w:spacing w:after="140" w:line="500" w:lineRule="exact"/>
      <w:jc w:val="both"/>
      <w:textAlignment w:val="baseline"/>
    </w:pPr>
    <w:rPr>
      <w:rFonts w:ascii="Times New Roman" w:eastAsia="新細明體" w:hAnsi="Times New Roman" w:cs="Times New Roman"/>
      <w:kern w:val="0"/>
      <w:sz w:val="32"/>
      <w:szCs w:val="20"/>
    </w:rPr>
  </w:style>
  <w:style w:type="paragraph" w:customStyle="1" w:styleId="que">
    <w:name w:val="que"/>
    <w:basedOn w:val="a"/>
    <w:rsid w:val="001B76E3"/>
    <w:pPr>
      <w:widowControl/>
      <w:spacing w:before="100" w:beforeAutospacing="1" w:after="100" w:afterAutospacing="1"/>
    </w:pPr>
    <w:rPr>
      <w:rFonts w:ascii="新細明體" w:eastAsia="新細明體" w:hAnsi="新細明體" w:cs="新細明體"/>
      <w:kern w:val="0"/>
      <w:szCs w:val="24"/>
    </w:rPr>
  </w:style>
  <w:style w:type="paragraph" w:customStyle="1" w:styleId="p0num">
    <w:name w:val="p0_num"/>
    <w:basedOn w:val="a"/>
    <w:rsid w:val="001B76E3"/>
    <w:pPr>
      <w:widowControl/>
      <w:spacing w:before="100" w:beforeAutospacing="1" w:after="100" w:afterAutospacing="1"/>
    </w:pPr>
    <w:rPr>
      <w:rFonts w:ascii="新細明體" w:eastAsia="新細明體" w:hAnsi="新細明體" w:cs="新細明體"/>
      <w:kern w:val="0"/>
      <w:szCs w:val="24"/>
    </w:rPr>
  </w:style>
  <w:style w:type="character" w:customStyle="1" w:styleId="UnresolvedMention">
    <w:name w:val="Unresolved Mention"/>
    <w:basedOn w:val="a0"/>
    <w:uiPriority w:val="99"/>
    <w:semiHidden/>
    <w:unhideWhenUsed/>
    <w:rsid w:val="006A4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926010">
      <w:bodyDiv w:val="1"/>
      <w:marLeft w:val="0"/>
      <w:marRight w:val="0"/>
      <w:marTop w:val="0"/>
      <w:marBottom w:val="0"/>
      <w:divBdr>
        <w:top w:val="none" w:sz="0" w:space="0" w:color="auto"/>
        <w:left w:val="none" w:sz="0" w:space="0" w:color="auto"/>
        <w:bottom w:val="none" w:sz="0" w:space="0" w:color="auto"/>
        <w:right w:val="none" w:sz="0" w:space="0" w:color="auto"/>
      </w:divBdr>
    </w:div>
    <w:div w:id="610207525">
      <w:bodyDiv w:val="1"/>
      <w:marLeft w:val="0"/>
      <w:marRight w:val="0"/>
      <w:marTop w:val="0"/>
      <w:marBottom w:val="0"/>
      <w:divBdr>
        <w:top w:val="none" w:sz="0" w:space="0" w:color="auto"/>
        <w:left w:val="none" w:sz="0" w:space="0" w:color="auto"/>
        <w:bottom w:val="none" w:sz="0" w:space="0" w:color="auto"/>
        <w:right w:val="none" w:sz="0" w:space="0" w:color="auto"/>
      </w:divBdr>
    </w:div>
    <w:div w:id="805469372">
      <w:bodyDiv w:val="1"/>
      <w:marLeft w:val="0"/>
      <w:marRight w:val="0"/>
      <w:marTop w:val="0"/>
      <w:marBottom w:val="0"/>
      <w:divBdr>
        <w:top w:val="none" w:sz="0" w:space="0" w:color="auto"/>
        <w:left w:val="none" w:sz="0" w:space="0" w:color="auto"/>
        <w:bottom w:val="none" w:sz="0" w:space="0" w:color="auto"/>
        <w:right w:val="none" w:sz="0" w:space="0" w:color="auto"/>
      </w:divBdr>
      <w:divsChild>
        <w:div w:id="1806466100">
          <w:marLeft w:val="720"/>
          <w:marRight w:val="0"/>
          <w:marTop w:val="0"/>
          <w:marBottom w:val="0"/>
          <w:divBdr>
            <w:top w:val="none" w:sz="0" w:space="0" w:color="auto"/>
            <w:left w:val="none" w:sz="0" w:space="0" w:color="auto"/>
            <w:bottom w:val="none" w:sz="0" w:space="0" w:color="auto"/>
            <w:right w:val="none" w:sz="0" w:space="0" w:color="auto"/>
          </w:divBdr>
        </w:div>
        <w:div w:id="1190876668">
          <w:marLeft w:val="547"/>
          <w:marRight w:val="0"/>
          <w:marTop w:val="0"/>
          <w:marBottom w:val="0"/>
          <w:divBdr>
            <w:top w:val="none" w:sz="0" w:space="0" w:color="auto"/>
            <w:left w:val="none" w:sz="0" w:space="0" w:color="auto"/>
            <w:bottom w:val="none" w:sz="0" w:space="0" w:color="auto"/>
            <w:right w:val="none" w:sz="0" w:space="0" w:color="auto"/>
          </w:divBdr>
        </w:div>
        <w:div w:id="1045830941">
          <w:marLeft w:val="547"/>
          <w:marRight w:val="0"/>
          <w:marTop w:val="0"/>
          <w:marBottom w:val="0"/>
          <w:divBdr>
            <w:top w:val="none" w:sz="0" w:space="0" w:color="auto"/>
            <w:left w:val="none" w:sz="0" w:space="0" w:color="auto"/>
            <w:bottom w:val="none" w:sz="0" w:space="0" w:color="auto"/>
            <w:right w:val="none" w:sz="0" w:space="0" w:color="auto"/>
          </w:divBdr>
        </w:div>
        <w:div w:id="654529373">
          <w:marLeft w:val="547"/>
          <w:marRight w:val="0"/>
          <w:marTop w:val="0"/>
          <w:marBottom w:val="0"/>
          <w:divBdr>
            <w:top w:val="none" w:sz="0" w:space="0" w:color="auto"/>
            <w:left w:val="none" w:sz="0" w:space="0" w:color="auto"/>
            <w:bottom w:val="none" w:sz="0" w:space="0" w:color="auto"/>
            <w:right w:val="none" w:sz="0" w:space="0" w:color="auto"/>
          </w:divBdr>
        </w:div>
      </w:divsChild>
    </w:div>
    <w:div w:id="850410157">
      <w:bodyDiv w:val="1"/>
      <w:marLeft w:val="0"/>
      <w:marRight w:val="0"/>
      <w:marTop w:val="0"/>
      <w:marBottom w:val="0"/>
      <w:divBdr>
        <w:top w:val="none" w:sz="0" w:space="0" w:color="auto"/>
        <w:left w:val="none" w:sz="0" w:space="0" w:color="auto"/>
        <w:bottom w:val="none" w:sz="0" w:space="0" w:color="auto"/>
        <w:right w:val="none" w:sz="0" w:space="0" w:color="auto"/>
      </w:divBdr>
    </w:div>
    <w:div w:id="1016151657">
      <w:bodyDiv w:val="1"/>
      <w:marLeft w:val="0"/>
      <w:marRight w:val="0"/>
      <w:marTop w:val="0"/>
      <w:marBottom w:val="0"/>
      <w:divBdr>
        <w:top w:val="none" w:sz="0" w:space="0" w:color="auto"/>
        <w:left w:val="none" w:sz="0" w:space="0" w:color="auto"/>
        <w:bottom w:val="none" w:sz="0" w:space="0" w:color="auto"/>
        <w:right w:val="none" w:sz="0" w:space="0" w:color="auto"/>
      </w:divBdr>
    </w:div>
    <w:div w:id="1039940919">
      <w:bodyDiv w:val="1"/>
      <w:marLeft w:val="0"/>
      <w:marRight w:val="0"/>
      <w:marTop w:val="0"/>
      <w:marBottom w:val="0"/>
      <w:divBdr>
        <w:top w:val="none" w:sz="0" w:space="0" w:color="auto"/>
        <w:left w:val="none" w:sz="0" w:space="0" w:color="auto"/>
        <w:bottom w:val="none" w:sz="0" w:space="0" w:color="auto"/>
        <w:right w:val="none" w:sz="0" w:space="0" w:color="auto"/>
      </w:divBdr>
    </w:div>
    <w:div w:id="1080444641">
      <w:bodyDiv w:val="1"/>
      <w:marLeft w:val="0"/>
      <w:marRight w:val="0"/>
      <w:marTop w:val="0"/>
      <w:marBottom w:val="0"/>
      <w:divBdr>
        <w:top w:val="none" w:sz="0" w:space="0" w:color="auto"/>
        <w:left w:val="none" w:sz="0" w:space="0" w:color="auto"/>
        <w:bottom w:val="none" w:sz="0" w:space="0" w:color="auto"/>
        <w:right w:val="none" w:sz="0" w:space="0" w:color="auto"/>
      </w:divBdr>
    </w:div>
    <w:div w:id="1101996131">
      <w:bodyDiv w:val="1"/>
      <w:marLeft w:val="0"/>
      <w:marRight w:val="0"/>
      <w:marTop w:val="0"/>
      <w:marBottom w:val="0"/>
      <w:divBdr>
        <w:top w:val="none" w:sz="0" w:space="0" w:color="auto"/>
        <w:left w:val="none" w:sz="0" w:space="0" w:color="auto"/>
        <w:bottom w:val="none" w:sz="0" w:space="0" w:color="auto"/>
        <w:right w:val="none" w:sz="0" w:space="0" w:color="auto"/>
      </w:divBdr>
    </w:div>
    <w:div w:id="1295218023">
      <w:bodyDiv w:val="1"/>
      <w:marLeft w:val="0"/>
      <w:marRight w:val="0"/>
      <w:marTop w:val="0"/>
      <w:marBottom w:val="0"/>
      <w:divBdr>
        <w:top w:val="none" w:sz="0" w:space="0" w:color="auto"/>
        <w:left w:val="none" w:sz="0" w:space="0" w:color="auto"/>
        <w:bottom w:val="none" w:sz="0" w:space="0" w:color="auto"/>
        <w:right w:val="none" w:sz="0" w:space="0" w:color="auto"/>
      </w:divBdr>
      <w:divsChild>
        <w:div w:id="320625105">
          <w:marLeft w:val="0"/>
          <w:marRight w:val="240"/>
          <w:marTop w:val="0"/>
          <w:marBottom w:val="0"/>
          <w:divBdr>
            <w:top w:val="none" w:sz="0" w:space="0" w:color="auto"/>
            <w:left w:val="none" w:sz="0" w:space="0" w:color="auto"/>
            <w:bottom w:val="none" w:sz="0" w:space="0" w:color="auto"/>
            <w:right w:val="none" w:sz="0" w:space="0" w:color="auto"/>
          </w:divBdr>
        </w:div>
        <w:div w:id="1196771328">
          <w:marLeft w:val="0"/>
          <w:marRight w:val="0"/>
          <w:marTop w:val="0"/>
          <w:marBottom w:val="0"/>
          <w:divBdr>
            <w:top w:val="none" w:sz="0" w:space="0" w:color="auto"/>
            <w:left w:val="none" w:sz="0" w:space="0" w:color="auto"/>
            <w:bottom w:val="none" w:sz="0" w:space="0" w:color="auto"/>
            <w:right w:val="none" w:sz="0" w:space="0" w:color="auto"/>
          </w:divBdr>
          <w:divsChild>
            <w:div w:id="1012221191">
              <w:marLeft w:val="0"/>
              <w:marRight w:val="0"/>
              <w:marTop w:val="0"/>
              <w:marBottom w:val="0"/>
              <w:divBdr>
                <w:top w:val="none" w:sz="0" w:space="0" w:color="auto"/>
                <w:left w:val="none" w:sz="0" w:space="0" w:color="auto"/>
                <w:bottom w:val="none" w:sz="0" w:space="0" w:color="auto"/>
                <w:right w:val="none" w:sz="0" w:space="0" w:color="auto"/>
              </w:divBdr>
              <w:divsChild>
                <w:div w:id="990984824">
                  <w:marLeft w:val="0"/>
                  <w:marRight w:val="0"/>
                  <w:marTop w:val="0"/>
                  <w:marBottom w:val="120"/>
                  <w:divBdr>
                    <w:top w:val="none" w:sz="0" w:space="0" w:color="auto"/>
                    <w:left w:val="none" w:sz="0" w:space="0" w:color="auto"/>
                    <w:bottom w:val="none" w:sz="0" w:space="0" w:color="auto"/>
                    <w:right w:val="none" w:sz="0" w:space="0" w:color="auto"/>
                  </w:divBdr>
                </w:div>
                <w:div w:id="613055091">
                  <w:marLeft w:val="480"/>
                  <w:marRight w:val="0"/>
                  <w:marTop w:val="0"/>
                  <w:marBottom w:val="120"/>
                  <w:divBdr>
                    <w:top w:val="none" w:sz="0" w:space="0" w:color="auto"/>
                    <w:left w:val="none" w:sz="0" w:space="0" w:color="auto"/>
                    <w:bottom w:val="none" w:sz="0" w:space="0" w:color="auto"/>
                    <w:right w:val="none" w:sz="0" w:space="0" w:color="auto"/>
                  </w:divBdr>
                </w:div>
                <w:div w:id="1130436735">
                  <w:marLeft w:val="480"/>
                  <w:marRight w:val="0"/>
                  <w:marTop w:val="0"/>
                  <w:marBottom w:val="120"/>
                  <w:divBdr>
                    <w:top w:val="none" w:sz="0" w:space="0" w:color="auto"/>
                    <w:left w:val="none" w:sz="0" w:space="0" w:color="auto"/>
                    <w:bottom w:val="none" w:sz="0" w:space="0" w:color="auto"/>
                    <w:right w:val="none" w:sz="0" w:space="0" w:color="auto"/>
                  </w:divBdr>
                </w:div>
                <w:div w:id="1423146063">
                  <w:marLeft w:val="480"/>
                  <w:marRight w:val="0"/>
                  <w:marTop w:val="0"/>
                  <w:marBottom w:val="120"/>
                  <w:divBdr>
                    <w:top w:val="none" w:sz="0" w:space="0" w:color="auto"/>
                    <w:left w:val="none" w:sz="0" w:space="0" w:color="auto"/>
                    <w:bottom w:val="none" w:sz="0" w:space="0" w:color="auto"/>
                    <w:right w:val="none" w:sz="0" w:space="0" w:color="auto"/>
                  </w:divBdr>
                </w:div>
                <w:div w:id="5718080">
                  <w:marLeft w:val="480"/>
                  <w:marRight w:val="0"/>
                  <w:marTop w:val="0"/>
                  <w:marBottom w:val="120"/>
                  <w:divBdr>
                    <w:top w:val="none" w:sz="0" w:space="0" w:color="auto"/>
                    <w:left w:val="none" w:sz="0" w:space="0" w:color="auto"/>
                    <w:bottom w:val="none" w:sz="0" w:space="0" w:color="auto"/>
                    <w:right w:val="none" w:sz="0" w:space="0" w:color="auto"/>
                  </w:divBdr>
                </w:div>
                <w:div w:id="34938870">
                  <w:marLeft w:val="480"/>
                  <w:marRight w:val="0"/>
                  <w:marTop w:val="0"/>
                  <w:marBottom w:val="120"/>
                  <w:divBdr>
                    <w:top w:val="none" w:sz="0" w:space="0" w:color="auto"/>
                    <w:left w:val="none" w:sz="0" w:space="0" w:color="auto"/>
                    <w:bottom w:val="none" w:sz="0" w:space="0" w:color="auto"/>
                    <w:right w:val="none" w:sz="0" w:space="0" w:color="auto"/>
                  </w:divBdr>
                </w:div>
                <w:div w:id="105843319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563520801">
      <w:bodyDiv w:val="1"/>
      <w:marLeft w:val="0"/>
      <w:marRight w:val="0"/>
      <w:marTop w:val="0"/>
      <w:marBottom w:val="0"/>
      <w:divBdr>
        <w:top w:val="none" w:sz="0" w:space="0" w:color="auto"/>
        <w:left w:val="none" w:sz="0" w:space="0" w:color="auto"/>
        <w:bottom w:val="none" w:sz="0" w:space="0" w:color="auto"/>
        <w:right w:val="none" w:sz="0" w:space="0" w:color="auto"/>
      </w:divBdr>
    </w:div>
    <w:div w:id="1635259565">
      <w:bodyDiv w:val="1"/>
      <w:marLeft w:val="0"/>
      <w:marRight w:val="0"/>
      <w:marTop w:val="0"/>
      <w:marBottom w:val="0"/>
      <w:divBdr>
        <w:top w:val="none" w:sz="0" w:space="0" w:color="auto"/>
        <w:left w:val="none" w:sz="0" w:space="0" w:color="auto"/>
        <w:bottom w:val="none" w:sz="0" w:space="0" w:color="auto"/>
        <w:right w:val="none" w:sz="0" w:space="0" w:color="auto"/>
      </w:divBdr>
    </w:div>
    <w:div w:id="1778332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udn.com/search/tagging/2/%E9%81%95%E5%BB%BA" TargetMode="External"/><Relationship Id="rId7" Type="http://schemas.openxmlformats.org/officeDocument/2006/relationships/hyperlink" Target="mailto:jawjeong@yahoo.com.tw" TargetMode="Externa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udn.com/search/tagging/2/%E5%85%AC%E5%8B%99%E5%93%A1" TargetMode="Externa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udn.com/search/tagging/2/%E8%B2%AA%E6%B1%99"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52</Pages>
  <Words>6847</Words>
  <Characters>39030</Characters>
  <Application>Microsoft Office Word</Application>
  <DocSecurity>0</DocSecurity>
  <Lines>325</Lines>
  <Paragraphs>91</Paragraphs>
  <ScaleCrop>false</ScaleCrop>
  <Company/>
  <LinksUpToDate>false</LinksUpToDate>
  <CharactersWithSpaces>45786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洪惠琴</cp:lastModifiedBy>
  <cp:revision>2</cp:revision>
  <dcterms:created xsi:type="dcterms:W3CDTF">2021-11-10T07:18:00Z</dcterms:created>
  <dcterms:modified xsi:type="dcterms:W3CDTF">2021-11-10T07:18:00Z</dcterms:modified>
</cp:coreProperties>
</file>