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7BD" w:rsidRPr="009263ED" w:rsidRDefault="00B87BFF">
      <w:pPr>
        <w:jc w:val="center"/>
        <w:rPr>
          <w:rFonts w:eastAsia="華康隸書體W3(P)"/>
          <w:sz w:val="50"/>
        </w:rPr>
      </w:pPr>
      <w:r w:rsidRPr="009263ED">
        <w:rPr>
          <w:noProof/>
        </w:rPr>
        <w:drawing>
          <wp:anchor distT="0" distB="0" distL="114300" distR="114300" simplePos="0" relativeHeight="251654656" behindDoc="0" locked="0" layoutInCell="1" allowOverlap="1">
            <wp:simplePos x="0" y="0"/>
            <wp:positionH relativeFrom="column">
              <wp:posOffset>-20111</wp:posOffset>
            </wp:positionH>
            <wp:positionV relativeFrom="paragraph">
              <wp:posOffset>-173791</wp:posOffset>
            </wp:positionV>
            <wp:extent cx="5146627" cy="2169994"/>
            <wp:effectExtent l="19050" t="0" r="0" b="0"/>
            <wp:wrapNone/>
            <wp:docPr id="312" name="圖片 31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image001"/>
                    <pic:cNvPicPr>
                      <a:picLocks noChangeAspect="1" noChangeArrowheads="1"/>
                    </pic:cNvPicPr>
                  </pic:nvPicPr>
                  <pic:blipFill>
                    <a:blip r:embed="rId9" cstate="print">
                      <a:clrChange>
                        <a:clrFrom>
                          <a:srgbClr val="FFFFFF"/>
                        </a:clrFrom>
                        <a:clrTo>
                          <a:srgbClr val="FFFFFF">
                            <a:alpha val="0"/>
                          </a:srgbClr>
                        </a:clrTo>
                      </a:clrChange>
                      <a:grayscl/>
                      <a:biLevel thresh="50000"/>
                    </a:blip>
                    <a:srcRect b="24465"/>
                    <a:stretch>
                      <a:fillRect/>
                    </a:stretch>
                  </pic:blipFill>
                  <pic:spPr bwMode="auto">
                    <a:xfrm>
                      <a:off x="0" y="0"/>
                      <a:ext cx="5146627" cy="2169994"/>
                    </a:xfrm>
                    <a:prstGeom prst="rect">
                      <a:avLst/>
                    </a:prstGeom>
                    <a:noFill/>
                    <a:ln w="9525">
                      <a:noFill/>
                      <a:miter lim="800000"/>
                      <a:headEnd/>
                      <a:tailEnd/>
                    </a:ln>
                  </pic:spPr>
                </pic:pic>
              </a:graphicData>
            </a:graphic>
          </wp:anchor>
        </w:drawing>
      </w:r>
    </w:p>
    <w:p w:rsidR="000867BD" w:rsidRPr="009263ED" w:rsidRDefault="000867BD">
      <w:pPr>
        <w:jc w:val="center"/>
        <w:rPr>
          <w:rFonts w:eastAsia="華康隸書體W3(P)"/>
          <w:sz w:val="50"/>
        </w:rPr>
      </w:pPr>
    </w:p>
    <w:p w:rsidR="000867BD" w:rsidRPr="009263ED" w:rsidRDefault="000867BD">
      <w:pPr>
        <w:jc w:val="center"/>
        <w:rPr>
          <w:rFonts w:eastAsia="華康隸書體W3(P)"/>
          <w:sz w:val="50"/>
        </w:rPr>
      </w:pPr>
    </w:p>
    <w:p w:rsidR="000867BD" w:rsidRPr="009263ED" w:rsidRDefault="000867BD">
      <w:pPr>
        <w:jc w:val="center"/>
        <w:rPr>
          <w:rFonts w:eastAsia="華康隸書體W3(P)"/>
          <w:sz w:val="50"/>
        </w:rPr>
      </w:pPr>
    </w:p>
    <w:p w:rsidR="000867BD" w:rsidRPr="009263ED" w:rsidRDefault="000867BD">
      <w:pPr>
        <w:jc w:val="center"/>
        <w:rPr>
          <w:rFonts w:eastAsia="華康隸書體W3(P)"/>
          <w:sz w:val="50"/>
        </w:rPr>
      </w:pPr>
    </w:p>
    <w:p w:rsidR="000867BD" w:rsidRPr="009263ED" w:rsidRDefault="000867BD">
      <w:pPr>
        <w:jc w:val="center"/>
        <w:rPr>
          <w:rFonts w:eastAsia="華康隸書體W3(P)"/>
          <w:sz w:val="50"/>
        </w:rPr>
      </w:pPr>
    </w:p>
    <w:p w:rsidR="000867BD" w:rsidRPr="009263ED" w:rsidRDefault="000867BD">
      <w:pPr>
        <w:jc w:val="center"/>
        <w:rPr>
          <w:rFonts w:eastAsia="華康隸書體W3(P)"/>
          <w:sz w:val="50"/>
        </w:rPr>
      </w:pPr>
    </w:p>
    <w:p w:rsidR="000867BD" w:rsidRPr="009263ED" w:rsidRDefault="000867BD">
      <w:pPr>
        <w:jc w:val="center"/>
        <w:rPr>
          <w:rFonts w:eastAsia="華康隸書體W3(P)"/>
          <w:sz w:val="50"/>
        </w:rPr>
      </w:pPr>
    </w:p>
    <w:p w:rsidR="000867BD" w:rsidRPr="009263ED" w:rsidRDefault="000867BD">
      <w:pPr>
        <w:jc w:val="center"/>
        <w:rPr>
          <w:rFonts w:eastAsia="華康隸書體W3(P)"/>
          <w:sz w:val="50"/>
        </w:rPr>
      </w:pPr>
    </w:p>
    <w:p w:rsidR="000867BD" w:rsidRPr="009263ED" w:rsidRDefault="00C078EE" w:rsidP="00C078EE">
      <w:pPr>
        <w:spacing w:line="240" w:lineRule="auto"/>
        <w:jc w:val="right"/>
        <w:rPr>
          <w:rFonts w:eastAsia="華康隸書體W3(P)"/>
          <w:sz w:val="50"/>
        </w:rPr>
      </w:pPr>
      <w:r w:rsidRPr="009263ED">
        <w:rPr>
          <w:rFonts w:eastAsia="華康隸書體W3(P)"/>
          <w:noProof/>
          <w:sz w:val="50"/>
        </w:rPr>
        <w:drawing>
          <wp:inline distT="0" distB="0" distL="0" distR="0">
            <wp:extent cx="2378607" cy="668740"/>
            <wp:effectExtent l="19050" t="0" r="2643" b="0"/>
            <wp:docPr id="9" name="圖片 8" descr="縣長簽名掃描檔.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縣長簽名掃描檔.png"/>
                    <pic:cNvPicPr/>
                  </pic:nvPicPr>
                  <pic:blipFill>
                    <a:blip r:embed="rId10" cstate="print"/>
                    <a:stretch>
                      <a:fillRect/>
                    </a:stretch>
                  </pic:blipFill>
                  <pic:spPr>
                    <a:xfrm>
                      <a:off x="0" y="0"/>
                      <a:ext cx="2389230" cy="671727"/>
                    </a:xfrm>
                    <a:prstGeom prst="rect">
                      <a:avLst/>
                    </a:prstGeom>
                  </pic:spPr>
                </pic:pic>
              </a:graphicData>
            </a:graphic>
          </wp:inline>
        </w:drawing>
      </w:r>
    </w:p>
    <w:p w:rsidR="000867BD" w:rsidRPr="009263ED" w:rsidRDefault="000867BD">
      <w:pPr>
        <w:jc w:val="center"/>
        <w:rPr>
          <w:rFonts w:eastAsia="華康隸書體W3(P)"/>
          <w:sz w:val="50"/>
        </w:rPr>
      </w:pPr>
    </w:p>
    <w:p w:rsidR="000867BD" w:rsidRPr="009263ED" w:rsidRDefault="000867BD">
      <w:pPr>
        <w:jc w:val="center"/>
        <w:rPr>
          <w:rFonts w:eastAsia="華康隸書體W3(P)"/>
          <w:sz w:val="50"/>
        </w:rPr>
      </w:pPr>
    </w:p>
    <w:p w:rsidR="000F1A0A" w:rsidRPr="009263ED" w:rsidRDefault="000F1A0A">
      <w:pPr>
        <w:jc w:val="center"/>
        <w:rPr>
          <w:rFonts w:eastAsia="華康隸書體W3(P)"/>
          <w:sz w:val="50"/>
        </w:rPr>
      </w:pPr>
    </w:p>
    <w:p w:rsidR="000867BD" w:rsidRPr="009263ED" w:rsidRDefault="000867BD">
      <w:pPr>
        <w:jc w:val="center"/>
        <w:rPr>
          <w:rFonts w:eastAsia="華康隸書體W3(P)"/>
          <w:sz w:val="50"/>
        </w:rPr>
      </w:pPr>
    </w:p>
    <w:p w:rsidR="000867BD" w:rsidRPr="009263ED" w:rsidRDefault="00EC2B29" w:rsidP="003B5C60">
      <w:pPr>
        <w:spacing w:beforeLines="150" w:before="360"/>
        <w:ind w:firstLine="0"/>
        <w:jc w:val="center"/>
        <w:rPr>
          <w:rFonts w:eastAsia="華康隸書體W3"/>
          <w:sz w:val="50"/>
        </w:rPr>
        <w:sectPr w:rsidR="000867BD" w:rsidRPr="009263ED">
          <w:type w:val="continuous"/>
          <w:pgSz w:w="10660" w:h="14742" w:code="132"/>
          <w:pgMar w:top="1531" w:right="1276" w:bottom="1304" w:left="1276" w:header="680" w:footer="794" w:gutter="0"/>
          <w:cols w:space="425"/>
          <w:docGrid w:linePitch="360" w:charSpace="134328"/>
        </w:sectPr>
      </w:pPr>
      <w:r>
        <w:rPr>
          <w:rFonts w:eastAsia="華康隸書體W3"/>
          <w:noProof/>
          <w:sz w:val="50"/>
        </w:rPr>
        <mc:AlternateContent>
          <mc:Choice Requires="wps">
            <w:drawing>
              <wp:anchor distT="0" distB="0" distL="114300" distR="114300" simplePos="0" relativeHeight="251655680" behindDoc="1" locked="0" layoutInCell="1" allowOverlap="1">
                <wp:simplePos x="0" y="0"/>
                <wp:positionH relativeFrom="column">
                  <wp:posOffset>0</wp:posOffset>
                </wp:positionH>
                <wp:positionV relativeFrom="paragraph">
                  <wp:posOffset>3384550</wp:posOffset>
                </wp:positionV>
                <wp:extent cx="5143500" cy="348615"/>
                <wp:effectExtent l="635" t="2540" r="0" b="127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972" w:rsidRDefault="00657972" w:rsidP="0040333F">
                            <w:pPr>
                              <w:ind w:firstLine="0"/>
                              <w:jc w:val="center"/>
                              <w:rPr>
                                <w:sz w:val="38"/>
                              </w:rPr>
                            </w:pPr>
                            <w:r>
                              <w:rPr>
                                <w:rFonts w:ascii="華康隸書體W3(P)" w:eastAsia="華康隸書體W3(P)" w:hint="eastAsia"/>
                                <w:sz w:val="38"/>
                              </w:rPr>
                              <w:t>中華民國110年3月16日 出版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66.5pt;width:405pt;height:27.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CMtQIAALo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" filled="f" stroked="f">
                <v:textbox>
                  <w:txbxContent>
                    <w:p w:rsidR="00657972" w:rsidRDefault="00657972" w:rsidP="0040333F">
                      <w:pPr>
                        <w:ind w:firstLine="0"/>
                        <w:jc w:val="center"/>
                        <w:rPr>
                          <w:sz w:val="38"/>
                        </w:rPr>
                      </w:pPr>
                      <w:r>
                        <w:rPr>
                          <w:rFonts w:ascii="華康隸書體W3(P)" w:eastAsia="華康隸書體W3(P)" w:hint="eastAsia"/>
                          <w:sz w:val="38"/>
                        </w:rPr>
                        <w:t>中華民國110年3月16日 出版</w:t>
                      </w:r>
                    </w:p>
                  </w:txbxContent>
                </v:textbox>
              </v:shape>
            </w:pict>
          </mc:Fallback>
        </mc:AlternateContent>
      </w:r>
      <w:r w:rsidR="000867BD" w:rsidRPr="009263ED">
        <w:rPr>
          <w:rFonts w:eastAsia="華康隸書體W3"/>
          <w:sz w:val="50"/>
        </w:rPr>
        <w:t>1</w:t>
      </w:r>
      <w:r w:rsidR="0080305F">
        <w:rPr>
          <w:rFonts w:eastAsia="華康隸書體W3" w:hint="eastAsia"/>
          <w:sz w:val="50"/>
        </w:rPr>
        <w:t>10</w:t>
      </w:r>
      <w:r w:rsidR="000867BD" w:rsidRPr="009263ED">
        <w:rPr>
          <w:rFonts w:eastAsia="華康隸書體W3"/>
          <w:sz w:val="50"/>
        </w:rPr>
        <w:t>年</w:t>
      </w:r>
      <w:r w:rsidR="000867BD" w:rsidRPr="009263ED">
        <w:rPr>
          <w:rFonts w:eastAsia="華康隸書體W3"/>
          <w:sz w:val="50"/>
        </w:rPr>
        <w:t xml:space="preserve"> </w:t>
      </w:r>
      <w:r w:rsidR="000867BD" w:rsidRPr="009263ED">
        <w:rPr>
          <w:rFonts w:eastAsia="華康隸書體W3"/>
          <w:sz w:val="50"/>
        </w:rPr>
        <w:t>第</w:t>
      </w:r>
      <w:r w:rsidR="00AC245F">
        <w:rPr>
          <w:rFonts w:eastAsia="華康隸書體W3" w:hint="eastAsia"/>
          <w:sz w:val="50"/>
        </w:rPr>
        <w:t>3</w:t>
      </w:r>
      <w:r w:rsidR="000867BD" w:rsidRPr="009263ED">
        <w:rPr>
          <w:rFonts w:eastAsia="華康隸書體W3"/>
          <w:sz w:val="50"/>
        </w:rPr>
        <w:t>期</w:t>
      </w:r>
    </w:p>
    <w:p w:rsidR="000867BD" w:rsidRPr="009263ED" w:rsidRDefault="000867BD">
      <w:pPr>
        <w:pStyle w:val="a4"/>
        <w:tabs>
          <w:tab w:val="left" w:leader="middleDot" w:pos="8222"/>
        </w:tabs>
        <w:topLinePunct/>
        <w:spacing w:after="0" w:line="500" w:lineRule="exact"/>
        <w:ind w:firstLine="0"/>
      </w:pPr>
      <w:r w:rsidRPr="009263ED">
        <w:lastRenderedPageBreak/>
        <w:t>本　　期　　目　　錄</w:t>
      </w:r>
    </w:p>
    <w:p w:rsidR="00B15398" w:rsidRDefault="00EC2B29" w:rsidP="00B15398">
      <w:pPr>
        <w:pStyle w:val="a5"/>
      </w:pPr>
      <w:r>
        <w:rPr>
          <w:noProof/>
        </w:rPr>
        <mc:AlternateContent>
          <mc:Choice Requires="wps">
            <w:drawing>
              <wp:anchor distT="0" distB="0" distL="114300" distR="114300" simplePos="0" relativeHeight="251665920" behindDoc="0" locked="0" layoutInCell="1" allowOverlap="1">
                <wp:simplePos x="0" y="0"/>
                <wp:positionH relativeFrom="column">
                  <wp:posOffset>24765</wp:posOffset>
                </wp:positionH>
                <wp:positionV relativeFrom="paragraph">
                  <wp:posOffset>151130</wp:posOffset>
                </wp:positionV>
                <wp:extent cx="935990" cy="288290"/>
                <wp:effectExtent l="25400" t="27940" r="19685" b="26670"/>
                <wp:wrapNone/>
                <wp:docPr id="18" name="AutoShap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288290"/>
                        </a:xfrm>
                        <a:prstGeom prst="roundRect">
                          <a:avLst>
                            <a:gd name="adj" fmla="val 16667"/>
                          </a:avLst>
                        </a:prstGeom>
                        <a:noFill/>
                        <a:ln w="38100" cap="rnd">
                          <a:pattFill prst="smCheck">
                            <a:fgClr>
                              <a:srgbClr val="00000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6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4" o:spid="_x0000_s1026" style="position:absolute;margin-left:1.95pt;margin-top:11.9pt;width:73.7pt;height:2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" filled="f" strokeweight="3pt">
                <v:stroke r:id="rId11" o:title="" filltype="pattern" endcap="round"/>
                <v:textbox inset=",1.8mm"/>
              </v:roundrect>
            </w:pict>
          </mc:Fallback>
        </mc:AlternateContent>
      </w:r>
      <w:r w:rsidR="00B15398">
        <w:rPr>
          <w:rFonts w:hint="eastAsia"/>
        </w:rPr>
        <w:t>政　令</w:t>
      </w:r>
    </w:p>
    <w:p w:rsidR="006060DE" w:rsidRDefault="00A52256" w:rsidP="00A52256">
      <w:pPr>
        <w:pStyle w:val="XXXX0"/>
        <w:spacing w:line="370" w:lineRule="exact"/>
        <w:ind w:left="1200" w:right="480" w:hanging="1200"/>
      </w:pPr>
      <w:r>
        <w:rPr>
          <w:rFonts w:hint="eastAsia"/>
        </w:rPr>
        <w:t>行　　政</w:t>
      </w:r>
      <w:r w:rsidR="006060DE">
        <w:rPr>
          <w:rFonts w:hint="eastAsia"/>
        </w:rPr>
        <w:t>：</w:t>
      </w:r>
      <w:r w:rsidRPr="00A52256">
        <w:rPr>
          <w:rFonts w:hint="eastAsia"/>
          <w:spacing w:val="2"/>
        </w:rPr>
        <w:t>修正「澎湖縣政府暨所屬機關學校文書流程管理稽核作業要點」，</w:t>
      </w:r>
      <w:r w:rsidRPr="00A52256">
        <w:rPr>
          <w:rFonts w:hint="eastAsia"/>
        </w:rPr>
        <w:t>除第十一點、第十二點、第十七點、第三十點、附表一、附表八，需配合完成機關公文管理資訊系統功能調修，自中華民國一百十二年一月一日生效外，自即日生效</w:t>
      </w:r>
      <w:r w:rsidR="006060DE">
        <w:rPr>
          <w:rFonts w:hint="eastAsia"/>
        </w:rPr>
        <w:tab/>
      </w:r>
      <w:r w:rsidR="001F3128">
        <w:rPr>
          <w:rFonts w:hint="eastAsia"/>
        </w:rPr>
        <w:t>1</w:t>
      </w:r>
    </w:p>
    <w:p w:rsidR="0027135D" w:rsidRPr="0027135D" w:rsidRDefault="00A52256" w:rsidP="00A52256">
      <w:pPr>
        <w:pStyle w:val="XXXX0"/>
        <w:spacing w:line="370" w:lineRule="exact"/>
        <w:ind w:left="1200" w:right="480" w:hanging="1200"/>
      </w:pPr>
      <w:r>
        <w:rPr>
          <w:rFonts w:hint="eastAsia"/>
        </w:rPr>
        <w:t>農</w:t>
      </w:r>
      <w:r w:rsidR="0027135D">
        <w:rPr>
          <w:rFonts w:hint="eastAsia"/>
        </w:rPr>
        <w:t xml:space="preserve">　　</w:t>
      </w:r>
      <w:r>
        <w:rPr>
          <w:rFonts w:hint="eastAsia"/>
        </w:rPr>
        <w:t>漁</w:t>
      </w:r>
      <w:r w:rsidR="0027135D">
        <w:rPr>
          <w:rFonts w:hint="eastAsia"/>
        </w:rPr>
        <w:t>：</w:t>
      </w:r>
      <w:r w:rsidRPr="00A52256">
        <w:rPr>
          <w:rFonts w:hint="eastAsia"/>
        </w:rPr>
        <w:t>修正「澎湖縣漁民（船）及一般民眾海難</w:t>
      </w:r>
      <w:proofErr w:type="gramStart"/>
      <w:r w:rsidRPr="00A52256">
        <w:rPr>
          <w:rFonts w:hint="eastAsia"/>
        </w:rPr>
        <w:t>慰</w:t>
      </w:r>
      <w:proofErr w:type="gramEnd"/>
      <w:r w:rsidRPr="00A52256">
        <w:rPr>
          <w:rFonts w:hint="eastAsia"/>
        </w:rPr>
        <w:t>助要點」第三點，並自中華民國</w:t>
      </w:r>
      <w:r w:rsidRPr="00A52256">
        <w:rPr>
          <w:rFonts w:hint="eastAsia"/>
        </w:rPr>
        <w:t>110</w:t>
      </w:r>
      <w:r w:rsidRPr="00A52256">
        <w:rPr>
          <w:rFonts w:hint="eastAsia"/>
        </w:rPr>
        <w:t>年</w:t>
      </w:r>
      <w:r w:rsidRPr="00A52256">
        <w:rPr>
          <w:rFonts w:hint="eastAsia"/>
        </w:rPr>
        <w:t>1</w:t>
      </w:r>
      <w:r w:rsidRPr="00A52256">
        <w:rPr>
          <w:rFonts w:hint="eastAsia"/>
        </w:rPr>
        <w:t>月</w:t>
      </w:r>
      <w:r w:rsidRPr="00A52256">
        <w:rPr>
          <w:rFonts w:hint="eastAsia"/>
        </w:rPr>
        <w:t>7</w:t>
      </w:r>
      <w:r w:rsidRPr="00A52256">
        <w:rPr>
          <w:rFonts w:hint="eastAsia"/>
        </w:rPr>
        <w:t>日生效</w:t>
      </w:r>
      <w:r w:rsidR="0027135D">
        <w:rPr>
          <w:rFonts w:hint="eastAsia"/>
        </w:rPr>
        <w:tab/>
      </w:r>
      <w:r w:rsidR="001F3128">
        <w:rPr>
          <w:rFonts w:hint="eastAsia"/>
        </w:rPr>
        <w:t>6</w:t>
      </w:r>
      <w:r w:rsidR="00B71E01">
        <w:rPr>
          <w:rFonts w:hint="eastAsia"/>
        </w:rPr>
        <w:t>5</w:t>
      </w:r>
    </w:p>
    <w:p w:rsidR="00B15398" w:rsidRDefault="00EC2B29" w:rsidP="00B15398">
      <w:pPr>
        <w:pStyle w:val="a5"/>
      </w:pPr>
      <w:r>
        <w:rPr>
          <w:noProof/>
        </w:rPr>
        <mc:AlternateContent>
          <mc:Choice Requires="wps">
            <w:drawing>
              <wp:anchor distT="0" distB="0" distL="114300" distR="114300" simplePos="0" relativeHeight="251667968" behindDoc="0" locked="0" layoutInCell="1" allowOverlap="1">
                <wp:simplePos x="0" y="0"/>
                <wp:positionH relativeFrom="column">
                  <wp:posOffset>1905</wp:posOffset>
                </wp:positionH>
                <wp:positionV relativeFrom="paragraph">
                  <wp:posOffset>154940</wp:posOffset>
                </wp:positionV>
                <wp:extent cx="935990" cy="288290"/>
                <wp:effectExtent l="21590" t="25400" r="23495" b="19685"/>
                <wp:wrapNone/>
                <wp:docPr id="17" name="AutoShap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288290"/>
                        </a:xfrm>
                        <a:prstGeom prst="roundRect">
                          <a:avLst>
                            <a:gd name="adj" fmla="val 16667"/>
                          </a:avLst>
                        </a:prstGeom>
                        <a:noFill/>
                        <a:ln w="38100" cap="rnd">
                          <a:pattFill prst="smCheck">
                            <a:fgClr>
                              <a:srgbClr val="00000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6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6" o:spid="_x0000_s1026" style="position:absolute;margin-left:.15pt;margin-top:12.2pt;width:73.7pt;height:2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" filled="f" strokeweight="3pt">
                <v:stroke r:id="rId11" o:title="" filltype="pattern" endcap="round"/>
                <v:textbox inset=",1.8mm"/>
              </v:roundrect>
            </w:pict>
          </mc:Fallback>
        </mc:AlternateContent>
      </w:r>
      <w:r w:rsidR="00B15398">
        <w:rPr>
          <w:rFonts w:hint="eastAsia"/>
        </w:rPr>
        <w:t>公　告</w:t>
      </w:r>
    </w:p>
    <w:p w:rsidR="00E50C87" w:rsidRDefault="00E50C87" w:rsidP="00A52256">
      <w:pPr>
        <w:pStyle w:val="XXXX"/>
        <w:spacing w:line="370" w:lineRule="exact"/>
        <w:ind w:left="1656" w:right="480" w:hanging="1656"/>
      </w:pPr>
      <w:r>
        <w:rPr>
          <w:rFonts w:hint="eastAsia"/>
        </w:rPr>
        <w:t>社　　會：對應受送達人楊大方為公示送達</w:t>
      </w:r>
      <w:r>
        <w:rPr>
          <w:rFonts w:hint="eastAsia"/>
        </w:rPr>
        <w:tab/>
        <w:t>8</w:t>
      </w:r>
      <w:r w:rsidR="00B71E01">
        <w:rPr>
          <w:rFonts w:hint="eastAsia"/>
        </w:rPr>
        <w:t>4</w:t>
      </w:r>
    </w:p>
    <w:p w:rsidR="00B71E01" w:rsidRPr="00B71E01" w:rsidRDefault="00B71E01" w:rsidP="00B71E01">
      <w:pPr>
        <w:pStyle w:val="XXXX0"/>
        <w:spacing w:line="370" w:lineRule="exact"/>
        <w:ind w:left="1200" w:right="480" w:hanging="1200"/>
        <w:rPr>
          <w:rFonts w:hint="eastAsia"/>
        </w:rPr>
      </w:pPr>
      <w:r>
        <w:rPr>
          <w:rFonts w:hint="eastAsia"/>
        </w:rPr>
        <w:t>環　　保：</w:t>
      </w:r>
      <w:r w:rsidRPr="00A52256">
        <w:rPr>
          <w:rFonts w:hint="eastAsia"/>
        </w:rPr>
        <w:t>公告「本府自</w:t>
      </w:r>
      <w:r w:rsidRPr="00A52256">
        <w:rPr>
          <w:rFonts w:hint="eastAsia"/>
        </w:rPr>
        <w:t>110</w:t>
      </w:r>
      <w:r w:rsidRPr="00A52256">
        <w:rPr>
          <w:rFonts w:hint="eastAsia"/>
        </w:rPr>
        <w:t>年</w:t>
      </w:r>
      <w:r w:rsidRPr="00A52256">
        <w:rPr>
          <w:rFonts w:hint="eastAsia"/>
        </w:rPr>
        <w:t>1</w:t>
      </w:r>
      <w:r w:rsidRPr="00A52256">
        <w:rPr>
          <w:rFonts w:hint="eastAsia"/>
        </w:rPr>
        <w:t>月</w:t>
      </w:r>
      <w:r w:rsidRPr="00A52256">
        <w:rPr>
          <w:rFonts w:hint="eastAsia"/>
        </w:rPr>
        <w:t>26</w:t>
      </w:r>
      <w:r w:rsidRPr="00A52256">
        <w:rPr>
          <w:rFonts w:hint="eastAsia"/>
        </w:rPr>
        <w:t>日起至</w:t>
      </w:r>
      <w:r w:rsidRPr="00A52256">
        <w:rPr>
          <w:rFonts w:hint="eastAsia"/>
        </w:rPr>
        <w:t>110</w:t>
      </w:r>
      <w:r w:rsidRPr="00A52256">
        <w:rPr>
          <w:rFonts w:hint="eastAsia"/>
        </w:rPr>
        <w:t>年</w:t>
      </w:r>
      <w:r w:rsidRPr="00A52256">
        <w:rPr>
          <w:rFonts w:hint="eastAsia"/>
        </w:rPr>
        <w:t>12</w:t>
      </w:r>
      <w:r w:rsidRPr="00A52256">
        <w:rPr>
          <w:rFonts w:hint="eastAsia"/>
        </w:rPr>
        <w:t>月</w:t>
      </w:r>
      <w:r w:rsidRPr="00A52256">
        <w:rPr>
          <w:rFonts w:hint="eastAsia"/>
        </w:rPr>
        <w:t>31</w:t>
      </w:r>
      <w:r w:rsidRPr="00A52256">
        <w:rPr>
          <w:rFonts w:hint="eastAsia"/>
        </w:rPr>
        <w:t>日</w:t>
      </w:r>
      <w:proofErr w:type="gramStart"/>
      <w:r w:rsidRPr="00A52256">
        <w:rPr>
          <w:rFonts w:hint="eastAsia"/>
        </w:rPr>
        <w:t>期間，</w:t>
      </w:r>
      <w:proofErr w:type="gramEnd"/>
      <w:r w:rsidRPr="00A52256">
        <w:rPr>
          <w:rFonts w:hint="eastAsia"/>
        </w:rPr>
        <w:t>委託亞太環境科技股份有限公司辦理水污染防治相關查證工作」</w:t>
      </w:r>
      <w:r>
        <w:rPr>
          <w:rFonts w:hint="eastAsia"/>
        </w:rPr>
        <w:tab/>
      </w:r>
      <w:r>
        <w:rPr>
          <w:rFonts w:hint="eastAsia"/>
        </w:rPr>
        <w:t>85</w:t>
      </w:r>
      <w:bookmarkStart w:id="0" w:name="_GoBack"/>
      <w:bookmarkEnd w:id="0"/>
    </w:p>
    <w:p w:rsidR="0027135D" w:rsidRDefault="00A52256" w:rsidP="00A52256">
      <w:pPr>
        <w:pStyle w:val="XXXX"/>
        <w:spacing w:line="370" w:lineRule="exact"/>
        <w:ind w:left="1656" w:right="480" w:hanging="1656"/>
      </w:pPr>
      <w:r>
        <w:rPr>
          <w:rFonts w:hint="eastAsia"/>
        </w:rPr>
        <w:t>農　　漁</w:t>
      </w:r>
      <w:r w:rsidR="0027135D">
        <w:rPr>
          <w:rFonts w:hint="eastAsia"/>
        </w:rPr>
        <w:t>：</w:t>
      </w:r>
      <w:r w:rsidR="0027135D" w:rsidRPr="00E361C9">
        <w:rPr>
          <w:rFonts w:hint="eastAsia"/>
        </w:rPr>
        <w:t>一、</w:t>
      </w:r>
      <w:r w:rsidRPr="00A52256">
        <w:rPr>
          <w:rFonts w:hint="eastAsia"/>
        </w:rPr>
        <w:t>公告實施</w:t>
      </w:r>
      <w:proofErr w:type="gramStart"/>
      <w:r w:rsidRPr="00A52256">
        <w:rPr>
          <w:rFonts w:hint="eastAsia"/>
        </w:rPr>
        <w:t>畜牧場暨屠宰場</w:t>
      </w:r>
      <w:proofErr w:type="gramEnd"/>
      <w:r w:rsidRPr="00A52256">
        <w:rPr>
          <w:rFonts w:hint="eastAsia"/>
        </w:rPr>
        <w:t>防疫及衛生管理措施</w:t>
      </w:r>
      <w:r w:rsidR="0027135D">
        <w:rPr>
          <w:rFonts w:hint="eastAsia"/>
        </w:rPr>
        <w:tab/>
      </w:r>
      <w:r w:rsidR="001F3128">
        <w:rPr>
          <w:rFonts w:hint="eastAsia"/>
        </w:rPr>
        <w:t>8</w:t>
      </w:r>
      <w:r w:rsidR="00E50C87">
        <w:rPr>
          <w:rFonts w:hint="eastAsia"/>
        </w:rPr>
        <w:t>6</w:t>
      </w:r>
    </w:p>
    <w:p w:rsidR="0027135D" w:rsidRDefault="0027135D" w:rsidP="00A52256">
      <w:pPr>
        <w:pStyle w:val="XXXX1"/>
        <w:spacing w:line="370" w:lineRule="exact"/>
        <w:ind w:left="1680" w:right="480" w:hanging="480"/>
      </w:pPr>
      <w:r>
        <w:t>二</w:t>
      </w:r>
      <w:r w:rsidRPr="00E361C9">
        <w:t>、</w:t>
      </w:r>
      <w:r w:rsidR="00A52256" w:rsidRPr="00A52256">
        <w:rPr>
          <w:rFonts w:hint="eastAsia"/>
          <w:spacing w:val="2"/>
        </w:rPr>
        <w:t>公告辦理本縣</w:t>
      </w:r>
      <w:proofErr w:type="gramStart"/>
      <w:r w:rsidR="00A52256" w:rsidRPr="00A52256">
        <w:rPr>
          <w:rFonts w:hint="eastAsia"/>
          <w:spacing w:val="2"/>
        </w:rPr>
        <w:t>110</w:t>
      </w:r>
      <w:proofErr w:type="gramEnd"/>
      <w:r w:rsidR="00A52256" w:rsidRPr="00A52256">
        <w:rPr>
          <w:rFonts w:hint="eastAsia"/>
          <w:spacing w:val="2"/>
        </w:rPr>
        <w:t>年度豬瘟及偶蹄類動物口蹄</w:t>
      </w:r>
      <w:proofErr w:type="gramStart"/>
      <w:r w:rsidR="00A52256" w:rsidRPr="00A52256">
        <w:rPr>
          <w:rFonts w:hint="eastAsia"/>
          <w:spacing w:val="2"/>
        </w:rPr>
        <w:t>疫</w:t>
      </w:r>
      <w:proofErr w:type="gramEnd"/>
      <w:r w:rsidR="00A52256" w:rsidRPr="00A52256">
        <w:rPr>
          <w:rFonts w:hint="eastAsia"/>
          <w:spacing w:val="2"/>
        </w:rPr>
        <w:t>防疫工作</w:t>
      </w:r>
      <w:r w:rsidRPr="009263ED">
        <w:tab/>
      </w:r>
      <w:r w:rsidR="001F3128">
        <w:rPr>
          <w:rFonts w:hint="eastAsia"/>
        </w:rPr>
        <w:t>9</w:t>
      </w:r>
      <w:r w:rsidR="002837EA">
        <w:rPr>
          <w:rFonts w:hint="eastAsia"/>
        </w:rPr>
        <w:t>0</w:t>
      </w:r>
    </w:p>
    <w:p w:rsidR="0027135D" w:rsidRDefault="0027135D" w:rsidP="00A52256">
      <w:pPr>
        <w:pStyle w:val="XXXX1"/>
        <w:spacing w:line="370" w:lineRule="exact"/>
        <w:ind w:left="1680" w:right="480" w:hanging="480"/>
      </w:pPr>
      <w:r>
        <w:rPr>
          <w:rFonts w:hint="eastAsia"/>
        </w:rPr>
        <w:t>三</w:t>
      </w:r>
      <w:r w:rsidRPr="00E361C9">
        <w:t>、</w:t>
      </w:r>
      <w:r w:rsidR="00A52256" w:rsidRPr="00A52256">
        <w:rPr>
          <w:rFonts w:hint="eastAsia"/>
        </w:rPr>
        <w:t>公告辦理本縣</w:t>
      </w:r>
      <w:proofErr w:type="gramStart"/>
      <w:r w:rsidR="00A52256" w:rsidRPr="00A52256">
        <w:rPr>
          <w:rFonts w:hint="eastAsia"/>
        </w:rPr>
        <w:t>110</w:t>
      </w:r>
      <w:proofErr w:type="gramEnd"/>
      <w:r w:rsidR="00A52256" w:rsidRPr="00A52256">
        <w:rPr>
          <w:rFonts w:hint="eastAsia"/>
        </w:rPr>
        <w:t>年度羊隻羊痘疫苗注射工作</w:t>
      </w:r>
      <w:r w:rsidRPr="009263ED">
        <w:tab/>
      </w:r>
      <w:r w:rsidR="001F3128">
        <w:rPr>
          <w:rFonts w:hint="eastAsia"/>
        </w:rPr>
        <w:t>9</w:t>
      </w:r>
      <w:r w:rsidR="002837EA">
        <w:rPr>
          <w:rFonts w:hint="eastAsia"/>
        </w:rPr>
        <w:t>5</w:t>
      </w:r>
    </w:p>
    <w:p w:rsidR="0027135D" w:rsidRPr="006060DE" w:rsidRDefault="0027135D" w:rsidP="00A52256">
      <w:pPr>
        <w:pStyle w:val="XXXX1"/>
        <w:spacing w:line="370" w:lineRule="exact"/>
        <w:ind w:left="1680" w:right="480" w:hanging="480"/>
      </w:pPr>
      <w:r>
        <w:rPr>
          <w:rFonts w:hint="eastAsia"/>
        </w:rPr>
        <w:t>四</w:t>
      </w:r>
      <w:r w:rsidRPr="00E361C9">
        <w:t>、</w:t>
      </w:r>
      <w:r w:rsidR="00A52256" w:rsidRPr="00A52256">
        <w:rPr>
          <w:rFonts w:hint="eastAsia"/>
          <w:spacing w:val="2"/>
        </w:rPr>
        <w:t>公告辦理本縣</w:t>
      </w:r>
      <w:proofErr w:type="gramStart"/>
      <w:r w:rsidR="00A52256" w:rsidRPr="00A52256">
        <w:rPr>
          <w:rFonts w:hint="eastAsia"/>
          <w:spacing w:val="2"/>
        </w:rPr>
        <w:t>110</w:t>
      </w:r>
      <w:proofErr w:type="gramEnd"/>
      <w:r w:rsidR="00A52256" w:rsidRPr="00A52256">
        <w:rPr>
          <w:rFonts w:hint="eastAsia"/>
          <w:spacing w:val="2"/>
        </w:rPr>
        <w:t>年度防範高病原性家禽流行性感冒暨新</w:t>
      </w:r>
      <w:r w:rsidR="00A52256" w:rsidRPr="00A52256">
        <w:rPr>
          <w:rFonts w:hint="eastAsia"/>
        </w:rPr>
        <w:t>城病預防接種及衛生管理防疫措施</w:t>
      </w:r>
      <w:r w:rsidRPr="009263ED">
        <w:tab/>
      </w:r>
      <w:r w:rsidR="002837EA">
        <w:rPr>
          <w:rFonts w:hint="eastAsia"/>
        </w:rPr>
        <w:t>99</w:t>
      </w:r>
    </w:p>
    <w:p w:rsidR="0027135D" w:rsidRPr="006060DE" w:rsidRDefault="0027135D" w:rsidP="00A52256">
      <w:pPr>
        <w:pStyle w:val="XXXX1"/>
        <w:spacing w:line="370" w:lineRule="exact"/>
        <w:ind w:left="1680" w:right="480" w:hanging="480"/>
      </w:pPr>
      <w:r>
        <w:rPr>
          <w:rFonts w:hint="eastAsia"/>
        </w:rPr>
        <w:t>五</w:t>
      </w:r>
      <w:r w:rsidRPr="00E361C9">
        <w:t>、</w:t>
      </w:r>
      <w:r w:rsidR="00A52256" w:rsidRPr="00A52256">
        <w:rPr>
          <w:rFonts w:hint="eastAsia"/>
        </w:rPr>
        <w:t>公告辦理本縣</w:t>
      </w:r>
      <w:proofErr w:type="gramStart"/>
      <w:r w:rsidR="00A52256" w:rsidRPr="00A52256">
        <w:rPr>
          <w:rFonts w:hint="eastAsia"/>
        </w:rPr>
        <w:t>110</w:t>
      </w:r>
      <w:proofErr w:type="gramEnd"/>
      <w:r w:rsidR="00A52256" w:rsidRPr="00A52256">
        <w:rPr>
          <w:rFonts w:hint="eastAsia"/>
        </w:rPr>
        <w:t>年度「乳牛</w:t>
      </w:r>
      <w:proofErr w:type="gramStart"/>
      <w:r w:rsidR="00A52256" w:rsidRPr="00A52256">
        <w:rPr>
          <w:rFonts w:hint="eastAsia"/>
        </w:rPr>
        <w:t>及乳羊布</w:t>
      </w:r>
      <w:proofErr w:type="gramEnd"/>
      <w:r w:rsidR="00A52256" w:rsidRPr="00A52256">
        <w:rPr>
          <w:rFonts w:hint="eastAsia"/>
        </w:rPr>
        <w:t>氏桿菌防治措施」及「草食動物牛結核病防治措施」</w:t>
      </w:r>
      <w:r w:rsidRPr="009263ED">
        <w:tab/>
      </w:r>
      <w:r w:rsidR="00E93FB4">
        <w:rPr>
          <w:rFonts w:hint="eastAsia"/>
        </w:rPr>
        <w:t>1</w:t>
      </w:r>
      <w:r w:rsidR="001F3128">
        <w:rPr>
          <w:rFonts w:hint="eastAsia"/>
        </w:rPr>
        <w:t>0</w:t>
      </w:r>
      <w:r w:rsidR="002837EA">
        <w:rPr>
          <w:rFonts w:hint="eastAsia"/>
        </w:rPr>
        <w:t>3</w:t>
      </w:r>
    </w:p>
    <w:p w:rsidR="0027135D" w:rsidRPr="0027135D" w:rsidRDefault="0027135D" w:rsidP="00A52256">
      <w:pPr>
        <w:pStyle w:val="XXXX1"/>
        <w:spacing w:line="370" w:lineRule="exact"/>
        <w:ind w:left="1680" w:right="480" w:hanging="480"/>
      </w:pPr>
      <w:r>
        <w:rPr>
          <w:rFonts w:hint="eastAsia"/>
        </w:rPr>
        <w:t>六</w:t>
      </w:r>
      <w:r w:rsidRPr="00E361C9">
        <w:t>、</w:t>
      </w:r>
      <w:r w:rsidR="00A52256" w:rsidRPr="00A52256">
        <w:rPr>
          <w:rFonts w:hint="eastAsia"/>
          <w:spacing w:val="2"/>
        </w:rPr>
        <w:t>公告實施本縣</w:t>
      </w:r>
      <w:proofErr w:type="gramStart"/>
      <w:r w:rsidR="00A52256" w:rsidRPr="00A52256">
        <w:rPr>
          <w:rFonts w:hint="eastAsia"/>
          <w:spacing w:val="2"/>
        </w:rPr>
        <w:t>110</w:t>
      </w:r>
      <w:proofErr w:type="gramEnd"/>
      <w:r w:rsidR="00A52256" w:rsidRPr="00A52256">
        <w:rPr>
          <w:rFonts w:hint="eastAsia"/>
          <w:spacing w:val="2"/>
        </w:rPr>
        <w:t>年度「犬、</w:t>
      </w:r>
      <w:proofErr w:type="gramStart"/>
      <w:r w:rsidR="00A52256" w:rsidRPr="00A52256">
        <w:rPr>
          <w:rFonts w:hint="eastAsia"/>
          <w:spacing w:val="2"/>
        </w:rPr>
        <w:t>貓及人工</w:t>
      </w:r>
      <w:proofErr w:type="gramEnd"/>
      <w:r w:rsidR="00A52256" w:rsidRPr="00A52256">
        <w:rPr>
          <w:rFonts w:hint="eastAsia"/>
          <w:spacing w:val="2"/>
        </w:rPr>
        <w:t>飼養</w:t>
      </w:r>
      <w:proofErr w:type="gramStart"/>
      <w:r w:rsidR="00A52256" w:rsidRPr="00A52256">
        <w:rPr>
          <w:rFonts w:hint="eastAsia"/>
          <w:spacing w:val="2"/>
        </w:rPr>
        <w:t>食肉目動物</w:t>
      </w:r>
      <w:proofErr w:type="gramEnd"/>
      <w:r w:rsidR="00A52256" w:rsidRPr="00A52256">
        <w:rPr>
          <w:rFonts w:hint="eastAsia"/>
          <w:spacing w:val="2"/>
        </w:rPr>
        <w:t>狂</w:t>
      </w:r>
      <w:r w:rsidR="00A52256" w:rsidRPr="00A52256">
        <w:rPr>
          <w:rFonts w:hint="eastAsia"/>
        </w:rPr>
        <w:t>犬病預防注射工作」</w:t>
      </w:r>
      <w:r w:rsidRPr="009263ED">
        <w:tab/>
      </w:r>
      <w:r w:rsidR="00E93FB4">
        <w:rPr>
          <w:rFonts w:hint="eastAsia"/>
        </w:rPr>
        <w:t>1</w:t>
      </w:r>
      <w:r w:rsidR="002837EA">
        <w:rPr>
          <w:rFonts w:hint="eastAsia"/>
        </w:rPr>
        <w:t>10</w:t>
      </w:r>
    </w:p>
    <w:p w:rsidR="008D75C8" w:rsidRPr="009263ED" w:rsidRDefault="00EC2B29" w:rsidP="008D75C8">
      <w:pPr>
        <w:pStyle w:val="a5"/>
        <w:rPr>
          <w:rFonts w:ascii="Times New Roman" w:hAnsi="Times New Roman"/>
        </w:rPr>
      </w:pPr>
      <w:r>
        <w:rPr>
          <w:rFonts w:ascii="Times New Roman" w:hAnsi="Times New Roman"/>
          <w:noProof/>
        </w:rPr>
        <mc:AlternateContent>
          <mc:Choice Requires="wps">
            <w:drawing>
              <wp:anchor distT="0" distB="0" distL="114300" distR="114300" simplePos="0" relativeHeight="251662848" behindDoc="0" locked="0" layoutInCell="1" allowOverlap="1">
                <wp:simplePos x="0" y="0"/>
                <wp:positionH relativeFrom="column">
                  <wp:posOffset>20320</wp:posOffset>
                </wp:positionH>
                <wp:positionV relativeFrom="paragraph">
                  <wp:posOffset>161925</wp:posOffset>
                </wp:positionV>
                <wp:extent cx="935990" cy="288290"/>
                <wp:effectExtent l="20955" t="22860" r="24130" b="22225"/>
                <wp:wrapNone/>
                <wp:docPr id="16" name="AutoShap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288290"/>
                        </a:xfrm>
                        <a:prstGeom prst="roundRect">
                          <a:avLst>
                            <a:gd name="adj" fmla="val 16667"/>
                          </a:avLst>
                        </a:prstGeom>
                        <a:noFill/>
                        <a:ln w="38100" cap="rnd">
                          <a:pattFill prst="smCheck">
                            <a:fgClr>
                              <a:srgbClr val="00000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6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1" o:spid="_x0000_s1026" style="position:absolute;margin-left:1.6pt;margin-top:12.75pt;width:73.7pt;height:2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" filled="f" strokeweight="3pt">
                <v:stroke r:id="rId11" o:title="" filltype="pattern" endcap="round"/>
                <v:textbox inset=",1.8mm"/>
              </v:roundrect>
            </w:pict>
          </mc:Fallback>
        </mc:AlternateContent>
      </w:r>
      <w:r w:rsidR="008D75C8" w:rsidRPr="009263ED">
        <w:rPr>
          <w:rFonts w:ascii="Times New Roman" w:hAnsi="Times New Roman"/>
        </w:rPr>
        <w:t>附　錄</w:t>
      </w:r>
    </w:p>
    <w:p w:rsidR="008D75C8" w:rsidRPr="006060DE" w:rsidRDefault="008D75C8" w:rsidP="00A52256">
      <w:pPr>
        <w:tabs>
          <w:tab w:val="right" w:leader="middleDot" w:pos="8040"/>
        </w:tabs>
        <w:topLinePunct/>
        <w:ind w:firstLine="0"/>
        <w:jc w:val="distribute"/>
      </w:pPr>
      <w:r w:rsidRPr="009263ED">
        <w:t>縣政重要紀事</w:t>
      </w:r>
      <w:r w:rsidR="00D86BB9" w:rsidRPr="009263ED">
        <w:t>（</w:t>
      </w:r>
      <w:r w:rsidRPr="009263ED">
        <w:t>中華民國</w:t>
      </w:r>
      <w:r w:rsidRPr="009263ED">
        <w:t>1</w:t>
      </w:r>
      <w:r w:rsidR="00A52256">
        <w:rPr>
          <w:rFonts w:hint="eastAsia"/>
        </w:rPr>
        <w:t>10</w:t>
      </w:r>
      <w:r w:rsidRPr="009263ED">
        <w:t>年</w:t>
      </w:r>
      <w:r w:rsidR="00F02782">
        <w:rPr>
          <w:rFonts w:hint="eastAsia"/>
        </w:rPr>
        <w:t>2</w:t>
      </w:r>
      <w:r w:rsidRPr="009263ED">
        <w:t>月份</w:t>
      </w:r>
      <w:r w:rsidR="00D86BB9" w:rsidRPr="009263ED">
        <w:t>）</w:t>
      </w:r>
      <w:r w:rsidRPr="009263ED">
        <w:tab/>
      </w:r>
      <w:r w:rsidR="00E93FB4">
        <w:rPr>
          <w:rFonts w:hint="eastAsia"/>
        </w:rPr>
        <w:t>1</w:t>
      </w:r>
      <w:r w:rsidR="001F3128">
        <w:rPr>
          <w:rFonts w:hint="eastAsia"/>
        </w:rPr>
        <w:t>1</w:t>
      </w:r>
      <w:r w:rsidR="002837EA">
        <w:rPr>
          <w:rFonts w:hint="eastAsia"/>
        </w:rPr>
        <w:t>3</w:t>
      </w:r>
    </w:p>
    <w:p w:rsidR="000867BD" w:rsidRDefault="000867BD" w:rsidP="004C628F">
      <w:pPr>
        <w:tabs>
          <w:tab w:val="right" w:leader="middleDot" w:pos="8040"/>
        </w:tabs>
        <w:topLinePunct/>
        <w:spacing w:line="360" w:lineRule="exact"/>
        <w:ind w:firstLine="0"/>
        <w:jc w:val="distribute"/>
      </w:pPr>
    </w:p>
    <w:p w:rsidR="00DF1244" w:rsidRDefault="00DF1244" w:rsidP="004C628F">
      <w:pPr>
        <w:tabs>
          <w:tab w:val="right" w:leader="middleDot" w:pos="8040"/>
        </w:tabs>
        <w:topLinePunct/>
        <w:spacing w:line="360" w:lineRule="exact"/>
        <w:ind w:firstLine="0"/>
        <w:jc w:val="distribute"/>
      </w:pPr>
    </w:p>
    <w:p w:rsidR="00DF1244" w:rsidRDefault="00DF1244" w:rsidP="004C628F">
      <w:pPr>
        <w:tabs>
          <w:tab w:val="right" w:leader="middleDot" w:pos="8040"/>
        </w:tabs>
        <w:topLinePunct/>
        <w:spacing w:line="360" w:lineRule="exact"/>
        <w:ind w:firstLine="0"/>
        <w:jc w:val="distribute"/>
      </w:pPr>
    </w:p>
    <w:p w:rsidR="00DF1244" w:rsidRDefault="00DF1244" w:rsidP="004C628F">
      <w:pPr>
        <w:tabs>
          <w:tab w:val="right" w:leader="middleDot" w:pos="8040"/>
        </w:tabs>
        <w:topLinePunct/>
        <w:spacing w:line="360" w:lineRule="exact"/>
        <w:ind w:firstLine="0"/>
        <w:jc w:val="distribute"/>
      </w:pPr>
    </w:p>
    <w:p w:rsidR="00DF1244" w:rsidRDefault="00DF1244" w:rsidP="004C628F">
      <w:pPr>
        <w:tabs>
          <w:tab w:val="right" w:leader="middleDot" w:pos="8040"/>
        </w:tabs>
        <w:topLinePunct/>
        <w:spacing w:line="360" w:lineRule="exact"/>
        <w:ind w:firstLine="0"/>
        <w:jc w:val="distribute"/>
      </w:pPr>
    </w:p>
    <w:p w:rsidR="00DF1244" w:rsidRDefault="00DF1244" w:rsidP="004C628F">
      <w:pPr>
        <w:tabs>
          <w:tab w:val="right" w:leader="middleDot" w:pos="8040"/>
        </w:tabs>
        <w:topLinePunct/>
        <w:spacing w:line="360" w:lineRule="exact"/>
        <w:ind w:firstLine="0"/>
        <w:jc w:val="distribute"/>
      </w:pPr>
    </w:p>
    <w:p w:rsidR="00DF1244" w:rsidRDefault="00DF1244" w:rsidP="004C628F">
      <w:pPr>
        <w:tabs>
          <w:tab w:val="right" w:leader="middleDot" w:pos="8040"/>
        </w:tabs>
        <w:topLinePunct/>
        <w:spacing w:line="360" w:lineRule="exact"/>
        <w:ind w:firstLine="0"/>
        <w:jc w:val="distribute"/>
      </w:pPr>
    </w:p>
    <w:p w:rsidR="00DF1244" w:rsidRDefault="00DF1244" w:rsidP="004C628F">
      <w:pPr>
        <w:tabs>
          <w:tab w:val="right" w:leader="middleDot" w:pos="8040"/>
        </w:tabs>
        <w:topLinePunct/>
        <w:spacing w:line="360" w:lineRule="exact"/>
        <w:ind w:firstLine="0"/>
        <w:jc w:val="distribute"/>
      </w:pPr>
    </w:p>
    <w:p w:rsidR="00DF1244" w:rsidRDefault="00DF1244" w:rsidP="004C628F">
      <w:pPr>
        <w:tabs>
          <w:tab w:val="right" w:leader="middleDot" w:pos="8040"/>
        </w:tabs>
        <w:topLinePunct/>
        <w:spacing w:line="360" w:lineRule="exact"/>
        <w:ind w:firstLine="0"/>
        <w:jc w:val="distribute"/>
      </w:pPr>
    </w:p>
    <w:p w:rsidR="00DF1244" w:rsidRDefault="00DF1244" w:rsidP="004C628F">
      <w:pPr>
        <w:tabs>
          <w:tab w:val="right" w:leader="middleDot" w:pos="8040"/>
        </w:tabs>
        <w:topLinePunct/>
        <w:spacing w:line="360" w:lineRule="exact"/>
        <w:ind w:firstLine="0"/>
        <w:jc w:val="distribute"/>
      </w:pPr>
    </w:p>
    <w:p w:rsidR="00DF1244" w:rsidRDefault="00DF1244" w:rsidP="004C628F">
      <w:pPr>
        <w:tabs>
          <w:tab w:val="right" w:leader="middleDot" w:pos="8040"/>
        </w:tabs>
        <w:topLinePunct/>
        <w:spacing w:line="360" w:lineRule="exact"/>
        <w:ind w:firstLine="0"/>
        <w:jc w:val="distribute"/>
      </w:pPr>
    </w:p>
    <w:p w:rsidR="00DF1244" w:rsidRDefault="00DF1244" w:rsidP="004C628F">
      <w:pPr>
        <w:tabs>
          <w:tab w:val="right" w:leader="middleDot" w:pos="8040"/>
        </w:tabs>
        <w:topLinePunct/>
        <w:spacing w:line="360" w:lineRule="exact"/>
        <w:ind w:firstLine="0"/>
        <w:jc w:val="distribute"/>
      </w:pPr>
    </w:p>
    <w:p w:rsidR="00DF1244" w:rsidRDefault="00DF1244" w:rsidP="004C628F">
      <w:pPr>
        <w:tabs>
          <w:tab w:val="right" w:leader="middleDot" w:pos="8040"/>
        </w:tabs>
        <w:topLinePunct/>
        <w:spacing w:line="360" w:lineRule="exact"/>
        <w:ind w:firstLine="0"/>
        <w:jc w:val="distribute"/>
      </w:pPr>
    </w:p>
    <w:p w:rsidR="00DF1244" w:rsidRDefault="00DF1244" w:rsidP="004C628F">
      <w:pPr>
        <w:tabs>
          <w:tab w:val="right" w:leader="middleDot" w:pos="8040"/>
        </w:tabs>
        <w:topLinePunct/>
        <w:spacing w:line="360" w:lineRule="exact"/>
        <w:ind w:firstLine="0"/>
        <w:jc w:val="distribute"/>
      </w:pPr>
    </w:p>
    <w:p w:rsidR="00DF1244" w:rsidRDefault="00DF1244" w:rsidP="004C628F">
      <w:pPr>
        <w:tabs>
          <w:tab w:val="right" w:leader="middleDot" w:pos="8040"/>
        </w:tabs>
        <w:topLinePunct/>
        <w:spacing w:line="360" w:lineRule="exact"/>
        <w:ind w:firstLine="0"/>
        <w:jc w:val="distribute"/>
      </w:pPr>
    </w:p>
    <w:p w:rsidR="00DF1244" w:rsidRDefault="00DF1244" w:rsidP="004C628F">
      <w:pPr>
        <w:tabs>
          <w:tab w:val="right" w:leader="middleDot" w:pos="8040"/>
        </w:tabs>
        <w:topLinePunct/>
        <w:spacing w:line="360" w:lineRule="exact"/>
        <w:ind w:firstLine="0"/>
        <w:jc w:val="distribute"/>
      </w:pPr>
    </w:p>
    <w:p w:rsidR="00DF1244" w:rsidRDefault="00DF1244" w:rsidP="004C628F">
      <w:pPr>
        <w:tabs>
          <w:tab w:val="right" w:leader="middleDot" w:pos="8040"/>
        </w:tabs>
        <w:topLinePunct/>
        <w:spacing w:line="360" w:lineRule="exact"/>
        <w:ind w:firstLine="0"/>
        <w:jc w:val="distribute"/>
      </w:pPr>
    </w:p>
    <w:p w:rsidR="00DF1244" w:rsidRDefault="00DF1244" w:rsidP="004C628F">
      <w:pPr>
        <w:tabs>
          <w:tab w:val="right" w:leader="middleDot" w:pos="8040"/>
        </w:tabs>
        <w:topLinePunct/>
        <w:spacing w:line="360" w:lineRule="exact"/>
        <w:ind w:firstLine="0"/>
        <w:jc w:val="distribute"/>
      </w:pPr>
    </w:p>
    <w:p w:rsidR="00DF1244" w:rsidRDefault="00DF1244" w:rsidP="004C628F">
      <w:pPr>
        <w:tabs>
          <w:tab w:val="right" w:leader="middleDot" w:pos="8040"/>
        </w:tabs>
        <w:topLinePunct/>
        <w:spacing w:line="360" w:lineRule="exact"/>
        <w:ind w:firstLine="0"/>
        <w:jc w:val="distribute"/>
      </w:pPr>
    </w:p>
    <w:p w:rsidR="00DF1244" w:rsidRDefault="00DF1244" w:rsidP="004C628F">
      <w:pPr>
        <w:tabs>
          <w:tab w:val="right" w:leader="middleDot" w:pos="8040"/>
        </w:tabs>
        <w:topLinePunct/>
        <w:spacing w:line="360" w:lineRule="exact"/>
        <w:ind w:firstLine="0"/>
        <w:jc w:val="distribute"/>
      </w:pPr>
    </w:p>
    <w:p w:rsidR="00DF1244" w:rsidRDefault="00DF1244" w:rsidP="004C628F">
      <w:pPr>
        <w:tabs>
          <w:tab w:val="right" w:leader="middleDot" w:pos="8040"/>
        </w:tabs>
        <w:topLinePunct/>
        <w:spacing w:line="360" w:lineRule="exact"/>
        <w:ind w:firstLine="0"/>
        <w:jc w:val="distribute"/>
      </w:pPr>
    </w:p>
    <w:p w:rsidR="00DF1244" w:rsidRDefault="00DF1244" w:rsidP="004C628F">
      <w:pPr>
        <w:tabs>
          <w:tab w:val="right" w:leader="middleDot" w:pos="8040"/>
        </w:tabs>
        <w:topLinePunct/>
        <w:spacing w:line="360" w:lineRule="exact"/>
        <w:ind w:firstLine="0"/>
        <w:jc w:val="distribute"/>
      </w:pPr>
    </w:p>
    <w:p w:rsidR="00DF1244" w:rsidRDefault="00DF1244" w:rsidP="004C628F">
      <w:pPr>
        <w:tabs>
          <w:tab w:val="right" w:leader="middleDot" w:pos="8040"/>
        </w:tabs>
        <w:topLinePunct/>
        <w:spacing w:line="360" w:lineRule="exact"/>
        <w:ind w:firstLine="0"/>
        <w:jc w:val="distribute"/>
      </w:pPr>
    </w:p>
    <w:p w:rsidR="00DF1244" w:rsidRDefault="00DF1244" w:rsidP="004C628F">
      <w:pPr>
        <w:tabs>
          <w:tab w:val="right" w:leader="middleDot" w:pos="8040"/>
        </w:tabs>
        <w:topLinePunct/>
        <w:spacing w:line="360" w:lineRule="exact"/>
        <w:ind w:firstLine="0"/>
        <w:jc w:val="distribute"/>
      </w:pPr>
    </w:p>
    <w:p w:rsidR="00DF1244" w:rsidRPr="009263ED" w:rsidRDefault="00DF1244" w:rsidP="004C628F">
      <w:pPr>
        <w:tabs>
          <w:tab w:val="right" w:leader="middleDot" w:pos="8040"/>
        </w:tabs>
        <w:topLinePunct/>
        <w:spacing w:line="360" w:lineRule="exact"/>
        <w:ind w:firstLine="0"/>
        <w:jc w:val="distribute"/>
        <w:sectPr w:rsidR="00DF1244" w:rsidRPr="009263ED">
          <w:headerReference w:type="even" r:id="rId12"/>
          <w:headerReference w:type="default" r:id="rId13"/>
          <w:footerReference w:type="even" r:id="rId14"/>
          <w:footerReference w:type="default" r:id="rId15"/>
          <w:pgSz w:w="10660" w:h="14742" w:code="132"/>
          <w:pgMar w:top="1531" w:right="1276" w:bottom="1304" w:left="1276" w:header="680" w:footer="794" w:gutter="0"/>
          <w:pgNumType w:start="1"/>
          <w:cols w:space="425"/>
          <w:docGrid w:linePitch="360" w:charSpace="134328"/>
        </w:sectPr>
      </w:pPr>
    </w:p>
    <w:p w:rsidR="00520DB0" w:rsidRDefault="00EC2B29" w:rsidP="00520DB0">
      <w:pPr>
        <w:pStyle w:val="16"/>
        <w:topLinePunct/>
        <w:spacing w:before="0" w:line="360" w:lineRule="auto"/>
        <w:ind w:left="720" w:hanging="720"/>
        <w:rPr>
          <w:noProof/>
          <w:sz w:val="36"/>
          <w:szCs w:val="36"/>
        </w:rPr>
      </w:pPr>
      <w:r>
        <w:rPr>
          <w:noProof/>
          <w:sz w:val="36"/>
          <w:szCs w:val="36"/>
        </w:rPr>
        <w:lastRenderedPageBreak/>
        <mc:AlternateContent>
          <mc:Choice Requires="wps">
            <w:drawing>
              <wp:anchor distT="0" distB="0" distL="114300" distR="114300" simplePos="0" relativeHeight="251676160" behindDoc="0" locked="0" layoutInCell="1" allowOverlap="1" wp14:anchorId="68EFE45E" wp14:editId="5618E674">
                <wp:simplePos x="0" y="0"/>
                <wp:positionH relativeFrom="page">
                  <wp:posOffset>2844165</wp:posOffset>
                </wp:positionH>
                <wp:positionV relativeFrom="paragraph">
                  <wp:posOffset>173990</wp:posOffset>
                </wp:positionV>
                <wp:extent cx="1080135" cy="431800"/>
                <wp:effectExtent l="34290" t="31750" r="28575" b="31750"/>
                <wp:wrapNone/>
                <wp:docPr id="14"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431800"/>
                        </a:xfrm>
                        <a:prstGeom prst="rect">
                          <a:avLst/>
                        </a:prstGeom>
                        <a:noFill/>
                        <a:ln w="5080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657972" w:rsidRDefault="00657972" w:rsidP="00520DB0">
                            <w:pPr>
                              <w:spacing w:line="420" w:lineRule="exact"/>
                              <w:ind w:left="720" w:hanging="720"/>
                              <w:jc w:val="distribute"/>
                              <w:rPr>
                                <w:rFonts w:ascii="華康標楷體(P)" w:hAnsi="標楷體"/>
                                <w:sz w:val="36"/>
                              </w:rPr>
                            </w:pPr>
                            <w:r>
                              <w:rPr>
                                <w:rFonts w:ascii="華康標楷體(P)" w:hAnsi="標楷體" w:hint="eastAsia"/>
                                <w:sz w:val="36"/>
                              </w:rPr>
                              <w:t>政令</w:t>
                            </w: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5" o:spid="_x0000_s1027" type="#_x0000_t202" style="position:absolute;left:0;text-align:left;margin-left:223.95pt;margin-top:13.7pt;width:85.05pt;height:34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" filled="f" strokeweight="4pt">
                <v:stroke r:id="rId16" o:title="" filltype="pattern"/>
                <v:textbox inset=",1.3mm">
                  <w:txbxContent>
                    <w:p w:rsidR="00657972" w:rsidRDefault="00657972" w:rsidP="00520DB0">
                      <w:pPr>
                        <w:spacing w:line="420" w:lineRule="exact"/>
                        <w:ind w:left="720" w:hanging="720"/>
                        <w:jc w:val="distribute"/>
                        <w:rPr>
                          <w:rFonts w:ascii="華康標楷體(P)" w:hAnsi="標楷體"/>
                          <w:sz w:val="36"/>
                        </w:rPr>
                      </w:pPr>
                      <w:r>
                        <w:rPr>
                          <w:rFonts w:ascii="華康標楷體(P)" w:hAnsi="標楷體" w:hint="eastAsia"/>
                          <w:sz w:val="36"/>
                        </w:rPr>
                        <w:t>政令</w:t>
                      </w:r>
                    </w:p>
                  </w:txbxContent>
                </v:textbox>
                <w10:wrap anchorx="page"/>
              </v:shape>
            </w:pict>
          </mc:Fallback>
        </mc:AlternateContent>
      </w:r>
    </w:p>
    <w:p w:rsidR="00520DB0" w:rsidRDefault="00520DB0" w:rsidP="00520DB0">
      <w:pPr>
        <w:pStyle w:val="afffffffff9"/>
        <w:spacing w:line="240" w:lineRule="auto"/>
      </w:pPr>
    </w:p>
    <w:p w:rsidR="00520DB0" w:rsidRDefault="00520DB0" w:rsidP="00520DB0">
      <w:pPr>
        <w:pStyle w:val="Standard"/>
        <w:rPr>
          <w:rFonts w:ascii="Times New Roman" w:eastAsia="標楷體" w:hAnsi="Times New Roman"/>
          <w:sz w:val="28"/>
          <w:szCs w:val="28"/>
        </w:rPr>
      </w:pPr>
    </w:p>
    <w:p w:rsidR="00520DB0" w:rsidRDefault="008F5B29" w:rsidP="00520DB0">
      <w:pPr>
        <w:spacing w:line="240" w:lineRule="auto"/>
        <w:ind w:firstLine="0"/>
      </w:pPr>
      <w:r w:rsidRPr="004D41DB">
        <w:rPr>
          <w:noProof/>
        </w:rPr>
        <w:drawing>
          <wp:inline distT="0" distB="0" distL="0" distR="0" wp14:anchorId="737FA235" wp14:editId="027EB548">
            <wp:extent cx="1311910" cy="516890"/>
            <wp:effectExtent l="19050" t="0" r="2540" b="0"/>
            <wp:docPr id="309" name="圖片 3" descr="行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行政"/>
                    <pic:cNvPicPr>
                      <a:picLocks noChangeAspect="1" noChangeArrowheads="1"/>
                    </pic:cNvPicPr>
                  </pic:nvPicPr>
                  <pic:blipFill>
                    <a:blip r:embed="rId17" cstate="print"/>
                    <a:srcRect/>
                    <a:stretch>
                      <a:fillRect/>
                    </a:stretch>
                  </pic:blipFill>
                  <pic:spPr bwMode="auto">
                    <a:xfrm>
                      <a:off x="0" y="0"/>
                      <a:ext cx="1311910" cy="516890"/>
                    </a:xfrm>
                    <a:prstGeom prst="rect">
                      <a:avLst/>
                    </a:prstGeom>
                    <a:noFill/>
                    <a:ln w="9525">
                      <a:noFill/>
                      <a:miter lim="800000"/>
                      <a:headEnd/>
                      <a:tailEnd/>
                    </a:ln>
                  </pic:spPr>
                </pic:pic>
              </a:graphicData>
            </a:graphic>
          </wp:inline>
        </w:drawing>
      </w:r>
    </w:p>
    <w:p w:rsidR="00520DB0" w:rsidRDefault="00520DB0" w:rsidP="00520DB0">
      <w:pPr>
        <w:pStyle w:val="XXXX2"/>
        <w:spacing w:before="360"/>
      </w:pPr>
      <w:r>
        <w:rPr>
          <w:rFonts w:hint="eastAsia"/>
        </w:rPr>
        <w:t>澎湖縣政府　函</w:t>
      </w:r>
    </w:p>
    <w:p w:rsidR="00520DB0" w:rsidRDefault="00520DB0" w:rsidP="00520DB0">
      <w:pPr>
        <w:pStyle w:val="affffffffffe"/>
      </w:pPr>
      <w:r>
        <w:rPr>
          <w:rFonts w:hint="eastAsia"/>
        </w:rPr>
        <w:t>受</w:t>
      </w:r>
      <w:r>
        <w:rPr>
          <w:rFonts w:hint="eastAsia"/>
        </w:rPr>
        <w:t xml:space="preserve"> </w:t>
      </w:r>
      <w:r>
        <w:rPr>
          <w:rFonts w:hint="eastAsia"/>
        </w:rPr>
        <w:t>文</w:t>
      </w:r>
      <w:r>
        <w:rPr>
          <w:rFonts w:hint="eastAsia"/>
        </w:rPr>
        <w:t xml:space="preserve"> </w:t>
      </w:r>
      <w:r>
        <w:rPr>
          <w:rFonts w:hint="eastAsia"/>
        </w:rPr>
        <w:t>者：如正、副本行文單位</w:t>
      </w:r>
    </w:p>
    <w:p w:rsidR="00520DB0" w:rsidRDefault="00520DB0" w:rsidP="00520DB0">
      <w:pPr>
        <w:pStyle w:val="affffffffffe"/>
      </w:pPr>
      <w:r>
        <w:rPr>
          <w:rFonts w:hint="eastAsia"/>
        </w:rPr>
        <w:t>發文日期：中華民國</w:t>
      </w:r>
      <w:r w:rsidR="008F5B29">
        <w:rPr>
          <w:rFonts w:hint="eastAsia"/>
        </w:rPr>
        <w:t>110</w:t>
      </w:r>
      <w:r>
        <w:rPr>
          <w:rFonts w:hint="eastAsia"/>
        </w:rPr>
        <w:t>年</w:t>
      </w:r>
      <w:r w:rsidR="00C32D75">
        <w:rPr>
          <w:rFonts w:hint="eastAsia"/>
        </w:rPr>
        <w:t>1</w:t>
      </w:r>
      <w:r>
        <w:rPr>
          <w:rFonts w:hint="eastAsia"/>
        </w:rPr>
        <w:t>月</w:t>
      </w:r>
      <w:r w:rsidR="008F5B29">
        <w:rPr>
          <w:rFonts w:hint="eastAsia"/>
        </w:rPr>
        <w:t>15</w:t>
      </w:r>
      <w:r>
        <w:rPr>
          <w:rFonts w:hint="eastAsia"/>
        </w:rPr>
        <w:t>日</w:t>
      </w:r>
    </w:p>
    <w:p w:rsidR="00520DB0" w:rsidRDefault="00520DB0" w:rsidP="00520DB0">
      <w:pPr>
        <w:pStyle w:val="affffffffffe"/>
      </w:pPr>
      <w:r>
        <w:rPr>
          <w:rFonts w:hint="eastAsia"/>
        </w:rPr>
        <w:t>發文字號：</w:t>
      </w:r>
      <w:proofErr w:type="gramStart"/>
      <w:r>
        <w:rPr>
          <w:rFonts w:hint="eastAsia"/>
        </w:rPr>
        <w:t>府</w:t>
      </w:r>
      <w:r w:rsidR="008F5B29" w:rsidRPr="008F5B29">
        <w:rPr>
          <w:rFonts w:hint="eastAsia"/>
        </w:rPr>
        <w:t>行管</w:t>
      </w:r>
      <w:proofErr w:type="gramEnd"/>
      <w:r w:rsidR="008F5B29" w:rsidRPr="008F5B29">
        <w:rPr>
          <w:rFonts w:hint="eastAsia"/>
        </w:rPr>
        <w:t>字第</w:t>
      </w:r>
      <w:r w:rsidR="008F5B29" w:rsidRPr="008F5B29">
        <w:rPr>
          <w:rFonts w:hint="eastAsia"/>
        </w:rPr>
        <w:t>1101300051</w:t>
      </w:r>
      <w:r w:rsidR="008F5B29" w:rsidRPr="008F5B29">
        <w:rPr>
          <w:rFonts w:hint="eastAsia"/>
        </w:rPr>
        <w:t>號</w:t>
      </w:r>
    </w:p>
    <w:p w:rsidR="00520DB0" w:rsidRDefault="00520DB0" w:rsidP="00520DB0">
      <w:pPr>
        <w:pStyle w:val="affffffffffe"/>
      </w:pPr>
      <w:r>
        <w:rPr>
          <w:rFonts w:hint="eastAsia"/>
        </w:rPr>
        <w:t>附　　件：如說明</w:t>
      </w:r>
    </w:p>
    <w:p w:rsidR="00520DB0" w:rsidRDefault="00520DB0" w:rsidP="00520DB0">
      <w:pPr>
        <w:pStyle w:val="affffffffffe"/>
      </w:pPr>
      <w:r>
        <w:rPr>
          <w:rFonts w:hint="eastAsia"/>
        </w:rPr>
        <w:t>主　　旨：</w:t>
      </w:r>
      <w:r w:rsidR="008F5B29" w:rsidRPr="008F5B29">
        <w:rPr>
          <w:rFonts w:hint="eastAsia"/>
          <w:spacing w:val="0"/>
        </w:rPr>
        <w:t>修正「澎湖縣政府暨所屬機關學校文書流程管理稽核作業要點」，除第十一點、第十二點、第十七點、第三十點、附表一、附表八，需配合完成機關公文管理資訊系統功能調修，自中華民國一百十二年一月一日生效外，自即日生效，請查照。</w:t>
      </w:r>
    </w:p>
    <w:p w:rsidR="00520DB0" w:rsidRDefault="00520DB0" w:rsidP="00520DB0">
      <w:pPr>
        <w:pStyle w:val="affffffffffe"/>
      </w:pPr>
      <w:r>
        <w:rPr>
          <w:rFonts w:hint="eastAsia"/>
        </w:rPr>
        <w:t>說　　明：</w:t>
      </w:r>
      <w:r w:rsidR="008F5B29" w:rsidRPr="008F5B29">
        <w:rPr>
          <w:rFonts w:hint="eastAsia"/>
        </w:rPr>
        <w:t>檢送</w:t>
      </w:r>
      <w:proofErr w:type="gramStart"/>
      <w:r w:rsidR="008F5B29" w:rsidRPr="008F5B29">
        <w:rPr>
          <w:rFonts w:hint="eastAsia"/>
        </w:rPr>
        <w:t>旨揭修正</w:t>
      </w:r>
      <w:proofErr w:type="gramEnd"/>
      <w:r w:rsidR="008F5B29" w:rsidRPr="008F5B29">
        <w:rPr>
          <w:rFonts w:hint="eastAsia"/>
        </w:rPr>
        <w:t>要點、修正總說明及修正對照表各</w:t>
      </w:r>
      <w:r w:rsidR="008F5B29" w:rsidRPr="008F5B29">
        <w:rPr>
          <w:rFonts w:hint="eastAsia"/>
        </w:rPr>
        <w:t>1</w:t>
      </w:r>
      <w:r w:rsidR="008F5B29" w:rsidRPr="008F5B29">
        <w:rPr>
          <w:rFonts w:hint="eastAsia"/>
        </w:rPr>
        <w:t>份，相關內容將</w:t>
      </w:r>
      <w:r w:rsidR="008F5B29" w:rsidRPr="008F5B29">
        <w:rPr>
          <w:rFonts w:hint="eastAsia"/>
          <w:spacing w:val="0"/>
        </w:rPr>
        <w:t>同步登載於澎湖縣政府全球資訊網</w:t>
      </w:r>
      <w:proofErr w:type="gramStart"/>
      <w:r w:rsidR="008F5B29" w:rsidRPr="008F5B29">
        <w:rPr>
          <w:rFonts w:hint="eastAsia"/>
          <w:spacing w:val="0"/>
        </w:rPr>
        <w:t>（</w:t>
      </w:r>
      <w:proofErr w:type="gramEnd"/>
      <w:r w:rsidR="008F5B29" w:rsidRPr="008F5B29">
        <w:rPr>
          <w:rFonts w:hint="eastAsia"/>
          <w:spacing w:val="0"/>
        </w:rPr>
        <w:t>網址：</w:t>
      </w:r>
      <w:r w:rsidR="008F5B29" w:rsidRPr="008F5B29">
        <w:rPr>
          <w:rFonts w:hint="eastAsia"/>
          <w:spacing w:val="0"/>
        </w:rPr>
        <w:t>https://www.penghu.gov.tw/ch/index.jsp</w:t>
      </w:r>
      <w:proofErr w:type="gramStart"/>
      <w:r w:rsidR="008F5B29" w:rsidRPr="008F5B29">
        <w:rPr>
          <w:rFonts w:hint="eastAsia"/>
          <w:spacing w:val="0"/>
        </w:rPr>
        <w:t>）</w:t>
      </w:r>
      <w:proofErr w:type="gramEnd"/>
      <w:r w:rsidR="008F5B29" w:rsidRPr="008F5B29">
        <w:rPr>
          <w:rFonts w:hint="eastAsia"/>
          <w:spacing w:val="0"/>
        </w:rPr>
        <w:t>／「訊息中心」／「主管法規」項下。</w:t>
      </w:r>
    </w:p>
    <w:p w:rsidR="00520DB0" w:rsidRDefault="00520DB0" w:rsidP="00520DB0">
      <w:pPr>
        <w:pStyle w:val="affffffffffe"/>
      </w:pPr>
      <w:r>
        <w:rPr>
          <w:rFonts w:hint="eastAsia"/>
        </w:rPr>
        <w:t>正　　本：</w:t>
      </w:r>
      <w:r w:rsidR="008F5B29" w:rsidRPr="008F5B29">
        <w:rPr>
          <w:rFonts w:hint="eastAsia"/>
          <w:spacing w:val="-2"/>
        </w:rPr>
        <w:t>澎湖縣政府民政處、澎湖縣政府財政處、澎湖縣政府建設處、澎湖</w:t>
      </w:r>
      <w:r w:rsidR="008F5B29" w:rsidRPr="008F5B29">
        <w:rPr>
          <w:rFonts w:hint="eastAsia"/>
          <w:spacing w:val="0"/>
        </w:rPr>
        <w:t>縣政府教育處、澎湖縣政府工務處、澎湖縣政府旅遊處、澎湖縣政府社會處、澎湖縣政府行政處、澎湖縣政府人事處、澎湖縣政府政風處、澎湖縣政府主計處、澎湖縣政府警察局、澎湖縣政府消防局、澎湖縣政府衛生局、澎湖縣政府環境保護局、澎湖縣政府農漁局、澎湖縣政府文化局、澎湖縣政府稅務局、澎湖縣政府公共車船管理處、澎湖縣澎湖地政事務所、澎湖縣家畜疾病防治所、澎湖縣立體育場、澎湖縣水產種苗繁殖場、澎湖縣家庭教育中心、澎湖縣林務公園管理所、澎湖縣馬公市戶政事務所、澎湖縣湖西鄉戶政事務所、澎湖縣白沙鄉戶政事務所、澎湖縣西嶼鄉戶政事務所、澎湖縣望安</w:t>
      </w:r>
      <w:r w:rsidR="008F5B29" w:rsidRPr="008F5B29">
        <w:rPr>
          <w:rFonts w:hint="eastAsia"/>
          <w:spacing w:val="0"/>
        </w:rPr>
        <w:lastRenderedPageBreak/>
        <w:t>鄉戶政事務所、澎湖縣七美鄉戶政事務所、澎湖縣立馬公國民中學、澎湖縣立文光國民中學、澎湖縣立中正國民中學、澎湖縣立</w:t>
      </w:r>
      <w:proofErr w:type="gramStart"/>
      <w:r w:rsidR="008F5B29" w:rsidRPr="008F5B29">
        <w:rPr>
          <w:rFonts w:hint="eastAsia"/>
          <w:spacing w:val="0"/>
        </w:rPr>
        <w:t>澎</w:t>
      </w:r>
      <w:proofErr w:type="gramEnd"/>
      <w:r w:rsidR="008F5B29" w:rsidRPr="008F5B29">
        <w:rPr>
          <w:rFonts w:hint="eastAsia"/>
          <w:spacing w:val="0"/>
        </w:rPr>
        <w:t>南國民中學、澎湖縣立湖西國民中學、澎湖縣立鎮海國民中學、澎湖縣立志清國民中學、澎湖縣立白沙國民中學、澎湖縣立吉貝國民中學、澎湖縣立鳥嶼國民中學、澎湖縣立西嶼國民中學、澎湖縣立望安國民中學、澎湖</w:t>
      </w:r>
      <w:proofErr w:type="gramStart"/>
      <w:r w:rsidR="008F5B29" w:rsidRPr="008F5B29">
        <w:rPr>
          <w:rFonts w:hint="eastAsia"/>
          <w:spacing w:val="0"/>
        </w:rPr>
        <w:t>縣立將澳國民</w:t>
      </w:r>
      <w:proofErr w:type="gramEnd"/>
      <w:r w:rsidR="008F5B29" w:rsidRPr="008F5B29">
        <w:rPr>
          <w:rFonts w:hint="eastAsia"/>
          <w:spacing w:val="0"/>
        </w:rPr>
        <w:t>中學、澎湖縣立七美國民中學</w:t>
      </w:r>
    </w:p>
    <w:p w:rsidR="00520DB0" w:rsidRDefault="00520DB0" w:rsidP="00520DB0">
      <w:pPr>
        <w:pStyle w:val="affffffffffe"/>
      </w:pPr>
      <w:r>
        <w:rPr>
          <w:rFonts w:hint="eastAsia"/>
        </w:rPr>
        <w:t>副　　本：</w:t>
      </w:r>
      <w:r w:rsidR="008F5B29" w:rsidRPr="008F5B29">
        <w:rPr>
          <w:rFonts w:hint="eastAsia"/>
          <w:spacing w:val="-2"/>
        </w:rPr>
        <w:t>澎湖縣政府行政處（法制專員）、澎湖縣政府行政處（刊登公報）、</w:t>
      </w:r>
      <w:r w:rsidR="008F5B29" w:rsidRPr="008F5B29">
        <w:rPr>
          <w:rFonts w:hint="eastAsia"/>
          <w:spacing w:val="0"/>
        </w:rPr>
        <w:t>澎湖縣政府行政處（管考科）（均含附件）</w:t>
      </w:r>
    </w:p>
    <w:p w:rsidR="00520DB0" w:rsidRPr="00F64D02" w:rsidRDefault="00520DB0" w:rsidP="00520DB0">
      <w:pPr>
        <w:pStyle w:val="afffffffffff1"/>
        <w:spacing w:before="360"/>
        <w:rPr>
          <w:sz w:val="36"/>
          <w:szCs w:val="36"/>
        </w:rPr>
      </w:pPr>
      <w:r>
        <w:rPr>
          <w:rFonts w:hint="eastAsia"/>
        </w:rPr>
        <w:t xml:space="preserve">縣　長　</w:t>
      </w:r>
      <w:r w:rsidRPr="00F64D02">
        <w:rPr>
          <w:rFonts w:hint="eastAsia"/>
          <w:sz w:val="36"/>
          <w:szCs w:val="36"/>
        </w:rPr>
        <w:t>賴　峰　偉</w:t>
      </w:r>
    </w:p>
    <w:p w:rsidR="00520DB0" w:rsidRDefault="00520DB0" w:rsidP="00520DB0">
      <w:pPr>
        <w:spacing w:line="240" w:lineRule="auto"/>
      </w:pPr>
    </w:p>
    <w:p w:rsidR="00520DB0" w:rsidRDefault="00520DB0" w:rsidP="00520DB0">
      <w:pPr>
        <w:spacing w:line="240" w:lineRule="auto"/>
      </w:pPr>
    </w:p>
    <w:p w:rsidR="00696198" w:rsidRDefault="00696198" w:rsidP="00464AC9">
      <w:pPr>
        <w:tabs>
          <w:tab w:val="left" w:pos="1440"/>
        </w:tabs>
        <w:ind w:left="960" w:hangingChars="400" w:hanging="960"/>
      </w:pPr>
    </w:p>
    <w:p w:rsidR="00696198" w:rsidRDefault="00696198" w:rsidP="00464AC9">
      <w:pPr>
        <w:tabs>
          <w:tab w:val="left" w:pos="1440"/>
        </w:tabs>
        <w:ind w:left="960" w:hangingChars="400" w:hanging="960"/>
      </w:pPr>
    </w:p>
    <w:p w:rsidR="00696198" w:rsidRDefault="00696198" w:rsidP="00464AC9">
      <w:pPr>
        <w:tabs>
          <w:tab w:val="left" w:pos="1440"/>
        </w:tabs>
        <w:ind w:left="960" w:hangingChars="400" w:hanging="960"/>
      </w:pPr>
    </w:p>
    <w:p w:rsidR="0058742E" w:rsidRDefault="0058742E" w:rsidP="00464AC9">
      <w:pPr>
        <w:tabs>
          <w:tab w:val="left" w:pos="1440"/>
        </w:tabs>
        <w:ind w:left="960" w:hangingChars="400" w:hanging="960"/>
      </w:pPr>
    </w:p>
    <w:p w:rsidR="0058742E" w:rsidRDefault="0058742E" w:rsidP="00464AC9">
      <w:pPr>
        <w:tabs>
          <w:tab w:val="left" w:pos="1440"/>
        </w:tabs>
        <w:ind w:left="960" w:hangingChars="400" w:hanging="960"/>
      </w:pPr>
    </w:p>
    <w:p w:rsidR="008F5B29" w:rsidRDefault="008F5B29" w:rsidP="00464AC9">
      <w:pPr>
        <w:tabs>
          <w:tab w:val="left" w:pos="1440"/>
        </w:tabs>
        <w:ind w:left="960" w:hangingChars="400" w:hanging="960"/>
      </w:pPr>
    </w:p>
    <w:p w:rsidR="008F5B29" w:rsidRDefault="008F5B29" w:rsidP="00464AC9">
      <w:pPr>
        <w:tabs>
          <w:tab w:val="left" w:pos="1440"/>
        </w:tabs>
        <w:ind w:left="960" w:hangingChars="400" w:hanging="960"/>
      </w:pPr>
    </w:p>
    <w:p w:rsidR="008F5B29" w:rsidRDefault="008F5B29" w:rsidP="00464AC9">
      <w:pPr>
        <w:tabs>
          <w:tab w:val="left" w:pos="1440"/>
        </w:tabs>
        <w:ind w:left="960" w:hangingChars="400" w:hanging="960"/>
      </w:pPr>
    </w:p>
    <w:p w:rsidR="008F5B29" w:rsidRDefault="008F5B29" w:rsidP="00464AC9">
      <w:pPr>
        <w:tabs>
          <w:tab w:val="left" w:pos="1440"/>
        </w:tabs>
        <w:ind w:left="960" w:hangingChars="400" w:hanging="960"/>
      </w:pPr>
    </w:p>
    <w:p w:rsidR="008F5B29" w:rsidRDefault="008F5B29" w:rsidP="00464AC9">
      <w:pPr>
        <w:tabs>
          <w:tab w:val="left" w:pos="1440"/>
        </w:tabs>
        <w:ind w:left="960" w:hangingChars="400" w:hanging="960"/>
      </w:pPr>
    </w:p>
    <w:p w:rsidR="008F5B29" w:rsidRDefault="008F5B29" w:rsidP="00464AC9">
      <w:pPr>
        <w:tabs>
          <w:tab w:val="left" w:pos="1440"/>
        </w:tabs>
        <w:ind w:left="960" w:hangingChars="400" w:hanging="960"/>
      </w:pPr>
    </w:p>
    <w:p w:rsidR="008F5B29" w:rsidRDefault="008F5B29" w:rsidP="00464AC9">
      <w:pPr>
        <w:tabs>
          <w:tab w:val="left" w:pos="1440"/>
        </w:tabs>
        <w:ind w:left="960" w:hangingChars="400" w:hanging="960"/>
      </w:pPr>
    </w:p>
    <w:p w:rsidR="008F5B29" w:rsidRDefault="008F5B29" w:rsidP="00464AC9">
      <w:pPr>
        <w:tabs>
          <w:tab w:val="left" w:pos="1440"/>
        </w:tabs>
        <w:ind w:left="960" w:hangingChars="400" w:hanging="960"/>
      </w:pPr>
    </w:p>
    <w:p w:rsidR="008F5B29" w:rsidRDefault="008F5B29" w:rsidP="00464AC9">
      <w:pPr>
        <w:tabs>
          <w:tab w:val="left" w:pos="1440"/>
        </w:tabs>
        <w:ind w:left="960" w:hangingChars="400" w:hanging="960"/>
      </w:pPr>
    </w:p>
    <w:p w:rsidR="008F5B29" w:rsidRDefault="008F5B29" w:rsidP="00464AC9">
      <w:pPr>
        <w:tabs>
          <w:tab w:val="left" w:pos="1440"/>
        </w:tabs>
        <w:ind w:left="960" w:hangingChars="400" w:hanging="960"/>
      </w:pPr>
    </w:p>
    <w:p w:rsidR="008F5B29" w:rsidRDefault="008F5B29" w:rsidP="00464AC9">
      <w:pPr>
        <w:tabs>
          <w:tab w:val="left" w:pos="1440"/>
        </w:tabs>
        <w:ind w:left="960" w:hangingChars="400" w:hanging="960"/>
      </w:pPr>
    </w:p>
    <w:p w:rsidR="008F5B29" w:rsidRDefault="008F5B29" w:rsidP="00464AC9">
      <w:pPr>
        <w:tabs>
          <w:tab w:val="left" w:pos="1440"/>
        </w:tabs>
        <w:ind w:left="960" w:hangingChars="400" w:hanging="960"/>
      </w:pPr>
    </w:p>
    <w:p w:rsidR="008F5B29" w:rsidRDefault="008F5B29" w:rsidP="00464AC9">
      <w:pPr>
        <w:tabs>
          <w:tab w:val="left" w:pos="1440"/>
        </w:tabs>
        <w:ind w:left="960" w:hangingChars="400" w:hanging="960"/>
      </w:pPr>
    </w:p>
    <w:p w:rsidR="008F5B29" w:rsidRDefault="008F5B29" w:rsidP="00464AC9">
      <w:pPr>
        <w:tabs>
          <w:tab w:val="left" w:pos="1440"/>
        </w:tabs>
        <w:ind w:left="960" w:hangingChars="400" w:hanging="960"/>
      </w:pPr>
    </w:p>
    <w:p w:rsidR="008F5B29" w:rsidRDefault="008F5B29" w:rsidP="00464AC9">
      <w:pPr>
        <w:tabs>
          <w:tab w:val="left" w:pos="1440"/>
        </w:tabs>
        <w:ind w:left="960" w:hangingChars="400" w:hanging="960"/>
      </w:pPr>
    </w:p>
    <w:p w:rsidR="008F5B29" w:rsidRDefault="008F5B29" w:rsidP="008F5B29">
      <w:pPr>
        <w:pStyle w:val="afffffffffff2"/>
      </w:pPr>
      <w:r w:rsidRPr="008F5B29">
        <w:rPr>
          <w:rFonts w:hint="eastAsia"/>
        </w:rPr>
        <w:lastRenderedPageBreak/>
        <w:t>澎湖縣政府暨所屬機關學校文書流程管理稽核作業</w:t>
      </w:r>
      <w:r>
        <w:br/>
      </w:r>
      <w:r w:rsidRPr="008F5B29">
        <w:rPr>
          <w:rFonts w:hint="eastAsia"/>
        </w:rPr>
        <w:t>要點修正總說明</w:t>
      </w:r>
    </w:p>
    <w:p w:rsidR="008F5B29" w:rsidRDefault="008F5B29" w:rsidP="008F5B29">
      <w:pPr>
        <w:tabs>
          <w:tab w:val="left" w:pos="1440"/>
        </w:tabs>
        <w:ind w:firstLineChars="200" w:firstLine="488"/>
      </w:pPr>
      <w:r w:rsidRPr="008F5B29">
        <w:rPr>
          <w:rFonts w:hint="eastAsia"/>
          <w:spacing w:val="2"/>
        </w:rPr>
        <w:t>澎湖縣政府暨所屬機關學校文書流程管理稽核作業要點（以下簡稱本要點）</w:t>
      </w:r>
      <w:r>
        <w:rPr>
          <w:rFonts w:hint="eastAsia"/>
        </w:rPr>
        <w:t>係於九十一年七月一日實施，並於九十一年十二月三十日、九十五年七月十三日、一百年一月四日、一百零七年十月八日及一百零九年一月三日五次修正要點內容。</w:t>
      </w:r>
    </w:p>
    <w:p w:rsidR="008F5B29" w:rsidRDefault="008F5B29" w:rsidP="008F5B29">
      <w:pPr>
        <w:tabs>
          <w:tab w:val="left" w:pos="1440"/>
        </w:tabs>
        <w:ind w:firstLineChars="200" w:firstLine="480"/>
      </w:pPr>
      <w:r>
        <w:rPr>
          <w:rFonts w:hint="eastAsia"/>
        </w:rPr>
        <w:t>為因應行政院修正「文書流程管理作業規範」部分規定，以及實務作業必須</w:t>
      </w:r>
      <w:proofErr w:type="gramStart"/>
      <w:r>
        <w:rPr>
          <w:rFonts w:hint="eastAsia"/>
        </w:rPr>
        <w:t>釐</w:t>
      </w:r>
      <w:proofErr w:type="gramEnd"/>
      <w:r>
        <w:rPr>
          <w:rFonts w:hint="eastAsia"/>
        </w:rPr>
        <w:t>清一般公文類別中特殊性案件與交辦案件管制、各類公文時效計算基準與統計分析範圍、強化公文檢核等需要，</w:t>
      </w:r>
      <w:proofErr w:type="gramStart"/>
      <w:r>
        <w:rPr>
          <w:rFonts w:hint="eastAsia"/>
        </w:rPr>
        <w:t>爰</w:t>
      </w:r>
      <w:proofErr w:type="gramEnd"/>
      <w:r>
        <w:rPr>
          <w:rFonts w:hint="eastAsia"/>
        </w:rPr>
        <w:t>修正本要點，計修正三十七點，其修正重點如下：</w:t>
      </w:r>
    </w:p>
    <w:p w:rsidR="008F5B29" w:rsidRDefault="008F5B29" w:rsidP="008F5B29">
      <w:pPr>
        <w:ind w:left="480" w:hangingChars="200" w:hanging="480"/>
      </w:pPr>
      <w:r>
        <w:rPr>
          <w:rFonts w:hint="eastAsia"/>
        </w:rPr>
        <w:t>一、明確文書流程管制之範圍，除收文到發文外，含</w:t>
      </w:r>
      <w:proofErr w:type="gramStart"/>
      <w:r>
        <w:rPr>
          <w:rFonts w:hint="eastAsia"/>
        </w:rPr>
        <w:t>括</w:t>
      </w:r>
      <w:proofErr w:type="gramEnd"/>
      <w:r>
        <w:rPr>
          <w:rFonts w:hint="eastAsia"/>
        </w:rPr>
        <w:t>創簽到簽結，並增</w:t>
      </w:r>
      <w:proofErr w:type="gramStart"/>
      <w:r>
        <w:rPr>
          <w:rFonts w:hint="eastAsia"/>
        </w:rPr>
        <w:t>修創簽稿</w:t>
      </w:r>
      <w:proofErr w:type="gramEnd"/>
      <w:r>
        <w:rPr>
          <w:rFonts w:hint="eastAsia"/>
        </w:rPr>
        <w:t>（含增訂交辦案件）管制做法。（修正規定第五點、第六點、第八點、第九點、附表八）</w:t>
      </w:r>
    </w:p>
    <w:p w:rsidR="008F5B29" w:rsidRDefault="008F5B29" w:rsidP="008F5B29">
      <w:pPr>
        <w:ind w:left="480" w:hangingChars="200" w:hanging="480"/>
      </w:pPr>
      <w:r>
        <w:rPr>
          <w:rFonts w:hint="eastAsia"/>
        </w:rPr>
        <w:t>二、</w:t>
      </w:r>
      <w:r w:rsidRPr="008F5B29">
        <w:rPr>
          <w:rFonts w:hint="eastAsia"/>
          <w:spacing w:val="2"/>
        </w:rPr>
        <w:t>修正處理時限之定義，以及明定一般公文類別中特殊性案件之定義、修正</w:t>
      </w:r>
      <w:r>
        <w:rPr>
          <w:rFonts w:hint="eastAsia"/>
        </w:rPr>
        <w:t>管制做法並新增特殊性案件申請單範例。（修正規定第十一點、第十二點、第十七點、第十九點、附表一）</w:t>
      </w:r>
    </w:p>
    <w:p w:rsidR="008F5B29" w:rsidRDefault="008F5B29" w:rsidP="008F5B29">
      <w:pPr>
        <w:ind w:left="480" w:hangingChars="200" w:hanging="480"/>
      </w:pPr>
      <w:r>
        <w:rPr>
          <w:rFonts w:hint="eastAsia"/>
        </w:rPr>
        <w:t>三、</w:t>
      </w:r>
      <w:r w:rsidRPr="008F5B29">
        <w:rPr>
          <w:rFonts w:hint="eastAsia"/>
          <w:spacing w:val="4"/>
        </w:rPr>
        <w:t>為符合實務運作，明確其他指定以案管制之核准權責。（修正規定第七點）</w:t>
      </w:r>
    </w:p>
    <w:p w:rsidR="008F5B29" w:rsidRDefault="008F5B29" w:rsidP="008F5B29">
      <w:pPr>
        <w:ind w:left="480" w:hangingChars="200" w:hanging="480"/>
      </w:pPr>
      <w:r>
        <w:rPr>
          <w:rFonts w:hint="eastAsia"/>
        </w:rPr>
        <w:t>四、</w:t>
      </w:r>
      <w:r w:rsidRPr="008F5B29">
        <w:rPr>
          <w:rFonts w:hint="eastAsia"/>
          <w:spacing w:val="4"/>
        </w:rPr>
        <w:t>增列專案管制案件處理時限需超過六個月之例外規定。（修正規定第十二）</w:t>
      </w:r>
    </w:p>
    <w:p w:rsidR="008F5B29" w:rsidRDefault="008F5B29" w:rsidP="008F5B29">
      <w:pPr>
        <w:ind w:left="480" w:hangingChars="200" w:hanging="480"/>
      </w:pPr>
      <w:r>
        <w:rPr>
          <w:rFonts w:hint="eastAsia"/>
        </w:rPr>
        <w:t>五、增訂一般公文發文使用日數得扣除等待處理時間之例外情形。（修正規定第十七點）</w:t>
      </w:r>
    </w:p>
    <w:p w:rsidR="008F5B29" w:rsidRDefault="008F5B29" w:rsidP="008F5B29">
      <w:pPr>
        <w:ind w:left="480" w:hangingChars="200" w:hanging="480"/>
      </w:pPr>
      <w:r>
        <w:rPr>
          <w:rFonts w:hint="eastAsia"/>
        </w:rPr>
        <w:t>六、</w:t>
      </w:r>
      <w:r w:rsidRPr="008F5B29">
        <w:rPr>
          <w:rFonts w:hint="eastAsia"/>
          <w:spacing w:val="-2"/>
        </w:rPr>
        <w:t>配合刑法規定以上、以下及以內者，</w:t>
      </w:r>
      <w:proofErr w:type="gramStart"/>
      <w:r w:rsidRPr="008F5B29">
        <w:rPr>
          <w:rFonts w:hint="eastAsia"/>
          <w:spacing w:val="-2"/>
        </w:rPr>
        <w:t>俱連本數</w:t>
      </w:r>
      <w:proofErr w:type="gramEnd"/>
      <w:r w:rsidRPr="008F5B29">
        <w:rPr>
          <w:rFonts w:hint="eastAsia"/>
          <w:spacing w:val="-2"/>
        </w:rPr>
        <w:t>計算之概念，修正時效統計</w:t>
      </w:r>
      <w:r>
        <w:rPr>
          <w:rFonts w:hint="eastAsia"/>
        </w:rPr>
        <w:t>中相關期日之呈現方式。（修正附表八）</w:t>
      </w:r>
    </w:p>
    <w:p w:rsidR="008F5B29" w:rsidRDefault="008F5B29" w:rsidP="008F5B29">
      <w:pPr>
        <w:ind w:left="480" w:hangingChars="200" w:hanging="480"/>
      </w:pPr>
      <w:r>
        <w:rPr>
          <w:rFonts w:hint="eastAsia"/>
        </w:rPr>
        <w:t>七、配合增刪情形，</w:t>
      </w:r>
      <w:proofErr w:type="gramStart"/>
      <w:r>
        <w:rPr>
          <w:rFonts w:hint="eastAsia"/>
        </w:rPr>
        <w:t>調整點次及</w:t>
      </w:r>
      <w:proofErr w:type="gramEnd"/>
      <w:r>
        <w:rPr>
          <w:rFonts w:hint="eastAsia"/>
        </w:rPr>
        <w:t>附表次序。（修正規定第十二至第四十二點、附表二至附表十一之一、附表十一之二、附表十一之三及附表十一之四）</w:t>
      </w:r>
    </w:p>
    <w:p w:rsidR="008F5B29" w:rsidRPr="00F674DB" w:rsidRDefault="008F5B29" w:rsidP="008F5B29">
      <w:pPr>
        <w:tabs>
          <w:tab w:val="left" w:pos="1440"/>
        </w:tabs>
        <w:ind w:left="960" w:hangingChars="400" w:hanging="960"/>
      </w:pPr>
    </w:p>
    <w:p w:rsidR="0058742E" w:rsidRDefault="0058742E" w:rsidP="00464AC9">
      <w:pPr>
        <w:tabs>
          <w:tab w:val="left" w:pos="1440"/>
        </w:tabs>
        <w:ind w:left="960" w:hangingChars="400" w:hanging="960"/>
      </w:pPr>
    </w:p>
    <w:p w:rsidR="0058742E" w:rsidRDefault="0058742E" w:rsidP="00464AC9">
      <w:pPr>
        <w:tabs>
          <w:tab w:val="left" w:pos="1440"/>
        </w:tabs>
        <w:ind w:left="960" w:hangingChars="400" w:hanging="960"/>
      </w:pPr>
    </w:p>
    <w:p w:rsidR="0058742E" w:rsidRDefault="0058742E" w:rsidP="00464AC9">
      <w:pPr>
        <w:tabs>
          <w:tab w:val="left" w:pos="1440"/>
        </w:tabs>
        <w:ind w:left="960" w:hangingChars="400" w:hanging="960"/>
      </w:pPr>
    </w:p>
    <w:p w:rsidR="00696198" w:rsidRDefault="00696198" w:rsidP="00464AC9">
      <w:pPr>
        <w:tabs>
          <w:tab w:val="left" w:pos="1440"/>
        </w:tabs>
        <w:ind w:left="960" w:hangingChars="400" w:hanging="960"/>
      </w:pPr>
    </w:p>
    <w:p w:rsidR="00BF7DA6" w:rsidRPr="00EE1A12" w:rsidRDefault="008F5B29" w:rsidP="00051CBF">
      <w:pPr>
        <w:pStyle w:val="afffffffffff2"/>
      </w:pPr>
      <w:r w:rsidRPr="008F5B29">
        <w:rPr>
          <w:rFonts w:hint="eastAsia"/>
        </w:rPr>
        <w:lastRenderedPageBreak/>
        <w:t>澎湖縣政府暨所屬機關學校文書流程管理稽核作業</w:t>
      </w:r>
      <w:r w:rsidR="00BF7DA6">
        <w:br/>
      </w:r>
      <w:r w:rsidRPr="008F5B29">
        <w:rPr>
          <w:rFonts w:hint="eastAsia"/>
        </w:rPr>
        <w:t>要點修正對照表</w:t>
      </w:r>
    </w:p>
    <w:tbl>
      <w:tblPr>
        <w:tblW w:w="52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3085"/>
        <w:gridCol w:w="2528"/>
      </w:tblGrid>
      <w:tr w:rsidR="007819B3" w:rsidRPr="00E8538E" w:rsidTr="00F02BE6">
        <w:trPr>
          <w:jc w:val="center"/>
        </w:trPr>
        <w:tc>
          <w:tcPr>
            <w:tcW w:w="1774" w:type="pct"/>
          </w:tcPr>
          <w:p w:rsidR="00BF7DA6" w:rsidRPr="00E8538E" w:rsidRDefault="00BF7DA6" w:rsidP="003E3059">
            <w:pPr>
              <w:overflowPunct w:val="0"/>
              <w:adjustRightInd w:val="0"/>
              <w:spacing w:line="240" w:lineRule="auto"/>
              <w:ind w:firstLine="0"/>
              <w:jc w:val="center"/>
              <w:rPr>
                <w:rFonts w:ascii="標楷體" w:hAnsi="標楷體"/>
              </w:rPr>
            </w:pPr>
            <w:r w:rsidRPr="00E8538E">
              <w:rPr>
                <w:rFonts w:ascii="標楷體" w:hAnsi="標楷體" w:hint="eastAsia"/>
              </w:rPr>
              <w:t xml:space="preserve">修　正　</w:t>
            </w:r>
            <w:proofErr w:type="gramStart"/>
            <w:r w:rsidRPr="00E8538E">
              <w:rPr>
                <w:rFonts w:ascii="標楷體" w:hAnsi="標楷體" w:hint="eastAsia"/>
              </w:rPr>
              <w:t>規</w:t>
            </w:r>
            <w:proofErr w:type="gramEnd"/>
            <w:r>
              <w:rPr>
                <w:rFonts w:ascii="標楷體" w:hAnsi="標楷體" w:hint="eastAsia"/>
              </w:rPr>
              <w:t xml:space="preserve">　</w:t>
            </w:r>
            <w:r w:rsidRPr="00E8538E">
              <w:rPr>
                <w:rFonts w:ascii="標楷體" w:hAnsi="標楷體" w:hint="eastAsia"/>
              </w:rPr>
              <w:t>定</w:t>
            </w:r>
          </w:p>
        </w:tc>
        <w:tc>
          <w:tcPr>
            <w:tcW w:w="1773" w:type="pct"/>
          </w:tcPr>
          <w:p w:rsidR="00BF7DA6" w:rsidRPr="00E8538E" w:rsidRDefault="00BF7DA6" w:rsidP="003E3059">
            <w:pPr>
              <w:overflowPunct w:val="0"/>
              <w:adjustRightInd w:val="0"/>
              <w:spacing w:line="240" w:lineRule="auto"/>
              <w:ind w:firstLine="0"/>
              <w:jc w:val="center"/>
              <w:rPr>
                <w:rFonts w:ascii="標楷體" w:hAnsi="標楷體"/>
              </w:rPr>
            </w:pPr>
            <w:r w:rsidRPr="00E8538E">
              <w:rPr>
                <w:rFonts w:ascii="標楷體" w:hAnsi="標楷體" w:hint="eastAsia"/>
              </w:rPr>
              <w:t xml:space="preserve">現　行　</w:t>
            </w:r>
            <w:proofErr w:type="gramStart"/>
            <w:r w:rsidRPr="00E8538E">
              <w:rPr>
                <w:rFonts w:ascii="標楷體" w:hAnsi="標楷體" w:hint="eastAsia"/>
              </w:rPr>
              <w:t>規</w:t>
            </w:r>
            <w:proofErr w:type="gramEnd"/>
            <w:r>
              <w:rPr>
                <w:rFonts w:ascii="標楷體" w:hAnsi="標楷體" w:hint="eastAsia"/>
              </w:rPr>
              <w:t xml:space="preserve">　</w:t>
            </w:r>
            <w:r w:rsidRPr="00E8538E">
              <w:rPr>
                <w:rFonts w:ascii="標楷體" w:hAnsi="標楷體" w:hint="eastAsia"/>
              </w:rPr>
              <w:t>定</w:t>
            </w:r>
          </w:p>
        </w:tc>
        <w:tc>
          <w:tcPr>
            <w:tcW w:w="1453" w:type="pct"/>
          </w:tcPr>
          <w:p w:rsidR="00BF7DA6" w:rsidRPr="00E8538E" w:rsidRDefault="00BF7DA6" w:rsidP="003E3059">
            <w:pPr>
              <w:overflowPunct w:val="0"/>
              <w:adjustRightInd w:val="0"/>
              <w:spacing w:line="240" w:lineRule="auto"/>
              <w:ind w:firstLine="0"/>
              <w:jc w:val="center"/>
              <w:rPr>
                <w:rFonts w:ascii="標楷體" w:hAnsi="標楷體"/>
              </w:rPr>
            </w:pPr>
            <w:r w:rsidRPr="00E8538E">
              <w:rPr>
                <w:rFonts w:ascii="標楷體" w:hAnsi="標楷體" w:hint="eastAsia"/>
              </w:rPr>
              <w:t>說</w:t>
            </w:r>
            <w:r w:rsidR="003E3059">
              <w:rPr>
                <w:rFonts w:ascii="標楷體" w:hAnsi="標楷體" w:hint="eastAsia"/>
              </w:rPr>
              <w:t xml:space="preserve">　　</w:t>
            </w:r>
            <w:r w:rsidRPr="00E8538E">
              <w:rPr>
                <w:rFonts w:ascii="標楷體" w:hAnsi="標楷體" w:hint="eastAsia"/>
              </w:rPr>
              <w:t>明</w:t>
            </w:r>
          </w:p>
        </w:tc>
      </w:tr>
      <w:tr w:rsidR="003911F4" w:rsidRPr="00E8538E" w:rsidTr="00F02BE6">
        <w:trPr>
          <w:jc w:val="center"/>
        </w:trPr>
        <w:tc>
          <w:tcPr>
            <w:tcW w:w="1774" w:type="pct"/>
          </w:tcPr>
          <w:p w:rsidR="003911F4" w:rsidRPr="00127D70" w:rsidRDefault="003911F4" w:rsidP="00A47F34">
            <w:pPr>
              <w:overflowPunct w:val="0"/>
              <w:spacing w:line="300" w:lineRule="exact"/>
              <w:ind w:left="480" w:hangingChars="200" w:hanging="480"/>
              <w:rPr>
                <w:rFonts w:ascii="標楷體" w:hAnsi="標楷體"/>
              </w:rPr>
            </w:pPr>
            <w:r w:rsidRPr="003911F4">
              <w:rPr>
                <w:rFonts w:ascii="標楷體" w:hAnsi="標楷體" w:hint="eastAsia"/>
              </w:rPr>
              <w:t>一、澎湖縣政府（以下簡稱本府），為增進文書處理效率，增進文書管制與考核，促進行政效率之提高，特依據行政院頒「文書流程管理作業規範」規定訂定本要點。</w:t>
            </w:r>
          </w:p>
        </w:tc>
        <w:tc>
          <w:tcPr>
            <w:tcW w:w="1773" w:type="pct"/>
          </w:tcPr>
          <w:p w:rsidR="003911F4" w:rsidRPr="00127D70" w:rsidRDefault="00F66178" w:rsidP="00A47F34">
            <w:pPr>
              <w:overflowPunct w:val="0"/>
              <w:spacing w:line="300" w:lineRule="exact"/>
              <w:ind w:left="480" w:hangingChars="200" w:hanging="480"/>
              <w:rPr>
                <w:rFonts w:ascii="標楷體" w:hAnsi="標楷體"/>
              </w:rPr>
            </w:pPr>
            <w:r w:rsidRPr="00F66178">
              <w:rPr>
                <w:rFonts w:ascii="標楷體" w:hAnsi="標楷體" w:hint="eastAsia"/>
              </w:rPr>
              <w:t>一、澎湖縣政府（以下簡稱本府），為增進文書處理效率，增進文書管制與考核，促進行政效率之提高，特依據行政院頒「文書流程管理作業規範」規定訂定本要點。</w:t>
            </w:r>
          </w:p>
        </w:tc>
        <w:tc>
          <w:tcPr>
            <w:tcW w:w="1453" w:type="pct"/>
          </w:tcPr>
          <w:p w:rsidR="003911F4" w:rsidRPr="00F02BE6" w:rsidRDefault="00A17D5D" w:rsidP="00A47F34">
            <w:pPr>
              <w:overflowPunct w:val="0"/>
              <w:spacing w:line="300" w:lineRule="exact"/>
              <w:ind w:firstLine="0"/>
              <w:rPr>
                <w:rFonts w:ascii="標楷體" w:hAnsi="標楷體"/>
              </w:rPr>
            </w:pPr>
            <w:r w:rsidRPr="00A17D5D">
              <w:rPr>
                <w:rFonts w:ascii="標楷體" w:hAnsi="標楷體" w:hint="eastAsia"/>
              </w:rPr>
              <w:t>本點未修正。</w:t>
            </w:r>
          </w:p>
        </w:tc>
      </w:tr>
      <w:tr w:rsidR="00F66178" w:rsidRPr="00E8538E" w:rsidTr="00F02BE6">
        <w:trPr>
          <w:jc w:val="center"/>
        </w:trPr>
        <w:tc>
          <w:tcPr>
            <w:tcW w:w="1774" w:type="pct"/>
          </w:tcPr>
          <w:p w:rsidR="00F66178" w:rsidRPr="00F66178" w:rsidRDefault="00F66178" w:rsidP="00A47F34">
            <w:pPr>
              <w:overflowPunct w:val="0"/>
              <w:spacing w:line="300" w:lineRule="exact"/>
              <w:ind w:left="480" w:hangingChars="200" w:hanging="480"/>
              <w:rPr>
                <w:rFonts w:ascii="標楷體" w:hAnsi="標楷體"/>
              </w:rPr>
            </w:pPr>
            <w:r w:rsidRPr="00F66178">
              <w:rPr>
                <w:rFonts w:ascii="標楷體" w:hAnsi="標楷體" w:hint="eastAsia"/>
              </w:rPr>
              <w:t>二</w:t>
            </w:r>
            <w:r w:rsidRPr="00D20274">
              <w:rPr>
                <w:rFonts w:ascii="標楷體" w:hAnsi="標楷體" w:hint="eastAsia"/>
              </w:rPr>
              <w:t>、</w:t>
            </w:r>
            <w:r w:rsidRPr="00D20274">
              <w:rPr>
                <w:rFonts w:ascii="標楷體" w:hAnsi="標楷體" w:hint="eastAsia"/>
                <w:spacing w:val="16"/>
              </w:rPr>
              <w:t>本要點用詞，定義如</w:t>
            </w:r>
            <w:r w:rsidRPr="00F66178">
              <w:rPr>
                <w:rFonts w:ascii="標楷體" w:hAnsi="標楷體" w:hint="eastAsia"/>
              </w:rPr>
              <w:t>下：</w:t>
            </w:r>
          </w:p>
          <w:p w:rsidR="00F66178" w:rsidRPr="00412787" w:rsidRDefault="00F66178" w:rsidP="00A47F34">
            <w:pPr>
              <w:overflowPunct w:val="0"/>
              <w:spacing w:line="300" w:lineRule="exact"/>
              <w:ind w:leftChars="100" w:left="960" w:hangingChars="300" w:hanging="720"/>
              <w:rPr>
                <w:rFonts w:ascii="標楷體" w:hAnsi="標楷體"/>
              </w:rPr>
            </w:pPr>
            <w:r w:rsidRPr="00412787">
              <w:rPr>
                <w:rFonts w:ascii="標楷體" w:hAnsi="標楷體" w:hint="eastAsia"/>
              </w:rPr>
              <w:t>（一）單位主管：指本府一級單位主管。</w:t>
            </w:r>
          </w:p>
          <w:p w:rsidR="00F66178" w:rsidRPr="003911F4" w:rsidRDefault="00F66178" w:rsidP="00A47F34">
            <w:pPr>
              <w:overflowPunct w:val="0"/>
              <w:spacing w:line="300" w:lineRule="exact"/>
              <w:ind w:leftChars="100" w:left="960" w:hangingChars="300" w:hanging="720"/>
              <w:rPr>
                <w:rFonts w:ascii="標楷體" w:hAnsi="標楷體"/>
              </w:rPr>
            </w:pPr>
            <w:r w:rsidRPr="00412787">
              <w:rPr>
                <w:rFonts w:ascii="標楷體" w:hAnsi="標楷體" w:hint="eastAsia"/>
              </w:rPr>
              <w:t>（二）機關首長：指本府所屬一、二級機關首長及學校校長。</w:t>
            </w:r>
          </w:p>
        </w:tc>
        <w:tc>
          <w:tcPr>
            <w:tcW w:w="1773" w:type="pct"/>
          </w:tcPr>
          <w:p w:rsidR="00410CC9" w:rsidRPr="00410CC9" w:rsidRDefault="00410CC9" w:rsidP="00A47F34">
            <w:pPr>
              <w:overflowPunct w:val="0"/>
              <w:spacing w:line="300" w:lineRule="exact"/>
              <w:ind w:left="480" w:hangingChars="200" w:hanging="480"/>
              <w:rPr>
                <w:rFonts w:ascii="標楷體" w:hAnsi="標楷體"/>
              </w:rPr>
            </w:pPr>
            <w:r w:rsidRPr="00410CC9">
              <w:rPr>
                <w:rFonts w:ascii="標楷體" w:hAnsi="標楷體" w:hint="eastAsia"/>
              </w:rPr>
              <w:t>二、本要點用詞，定義如下：</w:t>
            </w:r>
          </w:p>
          <w:p w:rsidR="00410CC9" w:rsidRPr="00410CC9" w:rsidRDefault="00410CC9" w:rsidP="00A47F34">
            <w:pPr>
              <w:overflowPunct w:val="0"/>
              <w:spacing w:line="300" w:lineRule="exact"/>
              <w:ind w:leftChars="100" w:left="960" w:hangingChars="300" w:hanging="720"/>
              <w:rPr>
                <w:rFonts w:ascii="標楷體" w:hAnsi="標楷體"/>
              </w:rPr>
            </w:pPr>
            <w:r w:rsidRPr="00410CC9">
              <w:rPr>
                <w:rFonts w:ascii="標楷體" w:hAnsi="標楷體" w:hint="eastAsia"/>
              </w:rPr>
              <w:t>（一）</w:t>
            </w:r>
            <w:r w:rsidRPr="00BB6B3A">
              <w:rPr>
                <w:rFonts w:ascii="標楷體" w:hAnsi="標楷體" w:hint="eastAsia"/>
              </w:rPr>
              <w:t>單位主管：指本</w:t>
            </w:r>
            <w:r w:rsidRPr="00410CC9">
              <w:rPr>
                <w:rFonts w:ascii="標楷體" w:hAnsi="標楷體" w:hint="eastAsia"/>
              </w:rPr>
              <w:t>府一級單位主管。</w:t>
            </w:r>
          </w:p>
          <w:p w:rsidR="00F66178" w:rsidRPr="00127D70" w:rsidRDefault="00410CC9" w:rsidP="00A47F34">
            <w:pPr>
              <w:overflowPunct w:val="0"/>
              <w:spacing w:line="300" w:lineRule="exact"/>
              <w:ind w:leftChars="100" w:left="960" w:hangingChars="300" w:hanging="720"/>
              <w:rPr>
                <w:rFonts w:ascii="標楷體" w:hAnsi="標楷體"/>
              </w:rPr>
            </w:pPr>
            <w:r w:rsidRPr="00410CC9">
              <w:rPr>
                <w:rFonts w:ascii="標楷體" w:hAnsi="標楷體" w:hint="eastAsia"/>
              </w:rPr>
              <w:t>（二）</w:t>
            </w:r>
            <w:r w:rsidRPr="00BB6B3A">
              <w:rPr>
                <w:rFonts w:ascii="標楷體" w:hAnsi="標楷體" w:hint="eastAsia"/>
              </w:rPr>
              <w:t>機關首長：指本</w:t>
            </w:r>
            <w:r w:rsidRPr="00410CC9">
              <w:rPr>
                <w:rFonts w:ascii="標楷體" w:hAnsi="標楷體" w:hint="eastAsia"/>
              </w:rPr>
              <w:t>府所屬一、二級機關首長及學校校長。</w:t>
            </w:r>
          </w:p>
        </w:tc>
        <w:tc>
          <w:tcPr>
            <w:tcW w:w="1453" w:type="pct"/>
          </w:tcPr>
          <w:p w:rsidR="00F66178" w:rsidRPr="00F02BE6" w:rsidRDefault="00A17D5D" w:rsidP="00A47F34">
            <w:pPr>
              <w:overflowPunct w:val="0"/>
              <w:spacing w:line="300" w:lineRule="exact"/>
              <w:ind w:firstLine="0"/>
              <w:rPr>
                <w:rFonts w:ascii="標楷體" w:hAnsi="標楷體"/>
              </w:rPr>
            </w:pPr>
            <w:r w:rsidRPr="00A17D5D">
              <w:rPr>
                <w:rFonts w:ascii="標楷體" w:hAnsi="標楷體" w:hint="eastAsia"/>
              </w:rPr>
              <w:t>本點未修正。</w:t>
            </w:r>
          </w:p>
        </w:tc>
      </w:tr>
      <w:tr w:rsidR="00F66178" w:rsidRPr="00E8538E" w:rsidTr="00F02BE6">
        <w:trPr>
          <w:jc w:val="center"/>
        </w:trPr>
        <w:tc>
          <w:tcPr>
            <w:tcW w:w="1774" w:type="pct"/>
          </w:tcPr>
          <w:p w:rsidR="00F66178" w:rsidRPr="003911F4" w:rsidRDefault="00F66178" w:rsidP="00A47F34">
            <w:pPr>
              <w:overflowPunct w:val="0"/>
              <w:spacing w:line="300" w:lineRule="exact"/>
              <w:ind w:left="480" w:hangingChars="200" w:hanging="480"/>
              <w:rPr>
                <w:rFonts w:ascii="標楷體" w:hAnsi="標楷體"/>
              </w:rPr>
            </w:pPr>
            <w:r w:rsidRPr="00F66178">
              <w:rPr>
                <w:rFonts w:ascii="標楷體" w:hAnsi="標楷體" w:hint="eastAsia"/>
              </w:rPr>
              <w:t>三、本要點適用於本府各單位暨所屬各機關學校</w:t>
            </w:r>
            <w:proofErr w:type="gramStart"/>
            <w:r w:rsidRPr="00F66178">
              <w:rPr>
                <w:rFonts w:ascii="標楷體" w:hAnsi="標楷體" w:hint="eastAsia"/>
              </w:rPr>
              <w:t>（</w:t>
            </w:r>
            <w:proofErr w:type="gramEnd"/>
            <w:r w:rsidRPr="00F66178">
              <w:rPr>
                <w:rFonts w:ascii="標楷體" w:hAnsi="標楷體" w:hint="eastAsia"/>
              </w:rPr>
              <w:t>以下簡稱各單位</w:t>
            </w:r>
            <w:proofErr w:type="gramStart"/>
            <w:r w:rsidRPr="00F66178">
              <w:rPr>
                <w:rFonts w:ascii="標楷體" w:hAnsi="標楷體" w:hint="eastAsia"/>
              </w:rPr>
              <w:t>（</w:t>
            </w:r>
            <w:proofErr w:type="gramEnd"/>
            <w:r w:rsidRPr="00F66178">
              <w:rPr>
                <w:rFonts w:ascii="標楷體" w:hAnsi="標楷體" w:hint="eastAsia"/>
              </w:rPr>
              <w:t>機關</w:t>
            </w:r>
            <w:proofErr w:type="gramStart"/>
            <w:r w:rsidRPr="00F66178">
              <w:rPr>
                <w:rFonts w:ascii="標楷體" w:hAnsi="標楷體" w:hint="eastAsia"/>
              </w:rPr>
              <w:t>））</w:t>
            </w:r>
            <w:proofErr w:type="gramEnd"/>
            <w:r w:rsidRPr="00F66178">
              <w:rPr>
                <w:rFonts w:ascii="標楷體" w:hAnsi="標楷體" w:hint="eastAsia"/>
              </w:rPr>
              <w:t>；本縣各鄉市公所得自行訂定相關規定，作為文書流程管理之</w:t>
            </w:r>
            <w:proofErr w:type="gramStart"/>
            <w:r w:rsidRPr="00F66178">
              <w:rPr>
                <w:rFonts w:ascii="標楷體" w:hAnsi="標楷體" w:hint="eastAsia"/>
              </w:rPr>
              <w:t>準</w:t>
            </w:r>
            <w:proofErr w:type="gramEnd"/>
            <w:r w:rsidRPr="00F66178">
              <w:rPr>
                <w:rFonts w:ascii="標楷體" w:hAnsi="標楷體" w:hint="eastAsia"/>
              </w:rPr>
              <w:t>據，未訂</w:t>
            </w:r>
            <w:proofErr w:type="gramStart"/>
            <w:r w:rsidRPr="00F66178">
              <w:rPr>
                <w:rFonts w:ascii="標楷體" w:hAnsi="標楷體" w:hint="eastAsia"/>
              </w:rPr>
              <w:t>定者得準</w:t>
            </w:r>
            <w:proofErr w:type="gramEnd"/>
            <w:r w:rsidRPr="00F66178">
              <w:rPr>
                <w:rFonts w:ascii="標楷體" w:hAnsi="標楷體" w:hint="eastAsia"/>
              </w:rPr>
              <w:t>用之。</w:t>
            </w:r>
          </w:p>
        </w:tc>
        <w:tc>
          <w:tcPr>
            <w:tcW w:w="1773" w:type="pct"/>
          </w:tcPr>
          <w:p w:rsidR="00F66178" w:rsidRPr="00127D70" w:rsidRDefault="00410CC9" w:rsidP="00A47F34">
            <w:pPr>
              <w:overflowPunct w:val="0"/>
              <w:spacing w:line="300" w:lineRule="exact"/>
              <w:ind w:left="480" w:hangingChars="200" w:hanging="480"/>
              <w:rPr>
                <w:rFonts w:ascii="標楷體" w:hAnsi="標楷體"/>
              </w:rPr>
            </w:pPr>
            <w:r w:rsidRPr="00410CC9">
              <w:rPr>
                <w:rFonts w:ascii="標楷體" w:hAnsi="標楷體" w:hint="eastAsia"/>
              </w:rPr>
              <w:t>三、本要點適用於本府各單位暨所屬各機關學校</w:t>
            </w:r>
            <w:proofErr w:type="gramStart"/>
            <w:r w:rsidRPr="00410CC9">
              <w:rPr>
                <w:rFonts w:ascii="標楷體" w:hAnsi="標楷體" w:hint="eastAsia"/>
              </w:rPr>
              <w:t>（</w:t>
            </w:r>
            <w:proofErr w:type="gramEnd"/>
            <w:r w:rsidRPr="00410CC9">
              <w:rPr>
                <w:rFonts w:ascii="標楷體" w:hAnsi="標楷體" w:hint="eastAsia"/>
              </w:rPr>
              <w:t>以下簡稱各單位</w:t>
            </w:r>
            <w:proofErr w:type="gramStart"/>
            <w:r w:rsidRPr="00410CC9">
              <w:rPr>
                <w:rFonts w:ascii="標楷體" w:hAnsi="標楷體" w:hint="eastAsia"/>
              </w:rPr>
              <w:t>（</w:t>
            </w:r>
            <w:proofErr w:type="gramEnd"/>
            <w:r w:rsidRPr="00410CC9">
              <w:rPr>
                <w:rFonts w:ascii="標楷體" w:hAnsi="標楷體" w:hint="eastAsia"/>
              </w:rPr>
              <w:t>機關</w:t>
            </w:r>
            <w:proofErr w:type="gramStart"/>
            <w:r w:rsidRPr="00410CC9">
              <w:rPr>
                <w:rFonts w:ascii="標楷體" w:hAnsi="標楷體" w:hint="eastAsia"/>
              </w:rPr>
              <w:t>））</w:t>
            </w:r>
            <w:proofErr w:type="gramEnd"/>
            <w:r w:rsidRPr="00410CC9">
              <w:rPr>
                <w:rFonts w:ascii="標楷體" w:hAnsi="標楷體" w:hint="eastAsia"/>
              </w:rPr>
              <w:t>；本縣各鄉市公所得自行訂定相關規定，作為文書流程管理之</w:t>
            </w:r>
            <w:proofErr w:type="gramStart"/>
            <w:r w:rsidRPr="00410CC9">
              <w:rPr>
                <w:rFonts w:ascii="標楷體" w:hAnsi="標楷體" w:hint="eastAsia"/>
              </w:rPr>
              <w:t>準</w:t>
            </w:r>
            <w:proofErr w:type="gramEnd"/>
            <w:r w:rsidRPr="00410CC9">
              <w:rPr>
                <w:rFonts w:ascii="標楷體" w:hAnsi="標楷體" w:hint="eastAsia"/>
              </w:rPr>
              <w:t>據，未訂</w:t>
            </w:r>
            <w:proofErr w:type="gramStart"/>
            <w:r w:rsidRPr="00410CC9">
              <w:rPr>
                <w:rFonts w:ascii="標楷體" w:hAnsi="標楷體" w:hint="eastAsia"/>
              </w:rPr>
              <w:t>定者得準</w:t>
            </w:r>
            <w:proofErr w:type="gramEnd"/>
            <w:r w:rsidRPr="00410CC9">
              <w:rPr>
                <w:rFonts w:ascii="標楷體" w:hAnsi="標楷體" w:hint="eastAsia"/>
              </w:rPr>
              <w:t>用之。</w:t>
            </w:r>
          </w:p>
        </w:tc>
        <w:tc>
          <w:tcPr>
            <w:tcW w:w="1453" w:type="pct"/>
          </w:tcPr>
          <w:p w:rsidR="00F66178" w:rsidRPr="00F02BE6" w:rsidRDefault="00A17D5D" w:rsidP="00A47F34">
            <w:pPr>
              <w:overflowPunct w:val="0"/>
              <w:spacing w:line="300" w:lineRule="exact"/>
              <w:ind w:firstLine="0"/>
              <w:rPr>
                <w:rFonts w:ascii="標楷體" w:hAnsi="標楷體"/>
              </w:rPr>
            </w:pPr>
            <w:r w:rsidRPr="00A17D5D">
              <w:rPr>
                <w:rFonts w:ascii="標楷體" w:hAnsi="標楷體" w:hint="eastAsia"/>
              </w:rPr>
              <w:t>本點未修正。</w:t>
            </w:r>
          </w:p>
        </w:tc>
      </w:tr>
      <w:tr w:rsidR="00F66178" w:rsidRPr="00E8538E" w:rsidTr="00F02BE6">
        <w:trPr>
          <w:jc w:val="center"/>
        </w:trPr>
        <w:tc>
          <w:tcPr>
            <w:tcW w:w="1774" w:type="pct"/>
          </w:tcPr>
          <w:p w:rsidR="00F66178" w:rsidRPr="00F66178" w:rsidRDefault="00F66178" w:rsidP="00A47F34">
            <w:pPr>
              <w:overflowPunct w:val="0"/>
              <w:spacing w:line="300" w:lineRule="exact"/>
              <w:ind w:left="480" w:hangingChars="200" w:hanging="480"/>
              <w:rPr>
                <w:rFonts w:ascii="標楷體" w:hAnsi="標楷體"/>
              </w:rPr>
            </w:pPr>
            <w:r w:rsidRPr="00F66178">
              <w:rPr>
                <w:rFonts w:ascii="標楷體" w:hAnsi="標楷體" w:hint="eastAsia"/>
              </w:rPr>
              <w:t>四、各單位（機關）對於文書流程管理之各項作業應確實管制：</w:t>
            </w:r>
          </w:p>
          <w:p w:rsidR="00F66178" w:rsidRPr="00F66178" w:rsidRDefault="00F66178" w:rsidP="00A47F34">
            <w:pPr>
              <w:overflowPunct w:val="0"/>
              <w:spacing w:line="300" w:lineRule="exact"/>
              <w:ind w:leftChars="100" w:left="960" w:hangingChars="300" w:hanging="720"/>
              <w:rPr>
                <w:rFonts w:ascii="標楷體" w:hAnsi="標楷體"/>
              </w:rPr>
            </w:pPr>
            <w:r w:rsidRPr="00F66178">
              <w:rPr>
                <w:rFonts w:ascii="標楷體" w:hAnsi="標楷體" w:hint="eastAsia"/>
              </w:rPr>
              <w:t>（一）文書</w:t>
            </w:r>
            <w:proofErr w:type="gramStart"/>
            <w:r w:rsidRPr="00F66178">
              <w:rPr>
                <w:rFonts w:ascii="標楷體" w:hAnsi="標楷體" w:hint="eastAsia"/>
              </w:rPr>
              <w:t>稽</w:t>
            </w:r>
            <w:proofErr w:type="gramEnd"/>
            <w:r w:rsidRPr="00F66178">
              <w:rPr>
                <w:rFonts w:ascii="標楷體" w:hAnsi="標楷體" w:hint="eastAsia"/>
              </w:rPr>
              <w:t>催管制作業以業務執行單位自主管理為主，研考</w:t>
            </w:r>
            <w:proofErr w:type="gramStart"/>
            <w:r w:rsidRPr="00F66178">
              <w:rPr>
                <w:rFonts w:ascii="標楷體" w:hAnsi="標楷體" w:hint="eastAsia"/>
              </w:rPr>
              <w:t>人員查催處理</w:t>
            </w:r>
            <w:proofErr w:type="gramEnd"/>
            <w:r w:rsidRPr="00F66178">
              <w:rPr>
                <w:rFonts w:ascii="標楷體" w:hAnsi="標楷體" w:hint="eastAsia"/>
              </w:rPr>
              <w:t>為輔，各單位（機關）應指派專人負責辦理文書</w:t>
            </w:r>
            <w:proofErr w:type="gramStart"/>
            <w:r w:rsidRPr="00F66178">
              <w:rPr>
                <w:rFonts w:ascii="標楷體" w:hAnsi="標楷體" w:hint="eastAsia"/>
              </w:rPr>
              <w:t>稽</w:t>
            </w:r>
            <w:proofErr w:type="gramEnd"/>
            <w:r w:rsidRPr="00F66178">
              <w:rPr>
                <w:rFonts w:ascii="標楷體" w:hAnsi="標楷體" w:hint="eastAsia"/>
              </w:rPr>
              <w:t>催。</w:t>
            </w:r>
          </w:p>
          <w:p w:rsidR="00F66178" w:rsidRPr="003911F4" w:rsidRDefault="00F66178" w:rsidP="00A47F34">
            <w:pPr>
              <w:overflowPunct w:val="0"/>
              <w:spacing w:line="300" w:lineRule="exact"/>
              <w:ind w:leftChars="100" w:left="960" w:hangingChars="300" w:hanging="720"/>
              <w:rPr>
                <w:rFonts w:ascii="標楷體" w:hAnsi="標楷體"/>
              </w:rPr>
            </w:pPr>
            <w:r w:rsidRPr="00F66178">
              <w:rPr>
                <w:rFonts w:ascii="標楷體" w:hAnsi="標楷體" w:hint="eastAsia"/>
              </w:rPr>
              <w:t>（二）各單位（機關）主管對所屬承辦之</w:t>
            </w:r>
            <w:r w:rsidRPr="00F66178">
              <w:rPr>
                <w:rFonts w:ascii="標楷體" w:hAnsi="標楷體" w:hint="eastAsia"/>
              </w:rPr>
              <w:lastRenderedPageBreak/>
              <w:t>公文，應隨時檢查有無逾期之情事，</w:t>
            </w:r>
            <w:proofErr w:type="gramStart"/>
            <w:r w:rsidRPr="00F66178">
              <w:rPr>
                <w:rFonts w:ascii="標楷體" w:hAnsi="標楷體" w:hint="eastAsia"/>
              </w:rPr>
              <w:t>予以督催</w:t>
            </w:r>
            <w:proofErr w:type="gramEnd"/>
            <w:r w:rsidRPr="00F66178">
              <w:rPr>
                <w:rFonts w:ascii="標楷體" w:hAnsi="標楷體" w:hint="eastAsia"/>
              </w:rPr>
              <w:t>，本身尤應注意公文品質及處理時限之遵守，</w:t>
            </w:r>
            <w:proofErr w:type="gramStart"/>
            <w:r w:rsidRPr="00F66178">
              <w:rPr>
                <w:rFonts w:ascii="標楷體" w:hAnsi="標楷體" w:hint="eastAsia"/>
              </w:rPr>
              <w:t>若疏於督催致</w:t>
            </w:r>
            <w:proofErr w:type="gramEnd"/>
            <w:r w:rsidRPr="00F66178">
              <w:rPr>
                <w:rFonts w:ascii="標楷體" w:hAnsi="標楷體" w:hint="eastAsia"/>
              </w:rPr>
              <w:t>有貽誤時，應負共同責任。</w:t>
            </w:r>
          </w:p>
        </w:tc>
        <w:tc>
          <w:tcPr>
            <w:tcW w:w="1773" w:type="pct"/>
          </w:tcPr>
          <w:p w:rsidR="00410CC9" w:rsidRPr="00410CC9" w:rsidRDefault="00410CC9" w:rsidP="00A47F34">
            <w:pPr>
              <w:overflowPunct w:val="0"/>
              <w:spacing w:line="300" w:lineRule="exact"/>
              <w:ind w:left="480" w:hangingChars="200" w:hanging="480"/>
              <w:rPr>
                <w:rFonts w:ascii="標楷體" w:hAnsi="標楷體"/>
              </w:rPr>
            </w:pPr>
            <w:r w:rsidRPr="00410CC9">
              <w:rPr>
                <w:rFonts w:ascii="標楷體" w:hAnsi="標楷體" w:hint="eastAsia"/>
              </w:rPr>
              <w:lastRenderedPageBreak/>
              <w:t>四、各單位（機關）對於文書流程管理之各項作業應確實管制：</w:t>
            </w:r>
          </w:p>
          <w:p w:rsidR="00410CC9" w:rsidRPr="00410CC9" w:rsidRDefault="00410CC9" w:rsidP="00A47F34">
            <w:pPr>
              <w:overflowPunct w:val="0"/>
              <w:spacing w:line="300" w:lineRule="exact"/>
              <w:ind w:leftChars="100" w:left="960" w:hangingChars="300" w:hanging="720"/>
              <w:rPr>
                <w:rFonts w:ascii="標楷體" w:hAnsi="標楷體"/>
              </w:rPr>
            </w:pPr>
            <w:r w:rsidRPr="00410CC9">
              <w:rPr>
                <w:rFonts w:ascii="標楷體" w:hAnsi="標楷體" w:hint="eastAsia"/>
              </w:rPr>
              <w:t>（一）文書</w:t>
            </w:r>
            <w:proofErr w:type="gramStart"/>
            <w:r w:rsidRPr="00410CC9">
              <w:rPr>
                <w:rFonts w:ascii="標楷體" w:hAnsi="標楷體" w:hint="eastAsia"/>
              </w:rPr>
              <w:t>稽</w:t>
            </w:r>
            <w:proofErr w:type="gramEnd"/>
            <w:r w:rsidRPr="00410CC9">
              <w:rPr>
                <w:rFonts w:ascii="標楷體" w:hAnsi="標楷體" w:hint="eastAsia"/>
              </w:rPr>
              <w:t>催管制作業以業務執行單位自主管理為主，研考</w:t>
            </w:r>
            <w:proofErr w:type="gramStart"/>
            <w:r w:rsidRPr="00410CC9">
              <w:rPr>
                <w:rFonts w:ascii="標楷體" w:hAnsi="標楷體" w:hint="eastAsia"/>
              </w:rPr>
              <w:t>人員查催處理</w:t>
            </w:r>
            <w:proofErr w:type="gramEnd"/>
            <w:r w:rsidRPr="00410CC9">
              <w:rPr>
                <w:rFonts w:ascii="標楷體" w:hAnsi="標楷體" w:hint="eastAsia"/>
              </w:rPr>
              <w:t>為輔，各單位（機關）應指派專人負責辦理文書</w:t>
            </w:r>
            <w:proofErr w:type="gramStart"/>
            <w:r w:rsidRPr="00410CC9">
              <w:rPr>
                <w:rFonts w:ascii="標楷體" w:hAnsi="標楷體" w:hint="eastAsia"/>
              </w:rPr>
              <w:t>稽</w:t>
            </w:r>
            <w:proofErr w:type="gramEnd"/>
            <w:r w:rsidRPr="00410CC9">
              <w:rPr>
                <w:rFonts w:ascii="標楷體" w:hAnsi="標楷體" w:hint="eastAsia"/>
              </w:rPr>
              <w:t>催。</w:t>
            </w:r>
          </w:p>
          <w:p w:rsidR="00F66178" w:rsidRPr="00127D70" w:rsidRDefault="00410CC9" w:rsidP="00A47F34">
            <w:pPr>
              <w:overflowPunct w:val="0"/>
              <w:spacing w:line="300" w:lineRule="exact"/>
              <w:ind w:leftChars="100" w:left="960" w:hangingChars="300" w:hanging="720"/>
              <w:rPr>
                <w:rFonts w:ascii="標楷體" w:hAnsi="標楷體"/>
              </w:rPr>
            </w:pPr>
            <w:r w:rsidRPr="00410CC9">
              <w:rPr>
                <w:rFonts w:ascii="標楷體" w:hAnsi="標楷體" w:hint="eastAsia"/>
              </w:rPr>
              <w:t>（二）各單位（機關）主管對所屬承辦之</w:t>
            </w:r>
            <w:r w:rsidRPr="00410CC9">
              <w:rPr>
                <w:rFonts w:ascii="標楷體" w:hAnsi="標楷體" w:hint="eastAsia"/>
              </w:rPr>
              <w:lastRenderedPageBreak/>
              <w:t>公文，應隨時檢查有無逾期之情事，</w:t>
            </w:r>
            <w:proofErr w:type="gramStart"/>
            <w:r w:rsidRPr="00410CC9">
              <w:rPr>
                <w:rFonts w:ascii="標楷體" w:hAnsi="標楷體" w:hint="eastAsia"/>
              </w:rPr>
              <w:t>予以督催</w:t>
            </w:r>
            <w:proofErr w:type="gramEnd"/>
            <w:r w:rsidRPr="00410CC9">
              <w:rPr>
                <w:rFonts w:ascii="標楷體" w:hAnsi="標楷體" w:hint="eastAsia"/>
              </w:rPr>
              <w:t>，本身尤應注意公文品質及處理時限之遵守，</w:t>
            </w:r>
            <w:proofErr w:type="gramStart"/>
            <w:r w:rsidRPr="00410CC9">
              <w:rPr>
                <w:rFonts w:ascii="標楷體" w:hAnsi="標楷體" w:hint="eastAsia"/>
              </w:rPr>
              <w:t>若疏於督催致</w:t>
            </w:r>
            <w:proofErr w:type="gramEnd"/>
            <w:r w:rsidRPr="00410CC9">
              <w:rPr>
                <w:rFonts w:ascii="標楷體" w:hAnsi="標楷體" w:hint="eastAsia"/>
              </w:rPr>
              <w:t>有貽誤時，應負共同責任。</w:t>
            </w:r>
          </w:p>
        </w:tc>
        <w:tc>
          <w:tcPr>
            <w:tcW w:w="1453" w:type="pct"/>
          </w:tcPr>
          <w:p w:rsidR="00F66178" w:rsidRPr="00F02BE6" w:rsidRDefault="00A17D5D" w:rsidP="00A47F34">
            <w:pPr>
              <w:overflowPunct w:val="0"/>
              <w:spacing w:line="300" w:lineRule="exact"/>
              <w:ind w:firstLine="0"/>
              <w:rPr>
                <w:rFonts w:ascii="標楷體" w:hAnsi="標楷體"/>
              </w:rPr>
            </w:pPr>
            <w:r w:rsidRPr="00A17D5D">
              <w:rPr>
                <w:rFonts w:ascii="標楷體" w:hAnsi="標楷體" w:hint="eastAsia"/>
              </w:rPr>
              <w:lastRenderedPageBreak/>
              <w:t>本點未修正。</w:t>
            </w:r>
          </w:p>
        </w:tc>
      </w:tr>
      <w:tr w:rsidR="00F66178" w:rsidRPr="00E8538E" w:rsidTr="00F02BE6">
        <w:trPr>
          <w:jc w:val="center"/>
        </w:trPr>
        <w:tc>
          <w:tcPr>
            <w:tcW w:w="1774" w:type="pct"/>
          </w:tcPr>
          <w:p w:rsidR="00F66178" w:rsidRPr="00F66178" w:rsidRDefault="00F66178" w:rsidP="00A47F34">
            <w:pPr>
              <w:overflowPunct w:val="0"/>
              <w:spacing w:line="300" w:lineRule="exact"/>
              <w:ind w:left="480" w:hangingChars="200" w:hanging="480"/>
              <w:rPr>
                <w:rFonts w:ascii="標楷體" w:hAnsi="標楷體"/>
              </w:rPr>
            </w:pPr>
            <w:r w:rsidRPr="00F66178">
              <w:rPr>
                <w:rFonts w:ascii="標楷體" w:hAnsi="標楷體" w:hint="eastAsia"/>
              </w:rPr>
              <w:lastRenderedPageBreak/>
              <w:t>五、全程管制：</w:t>
            </w:r>
          </w:p>
          <w:p w:rsidR="00F66178" w:rsidRPr="003911F4" w:rsidRDefault="00F66178" w:rsidP="00A47F34">
            <w:pPr>
              <w:overflowPunct w:val="0"/>
              <w:spacing w:line="300" w:lineRule="exact"/>
              <w:ind w:leftChars="200" w:left="480" w:firstLine="0"/>
              <w:rPr>
                <w:rFonts w:ascii="標楷體" w:hAnsi="標楷體"/>
              </w:rPr>
            </w:pPr>
            <w:r w:rsidRPr="00F66178">
              <w:rPr>
                <w:rFonts w:ascii="標楷體" w:hAnsi="標楷體" w:hint="eastAsia"/>
              </w:rPr>
              <w:t>必須遵守公文處理時限規定，從收文</w:t>
            </w:r>
            <w:r w:rsidRPr="005749F3">
              <w:rPr>
                <w:rFonts w:ascii="標楷體" w:hAnsi="標楷體" w:hint="eastAsia"/>
                <w:u w:val="single"/>
              </w:rPr>
              <w:t>或</w:t>
            </w:r>
            <w:proofErr w:type="gramStart"/>
            <w:r w:rsidRPr="005749F3">
              <w:rPr>
                <w:rFonts w:ascii="標楷體" w:hAnsi="標楷體" w:hint="eastAsia"/>
                <w:u w:val="single"/>
              </w:rPr>
              <w:t>創簽稿</w:t>
            </w:r>
            <w:r w:rsidRPr="00F66178">
              <w:rPr>
                <w:rFonts w:ascii="標楷體" w:hAnsi="標楷體" w:hint="eastAsia"/>
              </w:rPr>
              <w:t>至</w:t>
            </w:r>
            <w:proofErr w:type="gramEnd"/>
            <w:r w:rsidRPr="00F66178">
              <w:rPr>
                <w:rFonts w:ascii="標楷體" w:hAnsi="標楷體" w:hint="eastAsia"/>
              </w:rPr>
              <w:t>發文</w:t>
            </w:r>
            <w:r w:rsidRPr="005749F3">
              <w:rPr>
                <w:rFonts w:ascii="標楷體" w:hAnsi="標楷體" w:hint="eastAsia"/>
                <w:u w:val="single"/>
              </w:rPr>
              <w:t>、</w:t>
            </w:r>
            <w:r w:rsidRPr="00F66178">
              <w:rPr>
                <w:rFonts w:ascii="標楷體" w:hAnsi="標楷體" w:hint="eastAsia"/>
              </w:rPr>
              <w:t>存查</w:t>
            </w:r>
            <w:r w:rsidRPr="005749F3">
              <w:rPr>
                <w:rFonts w:ascii="標楷體" w:hAnsi="標楷體" w:hint="eastAsia"/>
                <w:u w:val="single"/>
              </w:rPr>
              <w:t>、簽結、歸檔應</w:t>
            </w:r>
            <w:r w:rsidRPr="00F66178">
              <w:rPr>
                <w:rFonts w:ascii="標楷體" w:hAnsi="標楷體" w:hint="eastAsia"/>
              </w:rPr>
              <w:t>全程列入管制。</w:t>
            </w:r>
          </w:p>
        </w:tc>
        <w:tc>
          <w:tcPr>
            <w:tcW w:w="1773" w:type="pct"/>
          </w:tcPr>
          <w:p w:rsidR="00410CC9" w:rsidRPr="00410CC9" w:rsidRDefault="00410CC9" w:rsidP="00A47F34">
            <w:pPr>
              <w:overflowPunct w:val="0"/>
              <w:spacing w:line="300" w:lineRule="exact"/>
              <w:ind w:left="480" w:hangingChars="200" w:hanging="480"/>
              <w:rPr>
                <w:rFonts w:ascii="標楷體" w:hAnsi="標楷體"/>
              </w:rPr>
            </w:pPr>
            <w:r w:rsidRPr="00410CC9">
              <w:rPr>
                <w:rFonts w:ascii="標楷體" w:hAnsi="標楷體" w:hint="eastAsia"/>
              </w:rPr>
              <w:t>五、全程管制：</w:t>
            </w:r>
          </w:p>
          <w:p w:rsidR="00F66178" w:rsidRPr="00127D70" w:rsidRDefault="00410CC9" w:rsidP="00A47F34">
            <w:pPr>
              <w:overflowPunct w:val="0"/>
              <w:spacing w:line="300" w:lineRule="exact"/>
              <w:ind w:leftChars="200" w:left="480" w:firstLine="0"/>
              <w:rPr>
                <w:rFonts w:ascii="標楷體" w:hAnsi="標楷體"/>
              </w:rPr>
            </w:pPr>
            <w:r w:rsidRPr="00410CC9">
              <w:rPr>
                <w:rFonts w:ascii="標楷體" w:hAnsi="標楷體" w:hint="eastAsia"/>
              </w:rPr>
              <w:t>必須遵守公文處理時限規定，從收文至發文</w:t>
            </w:r>
            <w:r w:rsidRPr="005749F3">
              <w:rPr>
                <w:rFonts w:ascii="標楷體" w:hAnsi="標楷體" w:hint="eastAsia"/>
                <w:u w:val="single"/>
              </w:rPr>
              <w:t>（或</w:t>
            </w:r>
            <w:r w:rsidRPr="00410CC9">
              <w:rPr>
                <w:rFonts w:ascii="標楷體" w:hAnsi="標楷體" w:hint="eastAsia"/>
              </w:rPr>
              <w:t>存查</w:t>
            </w:r>
            <w:r w:rsidRPr="005749F3">
              <w:rPr>
                <w:rFonts w:ascii="標楷體" w:hAnsi="標楷體" w:hint="eastAsia"/>
                <w:u w:val="single"/>
              </w:rPr>
              <w:t>）</w:t>
            </w:r>
            <w:r w:rsidRPr="00410CC9">
              <w:rPr>
                <w:rFonts w:ascii="標楷體" w:hAnsi="標楷體" w:hint="eastAsia"/>
              </w:rPr>
              <w:t>，全程列入管制。</w:t>
            </w:r>
          </w:p>
        </w:tc>
        <w:tc>
          <w:tcPr>
            <w:tcW w:w="1453" w:type="pct"/>
          </w:tcPr>
          <w:p w:rsidR="00F66178" w:rsidRPr="00F02BE6" w:rsidRDefault="00A17D5D" w:rsidP="00A47F34">
            <w:pPr>
              <w:overflowPunct w:val="0"/>
              <w:spacing w:line="300" w:lineRule="exact"/>
              <w:ind w:firstLine="0"/>
              <w:rPr>
                <w:rFonts w:ascii="標楷體" w:hAnsi="標楷體"/>
              </w:rPr>
            </w:pPr>
            <w:r w:rsidRPr="00A17D5D">
              <w:rPr>
                <w:rFonts w:ascii="標楷體" w:hAnsi="標楷體" w:hint="eastAsia"/>
              </w:rPr>
              <w:t>配合行政院「文書流程管理作業規範」第一點規定，增</w:t>
            </w:r>
            <w:proofErr w:type="gramStart"/>
            <w:r w:rsidRPr="00A17D5D">
              <w:rPr>
                <w:rFonts w:ascii="標楷體" w:hAnsi="標楷體" w:hint="eastAsia"/>
              </w:rPr>
              <w:t>列創簽稿</w:t>
            </w:r>
            <w:proofErr w:type="gramEnd"/>
            <w:r w:rsidRPr="00A17D5D">
              <w:rPr>
                <w:rFonts w:ascii="標楷體" w:hAnsi="標楷體" w:hint="eastAsia"/>
              </w:rPr>
              <w:t>、存查、簽結，以求周延並符實務。</w:t>
            </w:r>
          </w:p>
        </w:tc>
      </w:tr>
      <w:tr w:rsidR="00F66178" w:rsidRPr="00E8538E" w:rsidTr="00F02BE6">
        <w:trPr>
          <w:jc w:val="center"/>
        </w:trPr>
        <w:tc>
          <w:tcPr>
            <w:tcW w:w="1774" w:type="pct"/>
          </w:tcPr>
          <w:p w:rsidR="00F66178" w:rsidRPr="00F66178" w:rsidRDefault="00F66178" w:rsidP="00A47F34">
            <w:pPr>
              <w:overflowPunct w:val="0"/>
              <w:spacing w:line="300" w:lineRule="exact"/>
              <w:ind w:left="480" w:hangingChars="200" w:hanging="480"/>
              <w:rPr>
                <w:rFonts w:ascii="標楷體" w:hAnsi="標楷體"/>
              </w:rPr>
            </w:pPr>
            <w:r w:rsidRPr="00F66178">
              <w:rPr>
                <w:rFonts w:ascii="標楷體" w:hAnsi="標楷體" w:hint="eastAsia"/>
              </w:rPr>
              <w:t>六、全面管制：</w:t>
            </w:r>
          </w:p>
          <w:p w:rsidR="00F66178" w:rsidRPr="00F66178" w:rsidRDefault="00F66178" w:rsidP="00A47F34">
            <w:pPr>
              <w:overflowPunct w:val="0"/>
              <w:spacing w:line="300" w:lineRule="exact"/>
              <w:ind w:leftChars="100" w:left="960" w:hangingChars="300" w:hanging="720"/>
              <w:rPr>
                <w:rFonts w:ascii="標楷體" w:hAnsi="標楷體"/>
              </w:rPr>
            </w:pPr>
            <w:r w:rsidRPr="00F66178">
              <w:rPr>
                <w:rFonts w:ascii="標楷體" w:hAnsi="標楷體" w:hint="eastAsia"/>
              </w:rPr>
              <w:t>（一）行政機關內各</w:t>
            </w:r>
            <w:proofErr w:type="gramStart"/>
            <w:r w:rsidRPr="00F66178">
              <w:rPr>
                <w:rFonts w:ascii="標楷體" w:hAnsi="標楷體" w:hint="eastAsia"/>
              </w:rPr>
              <w:t>單位均應列入</w:t>
            </w:r>
            <w:proofErr w:type="gramEnd"/>
            <w:r w:rsidRPr="00F66178">
              <w:rPr>
                <w:rFonts w:ascii="標楷體" w:hAnsi="標楷體" w:hint="eastAsia"/>
              </w:rPr>
              <w:t>管制範圍，即無論總收、總發文件，或單位收文、單位發文、</w:t>
            </w:r>
            <w:proofErr w:type="gramStart"/>
            <w:r w:rsidRPr="00F66178">
              <w:rPr>
                <w:rFonts w:ascii="標楷體" w:hAnsi="標楷體" w:hint="eastAsia"/>
              </w:rPr>
              <w:t>創簽、創稿</w:t>
            </w:r>
            <w:proofErr w:type="gramEnd"/>
            <w:r w:rsidRPr="005749F3">
              <w:rPr>
                <w:rFonts w:ascii="標楷體" w:hAnsi="標楷體" w:hint="eastAsia"/>
                <w:u w:val="single"/>
              </w:rPr>
              <w:t>文件</w:t>
            </w:r>
            <w:r w:rsidRPr="00F66178">
              <w:rPr>
                <w:rFonts w:ascii="標楷體" w:hAnsi="標楷體" w:hint="eastAsia"/>
              </w:rPr>
              <w:t>或存查</w:t>
            </w:r>
            <w:r w:rsidRPr="005749F3">
              <w:rPr>
                <w:rFonts w:ascii="標楷體" w:hAnsi="標楷體" w:hint="eastAsia"/>
                <w:u w:val="single"/>
              </w:rPr>
              <w:t>、簽</w:t>
            </w:r>
            <w:proofErr w:type="gramStart"/>
            <w:r w:rsidRPr="005749F3">
              <w:rPr>
                <w:rFonts w:ascii="標楷體" w:hAnsi="標楷體" w:hint="eastAsia"/>
                <w:u w:val="single"/>
              </w:rPr>
              <w:t>結</w:t>
            </w:r>
            <w:r w:rsidRPr="00F66178">
              <w:rPr>
                <w:rFonts w:ascii="標楷體" w:hAnsi="標楷體" w:hint="eastAsia"/>
              </w:rPr>
              <w:t>均應納入</w:t>
            </w:r>
            <w:proofErr w:type="gramEnd"/>
            <w:r w:rsidRPr="00F66178">
              <w:rPr>
                <w:rFonts w:ascii="標楷體" w:hAnsi="標楷體" w:hint="eastAsia"/>
              </w:rPr>
              <w:t>管制。</w:t>
            </w:r>
          </w:p>
          <w:p w:rsidR="00F66178" w:rsidRPr="003911F4" w:rsidRDefault="00F66178" w:rsidP="00A47F34">
            <w:pPr>
              <w:overflowPunct w:val="0"/>
              <w:spacing w:line="300" w:lineRule="exact"/>
              <w:ind w:leftChars="100" w:left="960" w:hangingChars="300" w:hanging="720"/>
              <w:rPr>
                <w:rFonts w:ascii="標楷體" w:hAnsi="標楷體"/>
              </w:rPr>
            </w:pPr>
            <w:r w:rsidRPr="00F66178">
              <w:rPr>
                <w:rFonts w:ascii="標楷體" w:hAnsi="標楷體" w:hint="eastAsia"/>
              </w:rPr>
              <w:t>（二）各</w:t>
            </w:r>
            <w:proofErr w:type="gramStart"/>
            <w:r w:rsidRPr="00F66178">
              <w:rPr>
                <w:rFonts w:ascii="標楷體" w:hAnsi="標楷體" w:hint="eastAsia"/>
              </w:rPr>
              <w:t>機關均應實施</w:t>
            </w:r>
            <w:proofErr w:type="gramEnd"/>
            <w:r w:rsidRPr="00F66178">
              <w:rPr>
                <w:rFonts w:ascii="標楷體" w:hAnsi="標楷體" w:hint="eastAsia"/>
              </w:rPr>
              <w:t>文書流程管理，以求全面配合。</w:t>
            </w:r>
          </w:p>
        </w:tc>
        <w:tc>
          <w:tcPr>
            <w:tcW w:w="1773" w:type="pct"/>
          </w:tcPr>
          <w:p w:rsidR="00410CC9" w:rsidRPr="00410CC9" w:rsidRDefault="00410CC9" w:rsidP="00A47F34">
            <w:pPr>
              <w:overflowPunct w:val="0"/>
              <w:spacing w:line="300" w:lineRule="exact"/>
              <w:ind w:left="480" w:hangingChars="200" w:hanging="480"/>
              <w:rPr>
                <w:rFonts w:ascii="標楷體" w:hAnsi="標楷體"/>
              </w:rPr>
            </w:pPr>
            <w:r w:rsidRPr="00410CC9">
              <w:rPr>
                <w:rFonts w:ascii="標楷體" w:hAnsi="標楷體" w:hint="eastAsia"/>
              </w:rPr>
              <w:t>六、全面管制：</w:t>
            </w:r>
          </w:p>
          <w:p w:rsidR="00410CC9" w:rsidRPr="00410CC9" w:rsidRDefault="00410CC9" w:rsidP="00A47F34">
            <w:pPr>
              <w:overflowPunct w:val="0"/>
              <w:spacing w:line="300" w:lineRule="exact"/>
              <w:ind w:leftChars="100" w:left="960" w:hangingChars="300" w:hanging="720"/>
              <w:rPr>
                <w:rFonts w:ascii="標楷體" w:hAnsi="標楷體"/>
              </w:rPr>
            </w:pPr>
            <w:r w:rsidRPr="00410CC9">
              <w:rPr>
                <w:rFonts w:ascii="標楷體" w:hAnsi="標楷體" w:hint="eastAsia"/>
              </w:rPr>
              <w:t>（一）行政機關內各</w:t>
            </w:r>
            <w:proofErr w:type="gramStart"/>
            <w:r w:rsidRPr="00410CC9">
              <w:rPr>
                <w:rFonts w:ascii="標楷體" w:hAnsi="標楷體" w:hint="eastAsia"/>
              </w:rPr>
              <w:t>單位均應列入</w:t>
            </w:r>
            <w:proofErr w:type="gramEnd"/>
            <w:r w:rsidRPr="00410CC9">
              <w:rPr>
                <w:rFonts w:ascii="標楷體" w:hAnsi="標楷體" w:hint="eastAsia"/>
              </w:rPr>
              <w:t>管制範圍，即無論總收、總發文件，或單位收文、單位發文、</w:t>
            </w:r>
            <w:proofErr w:type="gramStart"/>
            <w:r w:rsidRPr="00410CC9">
              <w:rPr>
                <w:rFonts w:ascii="標楷體" w:hAnsi="標楷體" w:hint="eastAsia"/>
              </w:rPr>
              <w:t>創簽、創稿</w:t>
            </w:r>
            <w:proofErr w:type="gramEnd"/>
            <w:r w:rsidRPr="005749F3">
              <w:rPr>
                <w:rFonts w:ascii="標楷體" w:hAnsi="標楷體" w:hint="eastAsia"/>
                <w:u w:val="single"/>
              </w:rPr>
              <w:t>（</w:t>
            </w:r>
            <w:r w:rsidRPr="00410CC9">
              <w:rPr>
                <w:rFonts w:ascii="標楷體" w:hAnsi="標楷體" w:hint="eastAsia"/>
              </w:rPr>
              <w:t>或存查</w:t>
            </w:r>
            <w:r w:rsidRPr="005749F3">
              <w:rPr>
                <w:rFonts w:ascii="標楷體" w:hAnsi="標楷體" w:hint="eastAsia"/>
                <w:u w:val="single"/>
              </w:rPr>
              <w:t>）</w:t>
            </w:r>
            <w:proofErr w:type="gramStart"/>
            <w:r w:rsidRPr="00410CC9">
              <w:rPr>
                <w:rFonts w:ascii="標楷體" w:hAnsi="標楷體" w:hint="eastAsia"/>
              </w:rPr>
              <w:t>均應納入</w:t>
            </w:r>
            <w:proofErr w:type="gramEnd"/>
            <w:r w:rsidRPr="00410CC9">
              <w:rPr>
                <w:rFonts w:ascii="標楷體" w:hAnsi="標楷體" w:hint="eastAsia"/>
              </w:rPr>
              <w:t>管制。</w:t>
            </w:r>
          </w:p>
          <w:p w:rsidR="00F66178" w:rsidRPr="00127D70" w:rsidRDefault="00410CC9" w:rsidP="00A47F34">
            <w:pPr>
              <w:overflowPunct w:val="0"/>
              <w:spacing w:line="300" w:lineRule="exact"/>
              <w:ind w:leftChars="100" w:left="960" w:hangingChars="300" w:hanging="720"/>
              <w:rPr>
                <w:rFonts w:ascii="標楷體" w:hAnsi="標楷體"/>
              </w:rPr>
            </w:pPr>
            <w:r w:rsidRPr="00410CC9">
              <w:rPr>
                <w:rFonts w:ascii="標楷體" w:hAnsi="標楷體" w:hint="eastAsia"/>
              </w:rPr>
              <w:t>（二）各</w:t>
            </w:r>
            <w:proofErr w:type="gramStart"/>
            <w:r w:rsidRPr="00410CC9">
              <w:rPr>
                <w:rFonts w:ascii="標楷體" w:hAnsi="標楷體" w:hint="eastAsia"/>
              </w:rPr>
              <w:t>機關均應實施</w:t>
            </w:r>
            <w:proofErr w:type="gramEnd"/>
            <w:r w:rsidRPr="00410CC9">
              <w:rPr>
                <w:rFonts w:ascii="標楷體" w:hAnsi="標楷體" w:hint="eastAsia"/>
              </w:rPr>
              <w:t>文書流程管理，以求全面配合。</w:t>
            </w:r>
          </w:p>
        </w:tc>
        <w:tc>
          <w:tcPr>
            <w:tcW w:w="1453" w:type="pct"/>
          </w:tcPr>
          <w:p w:rsidR="00F66178" w:rsidRPr="00F02BE6" w:rsidRDefault="00A17D5D" w:rsidP="00A47F34">
            <w:pPr>
              <w:overflowPunct w:val="0"/>
              <w:spacing w:line="300" w:lineRule="exact"/>
              <w:ind w:firstLine="0"/>
              <w:rPr>
                <w:rFonts w:ascii="標楷體" w:hAnsi="標楷體"/>
              </w:rPr>
            </w:pPr>
            <w:r w:rsidRPr="00A17D5D">
              <w:rPr>
                <w:rFonts w:ascii="標楷體" w:hAnsi="標楷體" w:hint="eastAsia"/>
              </w:rPr>
              <w:t>配合行政院「文書流程管理作業規範」第二點規定，增</w:t>
            </w:r>
            <w:proofErr w:type="gramStart"/>
            <w:r w:rsidRPr="00A17D5D">
              <w:rPr>
                <w:rFonts w:ascii="標楷體" w:hAnsi="標楷體" w:hint="eastAsia"/>
              </w:rPr>
              <w:t>列創簽</w:t>
            </w:r>
            <w:proofErr w:type="gramEnd"/>
            <w:r w:rsidRPr="00A17D5D">
              <w:rPr>
                <w:rFonts w:ascii="標楷體" w:hAnsi="標楷體" w:hint="eastAsia"/>
              </w:rPr>
              <w:t>之簽結，以符合全面管制，</w:t>
            </w:r>
            <w:proofErr w:type="gramStart"/>
            <w:r w:rsidRPr="00A17D5D">
              <w:rPr>
                <w:rFonts w:ascii="標楷體" w:hAnsi="標楷體" w:hint="eastAsia"/>
              </w:rPr>
              <w:t>並酌修文字</w:t>
            </w:r>
            <w:proofErr w:type="gramEnd"/>
            <w:r w:rsidRPr="00A17D5D">
              <w:rPr>
                <w:rFonts w:ascii="標楷體" w:hAnsi="標楷體" w:hint="eastAsia"/>
              </w:rPr>
              <w:t>。</w:t>
            </w:r>
          </w:p>
        </w:tc>
      </w:tr>
      <w:tr w:rsidR="00F66178" w:rsidRPr="00E8538E" w:rsidTr="00F02BE6">
        <w:trPr>
          <w:jc w:val="center"/>
        </w:trPr>
        <w:tc>
          <w:tcPr>
            <w:tcW w:w="1774" w:type="pct"/>
          </w:tcPr>
          <w:p w:rsidR="00F66178" w:rsidRPr="003911F4" w:rsidRDefault="00F66178" w:rsidP="00A47F34">
            <w:pPr>
              <w:overflowPunct w:val="0"/>
              <w:spacing w:line="300" w:lineRule="exact"/>
              <w:ind w:left="480" w:hangingChars="200" w:hanging="480"/>
              <w:rPr>
                <w:rFonts w:ascii="標楷體" w:hAnsi="標楷體"/>
              </w:rPr>
            </w:pPr>
            <w:r w:rsidRPr="00F66178">
              <w:rPr>
                <w:rFonts w:ascii="標楷體" w:hAnsi="標楷體" w:hint="eastAsia"/>
              </w:rPr>
              <w:t>七、公文管制區分為以文管制及以案管制，原則上，一般文書採取以文管制方式管理，專案管制案件、人民申請案件、人民陳情案件、訴願案件</w:t>
            </w:r>
            <w:r w:rsidRPr="005749F3">
              <w:rPr>
                <w:rFonts w:ascii="標楷體" w:hAnsi="標楷體" w:hint="eastAsia"/>
                <w:u w:val="single"/>
              </w:rPr>
              <w:t>、立法委員質詢案件、監察案件</w:t>
            </w:r>
            <w:r w:rsidRPr="00F66178">
              <w:rPr>
                <w:rFonts w:ascii="標楷體" w:hAnsi="標楷體" w:hint="eastAsia"/>
              </w:rPr>
              <w:t>或其他</w:t>
            </w:r>
            <w:r w:rsidRPr="005749F3">
              <w:rPr>
                <w:rFonts w:ascii="標楷體" w:hAnsi="標楷體" w:hint="eastAsia"/>
                <w:u w:val="single"/>
              </w:rPr>
              <w:t>經單位主管</w:t>
            </w:r>
            <w:r w:rsidRPr="00F66178">
              <w:rPr>
                <w:rFonts w:ascii="標楷體" w:hAnsi="標楷體" w:hint="eastAsia"/>
              </w:rPr>
              <w:t>指定案件等則採取以案管制。</w:t>
            </w:r>
          </w:p>
        </w:tc>
        <w:tc>
          <w:tcPr>
            <w:tcW w:w="1773" w:type="pct"/>
          </w:tcPr>
          <w:p w:rsidR="00F66178" w:rsidRPr="00127D70" w:rsidRDefault="00410CC9" w:rsidP="00A47F34">
            <w:pPr>
              <w:overflowPunct w:val="0"/>
              <w:spacing w:line="300" w:lineRule="exact"/>
              <w:ind w:left="480" w:hangingChars="200" w:hanging="480"/>
              <w:rPr>
                <w:rFonts w:ascii="標楷體" w:hAnsi="標楷體"/>
              </w:rPr>
            </w:pPr>
            <w:r w:rsidRPr="00410CC9">
              <w:rPr>
                <w:rFonts w:ascii="標楷體" w:hAnsi="標楷體" w:hint="eastAsia"/>
              </w:rPr>
              <w:t>七、公文管制區分為以文管制及以案管制，原則上，一般文書採取以文管制方式管理，專案管制案件、人民申請案件、人民陳情案件、訴願案件或其他指定案件等則採取以案管制。</w:t>
            </w:r>
          </w:p>
        </w:tc>
        <w:tc>
          <w:tcPr>
            <w:tcW w:w="1453" w:type="pct"/>
          </w:tcPr>
          <w:p w:rsidR="00F66178" w:rsidRPr="00F02BE6" w:rsidRDefault="00A17D5D" w:rsidP="00A47F34">
            <w:pPr>
              <w:overflowPunct w:val="0"/>
              <w:spacing w:line="300" w:lineRule="exact"/>
              <w:ind w:firstLine="0"/>
              <w:rPr>
                <w:rFonts w:ascii="標楷體" w:hAnsi="標楷體"/>
              </w:rPr>
            </w:pPr>
            <w:r w:rsidRPr="00A17D5D">
              <w:rPr>
                <w:rFonts w:ascii="標楷體" w:hAnsi="標楷體" w:hint="eastAsia"/>
              </w:rPr>
              <w:t>配合行政院「文書流程管理作業規範」第十三點規定，酌增本文文字，以明確其他經指定以案管制者之核准層級。</w:t>
            </w:r>
          </w:p>
        </w:tc>
      </w:tr>
      <w:tr w:rsidR="00F66178" w:rsidRPr="00E8538E" w:rsidTr="00F02BE6">
        <w:trPr>
          <w:jc w:val="center"/>
        </w:trPr>
        <w:tc>
          <w:tcPr>
            <w:tcW w:w="1774" w:type="pct"/>
          </w:tcPr>
          <w:p w:rsidR="00F66178" w:rsidRPr="00F66178" w:rsidRDefault="00F66178" w:rsidP="00A47F34">
            <w:pPr>
              <w:overflowPunct w:val="0"/>
              <w:spacing w:line="300" w:lineRule="exact"/>
              <w:ind w:left="480" w:hangingChars="200" w:hanging="480"/>
              <w:rPr>
                <w:rFonts w:ascii="標楷體" w:hAnsi="標楷體"/>
              </w:rPr>
            </w:pPr>
            <w:r w:rsidRPr="00F66178">
              <w:rPr>
                <w:rFonts w:ascii="標楷體" w:hAnsi="標楷體" w:hint="eastAsia"/>
              </w:rPr>
              <w:t>八、管制原則：</w:t>
            </w:r>
          </w:p>
          <w:p w:rsidR="00F66178" w:rsidRPr="00F66178" w:rsidRDefault="00F66178" w:rsidP="00A47F34">
            <w:pPr>
              <w:overflowPunct w:val="0"/>
              <w:spacing w:line="300" w:lineRule="exact"/>
              <w:ind w:leftChars="100" w:left="960" w:hangingChars="300" w:hanging="720"/>
              <w:rPr>
                <w:rFonts w:ascii="標楷體" w:hAnsi="標楷體"/>
              </w:rPr>
            </w:pPr>
            <w:r w:rsidRPr="00F66178">
              <w:rPr>
                <w:rFonts w:ascii="標楷體" w:hAnsi="標楷體" w:hint="eastAsia"/>
              </w:rPr>
              <w:t>（一）以文管制：係以收文（創</w:t>
            </w:r>
            <w:r w:rsidRPr="005749F3">
              <w:rPr>
                <w:rFonts w:ascii="標楷體" w:hAnsi="標楷體" w:hint="eastAsia"/>
                <w:u w:val="single"/>
              </w:rPr>
              <w:t>簽</w:t>
            </w:r>
            <w:r w:rsidRPr="00F66178">
              <w:rPr>
                <w:rFonts w:ascii="標楷體" w:hAnsi="標楷體" w:hint="eastAsia"/>
              </w:rPr>
              <w:t>稿）編號</w:t>
            </w:r>
            <w:r w:rsidRPr="00F66178">
              <w:rPr>
                <w:rFonts w:ascii="標楷體" w:hAnsi="標楷體" w:hint="eastAsia"/>
              </w:rPr>
              <w:lastRenderedPageBreak/>
              <w:t>之</w:t>
            </w:r>
            <w:proofErr w:type="gramStart"/>
            <w:r w:rsidRPr="00F66178">
              <w:rPr>
                <w:rFonts w:ascii="標楷體" w:hAnsi="標楷體" w:hint="eastAsia"/>
              </w:rPr>
              <w:t>個</w:t>
            </w:r>
            <w:proofErr w:type="gramEnd"/>
            <w:r w:rsidRPr="00F66178">
              <w:rPr>
                <w:rFonts w:ascii="標楷體" w:hAnsi="標楷體" w:hint="eastAsia"/>
              </w:rPr>
              <w:t>件進行管制。</w:t>
            </w:r>
          </w:p>
          <w:p w:rsidR="00F66178" w:rsidRPr="00F66178" w:rsidRDefault="00F66178" w:rsidP="00A47F34">
            <w:pPr>
              <w:overflowPunct w:val="0"/>
              <w:spacing w:line="300" w:lineRule="exact"/>
              <w:ind w:leftChars="100" w:left="960" w:hangingChars="300" w:hanging="720"/>
              <w:rPr>
                <w:rFonts w:ascii="標楷體" w:hAnsi="標楷體"/>
              </w:rPr>
            </w:pPr>
            <w:r w:rsidRPr="00F66178">
              <w:rPr>
                <w:rFonts w:ascii="標楷體" w:hAnsi="標楷體" w:hint="eastAsia"/>
              </w:rPr>
              <w:t>（二）以案管制：</w:t>
            </w:r>
          </w:p>
          <w:p w:rsidR="00F66178" w:rsidRPr="00F66178" w:rsidRDefault="00AC7385" w:rsidP="00A47F34">
            <w:pPr>
              <w:overflowPunct w:val="0"/>
              <w:spacing w:line="300" w:lineRule="exact"/>
              <w:ind w:leftChars="300" w:left="984" w:hangingChars="110" w:hanging="264"/>
              <w:rPr>
                <w:rFonts w:ascii="標楷體" w:hAnsi="標楷體"/>
              </w:rPr>
            </w:pPr>
            <w:r>
              <w:rPr>
                <w:rFonts w:ascii="標楷體" w:hAnsi="標楷體" w:hint="eastAsia"/>
              </w:rPr>
              <w:t>1.</w:t>
            </w:r>
            <w:r w:rsidR="00F66178" w:rsidRPr="00D73A53">
              <w:rPr>
                <w:rFonts w:ascii="標楷體" w:hAnsi="標楷體" w:hint="eastAsia"/>
                <w:spacing w:val="-6"/>
              </w:rPr>
              <w:t>係一種專案性</w:t>
            </w:r>
            <w:r w:rsidR="00F66178" w:rsidRPr="00F66178">
              <w:rPr>
                <w:rFonts w:ascii="標楷體" w:hAnsi="標楷體" w:hint="eastAsia"/>
              </w:rPr>
              <w:t>質，必須以「案」為單元，實施全程管制才能達到要求。</w:t>
            </w:r>
          </w:p>
          <w:p w:rsidR="00F66178" w:rsidRPr="00F66178" w:rsidRDefault="00AC7385" w:rsidP="00A47F34">
            <w:pPr>
              <w:overflowPunct w:val="0"/>
              <w:spacing w:line="300" w:lineRule="exact"/>
              <w:ind w:leftChars="300" w:left="984" w:hangingChars="110" w:hanging="264"/>
              <w:rPr>
                <w:rFonts w:ascii="標楷體" w:hAnsi="標楷體"/>
              </w:rPr>
            </w:pPr>
            <w:r>
              <w:rPr>
                <w:rFonts w:ascii="標楷體" w:hAnsi="標楷體" w:hint="eastAsia"/>
              </w:rPr>
              <w:t>2.</w:t>
            </w:r>
            <w:r w:rsidR="00F66178" w:rsidRPr="00F66178">
              <w:rPr>
                <w:rFonts w:ascii="標楷體" w:hAnsi="標楷體" w:hint="eastAsia"/>
              </w:rPr>
              <w:t>其首件來文收文號於</w:t>
            </w:r>
            <w:proofErr w:type="gramStart"/>
            <w:r w:rsidR="00F66178" w:rsidRPr="00F66178">
              <w:rPr>
                <w:rFonts w:ascii="標楷體" w:hAnsi="標楷體" w:hint="eastAsia"/>
              </w:rPr>
              <w:t>全案辦結</w:t>
            </w:r>
            <w:proofErr w:type="gramEnd"/>
            <w:r w:rsidR="00F66178" w:rsidRPr="00F66178">
              <w:rPr>
                <w:rFonts w:ascii="標楷體" w:hAnsi="標楷體" w:hint="eastAsia"/>
              </w:rPr>
              <w:t>時</w:t>
            </w:r>
            <w:proofErr w:type="gramStart"/>
            <w:r w:rsidR="00F66178" w:rsidRPr="00F66178">
              <w:rPr>
                <w:rFonts w:ascii="標楷體" w:hAnsi="標楷體" w:hint="eastAsia"/>
              </w:rPr>
              <w:t>始能銷號</w:t>
            </w:r>
            <w:proofErr w:type="gramEnd"/>
            <w:r w:rsidR="00F66178" w:rsidRPr="00F66178">
              <w:rPr>
                <w:rFonts w:ascii="標楷體" w:hAnsi="標楷體" w:hint="eastAsia"/>
              </w:rPr>
              <w:t>。</w:t>
            </w:r>
          </w:p>
          <w:p w:rsidR="00F66178" w:rsidRPr="00F66178" w:rsidRDefault="00AC7385" w:rsidP="00A47F34">
            <w:pPr>
              <w:overflowPunct w:val="0"/>
              <w:spacing w:line="300" w:lineRule="exact"/>
              <w:ind w:leftChars="300" w:left="984" w:hangingChars="110" w:hanging="264"/>
              <w:rPr>
                <w:rFonts w:ascii="標楷體" w:hAnsi="標楷體"/>
              </w:rPr>
            </w:pPr>
            <w:r>
              <w:rPr>
                <w:rFonts w:ascii="標楷體" w:hAnsi="標楷體" w:hint="eastAsia"/>
              </w:rPr>
              <w:t>3.</w:t>
            </w:r>
            <w:r w:rsidR="00F66178" w:rsidRPr="00F66178">
              <w:rPr>
                <w:rFonts w:ascii="標楷體" w:hAnsi="標楷體" w:hint="eastAsia"/>
              </w:rPr>
              <w:t>處理中有發文需要者，另以他號方式處理。</w:t>
            </w:r>
          </w:p>
          <w:p w:rsidR="00F66178" w:rsidRPr="003911F4" w:rsidRDefault="00AC7385" w:rsidP="00A47F34">
            <w:pPr>
              <w:overflowPunct w:val="0"/>
              <w:spacing w:line="300" w:lineRule="exact"/>
              <w:ind w:leftChars="300" w:left="984" w:hangingChars="110" w:hanging="264"/>
              <w:rPr>
                <w:rFonts w:ascii="標楷體" w:hAnsi="標楷體"/>
              </w:rPr>
            </w:pPr>
            <w:r>
              <w:rPr>
                <w:rFonts w:ascii="標楷體" w:hAnsi="標楷體" w:hint="eastAsia"/>
              </w:rPr>
              <w:t>4.</w:t>
            </w:r>
            <w:r w:rsidR="00F66178" w:rsidRPr="00F66178">
              <w:rPr>
                <w:rFonts w:ascii="標楷體" w:hAnsi="標楷體" w:hint="eastAsia"/>
              </w:rPr>
              <w:t>未結案之發文稿於發文後，退原承辦人員</w:t>
            </w:r>
            <w:proofErr w:type="gramStart"/>
            <w:r w:rsidR="00F66178" w:rsidRPr="00F66178">
              <w:rPr>
                <w:rFonts w:ascii="標楷體" w:hAnsi="標楷體" w:hint="eastAsia"/>
              </w:rPr>
              <w:t>於全案辦結</w:t>
            </w:r>
            <w:proofErr w:type="gramEnd"/>
            <w:r w:rsidR="00F66178" w:rsidRPr="00F66178">
              <w:rPr>
                <w:rFonts w:ascii="標楷體" w:hAnsi="標楷體" w:hint="eastAsia"/>
              </w:rPr>
              <w:t>時一併歸檔。</w:t>
            </w:r>
          </w:p>
        </w:tc>
        <w:tc>
          <w:tcPr>
            <w:tcW w:w="1773" w:type="pct"/>
          </w:tcPr>
          <w:p w:rsidR="00410CC9" w:rsidRPr="00410CC9" w:rsidRDefault="00410CC9" w:rsidP="00A47F34">
            <w:pPr>
              <w:overflowPunct w:val="0"/>
              <w:spacing w:line="300" w:lineRule="exact"/>
              <w:ind w:left="480" w:hangingChars="200" w:hanging="480"/>
              <w:rPr>
                <w:rFonts w:ascii="標楷體" w:hAnsi="標楷體"/>
              </w:rPr>
            </w:pPr>
            <w:r w:rsidRPr="00410CC9">
              <w:rPr>
                <w:rFonts w:ascii="標楷體" w:hAnsi="標楷體" w:hint="eastAsia"/>
              </w:rPr>
              <w:lastRenderedPageBreak/>
              <w:t>八、管制原則：</w:t>
            </w:r>
          </w:p>
          <w:p w:rsidR="00410CC9" w:rsidRPr="00410CC9" w:rsidRDefault="00410CC9" w:rsidP="00A47F34">
            <w:pPr>
              <w:overflowPunct w:val="0"/>
              <w:spacing w:line="300" w:lineRule="exact"/>
              <w:ind w:leftChars="100" w:left="960" w:hangingChars="300" w:hanging="720"/>
              <w:rPr>
                <w:rFonts w:ascii="標楷體" w:hAnsi="標楷體"/>
              </w:rPr>
            </w:pPr>
            <w:r w:rsidRPr="00410CC9">
              <w:rPr>
                <w:rFonts w:ascii="標楷體" w:hAnsi="標楷體" w:hint="eastAsia"/>
              </w:rPr>
              <w:t>（一）以文管制：係以收文（創稿）編號之</w:t>
            </w:r>
            <w:proofErr w:type="gramStart"/>
            <w:r w:rsidRPr="00410CC9">
              <w:rPr>
                <w:rFonts w:ascii="標楷體" w:hAnsi="標楷體" w:hint="eastAsia"/>
              </w:rPr>
              <w:lastRenderedPageBreak/>
              <w:t>個</w:t>
            </w:r>
            <w:proofErr w:type="gramEnd"/>
            <w:r w:rsidRPr="00410CC9">
              <w:rPr>
                <w:rFonts w:ascii="標楷體" w:hAnsi="標楷體" w:hint="eastAsia"/>
              </w:rPr>
              <w:t>件進行管制。</w:t>
            </w:r>
          </w:p>
          <w:p w:rsidR="00410CC9" w:rsidRPr="00410CC9" w:rsidRDefault="00410CC9" w:rsidP="00A47F34">
            <w:pPr>
              <w:overflowPunct w:val="0"/>
              <w:spacing w:line="300" w:lineRule="exact"/>
              <w:ind w:leftChars="100" w:left="960" w:hangingChars="300" w:hanging="720"/>
              <w:rPr>
                <w:rFonts w:ascii="標楷體" w:hAnsi="標楷體"/>
              </w:rPr>
            </w:pPr>
            <w:r w:rsidRPr="00410CC9">
              <w:rPr>
                <w:rFonts w:ascii="標楷體" w:hAnsi="標楷體" w:hint="eastAsia"/>
              </w:rPr>
              <w:t>（二）以案管制：</w:t>
            </w:r>
          </w:p>
          <w:p w:rsidR="00410CC9" w:rsidRPr="00410CC9" w:rsidRDefault="00AC7385" w:rsidP="00A47F34">
            <w:pPr>
              <w:overflowPunct w:val="0"/>
              <w:spacing w:line="300" w:lineRule="exact"/>
              <w:ind w:leftChars="300" w:left="984" w:hangingChars="110" w:hanging="264"/>
              <w:rPr>
                <w:rFonts w:ascii="標楷體" w:hAnsi="標楷體"/>
              </w:rPr>
            </w:pPr>
            <w:r>
              <w:rPr>
                <w:rFonts w:ascii="標楷體" w:hAnsi="標楷體" w:hint="eastAsia"/>
              </w:rPr>
              <w:t>1.</w:t>
            </w:r>
            <w:r w:rsidR="00410CC9" w:rsidRPr="00D73A53">
              <w:rPr>
                <w:rFonts w:ascii="標楷體" w:hAnsi="標楷體" w:hint="eastAsia"/>
                <w:spacing w:val="-6"/>
              </w:rPr>
              <w:t>係一種專案性質，</w:t>
            </w:r>
            <w:r w:rsidR="00410CC9" w:rsidRPr="00410CC9">
              <w:rPr>
                <w:rFonts w:ascii="標楷體" w:hAnsi="標楷體" w:hint="eastAsia"/>
              </w:rPr>
              <w:t>必須以「案」為單元，實施全程管制才能達到要求。</w:t>
            </w:r>
          </w:p>
          <w:p w:rsidR="00410CC9" w:rsidRPr="00410CC9" w:rsidRDefault="00AC7385" w:rsidP="00A47F34">
            <w:pPr>
              <w:overflowPunct w:val="0"/>
              <w:spacing w:line="300" w:lineRule="exact"/>
              <w:ind w:leftChars="300" w:left="984" w:hangingChars="110" w:hanging="264"/>
              <w:rPr>
                <w:rFonts w:ascii="標楷體" w:hAnsi="標楷體"/>
              </w:rPr>
            </w:pPr>
            <w:r>
              <w:rPr>
                <w:rFonts w:ascii="標楷體" w:hAnsi="標楷體" w:hint="eastAsia"/>
              </w:rPr>
              <w:t>2.</w:t>
            </w:r>
            <w:r w:rsidR="00410CC9" w:rsidRPr="00410CC9">
              <w:rPr>
                <w:rFonts w:ascii="標楷體" w:hAnsi="標楷體" w:hint="eastAsia"/>
              </w:rPr>
              <w:t>其首件來文收文號</w:t>
            </w:r>
            <w:proofErr w:type="gramStart"/>
            <w:r w:rsidR="00410CC9" w:rsidRPr="00410CC9">
              <w:rPr>
                <w:rFonts w:ascii="標楷體" w:hAnsi="標楷體" w:hint="eastAsia"/>
              </w:rPr>
              <w:t>於全案辦結</w:t>
            </w:r>
            <w:proofErr w:type="gramEnd"/>
            <w:r w:rsidR="00410CC9" w:rsidRPr="00410CC9">
              <w:rPr>
                <w:rFonts w:ascii="標楷體" w:hAnsi="標楷體" w:hint="eastAsia"/>
              </w:rPr>
              <w:t>時</w:t>
            </w:r>
            <w:proofErr w:type="gramStart"/>
            <w:r w:rsidR="00410CC9" w:rsidRPr="00410CC9">
              <w:rPr>
                <w:rFonts w:ascii="標楷體" w:hAnsi="標楷體" w:hint="eastAsia"/>
              </w:rPr>
              <w:t>始能銷號</w:t>
            </w:r>
            <w:proofErr w:type="gramEnd"/>
            <w:r w:rsidR="00410CC9" w:rsidRPr="00410CC9">
              <w:rPr>
                <w:rFonts w:ascii="標楷體" w:hAnsi="標楷體" w:hint="eastAsia"/>
              </w:rPr>
              <w:t>。</w:t>
            </w:r>
          </w:p>
          <w:p w:rsidR="00410CC9" w:rsidRPr="00410CC9" w:rsidRDefault="00AC7385" w:rsidP="00A47F34">
            <w:pPr>
              <w:overflowPunct w:val="0"/>
              <w:spacing w:line="300" w:lineRule="exact"/>
              <w:ind w:leftChars="300" w:left="984" w:hangingChars="110" w:hanging="264"/>
              <w:rPr>
                <w:rFonts w:ascii="標楷體" w:hAnsi="標楷體"/>
              </w:rPr>
            </w:pPr>
            <w:r>
              <w:rPr>
                <w:rFonts w:ascii="標楷體" w:hAnsi="標楷體" w:hint="eastAsia"/>
              </w:rPr>
              <w:t>3.</w:t>
            </w:r>
            <w:r w:rsidR="00410CC9" w:rsidRPr="00410CC9">
              <w:rPr>
                <w:rFonts w:ascii="標楷體" w:hAnsi="標楷體" w:hint="eastAsia"/>
              </w:rPr>
              <w:t>處理中有發文需要者，另以他號方式處理。</w:t>
            </w:r>
          </w:p>
          <w:p w:rsidR="00F66178" w:rsidRPr="00127D70" w:rsidRDefault="00AC7385" w:rsidP="00A47F34">
            <w:pPr>
              <w:overflowPunct w:val="0"/>
              <w:spacing w:line="300" w:lineRule="exact"/>
              <w:ind w:leftChars="300" w:left="984" w:hangingChars="110" w:hanging="264"/>
              <w:rPr>
                <w:rFonts w:ascii="標楷體" w:hAnsi="標楷體"/>
              </w:rPr>
            </w:pPr>
            <w:r>
              <w:rPr>
                <w:rFonts w:ascii="標楷體" w:hAnsi="標楷體" w:hint="eastAsia"/>
              </w:rPr>
              <w:t>4.</w:t>
            </w:r>
            <w:r w:rsidR="00410CC9" w:rsidRPr="00410CC9">
              <w:rPr>
                <w:rFonts w:ascii="標楷體" w:hAnsi="標楷體" w:hint="eastAsia"/>
              </w:rPr>
              <w:t>未結案之發文稿於發文後，退原承辦人員</w:t>
            </w:r>
            <w:proofErr w:type="gramStart"/>
            <w:r w:rsidR="00410CC9" w:rsidRPr="00410CC9">
              <w:rPr>
                <w:rFonts w:ascii="標楷體" w:hAnsi="標楷體" w:hint="eastAsia"/>
              </w:rPr>
              <w:t>於全案辦結</w:t>
            </w:r>
            <w:proofErr w:type="gramEnd"/>
            <w:r w:rsidR="00410CC9" w:rsidRPr="00410CC9">
              <w:rPr>
                <w:rFonts w:ascii="標楷體" w:hAnsi="標楷體" w:hint="eastAsia"/>
              </w:rPr>
              <w:t>時一併歸檔。</w:t>
            </w:r>
          </w:p>
        </w:tc>
        <w:tc>
          <w:tcPr>
            <w:tcW w:w="1453" w:type="pct"/>
          </w:tcPr>
          <w:p w:rsidR="00F66178" w:rsidRPr="00F02BE6" w:rsidRDefault="00A17D5D" w:rsidP="00A47F34">
            <w:pPr>
              <w:overflowPunct w:val="0"/>
              <w:spacing w:line="300" w:lineRule="exact"/>
              <w:ind w:firstLine="0"/>
              <w:rPr>
                <w:rFonts w:ascii="標楷體" w:hAnsi="標楷體"/>
              </w:rPr>
            </w:pPr>
            <w:r w:rsidRPr="00A17D5D">
              <w:rPr>
                <w:rFonts w:ascii="標楷體" w:hAnsi="標楷體" w:hint="eastAsia"/>
              </w:rPr>
              <w:lastRenderedPageBreak/>
              <w:t>配合行政院「文書流程管理作業規範」第五點第二十六款規定，管制</w:t>
            </w:r>
            <w:r w:rsidRPr="00A17D5D">
              <w:rPr>
                <w:rFonts w:ascii="標楷體" w:hAnsi="標楷體" w:hint="eastAsia"/>
              </w:rPr>
              <w:lastRenderedPageBreak/>
              <w:t>範圍除收文外，應</w:t>
            </w:r>
            <w:proofErr w:type="gramStart"/>
            <w:r w:rsidRPr="00A17D5D">
              <w:rPr>
                <w:rFonts w:ascii="標楷體" w:hAnsi="標楷體" w:hint="eastAsia"/>
              </w:rPr>
              <w:t>涵蓋創簽案件</w:t>
            </w:r>
            <w:proofErr w:type="gramEnd"/>
            <w:r w:rsidRPr="00A17D5D">
              <w:rPr>
                <w:rFonts w:ascii="標楷體" w:hAnsi="標楷體" w:hint="eastAsia"/>
              </w:rPr>
              <w:t>，以符合文書流程全面管制原則，</w:t>
            </w:r>
            <w:proofErr w:type="gramStart"/>
            <w:r w:rsidRPr="00A17D5D">
              <w:rPr>
                <w:rFonts w:ascii="標楷體" w:hAnsi="標楷體" w:hint="eastAsia"/>
              </w:rPr>
              <w:t>爰</w:t>
            </w:r>
            <w:proofErr w:type="gramEnd"/>
            <w:r w:rsidRPr="00A17D5D">
              <w:rPr>
                <w:rFonts w:ascii="標楷體" w:hAnsi="標楷體" w:hint="eastAsia"/>
              </w:rPr>
              <w:t>修正第一款內容。</w:t>
            </w:r>
          </w:p>
        </w:tc>
      </w:tr>
      <w:tr w:rsidR="00F66178" w:rsidRPr="00E8538E" w:rsidTr="00F02BE6">
        <w:trPr>
          <w:jc w:val="center"/>
        </w:trPr>
        <w:tc>
          <w:tcPr>
            <w:tcW w:w="1774" w:type="pct"/>
          </w:tcPr>
          <w:p w:rsidR="00F66178" w:rsidRPr="00F66178" w:rsidRDefault="00F66178" w:rsidP="00A47F34">
            <w:pPr>
              <w:overflowPunct w:val="0"/>
              <w:spacing w:line="300" w:lineRule="exact"/>
              <w:ind w:left="480" w:hangingChars="200" w:hanging="480"/>
              <w:rPr>
                <w:rFonts w:ascii="標楷體" w:hAnsi="標楷體"/>
              </w:rPr>
            </w:pPr>
            <w:r w:rsidRPr="00F66178">
              <w:rPr>
                <w:rFonts w:ascii="標楷體" w:hAnsi="標楷體" w:hint="eastAsia"/>
              </w:rPr>
              <w:lastRenderedPageBreak/>
              <w:t>九、管制標的：</w:t>
            </w:r>
          </w:p>
          <w:p w:rsidR="00F66178" w:rsidRPr="00F66178" w:rsidRDefault="00F66178" w:rsidP="00A47F34">
            <w:pPr>
              <w:overflowPunct w:val="0"/>
              <w:spacing w:line="300" w:lineRule="exact"/>
              <w:ind w:leftChars="100" w:left="960" w:hangingChars="300" w:hanging="720"/>
              <w:rPr>
                <w:rFonts w:ascii="標楷體" w:hAnsi="標楷體"/>
              </w:rPr>
            </w:pPr>
            <w:r w:rsidRPr="00F66178">
              <w:rPr>
                <w:rFonts w:ascii="標楷體" w:hAnsi="標楷體" w:hint="eastAsia"/>
              </w:rPr>
              <w:t>（一）以文管制：只問「文」是否於限期內處理完畢。</w:t>
            </w:r>
          </w:p>
          <w:p w:rsidR="00F66178" w:rsidRPr="003911F4" w:rsidRDefault="00F66178" w:rsidP="00A47F34">
            <w:pPr>
              <w:overflowPunct w:val="0"/>
              <w:spacing w:line="300" w:lineRule="exact"/>
              <w:ind w:leftChars="100" w:left="960" w:hangingChars="300" w:hanging="720"/>
              <w:rPr>
                <w:rFonts w:ascii="標楷體" w:hAnsi="標楷體"/>
              </w:rPr>
            </w:pPr>
            <w:r w:rsidRPr="00F66178">
              <w:rPr>
                <w:rFonts w:ascii="標楷體" w:hAnsi="標楷體" w:hint="eastAsia"/>
              </w:rPr>
              <w:t>（二）以案管制：以案情是否已於處理時限內實質擬處作為管制標的，凡專案預定目標之達成、人民申請案件之具體准駁、人民陳情案件已適當處理並明確答復，以及訴願案件決定等皆得為「案」解除管制之要件。</w:t>
            </w:r>
          </w:p>
        </w:tc>
        <w:tc>
          <w:tcPr>
            <w:tcW w:w="1773" w:type="pct"/>
          </w:tcPr>
          <w:p w:rsidR="00410CC9" w:rsidRPr="00410CC9" w:rsidRDefault="00410CC9" w:rsidP="00A47F34">
            <w:pPr>
              <w:overflowPunct w:val="0"/>
              <w:spacing w:line="300" w:lineRule="exact"/>
              <w:ind w:left="480" w:hangingChars="200" w:hanging="480"/>
              <w:rPr>
                <w:rFonts w:ascii="標楷體" w:hAnsi="標楷體"/>
              </w:rPr>
            </w:pPr>
            <w:r w:rsidRPr="00410CC9">
              <w:rPr>
                <w:rFonts w:ascii="標楷體" w:hAnsi="標楷體" w:hint="eastAsia"/>
              </w:rPr>
              <w:t>九、管制標的：</w:t>
            </w:r>
          </w:p>
          <w:p w:rsidR="00410CC9" w:rsidRPr="00410CC9" w:rsidRDefault="00410CC9" w:rsidP="00A47F34">
            <w:pPr>
              <w:overflowPunct w:val="0"/>
              <w:spacing w:line="300" w:lineRule="exact"/>
              <w:ind w:leftChars="100" w:left="960" w:hangingChars="300" w:hanging="720"/>
              <w:rPr>
                <w:rFonts w:ascii="標楷體" w:hAnsi="標楷體"/>
              </w:rPr>
            </w:pPr>
            <w:r w:rsidRPr="00410CC9">
              <w:rPr>
                <w:rFonts w:ascii="標楷體" w:hAnsi="標楷體" w:hint="eastAsia"/>
              </w:rPr>
              <w:t>（一）以文管制：</w:t>
            </w:r>
          </w:p>
          <w:p w:rsidR="00410CC9" w:rsidRPr="00410CC9" w:rsidRDefault="00410CC9" w:rsidP="00A47F34">
            <w:pPr>
              <w:overflowPunct w:val="0"/>
              <w:spacing w:line="300" w:lineRule="exact"/>
              <w:ind w:leftChars="410" w:left="984" w:firstLine="0"/>
              <w:rPr>
                <w:rFonts w:ascii="標楷體" w:hAnsi="標楷體"/>
              </w:rPr>
            </w:pPr>
            <w:r w:rsidRPr="00410CC9">
              <w:rPr>
                <w:rFonts w:ascii="標楷體" w:hAnsi="標楷體" w:hint="eastAsia"/>
              </w:rPr>
              <w:t>只問「文」是否於限期內處理完畢，</w:t>
            </w:r>
            <w:r w:rsidRPr="006E6D00">
              <w:rPr>
                <w:rFonts w:ascii="標楷體" w:hAnsi="標楷體" w:hint="eastAsia"/>
                <w:u w:val="single"/>
              </w:rPr>
              <w:t>不問案情之內容。</w:t>
            </w:r>
          </w:p>
          <w:p w:rsidR="00410CC9" w:rsidRPr="00410CC9" w:rsidRDefault="00410CC9" w:rsidP="00A47F34">
            <w:pPr>
              <w:overflowPunct w:val="0"/>
              <w:spacing w:line="300" w:lineRule="exact"/>
              <w:ind w:leftChars="100" w:left="960" w:hangingChars="300" w:hanging="720"/>
              <w:rPr>
                <w:rFonts w:ascii="標楷體" w:hAnsi="標楷體"/>
              </w:rPr>
            </w:pPr>
            <w:r w:rsidRPr="00410CC9">
              <w:rPr>
                <w:rFonts w:ascii="標楷體" w:hAnsi="標楷體" w:hint="eastAsia"/>
              </w:rPr>
              <w:t>（二）以案管制：</w:t>
            </w:r>
          </w:p>
          <w:p w:rsidR="00F66178" w:rsidRPr="00127D70" w:rsidRDefault="00410CC9" w:rsidP="00A47F34">
            <w:pPr>
              <w:overflowPunct w:val="0"/>
              <w:spacing w:line="300" w:lineRule="exact"/>
              <w:ind w:leftChars="410" w:left="984" w:firstLine="0"/>
              <w:rPr>
                <w:rFonts w:ascii="標楷體" w:hAnsi="標楷體"/>
              </w:rPr>
            </w:pPr>
            <w:r w:rsidRPr="00410CC9">
              <w:rPr>
                <w:rFonts w:ascii="標楷體" w:hAnsi="標楷體" w:hint="eastAsia"/>
              </w:rPr>
              <w:t>以案情是否已於處理時限內實質擬處作為管制標的，凡專案預定目標之達成、人民申請案件之具體准駁、人民陳情案件已適當處理並明確答復，以及訴願案件決定等皆得為「案」解除管制之要件。</w:t>
            </w:r>
          </w:p>
        </w:tc>
        <w:tc>
          <w:tcPr>
            <w:tcW w:w="1453" w:type="pct"/>
          </w:tcPr>
          <w:p w:rsidR="00F66178" w:rsidRPr="00F02BE6" w:rsidRDefault="00A17D5D" w:rsidP="00A47F34">
            <w:pPr>
              <w:overflowPunct w:val="0"/>
              <w:spacing w:line="300" w:lineRule="exact"/>
              <w:ind w:firstLine="0"/>
              <w:rPr>
                <w:rFonts w:ascii="標楷體" w:hAnsi="標楷體"/>
              </w:rPr>
            </w:pPr>
            <w:r w:rsidRPr="00A17D5D">
              <w:rPr>
                <w:rFonts w:ascii="標楷體" w:hAnsi="標楷體" w:hint="eastAsia"/>
              </w:rPr>
              <w:t>配合行政院「文書流程管理作業規範」第五點第二十六款規定，刪除第一款「不問案情之內容」等文字。</w:t>
            </w:r>
          </w:p>
        </w:tc>
      </w:tr>
      <w:tr w:rsidR="00F66178" w:rsidRPr="00E8538E" w:rsidTr="00F02BE6">
        <w:trPr>
          <w:jc w:val="center"/>
        </w:trPr>
        <w:tc>
          <w:tcPr>
            <w:tcW w:w="1774" w:type="pct"/>
          </w:tcPr>
          <w:p w:rsidR="00F66178" w:rsidRPr="00F66178" w:rsidRDefault="00F66178" w:rsidP="00A47F34">
            <w:pPr>
              <w:overflowPunct w:val="0"/>
              <w:spacing w:line="300" w:lineRule="exact"/>
              <w:ind w:left="480" w:hangingChars="200" w:hanging="480"/>
              <w:rPr>
                <w:rFonts w:ascii="標楷體" w:hAnsi="標楷體"/>
              </w:rPr>
            </w:pPr>
            <w:r w:rsidRPr="00F66178">
              <w:rPr>
                <w:rFonts w:ascii="標楷體" w:hAnsi="標楷體" w:hint="eastAsia"/>
              </w:rPr>
              <w:t>十、一般公文處理時限：</w:t>
            </w:r>
          </w:p>
          <w:p w:rsidR="00F66178" w:rsidRPr="00F66178" w:rsidRDefault="00F66178" w:rsidP="00A47F34">
            <w:pPr>
              <w:overflowPunct w:val="0"/>
              <w:spacing w:line="300" w:lineRule="exact"/>
              <w:ind w:leftChars="100" w:left="960" w:hangingChars="300" w:hanging="720"/>
              <w:rPr>
                <w:rFonts w:ascii="標楷體" w:hAnsi="標楷體"/>
              </w:rPr>
            </w:pPr>
            <w:r w:rsidRPr="00F66178">
              <w:rPr>
                <w:rFonts w:ascii="標楷體" w:hAnsi="標楷體" w:hint="eastAsia"/>
              </w:rPr>
              <w:t>（一）</w:t>
            </w:r>
            <w:proofErr w:type="gramStart"/>
            <w:r w:rsidRPr="00F66178">
              <w:rPr>
                <w:rFonts w:ascii="標楷體" w:hAnsi="標楷體" w:hint="eastAsia"/>
              </w:rPr>
              <w:t>最</w:t>
            </w:r>
            <w:proofErr w:type="gramEnd"/>
            <w:r w:rsidRPr="00F66178">
              <w:rPr>
                <w:rFonts w:ascii="標楷體" w:hAnsi="標楷體" w:hint="eastAsia"/>
              </w:rPr>
              <w:t>速件：一日。</w:t>
            </w:r>
          </w:p>
          <w:p w:rsidR="00F66178" w:rsidRPr="00F66178" w:rsidRDefault="00F66178" w:rsidP="00A47F34">
            <w:pPr>
              <w:overflowPunct w:val="0"/>
              <w:spacing w:line="300" w:lineRule="exact"/>
              <w:ind w:leftChars="100" w:left="960" w:hangingChars="300" w:hanging="720"/>
              <w:rPr>
                <w:rFonts w:ascii="標楷體" w:hAnsi="標楷體"/>
              </w:rPr>
            </w:pPr>
            <w:r w:rsidRPr="00F66178">
              <w:rPr>
                <w:rFonts w:ascii="標楷體" w:hAnsi="標楷體" w:hint="eastAsia"/>
              </w:rPr>
              <w:t>（二）速件：三日。</w:t>
            </w:r>
          </w:p>
          <w:p w:rsidR="00F66178" w:rsidRPr="00F66178" w:rsidRDefault="00F66178" w:rsidP="00A47F34">
            <w:pPr>
              <w:overflowPunct w:val="0"/>
              <w:spacing w:line="300" w:lineRule="exact"/>
              <w:ind w:leftChars="100" w:left="960" w:hangingChars="300" w:hanging="720"/>
              <w:rPr>
                <w:rFonts w:ascii="標楷體" w:hAnsi="標楷體"/>
              </w:rPr>
            </w:pPr>
            <w:r w:rsidRPr="00F66178">
              <w:rPr>
                <w:rFonts w:ascii="標楷體" w:hAnsi="標楷體" w:hint="eastAsia"/>
              </w:rPr>
              <w:t>（三）普通件：六日。</w:t>
            </w:r>
          </w:p>
          <w:p w:rsidR="00F66178" w:rsidRPr="00F66178" w:rsidRDefault="00F66178" w:rsidP="00A47F34">
            <w:pPr>
              <w:overflowPunct w:val="0"/>
              <w:spacing w:line="300" w:lineRule="exact"/>
              <w:ind w:leftChars="100" w:left="960" w:hangingChars="300" w:hanging="720"/>
              <w:rPr>
                <w:rFonts w:ascii="標楷體" w:hAnsi="標楷體"/>
              </w:rPr>
            </w:pPr>
            <w:r w:rsidRPr="00F66178">
              <w:rPr>
                <w:rFonts w:ascii="標楷體" w:hAnsi="標楷體" w:hint="eastAsia"/>
              </w:rPr>
              <w:lastRenderedPageBreak/>
              <w:t>（四）限期公文：</w:t>
            </w:r>
          </w:p>
          <w:p w:rsidR="00F66178" w:rsidRPr="00F66178" w:rsidRDefault="00AC7385" w:rsidP="00A47F34">
            <w:pPr>
              <w:overflowPunct w:val="0"/>
              <w:spacing w:line="300" w:lineRule="exact"/>
              <w:ind w:leftChars="300" w:left="984" w:hangingChars="110" w:hanging="264"/>
              <w:rPr>
                <w:rFonts w:ascii="標楷體" w:hAnsi="標楷體"/>
              </w:rPr>
            </w:pPr>
            <w:r>
              <w:rPr>
                <w:rFonts w:ascii="標楷體" w:hAnsi="標楷體" w:hint="eastAsia"/>
              </w:rPr>
              <w:t>1.</w:t>
            </w:r>
            <w:r w:rsidR="00F66178" w:rsidRPr="00F66178">
              <w:rPr>
                <w:rFonts w:ascii="標楷體" w:hAnsi="標楷體" w:hint="eastAsia"/>
              </w:rPr>
              <w:t xml:space="preserve">來文或依其他規定訂有限期的公文，應依其規定期限辦理，其處理時限包含假日計算在內。　</w:t>
            </w:r>
          </w:p>
          <w:p w:rsidR="00F66178" w:rsidRPr="00F66178" w:rsidRDefault="00AC7385" w:rsidP="00A47F34">
            <w:pPr>
              <w:overflowPunct w:val="0"/>
              <w:spacing w:line="300" w:lineRule="exact"/>
              <w:ind w:leftChars="300" w:left="984" w:hangingChars="110" w:hanging="264"/>
              <w:rPr>
                <w:rFonts w:ascii="標楷體" w:hAnsi="標楷體"/>
              </w:rPr>
            </w:pPr>
            <w:r>
              <w:rPr>
                <w:rFonts w:ascii="標楷體" w:hAnsi="標楷體" w:hint="eastAsia"/>
              </w:rPr>
              <w:t>2.</w:t>
            </w:r>
            <w:r w:rsidR="00F66178" w:rsidRPr="00D73A53">
              <w:rPr>
                <w:rFonts w:ascii="標楷體" w:hAnsi="標楷體" w:hint="eastAsia"/>
                <w:spacing w:val="-8"/>
              </w:rPr>
              <w:t>來文訂有期限者，</w:t>
            </w:r>
            <w:r w:rsidR="00F66178" w:rsidRPr="00F66178">
              <w:rPr>
                <w:rFonts w:ascii="標楷體" w:hAnsi="標楷體" w:hint="eastAsia"/>
              </w:rPr>
              <w:t>如受文機關收文時已逾文中所訂期限者，該文得以普通件處理時限辦理。</w:t>
            </w:r>
          </w:p>
          <w:p w:rsidR="00F66178" w:rsidRPr="00F66178" w:rsidRDefault="00AC7385" w:rsidP="00A47F34">
            <w:pPr>
              <w:overflowPunct w:val="0"/>
              <w:spacing w:line="300" w:lineRule="exact"/>
              <w:ind w:leftChars="300" w:left="984" w:hangingChars="110" w:hanging="264"/>
              <w:rPr>
                <w:rFonts w:ascii="標楷體" w:hAnsi="標楷體"/>
              </w:rPr>
            </w:pPr>
            <w:r>
              <w:rPr>
                <w:rFonts w:ascii="標楷體" w:hAnsi="標楷體" w:hint="eastAsia"/>
              </w:rPr>
              <w:t>3.</w:t>
            </w:r>
            <w:r w:rsidR="00F66178" w:rsidRPr="00F66178">
              <w:rPr>
                <w:rFonts w:ascii="標楷體" w:hAnsi="標楷體" w:hint="eastAsia"/>
              </w:rPr>
              <w:t>變更來文所訂期限者，須聯繫來文機關確認。</w:t>
            </w:r>
          </w:p>
          <w:p w:rsidR="00F66178" w:rsidRPr="003911F4" w:rsidRDefault="00AC7385" w:rsidP="00A47F34">
            <w:pPr>
              <w:overflowPunct w:val="0"/>
              <w:spacing w:line="300" w:lineRule="exact"/>
              <w:ind w:leftChars="300" w:left="984" w:hangingChars="110" w:hanging="264"/>
              <w:rPr>
                <w:rFonts w:ascii="標楷體" w:hAnsi="標楷體"/>
              </w:rPr>
            </w:pPr>
            <w:r>
              <w:rPr>
                <w:rFonts w:ascii="標楷體" w:hAnsi="標楷體" w:hint="eastAsia"/>
              </w:rPr>
              <w:t>4.</w:t>
            </w:r>
            <w:r w:rsidR="00F66178" w:rsidRPr="00F66178">
              <w:rPr>
                <w:rFonts w:ascii="標楷體" w:hAnsi="標楷體" w:hint="eastAsia"/>
              </w:rPr>
              <w:t>行政院送達或監察院直接送達之監察案件，應依限期將答覆內容登錄監察案件管理資訊系統。</w:t>
            </w:r>
          </w:p>
        </w:tc>
        <w:tc>
          <w:tcPr>
            <w:tcW w:w="1773" w:type="pct"/>
          </w:tcPr>
          <w:p w:rsidR="00410CC9" w:rsidRPr="00410CC9" w:rsidRDefault="00410CC9" w:rsidP="00A47F34">
            <w:pPr>
              <w:overflowPunct w:val="0"/>
              <w:spacing w:line="300" w:lineRule="exact"/>
              <w:ind w:left="480" w:hangingChars="200" w:hanging="480"/>
              <w:rPr>
                <w:rFonts w:ascii="標楷體" w:hAnsi="標楷體"/>
              </w:rPr>
            </w:pPr>
            <w:r w:rsidRPr="00410CC9">
              <w:rPr>
                <w:rFonts w:ascii="標楷體" w:hAnsi="標楷體" w:hint="eastAsia"/>
              </w:rPr>
              <w:lastRenderedPageBreak/>
              <w:t>十、一般公文處理時限：</w:t>
            </w:r>
          </w:p>
          <w:p w:rsidR="00410CC9" w:rsidRPr="00410CC9" w:rsidRDefault="00410CC9" w:rsidP="00A47F34">
            <w:pPr>
              <w:overflowPunct w:val="0"/>
              <w:spacing w:line="300" w:lineRule="exact"/>
              <w:ind w:leftChars="100" w:left="960" w:hangingChars="300" w:hanging="720"/>
              <w:rPr>
                <w:rFonts w:ascii="標楷體" w:hAnsi="標楷體"/>
              </w:rPr>
            </w:pPr>
            <w:r w:rsidRPr="00410CC9">
              <w:rPr>
                <w:rFonts w:ascii="標楷體" w:hAnsi="標楷體" w:hint="eastAsia"/>
              </w:rPr>
              <w:t>（一）</w:t>
            </w:r>
            <w:proofErr w:type="gramStart"/>
            <w:r w:rsidRPr="00410CC9">
              <w:rPr>
                <w:rFonts w:ascii="標楷體" w:hAnsi="標楷體" w:hint="eastAsia"/>
              </w:rPr>
              <w:t>最</w:t>
            </w:r>
            <w:proofErr w:type="gramEnd"/>
            <w:r w:rsidRPr="00410CC9">
              <w:rPr>
                <w:rFonts w:ascii="標楷體" w:hAnsi="標楷體" w:hint="eastAsia"/>
              </w:rPr>
              <w:t>速件：一日。</w:t>
            </w:r>
          </w:p>
          <w:p w:rsidR="00410CC9" w:rsidRPr="00410CC9" w:rsidRDefault="00410CC9" w:rsidP="00A47F34">
            <w:pPr>
              <w:overflowPunct w:val="0"/>
              <w:spacing w:line="300" w:lineRule="exact"/>
              <w:ind w:leftChars="100" w:left="960" w:hangingChars="300" w:hanging="720"/>
              <w:rPr>
                <w:rFonts w:ascii="標楷體" w:hAnsi="標楷體"/>
              </w:rPr>
            </w:pPr>
            <w:r w:rsidRPr="00410CC9">
              <w:rPr>
                <w:rFonts w:ascii="標楷體" w:hAnsi="標楷體" w:hint="eastAsia"/>
              </w:rPr>
              <w:t>（二）速件：三日。</w:t>
            </w:r>
          </w:p>
          <w:p w:rsidR="00410CC9" w:rsidRPr="00410CC9" w:rsidRDefault="00410CC9" w:rsidP="00A47F34">
            <w:pPr>
              <w:overflowPunct w:val="0"/>
              <w:spacing w:line="300" w:lineRule="exact"/>
              <w:ind w:leftChars="100" w:left="960" w:hangingChars="300" w:hanging="720"/>
              <w:rPr>
                <w:rFonts w:ascii="標楷體" w:hAnsi="標楷體"/>
              </w:rPr>
            </w:pPr>
            <w:r w:rsidRPr="00410CC9">
              <w:rPr>
                <w:rFonts w:ascii="標楷體" w:hAnsi="標楷體" w:hint="eastAsia"/>
              </w:rPr>
              <w:t>（三）普通件：六日。</w:t>
            </w:r>
          </w:p>
          <w:p w:rsidR="00410CC9" w:rsidRPr="00410CC9" w:rsidRDefault="00410CC9" w:rsidP="00A47F34">
            <w:pPr>
              <w:overflowPunct w:val="0"/>
              <w:spacing w:line="300" w:lineRule="exact"/>
              <w:ind w:leftChars="100" w:left="960" w:hangingChars="300" w:hanging="720"/>
              <w:rPr>
                <w:rFonts w:ascii="標楷體" w:hAnsi="標楷體"/>
              </w:rPr>
            </w:pPr>
            <w:r w:rsidRPr="00410CC9">
              <w:rPr>
                <w:rFonts w:ascii="標楷體" w:hAnsi="標楷體" w:hint="eastAsia"/>
              </w:rPr>
              <w:lastRenderedPageBreak/>
              <w:t>（四）限期公文：</w:t>
            </w:r>
          </w:p>
          <w:p w:rsidR="00410CC9" w:rsidRPr="00410CC9" w:rsidRDefault="00AC7385" w:rsidP="00A47F34">
            <w:pPr>
              <w:overflowPunct w:val="0"/>
              <w:spacing w:line="300" w:lineRule="exact"/>
              <w:ind w:leftChars="300" w:left="984" w:hangingChars="110" w:hanging="264"/>
              <w:rPr>
                <w:rFonts w:ascii="標楷體" w:hAnsi="標楷體"/>
              </w:rPr>
            </w:pPr>
            <w:r>
              <w:rPr>
                <w:rFonts w:ascii="標楷體" w:hAnsi="標楷體" w:hint="eastAsia"/>
              </w:rPr>
              <w:t>1.</w:t>
            </w:r>
            <w:r w:rsidR="00410CC9" w:rsidRPr="00410CC9">
              <w:rPr>
                <w:rFonts w:ascii="標楷體" w:hAnsi="標楷體" w:hint="eastAsia"/>
              </w:rPr>
              <w:t xml:space="preserve">來文或依其他規定訂有限期的公文，應依其規定期限辦理，其處理時限包含假日計算在內。　</w:t>
            </w:r>
          </w:p>
          <w:p w:rsidR="00410CC9" w:rsidRPr="00410CC9" w:rsidRDefault="00AC7385" w:rsidP="00A47F34">
            <w:pPr>
              <w:overflowPunct w:val="0"/>
              <w:spacing w:line="300" w:lineRule="exact"/>
              <w:ind w:leftChars="300" w:left="984" w:hangingChars="110" w:hanging="264"/>
              <w:rPr>
                <w:rFonts w:ascii="標楷體" w:hAnsi="標楷體"/>
              </w:rPr>
            </w:pPr>
            <w:r>
              <w:rPr>
                <w:rFonts w:ascii="標楷體" w:hAnsi="標楷體" w:hint="eastAsia"/>
              </w:rPr>
              <w:t>2.</w:t>
            </w:r>
            <w:r w:rsidR="00410CC9" w:rsidRPr="00D73A53">
              <w:rPr>
                <w:rFonts w:ascii="標楷體" w:hAnsi="標楷體" w:hint="eastAsia"/>
                <w:spacing w:val="-8"/>
              </w:rPr>
              <w:t>來文訂有期限者，</w:t>
            </w:r>
            <w:r w:rsidR="00410CC9" w:rsidRPr="00410CC9">
              <w:rPr>
                <w:rFonts w:ascii="標楷體" w:hAnsi="標楷體" w:hint="eastAsia"/>
              </w:rPr>
              <w:t>如受文機關收文時已逾文中所訂期限者，該文得以普通件處理時限辦理。</w:t>
            </w:r>
          </w:p>
          <w:p w:rsidR="00410CC9" w:rsidRPr="00410CC9" w:rsidRDefault="00AC7385" w:rsidP="00A47F34">
            <w:pPr>
              <w:overflowPunct w:val="0"/>
              <w:spacing w:line="300" w:lineRule="exact"/>
              <w:ind w:leftChars="300" w:left="984" w:hangingChars="110" w:hanging="264"/>
              <w:rPr>
                <w:rFonts w:ascii="標楷體" w:hAnsi="標楷體"/>
              </w:rPr>
            </w:pPr>
            <w:r>
              <w:rPr>
                <w:rFonts w:ascii="標楷體" w:hAnsi="標楷體" w:hint="eastAsia"/>
              </w:rPr>
              <w:t>3.</w:t>
            </w:r>
            <w:r w:rsidR="00410CC9" w:rsidRPr="00410CC9">
              <w:rPr>
                <w:rFonts w:ascii="標楷體" w:hAnsi="標楷體" w:hint="eastAsia"/>
              </w:rPr>
              <w:t>變更來文所訂期限者，須聯繫來文機關確認。</w:t>
            </w:r>
          </w:p>
          <w:p w:rsidR="00F66178" w:rsidRPr="00127D70" w:rsidRDefault="00AC7385" w:rsidP="00A47F34">
            <w:pPr>
              <w:overflowPunct w:val="0"/>
              <w:spacing w:line="300" w:lineRule="exact"/>
              <w:ind w:leftChars="300" w:left="984" w:hangingChars="110" w:hanging="264"/>
              <w:rPr>
                <w:rFonts w:ascii="標楷體" w:hAnsi="標楷體"/>
              </w:rPr>
            </w:pPr>
            <w:r>
              <w:rPr>
                <w:rFonts w:ascii="標楷體" w:hAnsi="標楷體" w:hint="eastAsia"/>
              </w:rPr>
              <w:t>4.</w:t>
            </w:r>
            <w:r w:rsidR="00410CC9" w:rsidRPr="00410CC9">
              <w:rPr>
                <w:rFonts w:ascii="標楷體" w:hAnsi="標楷體" w:hint="eastAsia"/>
              </w:rPr>
              <w:t>行政院送達或監察院直接送達之監察案件，應依限期將答覆內容登錄監察案件管理資訊系統。</w:t>
            </w:r>
          </w:p>
        </w:tc>
        <w:tc>
          <w:tcPr>
            <w:tcW w:w="1453" w:type="pct"/>
          </w:tcPr>
          <w:p w:rsidR="00F66178" w:rsidRPr="00F02BE6" w:rsidRDefault="00A17D5D" w:rsidP="00A47F34">
            <w:pPr>
              <w:overflowPunct w:val="0"/>
              <w:spacing w:line="300" w:lineRule="exact"/>
              <w:ind w:firstLine="0"/>
              <w:rPr>
                <w:rFonts w:ascii="標楷體" w:hAnsi="標楷體"/>
              </w:rPr>
            </w:pPr>
            <w:r w:rsidRPr="00A17D5D">
              <w:rPr>
                <w:rFonts w:ascii="標楷體" w:hAnsi="標楷體" w:hint="eastAsia"/>
              </w:rPr>
              <w:lastRenderedPageBreak/>
              <w:t>本點未修正。</w:t>
            </w:r>
          </w:p>
        </w:tc>
      </w:tr>
      <w:tr w:rsidR="00F66178" w:rsidRPr="00E8538E" w:rsidTr="00F02BE6">
        <w:trPr>
          <w:jc w:val="center"/>
        </w:trPr>
        <w:tc>
          <w:tcPr>
            <w:tcW w:w="1774" w:type="pct"/>
          </w:tcPr>
          <w:p w:rsidR="00F66178" w:rsidRPr="00F66178" w:rsidRDefault="00F66178" w:rsidP="00A47F34">
            <w:pPr>
              <w:overflowPunct w:val="0"/>
              <w:spacing w:line="300" w:lineRule="exact"/>
              <w:ind w:left="480" w:hangingChars="200" w:hanging="480"/>
              <w:rPr>
                <w:rFonts w:ascii="標楷體" w:hAnsi="標楷體"/>
              </w:rPr>
            </w:pPr>
            <w:r w:rsidRPr="00F66178">
              <w:rPr>
                <w:rFonts w:ascii="標楷體" w:hAnsi="標楷體" w:hint="eastAsia"/>
              </w:rPr>
              <w:lastRenderedPageBreak/>
              <w:t>十一、特殊性案件：</w:t>
            </w:r>
          </w:p>
          <w:p w:rsidR="00F66178" w:rsidRPr="00F66178" w:rsidRDefault="00F66178" w:rsidP="00A47F34">
            <w:pPr>
              <w:overflowPunct w:val="0"/>
              <w:spacing w:line="300" w:lineRule="exact"/>
              <w:ind w:leftChars="100" w:left="960" w:hangingChars="300" w:hanging="720"/>
              <w:rPr>
                <w:rFonts w:ascii="標楷體" w:hAnsi="標楷體"/>
              </w:rPr>
            </w:pPr>
            <w:r w:rsidRPr="00F66178">
              <w:rPr>
                <w:rFonts w:ascii="標楷體" w:hAnsi="標楷體" w:hint="eastAsia"/>
              </w:rPr>
              <w:t>（一）一般公文因涉及之業務性質或內容複雜，需多方彙整或協調處理等原因，確難於</w:t>
            </w:r>
            <w:proofErr w:type="gramStart"/>
            <w:r w:rsidRPr="00F66178">
              <w:rPr>
                <w:rFonts w:ascii="標楷體" w:hAnsi="標楷體" w:hint="eastAsia"/>
              </w:rPr>
              <w:t>來文速別時限</w:t>
            </w:r>
            <w:proofErr w:type="gramEnd"/>
            <w:r w:rsidRPr="00F66178">
              <w:rPr>
                <w:rFonts w:ascii="標楷體" w:hAnsi="標楷體" w:hint="eastAsia"/>
              </w:rPr>
              <w:t>內辦結，又其複雜程度未符合第十二點所定申請專案管制案件要件，得申請為特殊性案件。</w:t>
            </w:r>
          </w:p>
          <w:p w:rsidR="00F66178" w:rsidRPr="00F66178" w:rsidRDefault="00F66178" w:rsidP="00A47F34">
            <w:pPr>
              <w:overflowPunct w:val="0"/>
              <w:spacing w:line="300" w:lineRule="exact"/>
              <w:ind w:leftChars="100" w:left="960" w:hangingChars="300" w:hanging="720"/>
              <w:rPr>
                <w:rFonts w:ascii="標楷體" w:hAnsi="標楷體"/>
              </w:rPr>
            </w:pPr>
            <w:r w:rsidRPr="00F66178">
              <w:rPr>
                <w:rFonts w:ascii="標楷體" w:hAnsi="標楷體" w:hint="eastAsia"/>
              </w:rPr>
              <w:t>（二）</w:t>
            </w:r>
            <w:r w:rsidRPr="00BB6B3A">
              <w:rPr>
                <w:rFonts w:ascii="標楷體" w:hAnsi="標楷體" w:hint="eastAsia"/>
              </w:rPr>
              <w:t>承辦人員於公文</w:t>
            </w:r>
            <w:r w:rsidRPr="00F66178">
              <w:rPr>
                <w:rFonts w:ascii="標楷體" w:hAnsi="標楷體" w:hint="eastAsia"/>
              </w:rPr>
              <w:t>處理時限屆期前，以個別或通案方式一次提出申請，並填具「特殊性案件</w:t>
            </w:r>
            <w:r w:rsidRPr="00F66178">
              <w:rPr>
                <w:rFonts w:ascii="標楷體" w:hAnsi="標楷體" w:hint="eastAsia"/>
              </w:rPr>
              <w:lastRenderedPageBreak/>
              <w:t>申請單」（如附表一），擬定預定完成時間，敘明理由，由單位主管（機關學校之內部一級單位主管）詳實審核，簽會研考單位（人員），經縣長（機關首長）或其授權之人員核准；其比照限期公文時效計算標準進行管制，列入一般公文類別統計。</w:t>
            </w:r>
          </w:p>
          <w:p w:rsidR="00F66178" w:rsidRPr="003911F4" w:rsidRDefault="00F66178" w:rsidP="00A47F34">
            <w:pPr>
              <w:overflowPunct w:val="0"/>
              <w:spacing w:line="300" w:lineRule="exact"/>
              <w:ind w:leftChars="100" w:left="960" w:hangingChars="300" w:hanging="720"/>
              <w:rPr>
                <w:rFonts w:ascii="標楷體" w:hAnsi="標楷體"/>
              </w:rPr>
            </w:pPr>
            <w:r w:rsidRPr="00F66178">
              <w:rPr>
                <w:rFonts w:ascii="標楷體" w:hAnsi="標楷體" w:hint="eastAsia"/>
              </w:rPr>
              <w:t>（三）</w:t>
            </w:r>
            <w:r w:rsidRPr="00BB6B3A">
              <w:rPr>
                <w:rFonts w:ascii="標楷體" w:hAnsi="標楷體" w:hint="eastAsia"/>
                <w:spacing w:val="14"/>
              </w:rPr>
              <w:t>前項申請包含案</w:t>
            </w:r>
            <w:r w:rsidRPr="00F66178">
              <w:rPr>
                <w:rFonts w:ascii="標楷體" w:hAnsi="標楷體" w:hint="eastAsia"/>
              </w:rPr>
              <w:t>由、申請原因及擬訂處理時限，申請日數應超過六日且未達三十日，並包含假日計算。</w:t>
            </w:r>
          </w:p>
        </w:tc>
        <w:tc>
          <w:tcPr>
            <w:tcW w:w="1773" w:type="pct"/>
          </w:tcPr>
          <w:p w:rsidR="00F66178" w:rsidRPr="00127D70" w:rsidRDefault="00F66178" w:rsidP="00A47F34">
            <w:pPr>
              <w:overflowPunct w:val="0"/>
              <w:spacing w:line="300" w:lineRule="exact"/>
              <w:ind w:left="480" w:hangingChars="200" w:hanging="480"/>
              <w:rPr>
                <w:rFonts w:ascii="標楷體" w:hAnsi="標楷體"/>
              </w:rPr>
            </w:pPr>
          </w:p>
        </w:tc>
        <w:tc>
          <w:tcPr>
            <w:tcW w:w="1453" w:type="pct"/>
          </w:tcPr>
          <w:p w:rsidR="00A17D5D" w:rsidRPr="006E6D00" w:rsidRDefault="00A17D5D" w:rsidP="00A47F34">
            <w:pPr>
              <w:overflowPunct w:val="0"/>
              <w:spacing w:line="300" w:lineRule="exact"/>
              <w:ind w:left="480" w:hangingChars="200" w:hanging="480"/>
              <w:rPr>
                <w:rFonts w:ascii="標楷體" w:hAnsi="標楷體"/>
                <w:u w:val="single"/>
              </w:rPr>
            </w:pPr>
            <w:r w:rsidRPr="006E6D00">
              <w:rPr>
                <w:rFonts w:ascii="標楷體" w:hAnsi="標楷體" w:hint="eastAsia"/>
                <w:u w:val="single"/>
              </w:rPr>
              <w:t>一、本點新增。</w:t>
            </w:r>
          </w:p>
          <w:p w:rsidR="00A17D5D" w:rsidRPr="00A17D5D" w:rsidRDefault="00A17D5D" w:rsidP="00A47F34">
            <w:pPr>
              <w:overflowPunct w:val="0"/>
              <w:spacing w:line="300" w:lineRule="exact"/>
              <w:ind w:left="480" w:hangingChars="200" w:hanging="480"/>
              <w:rPr>
                <w:rFonts w:ascii="標楷體" w:hAnsi="標楷體"/>
              </w:rPr>
            </w:pPr>
            <w:r w:rsidRPr="00A17D5D">
              <w:rPr>
                <w:rFonts w:ascii="標楷體" w:hAnsi="標楷體" w:hint="eastAsia"/>
              </w:rPr>
              <w:t>二、</w:t>
            </w:r>
            <w:r w:rsidRPr="00441AE9">
              <w:rPr>
                <w:rFonts w:ascii="標楷體" w:hAnsi="標楷體" w:hint="eastAsia"/>
                <w:spacing w:val="8"/>
              </w:rPr>
              <w:t>配合行政院「文</w:t>
            </w:r>
            <w:r w:rsidRPr="00441AE9">
              <w:rPr>
                <w:rFonts w:ascii="標楷體" w:hAnsi="標楷體" w:hint="eastAsia"/>
                <w:spacing w:val="4"/>
              </w:rPr>
              <w:t>書</w:t>
            </w:r>
            <w:r w:rsidRPr="00A17D5D">
              <w:rPr>
                <w:rFonts w:ascii="標楷體" w:hAnsi="標楷體" w:hint="eastAsia"/>
              </w:rPr>
              <w:t>流程管理作業規範」第五點第十八款及第五十七點規定，明定一般公文類別中特殊性案件之定義、管制作法，並新增附表</w:t>
            </w:r>
            <w:proofErr w:type="gramStart"/>
            <w:r w:rsidRPr="00A17D5D">
              <w:rPr>
                <w:rFonts w:ascii="標楷體" w:hAnsi="標楷體" w:hint="eastAsia"/>
              </w:rPr>
              <w:t>一</w:t>
            </w:r>
            <w:proofErr w:type="gramEnd"/>
            <w:r w:rsidRPr="00A17D5D">
              <w:rPr>
                <w:rFonts w:ascii="標楷體" w:hAnsi="標楷體" w:hint="eastAsia"/>
              </w:rPr>
              <w:t>特殊性案件申請單範例。</w:t>
            </w:r>
          </w:p>
          <w:p w:rsidR="00F66178" w:rsidRPr="00F02BE6" w:rsidRDefault="00A17D5D" w:rsidP="00A47F34">
            <w:pPr>
              <w:overflowPunct w:val="0"/>
              <w:spacing w:line="300" w:lineRule="exact"/>
              <w:ind w:left="480" w:hangingChars="200" w:hanging="480"/>
              <w:rPr>
                <w:rFonts w:ascii="標楷體" w:hAnsi="標楷體"/>
              </w:rPr>
            </w:pPr>
            <w:r w:rsidRPr="00A17D5D">
              <w:rPr>
                <w:rFonts w:ascii="標楷體" w:hAnsi="標楷體" w:hint="eastAsia"/>
              </w:rPr>
              <w:t>三、</w:t>
            </w:r>
            <w:r w:rsidRPr="00441AE9">
              <w:rPr>
                <w:rFonts w:ascii="標楷體" w:hAnsi="標楷體" w:hint="eastAsia"/>
                <w:spacing w:val="8"/>
              </w:rPr>
              <w:t>本點自一百一十</w:t>
            </w:r>
            <w:r w:rsidRPr="00441AE9">
              <w:rPr>
                <w:rFonts w:ascii="標楷體" w:hAnsi="標楷體" w:hint="eastAsia"/>
                <w:spacing w:val="4"/>
              </w:rPr>
              <w:t>二</w:t>
            </w:r>
            <w:r w:rsidRPr="00A17D5D">
              <w:rPr>
                <w:rFonts w:ascii="標楷體" w:hAnsi="標楷體" w:hint="eastAsia"/>
              </w:rPr>
              <w:t>年一月一日生效。</w:t>
            </w:r>
          </w:p>
        </w:tc>
      </w:tr>
      <w:tr w:rsidR="00A47F34" w:rsidRPr="00E8538E" w:rsidTr="00F02BE6">
        <w:trPr>
          <w:jc w:val="center"/>
        </w:trPr>
        <w:tc>
          <w:tcPr>
            <w:tcW w:w="1774" w:type="pct"/>
          </w:tcPr>
          <w:p w:rsidR="00A47F34" w:rsidRPr="00F66178" w:rsidRDefault="00A47F34" w:rsidP="00706CF6">
            <w:pPr>
              <w:overflowPunct w:val="0"/>
              <w:spacing w:line="300" w:lineRule="exact"/>
              <w:ind w:left="480" w:hangingChars="200" w:hanging="480"/>
              <w:rPr>
                <w:rFonts w:ascii="標楷體" w:hAnsi="標楷體"/>
              </w:rPr>
            </w:pPr>
            <w:r w:rsidRPr="00ED13EC">
              <w:rPr>
                <w:rFonts w:ascii="標楷體" w:hAnsi="標楷體" w:hint="eastAsia"/>
                <w:u w:val="single"/>
              </w:rPr>
              <w:lastRenderedPageBreak/>
              <w:t>十二</w:t>
            </w:r>
            <w:r w:rsidRPr="00F66178">
              <w:rPr>
                <w:rFonts w:ascii="標楷體" w:hAnsi="標楷體" w:hint="eastAsia"/>
              </w:rPr>
              <w:t>、專案管制案件：</w:t>
            </w:r>
          </w:p>
          <w:p w:rsidR="00A47F34" w:rsidRPr="00F66178" w:rsidRDefault="00A47F34" w:rsidP="00706CF6">
            <w:pPr>
              <w:overflowPunct w:val="0"/>
              <w:spacing w:line="300" w:lineRule="exact"/>
              <w:ind w:leftChars="100" w:left="960" w:hangingChars="300" w:hanging="720"/>
              <w:rPr>
                <w:rFonts w:ascii="標楷體" w:hAnsi="標楷體"/>
              </w:rPr>
            </w:pPr>
            <w:r w:rsidRPr="00F66178">
              <w:rPr>
                <w:rFonts w:ascii="標楷體" w:hAnsi="標楷體" w:hint="eastAsia"/>
              </w:rPr>
              <w:t>（一）涉及政策、法令或需多方會辦、分辦，且需三十日以上方可辦結之複雜案件，得申請為專案管制案件。</w:t>
            </w:r>
          </w:p>
          <w:p w:rsidR="00A47F34" w:rsidRPr="00F66178" w:rsidRDefault="00A47F34" w:rsidP="00706CF6">
            <w:pPr>
              <w:overflowPunct w:val="0"/>
              <w:spacing w:line="300" w:lineRule="exact"/>
              <w:ind w:leftChars="100" w:left="960" w:hangingChars="300" w:hanging="720"/>
              <w:rPr>
                <w:rFonts w:ascii="標楷體" w:hAnsi="標楷體"/>
              </w:rPr>
            </w:pPr>
            <w:r w:rsidRPr="00F66178">
              <w:rPr>
                <w:rFonts w:ascii="標楷體" w:hAnsi="標楷體" w:hint="eastAsia"/>
              </w:rPr>
              <w:t>（二）</w:t>
            </w:r>
            <w:r w:rsidRPr="00BB6B3A">
              <w:rPr>
                <w:rFonts w:ascii="標楷體" w:hAnsi="標楷體" w:hint="eastAsia"/>
              </w:rPr>
              <w:t>申請改為專案管</w:t>
            </w:r>
            <w:r w:rsidRPr="00F66178">
              <w:rPr>
                <w:rFonts w:ascii="標楷體" w:hAnsi="標楷體" w:hint="eastAsia"/>
              </w:rPr>
              <w:t>制案件，應填具「專案管制案件申請單」（如附表</w:t>
            </w:r>
            <w:r w:rsidRPr="00ED13EC">
              <w:rPr>
                <w:rFonts w:ascii="標楷體" w:hAnsi="標楷體" w:hint="eastAsia"/>
                <w:u w:val="single"/>
              </w:rPr>
              <w:t>二</w:t>
            </w:r>
            <w:r w:rsidRPr="00F66178">
              <w:rPr>
                <w:rFonts w:ascii="標楷體" w:hAnsi="標楷體" w:hint="eastAsia"/>
              </w:rPr>
              <w:t>）及「專案管制案件預定進度表」（如附表</w:t>
            </w:r>
            <w:r w:rsidRPr="00ED13EC">
              <w:rPr>
                <w:rFonts w:ascii="標楷體" w:hAnsi="標楷體" w:hint="eastAsia"/>
                <w:u w:val="single"/>
              </w:rPr>
              <w:t>三</w:t>
            </w:r>
            <w:r w:rsidRPr="00F66178">
              <w:rPr>
                <w:rFonts w:ascii="標楷體" w:hAnsi="標楷體" w:hint="eastAsia"/>
              </w:rPr>
              <w:t>），擬定預定完成時間，敘明理由，由單位主管（機關學校之內部一級單位主管）</w:t>
            </w:r>
            <w:r w:rsidRPr="00F66178">
              <w:rPr>
                <w:rFonts w:ascii="標楷體" w:hAnsi="標楷體" w:hint="eastAsia"/>
              </w:rPr>
              <w:lastRenderedPageBreak/>
              <w:t>詳實審核，簽會研考單位（人員），經縣長（機關首長）或其授權之人員核准後，列入管制。</w:t>
            </w:r>
          </w:p>
          <w:p w:rsidR="00A47F34" w:rsidRPr="00F66178" w:rsidRDefault="00A47F34" w:rsidP="00706CF6">
            <w:pPr>
              <w:overflowPunct w:val="0"/>
              <w:spacing w:line="300" w:lineRule="exact"/>
              <w:ind w:leftChars="100" w:left="960" w:hangingChars="300" w:hanging="720"/>
              <w:rPr>
                <w:rFonts w:ascii="標楷體" w:hAnsi="標楷體"/>
              </w:rPr>
            </w:pPr>
            <w:r w:rsidRPr="00F66178">
              <w:rPr>
                <w:rFonts w:ascii="標楷體" w:hAnsi="標楷體" w:hint="eastAsia"/>
              </w:rPr>
              <w:t>（三）</w:t>
            </w:r>
            <w:r w:rsidRPr="00ED13EC">
              <w:rPr>
                <w:rFonts w:ascii="標楷體" w:hAnsi="標楷體" w:hint="eastAsia"/>
                <w:spacing w:val="16"/>
              </w:rPr>
              <w:t>立法委員質詢案</w:t>
            </w:r>
            <w:r w:rsidRPr="00F66178">
              <w:rPr>
                <w:rFonts w:ascii="標楷體" w:hAnsi="標楷體" w:hint="eastAsia"/>
              </w:rPr>
              <w:t>件、人民申請案件、訴願案件、人民陳情案件及監察案件已具專案性質，均</w:t>
            </w:r>
            <w:proofErr w:type="gramStart"/>
            <w:r w:rsidRPr="00F66178">
              <w:rPr>
                <w:rFonts w:ascii="標楷體" w:hAnsi="標楷體" w:hint="eastAsia"/>
              </w:rPr>
              <w:t>不</w:t>
            </w:r>
            <w:proofErr w:type="gramEnd"/>
            <w:r w:rsidRPr="00F66178">
              <w:rPr>
                <w:rFonts w:ascii="標楷體" w:hAnsi="標楷體" w:hint="eastAsia"/>
              </w:rPr>
              <w:t>另列為「專案管制案件」。</w:t>
            </w:r>
          </w:p>
          <w:p w:rsidR="00A47F34" w:rsidRPr="00F66178" w:rsidRDefault="00A47F34" w:rsidP="00706CF6">
            <w:pPr>
              <w:overflowPunct w:val="0"/>
              <w:spacing w:line="300" w:lineRule="exact"/>
              <w:ind w:leftChars="100" w:left="960" w:hangingChars="300" w:hanging="720"/>
              <w:rPr>
                <w:rFonts w:ascii="標楷體" w:hAnsi="標楷體"/>
              </w:rPr>
            </w:pPr>
            <w:r w:rsidRPr="00F66178">
              <w:rPr>
                <w:rFonts w:ascii="標楷體" w:hAnsi="標楷體" w:hint="eastAsia"/>
              </w:rPr>
              <w:t>（四）</w:t>
            </w:r>
            <w:r w:rsidRPr="00BB6B3A">
              <w:rPr>
                <w:rFonts w:ascii="標楷體" w:hAnsi="標楷體" w:hint="eastAsia"/>
              </w:rPr>
              <w:t>每一專案管制案</w:t>
            </w:r>
            <w:r w:rsidRPr="00F66178">
              <w:rPr>
                <w:rFonts w:ascii="標楷體" w:hAnsi="標楷體" w:hint="eastAsia"/>
              </w:rPr>
              <w:t>件之處理時限，主管單位（機關）得視事實需要自行訂定，</w:t>
            </w:r>
            <w:r w:rsidRPr="00BD1314">
              <w:rPr>
                <w:rFonts w:ascii="標楷體" w:hAnsi="標楷體" w:hint="eastAsia"/>
                <w:u w:val="single"/>
              </w:rPr>
              <w:t>其</w:t>
            </w:r>
            <w:r w:rsidRPr="00F66178">
              <w:rPr>
                <w:rFonts w:ascii="標楷體" w:hAnsi="標楷體" w:hint="eastAsia"/>
              </w:rPr>
              <w:t>一次申請處理時限最長不得超過六個月，每一個案處理時限即以申請奉准之預定完成時間為據。</w:t>
            </w:r>
            <w:r w:rsidRPr="00ED13EC">
              <w:rPr>
                <w:rFonts w:ascii="標楷體" w:hAnsi="標楷體" w:hint="eastAsia"/>
                <w:u w:val="single"/>
              </w:rPr>
              <w:t>但有行政調查權之機關為辦理調查事項，並敘明法規依據者，不受申請專案管制案件之處理時限不得超過六個月之限制。</w:t>
            </w:r>
          </w:p>
          <w:p w:rsidR="00A47F34" w:rsidRPr="003911F4" w:rsidRDefault="00A47F34" w:rsidP="00706CF6">
            <w:pPr>
              <w:overflowPunct w:val="0"/>
              <w:spacing w:line="300" w:lineRule="exact"/>
              <w:ind w:leftChars="100" w:left="960" w:hangingChars="300" w:hanging="720"/>
              <w:rPr>
                <w:rFonts w:ascii="標楷體" w:hAnsi="標楷體"/>
              </w:rPr>
            </w:pPr>
            <w:r w:rsidRPr="00F66178">
              <w:rPr>
                <w:rFonts w:ascii="標楷體" w:hAnsi="標楷體" w:hint="eastAsia"/>
              </w:rPr>
              <w:t>（五）</w:t>
            </w:r>
            <w:r w:rsidRPr="00BB6B3A">
              <w:rPr>
                <w:rFonts w:ascii="標楷體" w:hAnsi="標楷體" w:hint="eastAsia"/>
              </w:rPr>
              <w:t>專案管制案件申</w:t>
            </w:r>
            <w:r w:rsidRPr="00F66178">
              <w:rPr>
                <w:rFonts w:ascii="標楷體" w:hAnsi="標楷體" w:hint="eastAsia"/>
              </w:rPr>
              <w:t>請單應</w:t>
            </w:r>
            <w:proofErr w:type="gramStart"/>
            <w:r w:rsidRPr="00F66178">
              <w:rPr>
                <w:rFonts w:ascii="標楷體" w:hAnsi="標楷體" w:hint="eastAsia"/>
              </w:rPr>
              <w:t>併</w:t>
            </w:r>
            <w:proofErr w:type="gramEnd"/>
            <w:r w:rsidRPr="00F66178">
              <w:rPr>
                <w:rFonts w:ascii="標楷體" w:hAnsi="標楷體" w:hint="eastAsia"/>
              </w:rPr>
              <w:t>同公文陳核，並影印二份，一份</w:t>
            </w:r>
            <w:proofErr w:type="gramStart"/>
            <w:r w:rsidRPr="00F66178">
              <w:rPr>
                <w:rFonts w:ascii="標楷體" w:hAnsi="標楷體" w:hint="eastAsia"/>
              </w:rPr>
              <w:t>併</w:t>
            </w:r>
            <w:proofErr w:type="gramEnd"/>
            <w:r w:rsidRPr="00F66178">
              <w:rPr>
                <w:rFonts w:ascii="標楷體" w:hAnsi="標楷體" w:hint="eastAsia"/>
              </w:rPr>
              <w:t>公文</w:t>
            </w:r>
            <w:proofErr w:type="gramStart"/>
            <w:r w:rsidRPr="00F66178">
              <w:rPr>
                <w:rFonts w:ascii="標楷體" w:hAnsi="標楷體" w:hint="eastAsia"/>
              </w:rPr>
              <w:t>影本送研考</w:t>
            </w:r>
            <w:proofErr w:type="gramEnd"/>
            <w:r w:rsidRPr="00F66178">
              <w:rPr>
                <w:rFonts w:ascii="標楷體" w:hAnsi="標楷體" w:hint="eastAsia"/>
              </w:rPr>
              <w:t>單位登錄列管，另一份送基層收發（單位登記</w:t>
            </w:r>
            <w:r w:rsidRPr="00F66178">
              <w:rPr>
                <w:rFonts w:ascii="標楷體" w:hAnsi="標楷體" w:hint="eastAsia"/>
              </w:rPr>
              <w:lastRenderedPageBreak/>
              <w:t>桌）人員建立專卷，</w:t>
            </w:r>
            <w:proofErr w:type="gramStart"/>
            <w:r w:rsidRPr="00F66178">
              <w:rPr>
                <w:rFonts w:ascii="標楷體" w:hAnsi="標楷體" w:hint="eastAsia"/>
              </w:rPr>
              <w:t>辦畢應併</w:t>
            </w:r>
            <w:proofErr w:type="gramEnd"/>
            <w:r w:rsidRPr="00F66178">
              <w:rPr>
                <w:rFonts w:ascii="標楷體" w:hAnsi="標楷體" w:hint="eastAsia"/>
              </w:rPr>
              <w:t>同公文歸檔，以備查考。</w:t>
            </w:r>
          </w:p>
        </w:tc>
        <w:tc>
          <w:tcPr>
            <w:tcW w:w="1773" w:type="pct"/>
          </w:tcPr>
          <w:p w:rsidR="00A47F34" w:rsidRPr="00410CC9" w:rsidRDefault="00A47F34" w:rsidP="00706CF6">
            <w:pPr>
              <w:overflowPunct w:val="0"/>
              <w:spacing w:line="300" w:lineRule="exact"/>
              <w:ind w:left="480" w:hangingChars="200" w:hanging="480"/>
              <w:rPr>
                <w:rFonts w:ascii="標楷體" w:hAnsi="標楷體"/>
              </w:rPr>
            </w:pPr>
            <w:r w:rsidRPr="00ED13EC">
              <w:rPr>
                <w:rFonts w:ascii="標楷體" w:hAnsi="標楷體" w:hint="eastAsia"/>
                <w:u w:val="single"/>
              </w:rPr>
              <w:lastRenderedPageBreak/>
              <w:t>十一</w:t>
            </w:r>
            <w:r w:rsidRPr="00410CC9">
              <w:rPr>
                <w:rFonts w:ascii="標楷體" w:hAnsi="標楷體" w:hint="eastAsia"/>
              </w:rPr>
              <w:t>、專案管制案件：</w:t>
            </w:r>
          </w:p>
          <w:p w:rsidR="00A47F34" w:rsidRPr="00410CC9" w:rsidRDefault="00A47F34" w:rsidP="00706CF6">
            <w:pPr>
              <w:overflowPunct w:val="0"/>
              <w:spacing w:line="300" w:lineRule="exact"/>
              <w:ind w:leftChars="100" w:left="960" w:hangingChars="300" w:hanging="720"/>
              <w:rPr>
                <w:rFonts w:ascii="標楷體" w:hAnsi="標楷體"/>
              </w:rPr>
            </w:pPr>
            <w:r w:rsidRPr="00410CC9">
              <w:rPr>
                <w:rFonts w:ascii="標楷體" w:hAnsi="標楷體" w:hint="eastAsia"/>
              </w:rPr>
              <w:t>（一）涉及政策、法令或需多方會辦、分辦，且需三十日以上方可辦結之複雜案件，得申請為專案管制案件。</w:t>
            </w:r>
          </w:p>
          <w:p w:rsidR="00A47F34" w:rsidRPr="00410CC9" w:rsidRDefault="00A47F34" w:rsidP="00706CF6">
            <w:pPr>
              <w:overflowPunct w:val="0"/>
              <w:spacing w:line="300" w:lineRule="exact"/>
              <w:ind w:leftChars="100" w:left="960" w:hangingChars="300" w:hanging="720"/>
              <w:rPr>
                <w:rFonts w:ascii="標楷體" w:hAnsi="標楷體"/>
              </w:rPr>
            </w:pPr>
            <w:r w:rsidRPr="00410CC9">
              <w:rPr>
                <w:rFonts w:ascii="標楷體" w:hAnsi="標楷體" w:hint="eastAsia"/>
              </w:rPr>
              <w:t>（二）</w:t>
            </w:r>
            <w:r w:rsidRPr="00BB6B3A">
              <w:rPr>
                <w:rFonts w:ascii="標楷體" w:hAnsi="標楷體" w:hint="eastAsia"/>
              </w:rPr>
              <w:t>申請改為專案管</w:t>
            </w:r>
            <w:r w:rsidRPr="00410CC9">
              <w:rPr>
                <w:rFonts w:ascii="標楷體" w:hAnsi="標楷體" w:hint="eastAsia"/>
              </w:rPr>
              <w:t>制案件，應填具「專案管制案件申請單」（如附表一）及「專案管制案件預定進度表」（如附表二），擬定預定完成時間，敘明理由，由單位主管（機關學校之內部一級單位主管）</w:t>
            </w:r>
            <w:r w:rsidRPr="00410CC9">
              <w:rPr>
                <w:rFonts w:ascii="標楷體" w:hAnsi="標楷體" w:hint="eastAsia"/>
              </w:rPr>
              <w:lastRenderedPageBreak/>
              <w:t>詳實審核，簽會研考單位（人員），經縣長（機關首長）或其授權之人員核准後，列入管制。</w:t>
            </w:r>
          </w:p>
          <w:p w:rsidR="00A47F34" w:rsidRPr="00410CC9" w:rsidRDefault="00A47F34" w:rsidP="00706CF6">
            <w:pPr>
              <w:overflowPunct w:val="0"/>
              <w:spacing w:line="300" w:lineRule="exact"/>
              <w:ind w:leftChars="100" w:left="960" w:hangingChars="300" w:hanging="720"/>
              <w:rPr>
                <w:rFonts w:ascii="標楷體" w:hAnsi="標楷體"/>
              </w:rPr>
            </w:pPr>
            <w:r w:rsidRPr="00410CC9">
              <w:rPr>
                <w:rFonts w:ascii="標楷體" w:hAnsi="標楷體" w:hint="eastAsia"/>
              </w:rPr>
              <w:t>（三）</w:t>
            </w:r>
            <w:r w:rsidRPr="00ED13EC">
              <w:rPr>
                <w:rFonts w:ascii="標楷體" w:hAnsi="標楷體" w:hint="eastAsia"/>
                <w:spacing w:val="16"/>
              </w:rPr>
              <w:t>立法委員質詢案</w:t>
            </w:r>
            <w:r w:rsidRPr="00410CC9">
              <w:rPr>
                <w:rFonts w:ascii="標楷體" w:hAnsi="標楷體" w:hint="eastAsia"/>
              </w:rPr>
              <w:t>件、人民申請案件、訴願案件、人民陳情案件及監察案件已具專案性質，均</w:t>
            </w:r>
            <w:proofErr w:type="gramStart"/>
            <w:r w:rsidRPr="00410CC9">
              <w:rPr>
                <w:rFonts w:ascii="標楷體" w:hAnsi="標楷體" w:hint="eastAsia"/>
              </w:rPr>
              <w:t>不</w:t>
            </w:r>
            <w:proofErr w:type="gramEnd"/>
            <w:r w:rsidRPr="00410CC9">
              <w:rPr>
                <w:rFonts w:ascii="標楷體" w:hAnsi="標楷體" w:hint="eastAsia"/>
              </w:rPr>
              <w:t>另列為「專案管制案件」。</w:t>
            </w:r>
          </w:p>
          <w:p w:rsidR="00A47F34" w:rsidRPr="00410CC9" w:rsidRDefault="00A47F34" w:rsidP="00706CF6">
            <w:pPr>
              <w:overflowPunct w:val="0"/>
              <w:spacing w:line="300" w:lineRule="exact"/>
              <w:ind w:leftChars="100" w:left="960" w:hangingChars="300" w:hanging="720"/>
              <w:rPr>
                <w:rFonts w:ascii="標楷體" w:hAnsi="標楷體"/>
              </w:rPr>
            </w:pPr>
            <w:r w:rsidRPr="00410CC9">
              <w:rPr>
                <w:rFonts w:ascii="標楷體" w:hAnsi="標楷體" w:hint="eastAsia"/>
              </w:rPr>
              <w:t>（四）</w:t>
            </w:r>
            <w:r w:rsidRPr="00BB6B3A">
              <w:rPr>
                <w:rFonts w:ascii="標楷體" w:hAnsi="標楷體" w:hint="eastAsia"/>
              </w:rPr>
              <w:t>每一專案管制案</w:t>
            </w:r>
            <w:r w:rsidRPr="00410CC9">
              <w:rPr>
                <w:rFonts w:ascii="標楷體" w:hAnsi="標楷體" w:hint="eastAsia"/>
              </w:rPr>
              <w:t>件</w:t>
            </w:r>
            <w:r w:rsidRPr="00ED13EC">
              <w:rPr>
                <w:rFonts w:ascii="標楷體" w:hAnsi="標楷體" w:hint="eastAsia"/>
                <w:u w:val="single"/>
              </w:rPr>
              <w:t>或其他特殊性案件</w:t>
            </w:r>
            <w:r w:rsidRPr="00410CC9">
              <w:rPr>
                <w:rFonts w:ascii="標楷體" w:hAnsi="標楷體" w:hint="eastAsia"/>
              </w:rPr>
              <w:t>之處理時限，主管單位（機關）得視事實需要自行訂定，惟一次</w:t>
            </w:r>
            <w:r w:rsidRPr="00BD1314">
              <w:rPr>
                <w:rFonts w:ascii="標楷體" w:hAnsi="標楷體" w:hint="eastAsia"/>
                <w:u w:val="single"/>
              </w:rPr>
              <w:t>得</w:t>
            </w:r>
            <w:r w:rsidRPr="00410CC9">
              <w:rPr>
                <w:rFonts w:ascii="標楷體" w:hAnsi="標楷體" w:hint="eastAsia"/>
              </w:rPr>
              <w:t>申請處理時限最長不得超過六個月，每一個案處理時限即以申請奉准之預定完成時間為據。</w:t>
            </w:r>
          </w:p>
          <w:p w:rsidR="00A47F34" w:rsidRPr="00127D70" w:rsidRDefault="00A47F34" w:rsidP="00706CF6">
            <w:pPr>
              <w:overflowPunct w:val="0"/>
              <w:spacing w:line="300" w:lineRule="exact"/>
              <w:ind w:leftChars="100" w:left="960" w:hangingChars="300" w:hanging="720"/>
              <w:rPr>
                <w:rFonts w:ascii="標楷體" w:hAnsi="標楷體"/>
              </w:rPr>
            </w:pPr>
            <w:r w:rsidRPr="00410CC9">
              <w:rPr>
                <w:rFonts w:ascii="標楷體" w:hAnsi="標楷體" w:hint="eastAsia"/>
              </w:rPr>
              <w:t>（五）</w:t>
            </w:r>
            <w:r w:rsidRPr="00BB6B3A">
              <w:rPr>
                <w:rFonts w:ascii="標楷體" w:hAnsi="標楷體" w:hint="eastAsia"/>
              </w:rPr>
              <w:t>專案管制案件申</w:t>
            </w:r>
            <w:r w:rsidRPr="00410CC9">
              <w:rPr>
                <w:rFonts w:ascii="標楷體" w:hAnsi="標楷體" w:hint="eastAsia"/>
              </w:rPr>
              <w:t>請單應</w:t>
            </w:r>
            <w:proofErr w:type="gramStart"/>
            <w:r w:rsidRPr="00410CC9">
              <w:rPr>
                <w:rFonts w:ascii="標楷體" w:hAnsi="標楷體" w:hint="eastAsia"/>
              </w:rPr>
              <w:t>併</w:t>
            </w:r>
            <w:proofErr w:type="gramEnd"/>
            <w:r w:rsidRPr="00410CC9">
              <w:rPr>
                <w:rFonts w:ascii="標楷體" w:hAnsi="標楷體" w:hint="eastAsia"/>
              </w:rPr>
              <w:t>同公文陳核，並影印二份，一份</w:t>
            </w:r>
            <w:proofErr w:type="gramStart"/>
            <w:r w:rsidRPr="00410CC9">
              <w:rPr>
                <w:rFonts w:ascii="標楷體" w:hAnsi="標楷體" w:hint="eastAsia"/>
              </w:rPr>
              <w:t>併</w:t>
            </w:r>
            <w:proofErr w:type="gramEnd"/>
            <w:r w:rsidRPr="00410CC9">
              <w:rPr>
                <w:rFonts w:ascii="標楷體" w:hAnsi="標楷體" w:hint="eastAsia"/>
              </w:rPr>
              <w:t>公文</w:t>
            </w:r>
            <w:proofErr w:type="gramStart"/>
            <w:r w:rsidRPr="00410CC9">
              <w:rPr>
                <w:rFonts w:ascii="標楷體" w:hAnsi="標楷體" w:hint="eastAsia"/>
              </w:rPr>
              <w:t>影本送研考</w:t>
            </w:r>
            <w:proofErr w:type="gramEnd"/>
            <w:r w:rsidRPr="00410CC9">
              <w:rPr>
                <w:rFonts w:ascii="標楷體" w:hAnsi="標楷體" w:hint="eastAsia"/>
              </w:rPr>
              <w:t>單位登錄列管，另一份送基層收發（單位登記桌）人員建立專卷，</w:t>
            </w:r>
            <w:proofErr w:type="gramStart"/>
            <w:r w:rsidRPr="00410CC9">
              <w:rPr>
                <w:rFonts w:ascii="標楷體" w:hAnsi="標楷體" w:hint="eastAsia"/>
              </w:rPr>
              <w:t>辦畢應併</w:t>
            </w:r>
            <w:proofErr w:type="gramEnd"/>
            <w:r w:rsidRPr="00410CC9">
              <w:rPr>
                <w:rFonts w:ascii="標楷體" w:hAnsi="標楷體" w:hint="eastAsia"/>
              </w:rPr>
              <w:t>同公文歸檔，以備查考。</w:t>
            </w:r>
          </w:p>
        </w:tc>
        <w:tc>
          <w:tcPr>
            <w:tcW w:w="1453" w:type="pct"/>
          </w:tcPr>
          <w:p w:rsidR="00A47F34" w:rsidRPr="00A17D5D" w:rsidRDefault="00A47F34" w:rsidP="00706CF6">
            <w:pPr>
              <w:overflowPunct w:val="0"/>
              <w:spacing w:line="300" w:lineRule="exact"/>
              <w:ind w:left="480" w:hangingChars="200" w:hanging="480"/>
              <w:rPr>
                <w:rFonts w:ascii="標楷體" w:hAnsi="標楷體"/>
              </w:rPr>
            </w:pPr>
            <w:r w:rsidRPr="00A17D5D">
              <w:rPr>
                <w:rFonts w:ascii="標楷體" w:hAnsi="標楷體" w:hint="eastAsia"/>
              </w:rPr>
              <w:lastRenderedPageBreak/>
              <w:t>一、</w:t>
            </w:r>
            <w:proofErr w:type="gramStart"/>
            <w:r w:rsidRPr="00A17D5D">
              <w:rPr>
                <w:rFonts w:ascii="標楷體" w:hAnsi="標楷體" w:hint="eastAsia"/>
              </w:rPr>
              <w:t>點次變更</w:t>
            </w:r>
            <w:proofErr w:type="gramEnd"/>
          </w:p>
          <w:p w:rsidR="00A47F34" w:rsidRPr="00A17D5D" w:rsidRDefault="00A47F34" w:rsidP="00706CF6">
            <w:pPr>
              <w:overflowPunct w:val="0"/>
              <w:spacing w:line="300" w:lineRule="exact"/>
              <w:ind w:left="480" w:hangingChars="200" w:hanging="480"/>
              <w:rPr>
                <w:rFonts w:ascii="標楷體" w:hAnsi="標楷體"/>
              </w:rPr>
            </w:pPr>
            <w:r w:rsidRPr="00A17D5D">
              <w:rPr>
                <w:rFonts w:ascii="標楷體" w:hAnsi="標楷體" w:hint="eastAsia"/>
              </w:rPr>
              <w:t>二、</w:t>
            </w:r>
            <w:r w:rsidRPr="00441AE9">
              <w:rPr>
                <w:rFonts w:ascii="標楷體" w:hAnsi="標楷體" w:hint="eastAsia"/>
                <w:spacing w:val="8"/>
              </w:rPr>
              <w:t>因新增附表一，</w:t>
            </w:r>
            <w:r w:rsidRPr="00441AE9">
              <w:rPr>
                <w:rFonts w:ascii="標楷體" w:hAnsi="標楷體" w:hint="eastAsia"/>
                <w:spacing w:val="4"/>
              </w:rPr>
              <w:t>故</w:t>
            </w:r>
            <w:r w:rsidRPr="00A17D5D">
              <w:rPr>
                <w:rFonts w:ascii="標楷體" w:hAnsi="標楷體" w:hint="eastAsia"/>
              </w:rPr>
              <w:t>附表次序變更。</w:t>
            </w:r>
          </w:p>
          <w:p w:rsidR="00A47F34" w:rsidRPr="00A17D5D" w:rsidRDefault="00A47F34" w:rsidP="00706CF6">
            <w:pPr>
              <w:overflowPunct w:val="0"/>
              <w:spacing w:line="300" w:lineRule="exact"/>
              <w:ind w:left="480" w:hangingChars="200" w:hanging="480"/>
              <w:rPr>
                <w:rFonts w:ascii="標楷體" w:hAnsi="標楷體"/>
              </w:rPr>
            </w:pPr>
            <w:r w:rsidRPr="00A17D5D">
              <w:rPr>
                <w:rFonts w:ascii="標楷體" w:hAnsi="標楷體" w:hint="eastAsia"/>
              </w:rPr>
              <w:t>三、</w:t>
            </w:r>
            <w:r w:rsidRPr="00441AE9">
              <w:rPr>
                <w:rFonts w:ascii="標楷體" w:hAnsi="標楷體" w:hint="eastAsia"/>
                <w:spacing w:val="8"/>
              </w:rPr>
              <w:t>特殊性案件之處</w:t>
            </w:r>
            <w:r w:rsidRPr="00441AE9">
              <w:rPr>
                <w:rFonts w:ascii="標楷體" w:hAnsi="標楷體" w:hint="eastAsia"/>
                <w:spacing w:val="2"/>
              </w:rPr>
              <w:t>理</w:t>
            </w:r>
            <w:r w:rsidRPr="00A17D5D">
              <w:rPr>
                <w:rFonts w:ascii="標楷體" w:hAnsi="標楷體" w:hint="eastAsia"/>
              </w:rPr>
              <w:t>時限已明定於第十一點，</w:t>
            </w:r>
            <w:proofErr w:type="gramStart"/>
            <w:r w:rsidRPr="00A17D5D">
              <w:rPr>
                <w:rFonts w:ascii="標楷體" w:hAnsi="標楷體" w:hint="eastAsia"/>
              </w:rPr>
              <w:t>爰</w:t>
            </w:r>
            <w:proofErr w:type="gramEnd"/>
            <w:r w:rsidRPr="00A17D5D">
              <w:rPr>
                <w:rFonts w:ascii="標楷體" w:hAnsi="標楷體" w:hint="eastAsia"/>
              </w:rPr>
              <w:t>刪除本點第四款前段有關特殊性案件部分，並配合行政院「文書流程管理作業規範」第七十一點規定，增列但書，以維彈性。</w:t>
            </w:r>
          </w:p>
          <w:p w:rsidR="00A47F34" w:rsidRPr="00F02BE6" w:rsidRDefault="00A47F34" w:rsidP="00706CF6">
            <w:pPr>
              <w:overflowPunct w:val="0"/>
              <w:spacing w:line="300" w:lineRule="exact"/>
              <w:ind w:left="480" w:hangingChars="200" w:hanging="480"/>
              <w:rPr>
                <w:rFonts w:ascii="標楷體" w:hAnsi="標楷體"/>
              </w:rPr>
            </w:pPr>
            <w:r w:rsidRPr="00A17D5D">
              <w:rPr>
                <w:rFonts w:ascii="標楷體" w:hAnsi="標楷體" w:hint="eastAsia"/>
              </w:rPr>
              <w:t>四、</w:t>
            </w:r>
            <w:r w:rsidRPr="00441AE9">
              <w:rPr>
                <w:rFonts w:ascii="標楷體" w:hAnsi="標楷體" w:hint="eastAsia"/>
                <w:spacing w:val="8"/>
              </w:rPr>
              <w:t>本點自一百一十</w:t>
            </w:r>
            <w:r w:rsidRPr="00441AE9">
              <w:rPr>
                <w:rFonts w:ascii="標楷體" w:hAnsi="標楷體" w:hint="eastAsia"/>
                <w:spacing w:val="2"/>
              </w:rPr>
              <w:t>二</w:t>
            </w:r>
            <w:r w:rsidRPr="00A17D5D">
              <w:rPr>
                <w:rFonts w:ascii="標楷體" w:hAnsi="標楷體" w:hint="eastAsia"/>
              </w:rPr>
              <w:t>年一月一日生效。</w:t>
            </w:r>
          </w:p>
        </w:tc>
      </w:tr>
      <w:tr w:rsidR="00A47F34" w:rsidRPr="00E8538E" w:rsidTr="00F02BE6">
        <w:trPr>
          <w:jc w:val="center"/>
        </w:trPr>
        <w:tc>
          <w:tcPr>
            <w:tcW w:w="1774" w:type="pct"/>
          </w:tcPr>
          <w:p w:rsidR="00A47F34" w:rsidRPr="00F66178" w:rsidRDefault="00A47F34" w:rsidP="00A47F34">
            <w:pPr>
              <w:overflowPunct w:val="0"/>
              <w:spacing w:line="300" w:lineRule="exact"/>
              <w:ind w:left="480" w:hangingChars="200" w:hanging="480"/>
              <w:rPr>
                <w:rFonts w:ascii="標楷體" w:hAnsi="標楷體"/>
              </w:rPr>
            </w:pPr>
            <w:r w:rsidRPr="00ED13EC">
              <w:rPr>
                <w:rFonts w:ascii="標楷體" w:hAnsi="標楷體" w:hint="eastAsia"/>
                <w:u w:val="single"/>
              </w:rPr>
              <w:lastRenderedPageBreak/>
              <w:t>十三</w:t>
            </w:r>
            <w:r w:rsidRPr="00F66178">
              <w:rPr>
                <w:rFonts w:ascii="標楷體" w:hAnsi="標楷體" w:hint="eastAsia"/>
              </w:rPr>
              <w:t>、人民申請案件：</w:t>
            </w:r>
          </w:p>
          <w:p w:rsidR="00A47F34" w:rsidRPr="00F66178" w:rsidRDefault="00A47F34" w:rsidP="00A47F34">
            <w:pPr>
              <w:overflowPunct w:val="0"/>
              <w:spacing w:line="300" w:lineRule="exact"/>
              <w:ind w:leftChars="100" w:left="960" w:hangingChars="300" w:hanging="720"/>
              <w:rPr>
                <w:rFonts w:ascii="標楷體" w:hAnsi="標楷體"/>
              </w:rPr>
            </w:pPr>
            <w:r w:rsidRPr="00F66178">
              <w:rPr>
                <w:rFonts w:ascii="標楷體" w:hAnsi="標楷體" w:hint="eastAsia"/>
              </w:rPr>
              <w:t>（一）人民申請案件按其性質由主管單位（機關）自行分類編目，依各類目作業量的繁簡，分別訂定處理時限，並明白公告。</w:t>
            </w:r>
          </w:p>
          <w:p w:rsidR="00A47F34" w:rsidRPr="00F66178" w:rsidRDefault="00A47F34" w:rsidP="00A47F34">
            <w:pPr>
              <w:overflowPunct w:val="0"/>
              <w:spacing w:line="300" w:lineRule="exact"/>
              <w:ind w:leftChars="100" w:left="960" w:hangingChars="300" w:hanging="720"/>
              <w:rPr>
                <w:rFonts w:ascii="標楷體" w:hAnsi="標楷體"/>
              </w:rPr>
            </w:pPr>
            <w:r w:rsidRPr="00F66178">
              <w:rPr>
                <w:rFonts w:ascii="標楷體" w:hAnsi="標楷體" w:hint="eastAsia"/>
              </w:rPr>
              <w:t>（二）處理時限乃時效管制的標準，標準必須肯定，否則即失卻衡量的依據。因此所訂的時限亦須肯定，如三日、五日等，不宜訂為二至四日、五至七日等。</w:t>
            </w:r>
          </w:p>
          <w:p w:rsidR="00A47F34" w:rsidRPr="00F66178" w:rsidRDefault="00A47F34" w:rsidP="00A47F34">
            <w:pPr>
              <w:overflowPunct w:val="0"/>
              <w:spacing w:line="300" w:lineRule="exact"/>
              <w:ind w:leftChars="100" w:left="960" w:hangingChars="300" w:hanging="720"/>
              <w:rPr>
                <w:rFonts w:ascii="標楷體" w:hAnsi="標楷體"/>
              </w:rPr>
            </w:pPr>
            <w:r w:rsidRPr="00F66178">
              <w:rPr>
                <w:rFonts w:ascii="標楷體" w:hAnsi="標楷體" w:hint="eastAsia"/>
              </w:rPr>
              <w:t>（三）</w:t>
            </w:r>
            <w:r w:rsidRPr="00BB6B3A">
              <w:rPr>
                <w:rFonts w:ascii="標楷體" w:hAnsi="標楷體" w:hint="eastAsia"/>
              </w:rPr>
              <w:t>如同</w:t>
            </w:r>
            <w:proofErr w:type="gramStart"/>
            <w:r w:rsidRPr="00BB6B3A">
              <w:rPr>
                <w:rFonts w:ascii="標楷體" w:hAnsi="標楷體" w:hint="eastAsia"/>
              </w:rPr>
              <w:t>一</w:t>
            </w:r>
            <w:proofErr w:type="gramEnd"/>
            <w:r w:rsidRPr="00BB6B3A">
              <w:rPr>
                <w:rFonts w:ascii="標楷體" w:hAnsi="標楷體" w:hint="eastAsia"/>
              </w:rPr>
              <w:t>性質的項</w:t>
            </w:r>
            <w:r w:rsidRPr="00F66178">
              <w:rPr>
                <w:rFonts w:ascii="標楷體" w:hAnsi="標楷體" w:hint="eastAsia"/>
              </w:rPr>
              <w:t>目，而處理過程有不同時，應區分為兩個項目，分別訂定處理時限。</w:t>
            </w:r>
          </w:p>
          <w:p w:rsidR="00A47F34" w:rsidRPr="003911F4" w:rsidRDefault="00A47F34" w:rsidP="00A47F34">
            <w:pPr>
              <w:overflowPunct w:val="0"/>
              <w:spacing w:line="300" w:lineRule="exact"/>
              <w:ind w:leftChars="100" w:left="960" w:hangingChars="300" w:hanging="720"/>
              <w:rPr>
                <w:rFonts w:ascii="標楷體" w:hAnsi="標楷體"/>
              </w:rPr>
            </w:pPr>
            <w:r w:rsidRPr="00F66178">
              <w:rPr>
                <w:rFonts w:ascii="標楷體" w:hAnsi="標楷體" w:hint="eastAsia"/>
              </w:rPr>
              <w:t>（四）</w:t>
            </w:r>
            <w:r w:rsidRPr="00D20274">
              <w:rPr>
                <w:rFonts w:ascii="標楷體" w:hAnsi="標楷體" w:hint="eastAsia"/>
              </w:rPr>
              <w:t>涉及兩個單位（機</w:t>
            </w:r>
            <w:r w:rsidRPr="00F66178">
              <w:rPr>
                <w:rFonts w:ascii="標楷體" w:hAnsi="標楷體" w:hint="eastAsia"/>
              </w:rPr>
              <w:t>關）以上的人民申請案件，必須會同訂定處理時限，以求全面配合。</w:t>
            </w:r>
          </w:p>
        </w:tc>
        <w:tc>
          <w:tcPr>
            <w:tcW w:w="1773" w:type="pct"/>
          </w:tcPr>
          <w:p w:rsidR="00A47F34" w:rsidRPr="00A17D5D" w:rsidRDefault="00A47F34" w:rsidP="00A47F34">
            <w:pPr>
              <w:overflowPunct w:val="0"/>
              <w:spacing w:line="300" w:lineRule="exact"/>
              <w:ind w:left="480" w:hangingChars="200" w:hanging="480"/>
              <w:rPr>
                <w:rFonts w:ascii="標楷體" w:hAnsi="標楷體"/>
              </w:rPr>
            </w:pPr>
            <w:r w:rsidRPr="00ED13EC">
              <w:rPr>
                <w:rFonts w:ascii="標楷體" w:hAnsi="標楷體" w:hint="eastAsia"/>
                <w:u w:val="single"/>
              </w:rPr>
              <w:t>十二</w:t>
            </w:r>
            <w:r w:rsidRPr="00A17D5D">
              <w:rPr>
                <w:rFonts w:ascii="標楷體" w:hAnsi="標楷體" w:hint="eastAsia"/>
              </w:rPr>
              <w:t>、人民申請案件：</w:t>
            </w:r>
          </w:p>
          <w:p w:rsidR="00A47F34" w:rsidRPr="00A17D5D" w:rsidRDefault="00A47F34" w:rsidP="00A47F34">
            <w:pPr>
              <w:overflowPunct w:val="0"/>
              <w:spacing w:line="300" w:lineRule="exact"/>
              <w:ind w:leftChars="100" w:left="960" w:hangingChars="300" w:hanging="720"/>
              <w:rPr>
                <w:rFonts w:ascii="標楷體" w:hAnsi="標楷體"/>
              </w:rPr>
            </w:pPr>
            <w:r w:rsidRPr="00A17D5D">
              <w:rPr>
                <w:rFonts w:ascii="標楷體" w:hAnsi="標楷體" w:hint="eastAsia"/>
              </w:rPr>
              <w:t>（一）人民申請案件按其性質由主管單位（機關）自行分類編目，依各類目作業量的繁簡，分別訂定處理時限，並明白公告。</w:t>
            </w:r>
          </w:p>
          <w:p w:rsidR="00A47F34" w:rsidRPr="00A17D5D" w:rsidRDefault="00A47F34" w:rsidP="00A47F34">
            <w:pPr>
              <w:overflowPunct w:val="0"/>
              <w:spacing w:line="300" w:lineRule="exact"/>
              <w:ind w:leftChars="100" w:left="960" w:hangingChars="300" w:hanging="720"/>
              <w:rPr>
                <w:rFonts w:ascii="標楷體" w:hAnsi="標楷體"/>
              </w:rPr>
            </w:pPr>
            <w:r w:rsidRPr="00A17D5D">
              <w:rPr>
                <w:rFonts w:ascii="標楷體" w:hAnsi="標楷體" w:hint="eastAsia"/>
              </w:rPr>
              <w:t>（二）處理時限乃時效管制的標準，標準必須肯定，否則即失卻衡量的依據。因此所訂的時限亦須肯定，如三日、五日等，不宜訂為二至四日、五至七日等。</w:t>
            </w:r>
          </w:p>
          <w:p w:rsidR="00A47F34" w:rsidRPr="00A17D5D" w:rsidRDefault="00A47F34" w:rsidP="00A47F34">
            <w:pPr>
              <w:overflowPunct w:val="0"/>
              <w:spacing w:line="300" w:lineRule="exact"/>
              <w:ind w:leftChars="100" w:left="960" w:hangingChars="300" w:hanging="720"/>
              <w:rPr>
                <w:rFonts w:ascii="標楷體" w:hAnsi="標楷體"/>
              </w:rPr>
            </w:pPr>
            <w:r w:rsidRPr="00A17D5D">
              <w:rPr>
                <w:rFonts w:ascii="標楷體" w:hAnsi="標楷體" w:hint="eastAsia"/>
              </w:rPr>
              <w:t>（三）</w:t>
            </w:r>
            <w:r w:rsidRPr="00BB6B3A">
              <w:rPr>
                <w:rFonts w:ascii="標楷體" w:hAnsi="標楷體" w:hint="eastAsia"/>
              </w:rPr>
              <w:t>如同</w:t>
            </w:r>
            <w:proofErr w:type="gramStart"/>
            <w:r w:rsidRPr="00BB6B3A">
              <w:rPr>
                <w:rFonts w:ascii="標楷體" w:hAnsi="標楷體" w:hint="eastAsia"/>
              </w:rPr>
              <w:t>一</w:t>
            </w:r>
            <w:proofErr w:type="gramEnd"/>
            <w:r w:rsidRPr="00BB6B3A">
              <w:rPr>
                <w:rFonts w:ascii="標楷體" w:hAnsi="標楷體" w:hint="eastAsia"/>
              </w:rPr>
              <w:t>性質的項</w:t>
            </w:r>
            <w:r w:rsidRPr="00A17D5D">
              <w:rPr>
                <w:rFonts w:ascii="標楷體" w:hAnsi="標楷體" w:hint="eastAsia"/>
              </w:rPr>
              <w:t>目，而處理過程有不同時，應區分為兩個項目，分別訂定處理時限。</w:t>
            </w:r>
          </w:p>
          <w:p w:rsidR="00A47F34" w:rsidRPr="00127D70" w:rsidRDefault="00A47F34" w:rsidP="00A47F34">
            <w:pPr>
              <w:overflowPunct w:val="0"/>
              <w:spacing w:line="300" w:lineRule="exact"/>
              <w:ind w:leftChars="100" w:left="960" w:hangingChars="300" w:hanging="720"/>
              <w:rPr>
                <w:rFonts w:ascii="標楷體" w:hAnsi="標楷體"/>
              </w:rPr>
            </w:pPr>
            <w:r w:rsidRPr="00A17D5D">
              <w:rPr>
                <w:rFonts w:ascii="標楷體" w:hAnsi="標楷體" w:hint="eastAsia"/>
              </w:rPr>
              <w:t>（四）</w:t>
            </w:r>
            <w:r w:rsidRPr="00D20274">
              <w:rPr>
                <w:rFonts w:ascii="標楷體" w:hAnsi="標楷體" w:hint="eastAsia"/>
              </w:rPr>
              <w:t>涉及兩個單位（機</w:t>
            </w:r>
            <w:r w:rsidRPr="00A17D5D">
              <w:rPr>
                <w:rFonts w:ascii="標楷體" w:hAnsi="標楷體" w:hint="eastAsia"/>
              </w:rPr>
              <w:t>關）以上的人民申請案件，必須會同訂定處理時限，以求全面配合。</w:t>
            </w:r>
          </w:p>
        </w:tc>
        <w:tc>
          <w:tcPr>
            <w:tcW w:w="1453" w:type="pct"/>
          </w:tcPr>
          <w:p w:rsidR="00A47F34" w:rsidRPr="00F02BE6" w:rsidRDefault="00A47F34" w:rsidP="00A47F34">
            <w:pPr>
              <w:overflowPunct w:val="0"/>
              <w:spacing w:line="300" w:lineRule="exact"/>
              <w:ind w:firstLine="0"/>
              <w:rPr>
                <w:rFonts w:ascii="標楷體" w:hAnsi="標楷體"/>
              </w:rPr>
            </w:pPr>
            <w:proofErr w:type="gramStart"/>
            <w:r w:rsidRPr="00A17D5D">
              <w:rPr>
                <w:rFonts w:ascii="標楷體" w:hAnsi="標楷體" w:hint="eastAsia"/>
              </w:rPr>
              <w:t>點次變更</w:t>
            </w:r>
            <w:proofErr w:type="gramEnd"/>
            <w:r w:rsidRPr="00A17D5D">
              <w:rPr>
                <w:rFonts w:ascii="標楷體" w:hAnsi="標楷體" w:hint="eastAsia"/>
              </w:rPr>
              <w:t>。</w:t>
            </w:r>
          </w:p>
        </w:tc>
      </w:tr>
      <w:tr w:rsidR="00A47F34" w:rsidRPr="00E8538E" w:rsidTr="00F02BE6">
        <w:trPr>
          <w:jc w:val="center"/>
        </w:trPr>
        <w:tc>
          <w:tcPr>
            <w:tcW w:w="1774" w:type="pct"/>
          </w:tcPr>
          <w:p w:rsidR="00A47F34" w:rsidRPr="00F66178" w:rsidRDefault="00A47F34" w:rsidP="00A47F34">
            <w:pPr>
              <w:overflowPunct w:val="0"/>
              <w:spacing w:line="300" w:lineRule="exact"/>
              <w:ind w:left="480" w:hangingChars="200" w:hanging="480"/>
              <w:rPr>
                <w:rFonts w:ascii="標楷體" w:hAnsi="標楷體"/>
              </w:rPr>
            </w:pPr>
            <w:r w:rsidRPr="00ED13EC">
              <w:rPr>
                <w:rFonts w:ascii="標楷體" w:hAnsi="標楷體" w:hint="eastAsia"/>
                <w:u w:val="single"/>
              </w:rPr>
              <w:t>十四</w:t>
            </w:r>
            <w:r w:rsidRPr="00F66178">
              <w:rPr>
                <w:rFonts w:ascii="標楷體" w:hAnsi="標楷體" w:hint="eastAsia"/>
              </w:rPr>
              <w:t>、人民陳情案件：</w:t>
            </w:r>
          </w:p>
          <w:p w:rsidR="00A47F34" w:rsidRPr="00F66178" w:rsidRDefault="00A47F34" w:rsidP="00A47F34">
            <w:pPr>
              <w:overflowPunct w:val="0"/>
              <w:spacing w:line="300" w:lineRule="exact"/>
              <w:ind w:leftChars="100" w:left="960" w:hangingChars="300" w:hanging="720"/>
              <w:rPr>
                <w:rFonts w:ascii="標楷體" w:hAnsi="標楷體"/>
              </w:rPr>
            </w:pPr>
            <w:r w:rsidRPr="00F66178">
              <w:rPr>
                <w:rFonts w:ascii="標楷體" w:hAnsi="標楷體" w:hint="eastAsia"/>
              </w:rPr>
              <w:t>（一）應視業務性質分別訂定處理時限，各種處理時限不得超過</w:t>
            </w:r>
            <w:proofErr w:type="gramStart"/>
            <w:r w:rsidRPr="00F66178">
              <w:rPr>
                <w:rFonts w:ascii="標楷體" w:hAnsi="標楷體" w:hint="eastAsia"/>
              </w:rPr>
              <w:t>三</w:t>
            </w:r>
            <w:proofErr w:type="gramEnd"/>
            <w:r w:rsidRPr="00F66178">
              <w:rPr>
                <w:rFonts w:ascii="標楷體" w:hAnsi="標楷體" w:hint="eastAsia"/>
              </w:rPr>
              <w:t>十日。</w:t>
            </w:r>
          </w:p>
          <w:p w:rsidR="00A47F34" w:rsidRPr="00F66178" w:rsidRDefault="00A47F34" w:rsidP="00A47F34">
            <w:pPr>
              <w:overflowPunct w:val="0"/>
              <w:spacing w:line="300" w:lineRule="exact"/>
              <w:ind w:leftChars="100" w:left="960" w:hangingChars="300" w:hanging="720"/>
              <w:rPr>
                <w:rFonts w:ascii="標楷體" w:hAnsi="標楷體"/>
              </w:rPr>
            </w:pPr>
            <w:r w:rsidRPr="00F66178">
              <w:rPr>
                <w:rFonts w:ascii="標楷體" w:hAnsi="標楷體" w:hint="eastAsia"/>
              </w:rPr>
              <w:t>（二）</w:t>
            </w:r>
            <w:r w:rsidRPr="00D14010">
              <w:rPr>
                <w:rFonts w:ascii="標楷體" w:hAnsi="標楷體" w:hint="eastAsia"/>
              </w:rPr>
              <w:t>處理時限之訂定</w:t>
            </w:r>
            <w:r w:rsidRPr="00F66178">
              <w:rPr>
                <w:rFonts w:ascii="標楷體" w:hAnsi="標楷體" w:hint="eastAsia"/>
              </w:rPr>
              <w:t>得參酌下列標準：</w:t>
            </w:r>
          </w:p>
          <w:p w:rsidR="00A47F34" w:rsidRPr="00F66178" w:rsidRDefault="00A47F34" w:rsidP="00A47F34">
            <w:pPr>
              <w:overflowPunct w:val="0"/>
              <w:spacing w:line="300" w:lineRule="exact"/>
              <w:ind w:leftChars="300" w:left="984" w:hangingChars="110" w:hanging="264"/>
              <w:rPr>
                <w:rFonts w:ascii="標楷體" w:hAnsi="標楷體"/>
              </w:rPr>
            </w:pPr>
            <w:r>
              <w:rPr>
                <w:rFonts w:ascii="標楷體" w:hAnsi="標楷體" w:hint="eastAsia"/>
              </w:rPr>
              <w:t>1.</w:t>
            </w:r>
            <w:r w:rsidRPr="00F66178">
              <w:rPr>
                <w:rFonts w:ascii="標楷體" w:hAnsi="標楷體" w:hint="eastAsia"/>
              </w:rPr>
              <w:t>陳情案件形式及</w:t>
            </w:r>
            <w:r w:rsidRPr="00F66178">
              <w:rPr>
                <w:rFonts w:ascii="標楷體" w:hAnsi="標楷體" w:hint="eastAsia"/>
              </w:rPr>
              <w:lastRenderedPageBreak/>
              <w:t>來源</w:t>
            </w:r>
            <w:proofErr w:type="gramStart"/>
            <w:r w:rsidRPr="00F66178">
              <w:rPr>
                <w:rFonts w:ascii="標楷體" w:hAnsi="標楷體" w:hint="eastAsia"/>
              </w:rPr>
              <w:t>（</w:t>
            </w:r>
            <w:proofErr w:type="gramEnd"/>
            <w:r w:rsidRPr="00F66178">
              <w:rPr>
                <w:rFonts w:ascii="標楷體" w:hAnsi="標楷體" w:hint="eastAsia"/>
              </w:rPr>
              <w:t>首長民意信</w:t>
            </w:r>
            <w:r w:rsidRPr="00207277">
              <w:rPr>
                <w:rFonts w:ascii="標楷體" w:hAnsi="標楷體" w:hint="eastAsia"/>
                <w:spacing w:val="-16"/>
              </w:rPr>
              <w:t>箱、書面陳情......</w:t>
            </w:r>
            <w:r w:rsidRPr="00F66178">
              <w:rPr>
                <w:rFonts w:ascii="標楷體" w:hAnsi="標楷體" w:hint="eastAsia"/>
              </w:rPr>
              <w:t>等</w:t>
            </w:r>
            <w:proofErr w:type="gramStart"/>
            <w:r w:rsidRPr="00F66178">
              <w:rPr>
                <w:rFonts w:ascii="標楷體" w:hAnsi="標楷體" w:hint="eastAsia"/>
              </w:rPr>
              <w:t>）</w:t>
            </w:r>
            <w:proofErr w:type="gramEnd"/>
            <w:r w:rsidRPr="00F66178">
              <w:rPr>
                <w:rFonts w:ascii="標楷體" w:hAnsi="標楷體" w:hint="eastAsia"/>
              </w:rPr>
              <w:t>。</w:t>
            </w:r>
          </w:p>
          <w:p w:rsidR="00A47F34" w:rsidRPr="00F66178" w:rsidRDefault="00A47F34" w:rsidP="00A47F34">
            <w:pPr>
              <w:overflowPunct w:val="0"/>
              <w:spacing w:line="300" w:lineRule="exact"/>
              <w:ind w:leftChars="300" w:left="984" w:hangingChars="110" w:hanging="264"/>
              <w:rPr>
                <w:rFonts w:ascii="標楷體" w:hAnsi="標楷體"/>
              </w:rPr>
            </w:pPr>
            <w:r>
              <w:rPr>
                <w:rFonts w:ascii="標楷體" w:hAnsi="標楷體" w:hint="eastAsia"/>
              </w:rPr>
              <w:t>2.</w:t>
            </w:r>
            <w:r w:rsidRPr="00F66178">
              <w:rPr>
                <w:rFonts w:ascii="標楷體" w:hAnsi="標楷體" w:hint="eastAsia"/>
              </w:rPr>
              <w:t>陳情事項是否涉及兩個以上單位（機關）權責，須協調有關單位（機關）處理。</w:t>
            </w:r>
          </w:p>
          <w:p w:rsidR="00A47F34" w:rsidRPr="00F66178" w:rsidRDefault="00A47F34" w:rsidP="00A47F34">
            <w:pPr>
              <w:overflowPunct w:val="0"/>
              <w:spacing w:line="300" w:lineRule="exact"/>
              <w:ind w:leftChars="300" w:left="984" w:hangingChars="110" w:hanging="264"/>
              <w:rPr>
                <w:rFonts w:ascii="標楷體" w:hAnsi="標楷體"/>
              </w:rPr>
            </w:pPr>
            <w:r>
              <w:rPr>
                <w:rFonts w:ascii="標楷體" w:hAnsi="標楷體" w:hint="eastAsia"/>
              </w:rPr>
              <w:t>3.</w:t>
            </w:r>
            <w:r w:rsidRPr="00F66178">
              <w:rPr>
                <w:rFonts w:ascii="標楷體" w:hAnsi="標楷體" w:hint="eastAsia"/>
              </w:rPr>
              <w:t>是否涉及政策、法令</w:t>
            </w:r>
            <w:proofErr w:type="gramStart"/>
            <w:r w:rsidRPr="00F66178">
              <w:rPr>
                <w:rFonts w:ascii="標楷體" w:hAnsi="標楷體" w:hint="eastAsia"/>
              </w:rPr>
              <w:t>研</w:t>
            </w:r>
            <w:proofErr w:type="gramEnd"/>
            <w:r w:rsidRPr="00F66178">
              <w:rPr>
                <w:rFonts w:ascii="標楷體" w:hAnsi="標楷體" w:hint="eastAsia"/>
              </w:rPr>
              <w:t>訂後始能明確答復並適當處理。</w:t>
            </w:r>
          </w:p>
          <w:p w:rsidR="00A47F34" w:rsidRPr="003911F4" w:rsidRDefault="00A47F34" w:rsidP="00A47F34">
            <w:pPr>
              <w:overflowPunct w:val="0"/>
              <w:spacing w:line="300" w:lineRule="exact"/>
              <w:ind w:leftChars="300" w:left="984" w:hangingChars="110" w:hanging="264"/>
              <w:rPr>
                <w:rFonts w:ascii="標楷體" w:hAnsi="標楷體"/>
              </w:rPr>
            </w:pPr>
            <w:r>
              <w:rPr>
                <w:rFonts w:ascii="標楷體" w:hAnsi="標楷體" w:hint="eastAsia"/>
              </w:rPr>
              <w:t>4.</w:t>
            </w:r>
            <w:r w:rsidRPr="00207277">
              <w:rPr>
                <w:rFonts w:ascii="標楷體" w:hAnsi="標楷體" w:hint="eastAsia"/>
                <w:spacing w:val="8"/>
              </w:rPr>
              <w:t>案件涉及之業務</w:t>
            </w:r>
            <w:r w:rsidRPr="00F66178">
              <w:rPr>
                <w:rFonts w:ascii="標楷體" w:hAnsi="標楷體" w:hint="eastAsia"/>
              </w:rPr>
              <w:t>性質。</w:t>
            </w:r>
          </w:p>
        </w:tc>
        <w:tc>
          <w:tcPr>
            <w:tcW w:w="1773" w:type="pct"/>
          </w:tcPr>
          <w:p w:rsidR="00A47F34" w:rsidRPr="00A17D5D" w:rsidRDefault="00A47F34" w:rsidP="00A47F34">
            <w:pPr>
              <w:overflowPunct w:val="0"/>
              <w:spacing w:line="300" w:lineRule="exact"/>
              <w:ind w:left="480" w:hangingChars="200" w:hanging="480"/>
              <w:rPr>
                <w:rFonts w:ascii="標楷體" w:hAnsi="標楷體"/>
              </w:rPr>
            </w:pPr>
            <w:r w:rsidRPr="00ED13EC">
              <w:rPr>
                <w:rFonts w:ascii="標楷體" w:hAnsi="標楷體" w:hint="eastAsia"/>
                <w:u w:val="single"/>
              </w:rPr>
              <w:lastRenderedPageBreak/>
              <w:t>十三</w:t>
            </w:r>
            <w:r w:rsidRPr="00A17D5D">
              <w:rPr>
                <w:rFonts w:ascii="標楷體" w:hAnsi="標楷體" w:hint="eastAsia"/>
              </w:rPr>
              <w:t>、人民陳情案件：</w:t>
            </w:r>
          </w:p>
          <w:p w:rsidR="00A47F34" w:rsidRPr="00A17D5D" w:rsidRDefault="00A47F34" w:rsidP="00A47F34">
            <w:pPr>
              <w:overflowPunct w:val="0"/>
              <w:spacing w:line="300" w:lineRule="exact"/>
              <w:ind w:leftChars="100" w:left="960" w:hangingChars="300" w:hanging="720"/>
              <w:rPr>
                <w:rFonts w:ascii="標楷體" w:hAnsi="標楷體"/>
              </w:rPr>
            </w:pPr>
            <w:r w:rsidRPr="00A17D5D">
              <w:rPr>
                <w:rFonts w:ascii="標楷體" w:hAnsi="標楷體" w:hint="eastAsia"/>
              </w:rPr>
              <w:t>（一）應視業務性質分別訂定處理時限，各種處理時限不得超過</w:t>
            </w:r>
            <w:proofErr w:type="gramStart"/>
            <w:r w:rsidRPr="00A17D5D">
              <w:rPr>
                <w:rFonts w:ascii="標楷體" w:hAnsi="標楷體" w:hint="eastAsia"/>
              </w:rPr>
              <w:t>三</w:t>
            </w:r>
            <w:proofErr w:type="gramEnd"/>
            <w:r w:rsidRPr="00A17D5D">
              <w:rPr>
                <w:rFonts w:ascii="標楷體" w:hAnsi="標楷體" w:hint="eastAsia"/>
              </w:rPr>
              <w:t>十日。</w:t>
            </w:r>
          </w:p>
          <w:p w:rsidR="00A47F34" w:rsidRPr="00A17D5D" w:rsidRDefault="00A47F34" w:rsidP="00A47F34">
            <w:pPr>
              <w:overflowPunct w:val="0"/>
              <w:spacing w:line="300" w:lineRule="exact"/>
              <w:ind w:leftChars="100" w:left="960" w:hangingChars="300" w:hanging="720"/>
              <w:rPr>
                <w:rFonts w:ascii="標楷體" w:hAnsi="標楷體"/>
              </w:rPr>
            </w:pPr>
            <w:r w:rsidRPr="00A17D5D">
              <w:rPr>
                <w:rFonts w:ascii="標楷體" w:hAnsi="標楷體" w:hint="eastAsia"/>
              </w:rPr>
              <w:t>（二）</w:t>
            </w:r>
            <w:r w:rsidRPr="00D14010">
              <w:rPr>
                <w:rFonts w:ascii="標楷體" w:hAnsi="標楷體" w:hint="eastAsia"/>
              </w:rPr>
              <w:t>處理時限之訂定得參</w:t>
            </w:r>
            <w:r w:rsidRPr="00A17D5D">
              <w:rPr>
                <w:rFonts w:ascii="標楷體" w:hAnsi="標楷體" w:hint="eastAsia"/>
              </w:rPr>
              <w:t>酌下列標準：</w:t>
            </w:r>
          </w:p>
          <w:p w:rsidR="00A47F34" w:rsidRPr="00A17D5D" w:rsidRDefault="00A47F34" w:rsidP="00A47F34">
            <w:pPr>
              <w:overflowPunct w:val="0"/>
              <w:spacing w:line="300" w:lineRule="exact"/>
              <w:ind w:leftChars="300" w:left="984" w:hangingChars="110" w:hanging="264"/>
              <w:rPr>
                <w:rFonts w:ascii="標楷體" w:hAnsi="標楷體"/>
              </w:rPr>
            </w:pPr>
            <w:r>
              <w:rPr>
                <w:rFonts w:ascii="標楷體" w:hAnsi="標楷體" w:hint="eastAsia"/>
              </w:rPr>
              <w:t>1.</w:t>
            </w:r>
            <w:r w:rsidRPr="00A17D5D">
              <w:rPr>
                <w:rFonts w:ascii="標楷體" w:hAnsi="標楷體" w:hint="eastAsia"/>
              </w:rPr>
              <w:t>陳情案件形式及</w:t>
            </w:r>
            <w:r w:rsidRPr="00A17D5D">
              <w:rPr>
                <w:rFonts w:ascii="標楷體" w:hAnsi="標楷體" w:hint="eastAsia"/>
              </w:rPr>
              <w:lastRenderedPageBreak/>
              <w:t>來源</w:t>
            </w:r>
            <w:proofErr w:type="gramStart"/>
            <w:r w:rsidRPr="00A17D5D">
              <w:rPr>
                <w:rFonts w:ascii="標楷體" w:hAnsi="標楷體" w:hint="eastAsia"/>
              </w:rPr>
              <w:t>（</w:t>
            </w:r>
            <w:proofErr w:type="gramEnd"/>
            <w:r w:rsidRPr="00A17D5D">
              <w:rPr>
                <w:rFonts w:ascii="標楷體" w:hAnsi="標楷體" w:hint="eastAsia"/>
              </w:rPr>
              <w:t>首長民意信</w:t>
            </w:r>
            <w:r w:rsidRPr="00207277">
              <w:rPr>
                <w:rFonts w:ascii="標楷體" w:hAnsi="標楷體" w:hint="eastAsia"/>
                <w:spacing w:val="-16"/>
              </w:rPr>
              <w:t>箱、書面陳情......</w:t>
            </w:r>
            <w:r w:rsidRPr="00A17D5D">
              <w:rPr>
                <w:rFonts w:ascii="標楷體" w:hAnsi="標楷體" w:hint="eastAsia"/>
              </w:rPr>
              <w:t>等</w:t>
            </w:r>
            <w:proofErr w:type="gramStart"/>
            <w:r w:rsidRPr="00A17D5D">
              <w:rPr>
                <w:rFonts w:ascii="標楷體" w:hAnsi="標楷體" w:hint="eastAsia"/>
              </w:rPr>
              <w:t>）</w:t>
            </w:r>
            <w:proofErr w:type="gramEnd"/>
            <w:r w:rsidRPr="00A17D5D">
              <w:rPr>
                <w:rFonts w:ascii="標楷體" w:hAnsi="標楷體" w:hint="eastAsia"/>
              </w:rPr>
              <w:t>。</w:t>
            </w:r>
          </w:p>
          <w:p w:rsidR="00A47F34" w:rsidRPr="00A17D5D" w:rsidRDefault="00A47F34" w:rsidP="00A47F34">
            <w:pPr>
              <w:overflowPunct w:val="0"/>
              <w:spacing w:line="300" w:lineRule="exact"/>
              <w:ind w:leftChars="300" w:left="984" w:hangingChars="110" w:hanging="264"/>
              <w:rPr>
                <w:rFonts w:ascii="標楷體" w:hAnsi="標楷體"/>
              </w:rPr>
            </w:pPr>
            <w:r>
              <w:rPr>
                <w:rFonts w:ascii="標楷體" w:hAnsi="標楷體" w:hint="eastAsia"/>
              </w:rPr>
              <w:t>2.</w:t>
            </w:r>
            <w:r w:rsidRPr="00A17D5D">
              <w:rPr>
                <w:rFonts w:ascii="標楷體" w:hAnsi="標楷體" w:hint="eastAsia"/>
              </w:rPr>
              <w:t>陳情事項是否涉及兩個以上單位（機關）權責，須協調有關單位（機關）處理。</w:t>
            </w:r>
          </w:p>
          <w:p w:rsidR="00A47F34" w:rsidRPr="00A17D5D" w:rsidRDefault="00A47F34" w:rsidP="00A47F34">
            <w:pPr>
              <w:overflowPunct w:val="0"/>
              <w:spacing w:line="300" w:lineRule="exact"/>
              <w:ind w:leftChars="300" w:left="984" w:hangingChars="110" w:hanging="264"/>
              <w:rPr>
                <w:rFonts w:ascii="標楷體" w:hAnsi="標楷體"/>
              </w:rPr>
            </w:pPr>
            <w:r>
              <w:rPr>
                <w:rFonts w:ascii="標楷體" w:hAnsi="標楷體" w:hint="eastAsia"/>
              </w:rPr>
              <w:t>3.</w:t>
            </w:r>
            <w:r w:rsidRPr="00A17D5D">
              <w:rPr>
                <w:rFonts w:ascii="標楷體" w:hAnsi="標楷體" w:hint="eastAsia"/>
              </w:rPr>
              <w:t>是否涉及政策、法令</w:t>
            </w:r>
            <w:proofErr w:type="gramStart"/>
            <w:r w:rsidRPr="00A17D5D">
              <w:rPr>
                <w:rFonts w:ascii="標楷體" w:hAnsi="標楷體" w:hint="eastAsia"/>
              </w:rPr>
              <w:t>研</w:t>
            </w:r>
            <w:proofErr w:type="gramEnd"/>
            <w:r w:rsidRPr="00A17D5D">
              <w:rPr>
                <w:rFonts w:ascii="標楷體" w:hAnsi="標楷體" w:hint="eastAsia"/>
              </w:rPr>
              <w:t>訂後始能明確答復並適當處理。</w:t>
            </w:r>
          </w:p>
          <w:p w:rsidR="00A47F34" w:rsidRPr="00127D70" w:rsidRDefault="00A47F34" w:rsidP="00A47F34">
            <w:pPr>
              <w:overflowPunct w:val="0"/>
              <w:spacing w:line="300" w:lineRule="exact"/>
              <w:ind w:leftChars="300" w:left="984" w:hangingChars="110" w:hanging="264"/>
              <w:rPr>
                <w:rFonts w:ascii="標楷體" w:hAnsi="標楷體"/>
              </w:rPr>
            </w:pPr>
            <w:r>
              <w:rPr>
                <w:rFonts w:ascii="標楷體" w:hAnsi="標楷體" w:hint="eastAsia"/>
              </w:rPr>
              <w:t>4.</w:t>
            </w:r>
            <w:r w:rsidRPr="00207277">
              <w:rPr>
                <w:rFonts w:ascii="標楷體" w:hAnsi="標楷體" w:hint="eastAsia"/>
                <w:spacing w:val="8"/>
              </w:rPr>
              <w:t>案件涉及之業務</w:t>
            </w:r>
            <w:r w:rsidRPr="00A17D5D">
              <w:rPr>
                <w:rFonts w:ascii="標楷體" w:hAnsi="標楷體" w:hint="eastAsia"/>
              </w:rPr>
              <w:t>性質。</w:t>
            </w:r>
          </w:p>
        </w:tc>
        <w:tc>
          <w:tcPr>
            <w:tcW w:w="1453" w:type="pct"/>
          </w:tcPr>
          <w:p w:rsidR="00A47F34" w:rsidRPr="00F02BE6" w:rsidRDefault="00A47F34" w:rsidP="00A47F34">
            <w:pPr>
              <w:overflowPunct w:val="0"/>
              <w:spacing w:line="300" w:lineRule="exact"/>
              <w:ind w:firstLine="0"/>
              <w:rPr>
                <w:rFonts w:ascii="標楷體" w:hAnsi="標楷體"/>
              </w:rPr>
            </w:pPr>
            <w:proofErr w:type="gramStart"/>
            <w:r w:rsidRPr="00A17D5D">
              <w:rPr>
                <w:rFonts w:ascii="標楷體" w:hAnsi="標楷體" w:hint="eastAsia"/>
              </w:rPr>
              <w:lastRenderedPageBreak/>
              <w:t>點次變更</w:t>
            </w:r>
            <w:proofErr w:type="gramEnd"/>
            <w:r w:rsidRPr="00A17D5D">
              <w:rPr>
                <w:rFonts w:ascii="標楷體" w:hAnsi="標楷體" w:hint="eastAsia"/>
              </w:rPr>
              <w:t>。</w:t>
            </w:r>
          </w:p>
        </w:tc>
      </w:tr>
      <w:tr w:rsidR="00A47F34" w:rsidRPr="00E8538E" w:rsidTr="00F02BE6">
        <w:trPr>
          <w:jc w:val="center"/>
        </w:trPr>
        <w:tc>
          <w:tcPr>
            <w:tcW w:w="1774" w:type="pct"/>
          </w:tcPr>
          <w:p w:rsidR="00A47F34" w:rsidRPr="00F66178" w:rsidRDefault="00A47F34" w:rsidP="00A47F34">
            <w:pPr>
              <w:overflowPunct w:val="0"/>
              <w:spacing w:line="300" w:lineRule="exact"/>
              <w:ind w:left="480" w:hangingChars="200" w:hanging="480"/>
              <w:rPr>
                <w:rFonts w:ascii="標楷體" w:hAnsi="標楷體"/>
              </w:rPr>
            </w:pPr>
            <w:r w:rsidRPr="00ED13EC">
              <w:rPr>
                <w:rFonts w:ascii="標楷體" w:hAnsi="標楷體" w:hint="eastAsia"/>
                <w:u w:val="single"/>
              </w:rPr>
              <w:lastRenderedPageBreak/>
              <w:t>十五</w:t>
            </w:r>
            <w:r w:rsidRPr="00F66178">
              <w:rPr>
                <w:rFonts w:ascii="標楷體" w:hAnsi="標楷體" w:hint="eastAsia"/>
              </w:rPr>
              <w:t>、訴願案件：</w:t>
            </w:r>
          </w:p>
          <w:p w:rsidR="00A47F34" w:rsidRPr="00F66178" w:rsidRDefault="00A47F34" w:rsidP="00A47F34">
            <w:pPr>
              <w:overflowPunct w:val="0"/>
              <w:spacing w:line="300" w:lineRule="exact"/>
              <w:ind w:leftChars="100" w:left="960" w:hangingChars="300" w:hanging="720"/>
              <w:rPr>
                <w:rFonts w:ascii="標楷體" w:hAnsi="標楷體"/>
              </w:rPr>
            </w:pPr>
            <w:r w:rsidRPr="00F66178">
              <w:rPr>
                <w:rFonts w:ascii="標楷體" w:hAnsi="標楷體" w:hint="eastAsia"/>
              </w:rPr>
              <w:t>（一）訴願答辯書：</w:t>
            </w:r>
          </w:p>
          <w:p w:rsidR="00A47F34" w:rsidRPr="00F66178" w:rsidRDefault="00A47F34" w:rsidP="00A47F34">
            <w:pPr>
              <w:overflowPunct w:val="0"/>
              <w:spacing w:line="300" w:lineRule="exact"/>
              <w:ind w:leftChars="400" w:left="960" w:firstLine="0"/>
              <w:rPr>
                <w:rFonts w:ascii="標楷體" w:hAnsi="標楷體"/>
              </w:rPr>
            </w:pPr>
            <w:r w:rsidRPr="00F66178">
              <w:rPr>
                <w:rFonts w:ascii="標楷體" w:hAnsi="標楷體" w:hint="eastAsia"/>
              </w:rPr>
              <w:t>原行政處分機關不依訴願人之請求撤銷或變更行政處分者，應於二十日內附具答辯書，並將必要之關係文件送於訴願管轄機關。</w:t>
            </w:r>
          </w:p>
          <w:p w:rsidR="00A47F34" w:rsidRPr="00F66178" w:rsidRDefault="00A47F34" w:rsidP="00A47F34">
            <w:pPr>
              <w:overflowPunct w:val="0"/>
              <w:spacing w:line="300" w:lineRule="exact"/>
              <w:ind w:leftChars="100" w:left="960" w:hangingChars="300" w:hanging="720"/>
              <w:rPr>
                <w:rFonts w:ascii="標楷體" w:hAnsi="標楷體"/>
              </w:rPr>
            </w:pPr>
            <w:r w:rsidRPr="00F66178">
              <w:rPr>
                <w:rFonts w:ascii="標楷體" w:hAnsi="標楷體" w:hint="eastAsia"/>
              </w:rPr>
              <w:t>（二）訴願書：</w:t>
            </w:r>
          </w:p>
          <w:p w:rsidR="00A47F34" w:rsidRPr="00F66178" w:rsidRDefault="00A47F34" w:rsidP="00A47F34">
            <w:pPr>
              <w:overflowPunct w:val="0"/>
              <w:spacing w:line="300" w:lineRule="exact"/>
              <w:ind w:leftChars="300" w:left="984" w:hangingChars="110" w:hanging="264"/>
              <w:rPr>
                <w:rFonts w:ascii="標楷體" w:hAnsi="標楷體"/>
              </w:rPr>
            </w:pPr>
            <w:r>
              <w:rPr>
                <w:rFonts w:ascii="標楷體" w:hAnsi="標楷體" w:hint="eastAsia"/>
              </w:rPr>
              <w:t>1.</w:t>
            </w:r>
            <w:r w:rsidRPr="00F66178">
              <w:rPr>
                <w:rFonts w:ascii="標楷體" w:hAnsi="標楷體" w:hint="eastAsia"/>
              </w:rPr>
              <w:t>原行政處分機關收受之訴願書</w:t>
            </w:r>
            <w:proofErr w:type="gramStart"/>
            <w:r w:rsidRPr="00F66178">
              <w:rPr>
                <w:rFonts w:ascii="標楷體" w:hAnsi="標楷體" w:hint="eastAsia"/>
              </w:rPr>
              <w:t>未具訴願</w:t>
            </w:r>
            <w:proofErr w:type="gramEnd"/>
            <w:r w:rsidRPr="00F66178">
              <w:rPr>
                <w:rFonts w:ascii="標楷體" w:hAnsi="標楷體" w:hint="eastAsia"/>
              </w:rPr>
              <w:t>理由者，應於十日內移由訴願管轄機關審理。</w:t>
            </w:r>
          </w:p>
          <w:p w:rsidR="00A47F34" w:rsidRPr="00F66178" w:rsidRDefault="00A47F34" w:rsidP="00A47F34">
            <w:pPr>
              <w:overflowPunct w:val="0"/>
              <w:spacing w:line="300" w:lineRule="exact"/>
              <w:ind w:leftChars="300" w:left="984" w:hangingChars="110" w:hanging="264"/>
              <w:rPr>
                <w:rFonts w:ascii="標楷體" w:hAnsi="標楷體"/>
              </w:rPr>
            </w:pPr>
            <w:r>
              <w:rPr>
                <w:rFonts w:ascii="標楷體" w:hAnsi="標楷體" w:hint="eastAsia"/>
              </w:rPr>
              <w:t>2.</w:t>
            </w:r>
            <w:r w:rsidRPr="00207277">
              <w:rPr>
                <w:rFonts w:ascii="標楷體" w:hAnsi="標楷體" w:hint="eastAsia"/>
                <w:spacing w:val="8"/>
              </w:rPr>
              <w:t>訴願法第六十一</w:t>
            </w:r>
            <w:r w:rsidRPr="00F66178">
              <w:rPr>
                <w:rFonts w:ascii="標楷體" w:hAnsi="標楷體" w:hint="eastAsia"/>
              </w:rPr>
              <w:t>條第一項之收受機關，應於十日內將事件移送於原行政處分機關，並通知訴願人。</w:t>
            </w:r>
          </w:p>
          <w:p w:rsidR="00A47F34" w:rsidRPr="00F66178" w:rsidRDefault="00A47F34" w:rsidP="00A47F34">
            <w:pPr>
              <w:overflowPunct w:val="0"/>
              <w:spacing w:line="300" w:lineRule="exact"/>
              <w:ind w:leftChars="100" w:left="960" w:hangingChars="300" w:hanging="720"/>
              <w:rPr>
                <w:rFonts w:ascii="標楷體" w:hAnsi="標楷體"/>
              </w:rPr>
            </w:pPr>
            <w:r w:rsidRPr="00F66178">
              <w:rPr>
                <w:rFonts w:ascii="標楷體" w:hAnsi="標楷體" w:hint="eastAsia"/>
              </w:rPr>
              <w:t>（三）訴願決定書：</w:t>
            </w:r>
          </w:p>
          <w:p w:rsidR="00A47F34" w:rsidRPr="00F66178" w:rsidRDefault="00A47F34" w:rsidP="00A47F34">
            <w:pPr>
              <w:overflowPunct w:val="0"/>
              <w:spacing w:line="300" w:lineRule="exact"/>
              <w:ind w:leftChars="300" w:left="984" w:hangingChars="110" w:hanging="264"/>
              <w:rPr>
                <w:rFonts w:ascii="標楷體" w:hAnsi="標楷體"/>
              </w:rPr>
            </w:pPr>
            <w:r>
              <w:rPr>
                <w:rFonts w:ascii="標楷體" w:hAnsi="標楷體" w:hint="eastAsia"/>
              </w:rPr>
              <w:t>1.</w:t>
            </w:r>
            <w:r w:rsidRPr="00F66178">
              <w:rPr>
                <w:rFonts w:ascii="標楷體" w:hAnsi="標楷體" w:hint="eastAsia"/>
              </w:rPr>
              <w:t>應於三個月內為之，必要時，得予</w:t>
            </w:r>
            <w:r w:rsidRPr="00F66178">
              <w:rPr>
                <w:rFonts w:ascii="標楷體" w:hAnsi="標楷體" w:hint="eastAsia"/>
              </w:rPr>
              <w:lastRenderedPageBreak/>
              <w:t>延長，並通知訴願人及參加人。延長以一次為限，最長不得逾二個月。</w:t>
            </w:r>
          </w:p>
          <w:p w:rsidR="00A47F34" w:rsidRPr="003911F4" w:rsidRDefault="00A47F34" w:rsidP="00A47F34">
            <w:pPr>
              <w:overflowPunct w:val="0"/>
              <w:spacing w:line="300" w:lineRule="exact"/>
              <w:ind w:leftChars="300" w:left="984" w:hangingChars="110" w:hanging="264"/>
              <w:rPr>
                <w:rFonts w:ascii="標楷體" w:hAnsi="標楷體"/>
              </w:rPr>
            </w:pPr>
            <w:r>
              <w:rPr>
                <w:rFonts w:ascii="標楷體" w:hAnsi="標楷體" w:hint="eastAsia"/>
              </w:rPr>
              <w:t>2.</w:t>
            </w:r>
            <w:r w:rsidRPr="00F66178">
              <w:rPr>
                <w:rFonts w:ascii="標楷體" w:hAnsi="標楷體" w:hint="eastAsia"/>
              </w:rPr>
              <w:t>訴願決定撤銷原行政處分，經訴願管轄機關發回原行政處分機關另為處分，並指定相當期間命原處分機關為之。</w:t>
            </w:r>
          </w:p>
        </w:tc>
        <w:tc>
          <w:tcPr>
            <w:tcW w:w="1773" w:type="pct"/>
          </w:tcPr>
          <w:p w:rsidR="00A47F34" w:rsidRPr="00A17D5D" w:rsidRDefault="00A47F34" w:rsidP="00A47F34">
            <w:pPr>
              <w:overflowPunct w:val="0"/>
              <w:spacing w:line="300" w:lineRule="exact"/>
              <w:ind w:left="480" w:hangingChars="200" w:hanging="480"/>
              <w:rPr>
                <w:rFonts w:ascii="標楷體" w:hAnsi="標楷體"/>
              </w:rPr>
            </w:pPr>
            <w:r w:rsidRPr="00ED13EC">
              <w:rPr>
                <w:rFonts w:ascii="標楷體" w:hAnsi="標楷體" w:hint="eastAsia"/>
                <w:u w:val="single"/>
              </w:rPr>
              <w:lastRenderedPageBreak/>
              <w:t>十四</w:t>
            </w:r>
            <w:r w:rsidRPr="00A17D5D">
              <w:rPr>
                <w:rFonts w:ascii="標楷體" w:hAnsi="標楷體" w:hint="eastAsia"/>
              </w:rPr>
              <w:t>、訴願案件：</w:t>
            </w:r>
          </w:p>
          <w:p w:rsidR="00A47F34" w:rsidRPr="00A17D5D" w:rsidRDefault="00A47F34" w:rsidP="00A47F34">
            <w:pPr>
              <w:overflowPunct w:val="0"/>
              <w:spacing w:line="300" w:lineRule="exact"/>
              <w:ind w:leftChars="100" w:left="960" w:hangingChars="300" w:hanging="720"/>
              <w:rPr>
                <w:rFonts w:ascii="標楷體" w:hAnsi="標楷體"/>
              </w:rPr>
            </w:pPr>
            <w:r w:rsidRPr="00A17D5D">
              <w:rPr>
                <w:rFonts w:ascii="標楷體" w:hAnsi="標楷體" w:hint="eastAsia"/>
              </w:rPr>
              <w:t>（一）訴願答辯書：</w:t>
            </w:r>
          </w:p>
          <w:p w:rsidR="00A47F34" w:rsidRPr="00A17D5D" w:rsidRDefault="00A47F34" w:rsidP="00A47F34">
            <w:pPr>
              <w:overflowPunct w:val="0"/>
              <w:spacing w:line="300" w:lineRule="exact"/>
              <w:ind w:leftChars="400" w:left="960" w:firstLine="0"/>
              <w:rPr>
                <w:rFonts w:ascii="標楷體" w:hAnsi="標楷體"/>
              </w:rPr>
            </w:pPr>
            <w:r w:rsidRPr="00A17D5D">
              <w:rPr>
                <w:rFonts w:ascii="標楷體" w:hAnsi="標楷體" w:hint="eastAsia"/>
              </w:rPr>
              <w:t>原行政處分機關不依訴願人之請求撤銷或變更行政處分者，應於二十日內附具答辯書，並將必要之關係文件送於訴願管轄機關。</w:t>
            </w:r>
          </w:p>
          <w:p w:rsidR="00A47F34" w:rsidRPr="00A17D5D" w:rsidRDefault="00A47F34" w:rsidP="00A47F34">
            <w:pPr>
              <w:overflowPunct w:val="0"/>
              <w:spacing w:line="300" w:lineRule="exact"/>
              <w:ind w:leftChars="100" w:left="960" w:hangingChars="300" w:hanging="720"/>
              <w:rPr>
                <w:rFonts w:ascii="標楷體" w:hAnsi="標楷體"/>
              </w:rPr>
            </w:pPr>
            <w:r w:rsidRPr="00A17D5D">
              <w:rPr>
                <w:rFonts w:ascii="標楷體" w:hAnsi="標楷體" w:hint="eastAsia"/>
              </w:rPr>
              <w:t>（二）訴願書：</w:t>
            </w:r>
          </w:p>
          <w:p w:rsidR="00A47F34" w:rsidRPr="00A17D5D" w:rsidRDefault="00A47F34" w:rsidP="00A47F34">
            <w:pPr>
              <w:overflowPunct w:val="0"/>
              <w:spacing w:line="300" w:lineRule="exact"/>
              <w:ind w:leftChars="300" w:left="984" w:hangingChars="110" w:hanging="264"/>
              <w:rPr>
                <w:rFonts w:ascii="標楷體" w:hAnsi="標楷體"/>
              </w:rPr>
            </w:pPr>
            <w:r>
              <w:rPr>
                <w:rFonts w:ascii="標楷體" w:hAnsi="標楷體" w:hint="eastAsia"/>
              </w:rPr>
              <w:t>1.</w:t>
            </w:r>
            <w:r w:rsidRPr="00A17D5D">
              <w:rPr>
                <w:rFonts w:ascii="標楷體" w:hAnsi="標楷體" w:hint="eastAsia"/>
              </w:rPr>
              <w:t>原行政處分機關收受之訴願書</w:t>
            </w:r>
            <w:proofErr w:type="gramStart"/>
            <w:r w:rsidRPr="00A17D5D">
              <w:rPr>
                <w:rFonts w:ascii="標楷體" w:hAnsi="標楷體" w:hint="eastAsia"/>
              </w:rPr>
              <w:t>未具訴願</w:t>
            </w:r>
            <w:proofErr w:type="gramEnd"/>
            <w:r w:rsidRPr="00A17D5D">
              <w:rPr>
                <w:rFonts w:ascii="標楷體" w:hAnsi="標楷體" w:hint="eastAsia"/>
              </w:rPr>
              <w:t>理由者，應於十日內移由訴願管轄機關審理。</w:t>
            </w:r>
          </w:p>
          <w:p w:rsidR="00A47F34" w:rsidRPr="00A17D5D" w:rsidRDefault="00A47F34" w:rsidP="00A47F34">
            <w:pPr>
              <w:overflowPunct w:val="0"/>
              <w:spacing w:line="300" w:lineRule="exact"/>
              <w:ind w:leftChars="300" w:left="984" w:hangingChars="110" w:hanging="264"/>
              <w:rPr>
                <w:rFonts w:ascii="標楷體" w:hAnsi="標楷體"/>
              </w:rPr>
            </w:pPr>
            <w:r>
              <w:rPr>
                <w:rFonts w:ascii="標楷體" w:hAnsi="標楷體" w:hint="eastAsia"/>
              </w:rPr>
              <w:t>2.</w:t>
            </w:r>
            <w:r w:rsidRPr="00207277">
              <w:rPr>
                <w:rFonts w:ascii="標楷體" w:hAnsi="標楷體" w:hint="eastAsia"/>
                <w:spacing w:val="8"/>
              </w:rPr>
              <w:t>訴願法第六十一</w:t>
            </w:r>
            <w:r w:rsidRPr="00A17D5D">
              <w:rPr>
                <w:rFonts w:ascii="標楷體" w:hAnsi="標楷體" w:hint="eastAsia"/>
              </w:rPr>
              <w:t>條第一項之收受機關，應於十日內將事件移送於原行政處分機關，並通知訴願人。</w:t>
            </w:r>
          </w:p>
          <w:p w:rsidR="00A47F34" w:rsidRPr="00A17D5D" w:rsidRDefault="00A47F34" w:rsidP="00A47F34">
            <w:pPr>
              <w:overflowPunct w:val="0"/>
              <w:spacing w:line="300" w:lineRule="exact"/>
              <w:ind w:leftChars="100" w:left="960" w:hangingChars="300" w:hanging="720"/>
              <w:rPr>
                <w:rFonts w:ascii="標楷體" w:hAnsi="標楷體"/>
              </w:rPr>
            </w:pPr>
            <w:r w:rsidRPr="00A17D5D">
              <w:rPr>
                <w:rFonts w:ascii="標楷體" w:hAnsi="標楷體" w:hint="eastAsia"/>
              </w:rPr>
              <w:t>（三）訴願決定書：</w:t>
            </w:r>
          </w:p>
          <w:p w:rsidR="00A47F34" w:rsidRPr="00A17D5D" w:rsidRDefault="00A47F34" w:rsidP="00A47F34">
            <w:pPr>
              <w:overflowPunct w:val="0"/>
              <w:spacing w:line="300" w:lineRule="exact"/>
              <w:ind w:leftChars="300" w:left="984" w:hangingChars="110" w:hanging="264"/>
              <w:rPr>
                <w:rFonts w:ascii="標楷體" w:hAnsi="標楷體"/>
              </w:rPr>
            </w:pPr>
            <w:r>
              <w:rPr>
                <w:rFonts w:ascii="標楷體" w:hAnsi="標楷體" w:hint="eastAsia"/>
              </w:rPr>
              <w:t>1.</w:t>
            </w:r>
            <w:r w:rsidRPr="00A17D5D">
              <w:rPr>
                <w:rFonts w:ascii="標楷體" w:hAnsi="標楷體" w:hint="eastAsia"/>
              </w:rPr>
              <w:t>應於三個月內為之，必要時，得予</w:t>
            </w:r>
            <w:r w:rsidRPr="00A17D5D">
              <w:rPr>
                <w:rFonts w:ascii="標楷體" w:hAnsi="標楷體" w:hint="eastAsia"/>
              </w:rPr>
              <w:lastRenderedPageBreak/>
              <w:t>延長，並通知訴願人及參加人。延長以一次為限，最長不得逾二個月。</w:t>
            </w:r>
          </w:p>
          <w:p w:rsidR="00A47F34" w:rsidRPr="00127D70" w:rsidRDefault="00A47F34" w:rsidP="00A47F34">
            <w:pPr>
              <w:overflowPunct w:val="0"/>
              <w:spacing w:line="300" w:lineRule="exact"/>
              <w:ind w:leftChars="300" w:left="984" w:hangingChars="110" w:hanging="264"/>
              <w:rPr>
                <w:rFonts w:ascii="標楷體" w:hAnsi="標楷體"/>
              </w:rPr>
            </w:pPr>
            <w:r>
              <w:rPr>
                <w:rFonts w:ascii="標楷體" w:hAnsi="標楷體" w:hint="eastAsia"/>
              </w:rPr>
              <w:t>2.</w:t>
            </w:r>
            <w:r w:rsidRPr="00A17D5D">
              <w:rPr>
                <w:rFonts w:ascii="標楷體" w:hAnsi="標楷體" w:hint="eastAsia"/>
              </w:rPr>
              <w:t>訴願決定撤銷原行政處分，經訴願管轄機關發回原行政處分機關另為處分，並指定相當期間命原處分機關為之。</w:t>
            </w:r>
          </w:p>
        </w:tc>
        <w:tc>
          <w:tcPr>
            <w:tcW w:w="1453" w:type="pct"/>
          </w:tcPr>
          <w:p w:rsidR="00A47F34" w:rsidRPr="00F02BE6" w:rsidRDefault="00A47F34" w:rsidP="00A47F34">
            <w:pPr>
              <w:overflowPunct w:val="0"/>
              <w:spacing w:line="300" w:lineRule="exact"/>
              <w:ind w:firstLine="0"/>
              <w:rPr>
                <w:rFonts w:ascii="標楷體" w:hAnsi="標楷體"/>
              </w:rPr>
            </w:pPr>
            <w:proofErr w:type="gramStart"/>
            <w:r w:rsidRPr="00A17D5D">
              <w:rPr>
                <w:rFonts w:ascii="標楷體" w:hAnsi="標楷體" w:hint="eastAsia"/>
              </w:rPr>
              <w:lastRenderedPageBreak/>
              <w:t>點次變更</w:t>
            </w:r>
            <w:proofErr w:type="gramEnd"/>
            <w:r w:rsidRPr="00A17D5D">
              <w:rPr>
                <w:rFonts w:ascii="標楷體" w:hAnsi="標楷體" w:hint="eastAsia"/>
              </w:rPr>
              <w:t>。</w:t>
            </w:r>
          </w:p>
        </w:tc>
      </w:tr>
      <w:tr w:rsidR="00A47F34" w:rsidRPr="00E8538E" w:rsidTr="00F02BE6">
        <w:trPr>
          <w:jc w:val="center"/>
        </w:trPr>
        <w:tc>
          <w:tcPr>
            <w:tcW w:w="1774" w:type="pct"/>
          </w:tcPr>
          <w:p w:rsidR="00A47F34" w:rsidRPr="00F66178" w:rsidRDefault="00A47F34" w:rsidP="00A47F34">
            <w:pPr>
              <w:overflowPunct w:val="0"/>
              <w:spacing w:line="300" w:lineRule="exact"/>
              <w:ind w:left="480" w:hangingChars="200" w:hanging="480"/>
              <w:rPr>
                <w:rFonts w:ascii="標楷體" w:hAnsi="標楷體"/>
              </w:rPr>
            </w:pPr>
            <w:r w:rsidRPr="00ED13EC">
              <w:rPr>
                <w:rFonts w:ascii="標楷體" w:hAnsi="標楷體" w:hint="eastAsia"/>
                <w:u w:val="single"/>
              </w:rPr>
              <w:lastRenderedPageBreak/>
              <w:t>十六</w:t>
            </w:r>
            <w:r w:rsidRPr="00F66178">
              <w:rPr>
                <w:rFonts w:ascii="標楷體" w:hAnsi="標楷體" w:hint="eastAsia"/>
              </w:rPr>
              <w:t>、立法委員質詢案件：</w:t>
            </w:r>
          </w:p>
          <w:p w:rsidR="00A47F34" w:rsidRPr="003911F4" w:rsidRDefault="00A47F34" w:rsidP="00A47F34">
            <w:pPr>
              <w:overflowPunct w:val="0"/>
              <w:spacing w:line="300" w:lineRule="exact"/>
              <w:ind w:leftChars="300" w:left="720" w:firstLine="0"/>
              <w:rPr>
                <w:rFonts w:ascii="標楷體" w:hAnsi="標楷體"/>
              </w:rPr>
            </w:pPr>
            <w:r w:rsidRPr="00F66178">
              <w:rPr>
                <w:rFonts w:ascii="標楷體" w:hAnsi="標楷體" w:hint="eastAsia"/>
              </w:rPr>
              <w:t>行政院以電子</w:t>
            </w:r>
            <w:proofErr w:type="gramStart"/>
            <w:r w:rsidRPr="00F66178">
              <w:rPr>
                <w:rFonts w:ascii="標楷體" w:hAnsi="標楷體" w:hint="eastAsia"/>
              </w:rPr>
              <w:t>檔</w:t>
            </w:r>
            <w:proofErr w:type="gramEnd"/>
            <w:r w:rsidRPr="00F66178">
              <w:rPr>
                <w:rFonts w:ascii="標楷體" w:hAnsi="標楷體" w:hint="eastAsia"/>
              </w:rPr>
              <w:t>交換</w:t>
            </w:r>
            <w:proofErr w:type="gramStart"/>
            <w:r w:rsidRPr="00F66178">
              <w:rPr>
                <w:rFonts w:ascii="標楷體" w:hAnsi="標楷體" w:hint="eastAsia"/>
              </w:rPr>
              <w:t>方式交答之</w:t>
            </w:r>
            <w:proofErr w:type="gramEnd"/>
            <w:r w:rsidRPr="00F66178">
              <w:rPr>
                <w:rFonts w:ascii="標楷體" w:hAnsi="標楷體" w:hint="eastAsia"/>
              </w:rPr>
              <w:t>立法委員質詢案件，應於文到後七日內</w:t>
            </w:r>
            <w:proofErr w:type="gramStart"/>
            <w:r w:rsidRPr="00F66178">
              <w:rPr>
                <w:rFonts w:ascii="標楷體" w:hAnsi="標楷體" w:hint="eastAsia"/>
              </w:rPr>
              <w:t>將擬答電子</w:t>
            </w:r>
            <w:proofErr w:type="gramEnd"/>
            <w:r w:rsidRPr="00F66178">
              <w:rPr>
                <w:rFonts w:ascii="標楷體" w:hAnsi="標楷體" w:hint="eastAsia"/>
              </w:rPr>
              <w:t>檔以電子交換方式送到行政院。</w:t>
            </w:r>
          </w:p>
        </w:tc>
        <w:tc>
          <w:tcPr>
            <w:tcW w:w="1773" w:type="pct"/>
          </w:tcPr>
          <w:p w:rsidR="00A47F34" w:rsidRPr="00A17D5D" w:rsidRDefault="00A47F34" w:rsidP="00A47F34">
            <w:pPr>
              <w:overflowPunct w:val="0"/>
              <w:spacing w:line="300" w:lineRule="exact"/>
              <w:ind w:left="480" w:hangingChars="200" w:hanging="480"/>
              <w:rPr>
                <w:rFonts w:ascii="標楷體" w:hAnsi="標楷體"/>
              </w:rPr>
            </w:pPr>
            <w:r w:rsidRPr="00ED13EC">
              <w:rPr>
                <w:rFonts w:ascii="標楷體" w:hAnsi="標楷體" w:hint="eastAsia"/>
                <w:u w:val="single"/>
              </w:rPr>
              <w:t>十五</w:t>
            </w:r>
            <w:r w:rsidRPr="00A17D5D">
              <w:rPr>
                <w:rFonts w:ascii="標楷體" w:hAnsi="標楷體" w:hint="eastAsia"/>
              </w:rPr>
              <w:t>、立法委員質詢案件：</w:t>
            </w:r>
          </w:p>
          <w:p w:rsidR="00A47F34" w:rsidRPr="00127D70" w:rsidRDefault="00A47F34" w:rsidP="00A47F34">
            <w:pPr>
              <w:overflowPunct w:val="0"/>
              <w:spacing w:line="300" w:lineRule="exact"/>
              <w:ind w:leftChars="300" w:left="720" w:firstLine="0"/>
              <w:rPr>
                <w:rFonts w:ascii="標楷體" w:hAnsi="標楷體"/>
              </w:rPr>
            </w:pPr>
            <w:r w:rsidRPr="00A17D5D">
              <w:rPr>
                <w:rFonts w:ascii="標楷體" w:hAnsi="標楷體" w:hint="eastAsia"/>
              </w:rPr>
              <w:t>行政院以電子</w:t>
            </w:r>
            <w:proofErr w:type="gramStart"/>
            <w:r w:rsidRPr="00A17D5D">
              <w:rPr>
                <w:rFonts w:ascii="標楷體" w:hAnsi="標楷體" w:hint="eastAsia"/>
              </w:rPr>
              <w:t>檔</w:t>
            </w:r>
            <w:proofErr w:type="gramEnd"/>
            <w:r w:rsidRPr="00A17D5D">
              <w:rPr>
                <w:rFonts w:ascii="標楷體" w:hAnsi="標楷體" w:hint="eastAsia"/>
              </w:rPr>
              <w:t>交換</w:t>
            </w:r>
            <w:proofErr w:type="gramStart"/>
            <w:r w:rsidRPr="00A17D5D">
              <w:rPr>
                <w:rFonts w:ascii="標楷體" w:hAnsi="標楷體" w:hint="eastAsia"/>
              </w:rPr>
              <w:t>方式交答之</w:t>
            </w:r>
            <w:proofErr w:type="gramEnd"/>
            <w:r w:rsidRPr="00A17D5D">
              <w:rPr>
                <w:rFonts w:ascii="標楷體" w:hAnsi="標楷體" w:hint="eastAsia"/>
              </w:rPr>
              <w:t>立法委員質詢案件，應於文到後七日內</w:t>
            </w:r>
            <w:proofErr w:type="gramStart"/>
            <w:r w:rsidRPr="00A17D5D">
              <w:rPr>
                <w:rFonts w:ascii="標楷體" w:hAnsi="標楷體" w:hint="eastAsia"/>
              </w:rPr>
              <w:t>將擬答電子</w:t>
            </w:r>
            <w:proofErr w:type="gramEnd"/>
            <w:r w:rsidRPr="00A17D5D">
              <w:rPr>
                <w:rFonts w:ascii="標楷體" w:hAnsi="標楷體" w:hint="eastAsia"/>
              </w:rPr>
              <w:t>檔以電子交換方式送到行政院。</w:t>
            </w:r>
          </w:p>
        </w:tc>
        <w:tc>
          <w:tcPr>
            <w:tcW w:w="1453" w:type="pct"/>
          </w:tcPr>
          <w:p w:rsidR="00A47F34" w:rsidRPr="00F02BE6" w:rsidRDefault="00A47F34" w:rsidP="00A47F34">
            <w:pPr>
              <w:overflowPunct w:val="0"/>
              <w:spacing w:line="300" w:lineRule="exact"/>
              <w:ind w:firstLine="0"/>
              <w:rPr>
                <w:rFonts w:ascii="標楷體" w:hAnsi="標楷體"/>
              </w:rPr>
            </w:pPr>
            <w:proofErr w:type="gramStart"/>
            <w:r w:rsidRPr="00A17D5D">
              <w:rPr>
                <w:rFonts w:ascii="標楷體" w:hAnsi="標楷體" w:hint="eastAsia"/>
              </w:rPr>
              <w:t>點次變更</w:t>
            </w:r>
            <w:proofErr w:type="gramEnd"/>
            <w:r w:rsidRPr="00A17D5D">
              <w:rPr>
                <w:rFonts w:ascii="標楷體" w:hAnsi="標楷體" w:hint="eastAsia"/>
              </w:rPr>
              <w:t>。</w:t>
            </w:r>
          </w:p>
        </w:tc>
      </w:tr>
      <w:tr w:rsidR="00A47F34" w:rsidRPr="00E8538E" w:rsidTr="00F02BE6">
        <w:trPr>
          <w:jc w:val="center"/>
        </w:trPr>
        <w:tc>
          <w:tcPr>
            <w:tcW w:w="1774" w:type="pct"/>
          </w:tcPr>
          <w:p w:rsidR="00A47F34" w:rsidRPr="00F66178" w:rsidRDefault="00A47F34" w:rsidP="00706CF6">
            <w:pPr>
              <w:overflowPunct w:val="0"/>
              <w:spacing w:line="300" w:lineRule="exact"/>
              <w:ind w:left="720" w:hangingChars="300" w:hanging="720"/>
              <w:rPr>
                <w:rFonts w:ascii="標楷體" w:hAnsi="標楷體"/>
              </w:rPr>
            </w:pPr>
            <w:r w:rsidRPr="00ED13EC">
              <w:rPr>
                <w:rFonts w:ascii="標楷體" w:hAnsi="標楷體" w:hint="eastAsia"/>
                <w:u w:val="single"/>
              </w:rPr>
              <w:t>十七</w:t>
            </w:r>
            <w:r w:rsidRPr="00F66178">
              <w:rPr>
                <w:rFonts w:ascii="標楷體" w:hAnsi="標楷體" w:hint="eastAsia"/>
              </w:rPr>
              <w:t>、各類公文處理時限計算標準如下：</w:t>
            </w:r>
          </w:p>
          <w:p w:rsidR="00A47F34" w:rsidRPr="00F66178" w:rsidRDefault="00A47F34" w:rsidP="00706CF6">
            <w:pPr>
              <w:overflowPunct w:val="0"/>
              <w:spacing w:line="300" w:lineRule="exact"/>
              <w:ind w:leftChars="100" w:left="960" w:hangingChars="300" w:hanging="720"/>
              <w:rPr>
                <w:rFonts w:ascii="標楷體" w:hAnsi="標楷體"/>
              </w:rPr>
            </w:pPr>
            <w:r w:rsidRPr="00F66178">
              <w:rPr>
                <w:rFonts w:ascii="標楷體" w:hAnsi="標楷體" w:hint="eastAsia"/>
              </w:rPr>
              <w:t>（一）一般公文發文使用日數：</w:t>
            </w:r>
          </w:p>
          <w:p w:rsidR="00A47F34" w:rsidRPr="00F66178" w:rsidRDefault="00A47F34" w:rsidP="00706CF6">
            <w:pPr>
              <w:overflowPunct w:val="0"/>
              <w:spacing w:line="300" w:lineRule="exact"/>
              <w:ind w:leftChars="300" w:left="984" w:hangingChars="110" w:hanging="264"/>
              <w:rPr>
                <w:rFonts w:ascii="標楷體" w:hAnsi="標楷體"/>
              </w:rPr>
            </w:pPr>
            <w:r>
              <w:rPr>
                <w:rFonts w:ascii="標楷體" w:hAnsi="標楷體" w:hint="eastAsia"/>
              </w:rPr>
              <w:t>1.</w:t>
            </w:r>
            <w:r w:rsidRPr="00F66178">
              <w:rPr>
                <w:rFonts w:ascii="標楷體" w:hAnsi="標楷體" w:hint="eastAsia"/>
              </w:rPr>
              <w:t>答復案件：</w:t>
            </w:r>
          </w:p>
          <w:p w:rsidR="00A47F34" w:rsidRPr="00F66178" w:rsidRDefault="00A47F34" w:rsidP="00706CF6">
            <w:pPr>
              <w:overflowPunct w:val="0"/>
              <w:spacing w:line="300" w:lineRule="exact"/>
              <w:ind w:leftChars="400" w:left="960" w:firstLine="0"/>
              <w:rPr>
                <w:rFonts w:ascii="標楷體" w:hAnsi="標楷體"/>
              </w:rPr>
            </w:pPr>
            <w:r w:rsidRPr="00F66178">
              <w:rPr>
                <w:rFonts w:ascii="標楷體" w:hAnsi="標楷體" w:hint="eastAsia"/>
              </w:rPr>
              <w:t>自收文之次日起至發文之日止（含本機關內部各單位會辦、會簽、會稿時間）所需日數扣除假日為發文使用日數。</w:t>
            </w:r>
          </w:p>
          <w:p w:rsidR="00A47F34" w:rsidRPr="00F66178" w:rsidRDefault="00A47F34" w:rsidP="00706CF6">
            <w:pPr>
              <w:overflowPunct w:val="0"/>
              <w:spacing w:line="300" w:lineRule="exact"/>
              <w:ind w:leftChars="300" w:left="984" w:hangingChars="110" w:hanging="264"/>
              <w:rPr>
                <w:rFonts w:ascii="標楷體" w:hAnsi="標楷體"/>
              </w:rPr>
            </w:pPr>
            <w:r>
              <w:rPr>
                <w:rFonts w:ascii="標楷體" w:hAnsi="標楷體" w:hint="eastAsia"/>
              </w:rPr>
              <w:t>2.</w:t>
            </w:r>
            <w:r w:rsidRPr="00F66178">
              <w:rPr>
                <w:rFonts w:ascii="標楷體" w:hAnsi="標楷體" w:hint="eastAsia"/>
              </w:rPr>
              <w:t>彙辦案件：</w:t>
            </w:r>
          </w:p>
          <w:p w:rsidR="00A47F34" w:rsidRPr="00F66178" w:rsidRDefault="00A47F34" w:rsidP="00706CF6">
            <w:pPr>
              <w:overflowPunct w:val="0"/>
              <w:spacing w:line="300" w:lineRule="exact"/>
              <w:ind w:leftChars="400" w:left="960" w:firstLine="0"/>
              <w:rPr>
                <w:rFonts w:ascii="標楷體" w:hAnsi="標楷體"/>
              </w:rPr>
            </w:pPr>
            <w:r w:rsidRPr="00F66178">
              <w:rPr>
                <w:rFonts w:ascii="標楷體" w:hAnsi="標楷體" w:hint="eastAsia"/>
              </w:rPr>
              <w:t>自所辦公文最後一件收文之次日起，至發文之日止，所需日數扣除假日，為其第一件來文發文使用日數；其餘彙辦公文</w:t>
            </w:r>
            <w:proofErr w:type="gramStart"/>
            <w:r w:rsidRPr="00F66178">
              <w:rPr>
                <w:rFonts w:ascii="標楷體" w:hAnsi="標楷體" w:hint="eastAsia"/>
              </w:rPr>
              <w:t>於全案辦結</w:t>
            </w:r>
            <w:proofErr w:type="gramEnd"/>
            <w:r w:rsidRPr="00F66178">
              <w:rPr>
                <w:rFonts w:ascii="標楷體" w:hAnsi="標楷體" w:hint="eastAsia"/>
              </w:rPr>
              <w:t>時，以</w:t>
            </w:r>
            <w:r w:rsidRPr="00F66178">
              <w:rPr>
                <w:rFonts w:ascii="標楷體" w:hAnsi="標楷體" w:hint="eastAsia"/>
              </w:rPr>
              <w:lastRenderedPageBreak/>
              <w:t>存查公文計算。</w:t>
            </w:r>
          </w:p>
          <w:p w:rsidR="00A47F34" w:rsidRPr="00F66178" w:rsidRDefault="00A47F34" w:rsidP="00706CF6">
            <w:pPr>
              <w:overflowPunct w:val="0"/>
              <w:spacing w:line="300" w:lineRule="exact"/>
              <w:ind w:leftChars="300" w:left="984" w:hangingChars="110" w:hanging="264"/>
              <w:rPr>
                <w:rFonts w:ascii="標楷體" w:hAnsi="標楷體"/>
              </w:rPr>
            </w:pPr>
            <w:r>
              <w:rPr>
                <w:rFonts w:ascii="標楷體" w:hAnsi="標楷體" w:hint="eastAsia"/>
              </w:rPr>
              <w:t>3.</w:t>
            </w:r>
            <w:proofErr w:type="gramStart"/>
            <w:r w:rsidRPr="00F66178">
              <w:rPr>
                <w:rFonts w:ascii="標楷體" w:hAnsi="標楷體" w:hint="eastAsia"/>
              </w:rPr>
              <w:t>併</w:t>
            </w:r>
            <w:proofErr w:type="gramEnd"/>
            <w:r w:rsidRPr="00F66178">
              <w:rPr>
                <w:rFonts w:ascii="標楷體" w:hAnsi="標楷體" w:hint="eastAsia"/>
              </w:rPr>
              <w:t>辦案件：</w:t>
            </w:r>
          </w:p>
          <w:p w:rsidR="00A47F34" w:rsidRPr="00F66178" w:rsidRDefault="00A47F34" w:rsidP="00706CF6">
            <w:pPr>
              <w:overflowPunct w:val="0"/>
              <w:spacing w:line="300" w:lineRule="exact"/>
              <w:ind w:leftChars="400" w:left="960" w:firstLine="0"/>
              <w:rPr>
                <w:rFonts w:ascii="標楷體" w:hAnsi="標楷體"/>
              </w:rPr>
            </w:pPr>
            <w:r w:rsidRPr="00F66178">
              <w:rPr>
                <w:rFonts w:ascii="標楷體" w:hAnsi="標楷體" w:hint="eastAsia"/>
              </w:rPr>
              <w:t>自首件收文之次日起，至發文之日止，所需日數扣除假日，為其發文使用日數；其餘</w:t>
            </w:r>
            <w:proofErr w:type="gramStart"/>
            <w:r w:rsidRPr="00F66178">
              <w:rPr>
                <w:rFonts w:ascii="標楷體" w:hAnsi="標楷體" w:hint="eastAsia"/>
              </w:rPr>
              <w:t>併</w:t>
            </w:r>
            <w:proofErr w:type="gramEnd"/>
            <w:r w:rsidRPr="00F66178">
              <w:rPr>
                <w:rFonts w:ascii="標楷體" w:hAnsi="標楷體" w:hint="eastAsia"/>
              </w:rPr>
              <w:t>辦公文</w:t>
            </w:r>
            <w:proofErr w:type="gramStart"/>
            <w:r w:rsidRPr="00F66178">
              <w:rPr>
                <w:rFonts w:ascii="標楷體" w:hAnsi="標楷體" w:hint="eastAsia"/>
              </w:rPr>
              <w:t>於全案辦結</w:t>
            </w:r>
            <w:proofErr w:type="gramEnd"/>
            <w:r w:rsidRPr="00F66178">
              <w:rPr>
                <w:rFonts w:ascii="標楷體" w:hAnsi="標楷體" w:hint="eastAsia"/>
              </w:rPr>
              <w:t>時，以存查公文計算。</w:t>
            </w:r>
          </w:p>
          <w:p w:rsidR="00A47F34" w:rsidRPr="00F66178" w:rsidRDefault="00A47F34" w:rsidP="00706CF6">
            <w:pPr>
              <w:overflowPunct w:val="0"/>
              <w:spacing w:line="300" w:lineRule="exact"/>
              <w:ind w:leftChars="300" w:left="984" w:hangingChars="110" w:hanging="264"/>
              <w:rPr>
                <w:rFonts w:ascii="標楷體" w:hAnsi="標楷體"/>
              </w:rPr>
            </w:pPr>
            <w:r>
              <w:rPr>
                <w:rFonts w:ascii="標楷體" w:hAnsi="標楷體" w:hint="eastAsia"/>
              </w:rPr>
              <w:t>4.</w:t>
            </w:r>
            <w:proofErr w:type="gramStart"/>
            <w:r w:rsidRPr="00207277">
              <w:rPr>
                <w:rFonts w:ascii="標楷體" w:hAnsi="標楷體" w:hint="eastAsia"/>
              </w:rPr>
              <w:t>創</w:t>
            </w:r>
            <w:r w:rsidRPr="00ED13EC">
              <w:rPr>
                <w:rFonts w:ascii="標楷體" w:hAnsi="標楷體" w:hint="eastAsia"/>
                <w:u w:val="single"/>
              </w:rPr>
              <w:t>簽</w:t>
            </w:r>
            <w:r w:rsidRPr="00207277">
              <w:rPr>
                <w:rFonts w:ascii="標楷體" w:hAnsi="標楷體" w:hint="eastAsia"/>
              </w:rPr>
              <w:t>稿</w:t>
            </w:r>
            <w:proofErr w:type="gramEnd"/>
            <w:r w:rsidRPr="00207277">
              <w:rPr>
                <w:rFonts w:ascii="標楷體" w:hAnsi="標楷體" w:hint="eastAsia"/>
              </w:rPr>
              <w:t>案</w:t>
            </w:r>
            <w:r w:rsidRPr="00F66178">
              <w:rPr>
                <w:rFonts w:ascii="標楷體" w:hAnsi="標楷體" w:hint="eastAsia"/>
              </w:rPr>
              <w:t>件：</w:t>
            </w:r>
            <w:r w:rsidRPr="00ED13EC">
              <w:rPr>
                <w:rFonts w:ascii="標楷體" w:hAnsi="標楷體" w:hint="eastAsia"/>
                <w:u w:val="single"/>
              </w:rPr>
              <w:t>（交辦案件或主動辦理案件）</w:t>
            </w:r>
          </w:p>
          <w:p w:rsidR="00A47F34" w:rsidRPr="00207277" w:rsidRDefault="00A47F34" w:rsidP="00706CF6">
            <w:pPr>
              <w:overflowPunct w:val="0"/>
              <w:spacing w:line="300" w:lineRule="exact"/>
              <w:ind w:leftChars="400" w:left="1344" w:hangingChars="160" w:hanging="384"/>
              <w:rPr>
                <w:rFonts w:ascii="標楷體" w:hAnsi="標楷體"/>
              </w:rPr>
            </w:pPr>
            <w:r w:rsidRPr="00207277">
              <w:rPr>
                <w:rFonts w:ascii="標楷體" w:hAnsi="標楷體" w:hint="eastAsia"/>
              </w:rPr>
              <w:t>(1)交辦案件，自交辦之日起，</w:t>
            </w:r>
            <w:proofErr w:type="gramStart"/>
            <w:r w:rsidRPr="00207277">
              <w:rPr>
                <w:rFonts w:ascii="標楷體" w:hAnsi="標楷體" w:hint="eastAsia"/>
              </w:rPr>
              <w:t>至</w:t>
            </w:r>
            <w:r w:rsidRPr="00ED13EC">
              <w:rPr>
                <w:rFonts w:ascii="標楷體" w:hAnsi="標楷體" w:hint="eastAsia"/>
                <w:u w:val="single"/>
              </w:rPr>
              <w:t>創簽核決或創稿</w:t>
            </w:r>
            <w:proofErr w:type="gramEnd"/>
            <w:r w:rsidRPr="00207277">
              <w:rPr>
                <w:rFonts w:ascii="標楷體" w:hAnsi="標楷體" w:hint="eastAsia"/>
              </w:rPr>
              <w:t>發文之日止，所需日數扣除假日，</w:t>
            </w:r>
            <w:r w:rsidRPr="00ED13EC">
              <w:rPr>
                <w:rFonts w:ascii="標楷體" w:hAnsi="標楷體" w:hint="eastAsia"/>
                <w:u w:val="single"/>
              </w:rPr>
              <w:t>為辦理天數。屬發文者，列</w:t>
            </w:r>
            <w:r w:rsidRPr="00207277">
              <w:rPr>
                <w:rFonts w:ascii="標楷體" w:hAnsi="標楷體" w:hint="eastAsia"/>
              </w:rPr>
              <w:t>為發文使用日數。</w:t>
            </w:r>
            <w:r w:rsidRPr="00ED13EC">
              <w:rPr>
                <w:rFonts w:ascii="標楷體" w:hAnsi="標楷體" w:hint="eastAsia"/>
                <w:u w:val="single"/>
              </w:rPr>
              <w:t>如有明確指示應辦結之時間，得比照限期公文時效計算標準進行管制。</w:t>
            </w:r>
          </w:p>
          <w:p w:rsidR="00A47F34" w:rsidRPr="00F66178" w:rsidRDefault="00A47F34" w:rsidP="00706CF6">
            <w:pPr>
              <w:overflowPunct w:val="0"/>
              <w:spacing w:line="300" w:lineRule="exact"/>
              <w:ind w:leftChars="400" w:left="1344" w:hangingChars="160" w:hanging="384"/>
              <w:rPr>
                <w:rFonts w:ascii="標楷體" w:hAnsi="標楷體"/>
              </w:rPr>
            </w:pPr>
            <w:r>
              <w:rPr>
                <w:rFonts w:ascii="標楷體" w:hAnsi="標楷體" w:hint="eastAsia"/>
              </w:rPr>
              <w:t>(2)</w:t>
            </w:r>
            <w:r w:rsidRPr="00ED13EC">
              <w:rPr>
                <w:rFonts w:ascii="標楷體" w:hAnsi="標楷體" w:hint="eastAsia"/>
                <w:spacing w:val="20"/>
                <w:u w:val="single"/>
              </w:rPr>
              <w:t>主動辦理案</w:t>
            </w:r>
            <w:r w:rsidRPr="00ED13EC">
              <w:rPr>
                <w:rFonts w:ascii="標楷體" w:hAnsi="標楷體" w:hint="eastAsia"/>
                <w:u w:val="single"/>
              </w:rPr>
              <w:t>件：</w:t>
            </w:r>
            <w:r w:rsidRPr="00F66178">
              <w:rPr>
                <w:rFonts w:ascii="標楷體" w:hAnsi="標楷體" w:hint="eastAsia"/>
              </w:rPr>
              <w:t xml:space="preserve"> </w:t>
            </w:r>
          </w:p>
          <w:p w:rsidR="00A47F34" w:rsidRPr="00F66178" w:rsidRDefault="00A47F34" w:rsidP="00706CF6">
            <w:pPr>
              <w:overflowPunct w:val="0"/>
              <w:spacing w:line="300" w:lineRule="exact"/>
              <w:ind w:leftChars="550" w:left="1824" w:hangingChars="210" w:hanging="504"/>
              <w:rPr>
                <w:rFonts w:ascii="標楷體" w:hAnsi="標楷體"/>
              </w:rPr>
            </w:pPr>
            <w:r w:rsidRPr="00ED13EC">
              <w:rPr>
                <w:rFonts w:ascii="標楷體" w:hAnsi="標楷體" w:hint="eastAsia"/>
                <w:u w:val="single"/>
              </w:rPr>
              <w:t>甲、</w:t>
            </w:r>
            <w:r w:rsidRPr="00ED13EC">
              <w:rPr>
                <w:rFonts w:ascii="標楷體" w:hAnsi="標楷體" w:hint="eastAsia"/>
                <w:spacing w:val="-16"/>
                <w:u w:val="single"/>
              </w:rPr>
              <w:t>先</w:t>
            </w:r>
            <w:proofErr w:type="gramStart"/>
            <w:r w:rsidRPr="00ED13EC">
              <w:rPr>
                <w:rFonts w:ascii="標楷體" w:hAnsi="標楷體" w:hint="eastAsia"/>
                <w:spacing w:val="-16"/>
                <w:u w:val="single"/>
              </w:rPr>
              <w:t>簽後稿</w:t>
            </w:r>
            <w:proofErr w:type="gramEnd"/>
            <w:r w:rsidRPr="00ED13EC">
              <w:rPr>
                <w:rFonts w:ascii="標楷體" w:hAnsi="標楷體" w:hint="eastAsia"/>
                <w:spacing w:val="-16"/>
                <w:u w:val="single"/>
              </w:rPr>
              <w:t>、</w:t>
            </w:r>
            <w:r w:rsidRPr="00ED13EC">
              <w:rPr>
                <w:rFonts w:ascii="標楷體" w:hAnsi="標楷體" w:hint="eastAsia"/>
                <w:spacing w:val="-2"/>
                <w:u w:val="single"/>
              </w:rPr>
              <w:t>簽稿</w:t>
            </w:r>
            <w:proofErr w:type="gramStart"/>
            <w:r w:rsidRPr="00ED13EC">
              <w:rPr>
                <w:rFonts w:ascii="標楷體" w:hAnsi="標楷體" w:hint="eastAsia"/>
                <w:spacing w:val="-2"/>
                <w:u w:val="single"/>
              </w:rPr>
              <w:t>併</w:t>
            </w:r>
            <w:proofErr w:type="gramEnd"/>
            <w:r w:rsidRPr="00ED13EC">
              <w:rPr>
                <w:rFonts w:ascii="標楷體" w:hAnsi="標楷體" w:hint="eastAsia"/>
                <w:spacing w:val="-2"/>
                <w:u w:val="single"/>
              </w:rPr>
              <w:t>陳或</w:t>
            </w:r>
            <w:proofErr w:type="gramStart"/>
            <w:r w:rsidRPr="00ED13EC">
              <w:rPr>
                <w:rFonts w:ascii="標楷體" w:hAnsi="標楷體" w:hint="eastAsia"/>
                <w:spacing w:val="-2"/>
                <w:u w:val="single"/>
              </w:rPr>
              <w:t>以稿代</w:t>
            </w:r>
            <w:proofErr w:type="gramEnd"/>
            <w:r w:rsidRPr="00ED13EC">
              <w:rPr>
                <w:rFonts w:ascii="標楷體" w:hAnsi="標楷體" w:hint="eastAsia"/>
                <w:spacing w:val="-2"/>
                <w:u w:val="single"/>
              </w:rPr>
              <w:t>簽者</w:t>
            </w:r>
            <w:r w:rsidRPr="00ED13EC">
              <w:rPr>
                <w:rFonts w:ascii="標楷體" w:hAnsi="標楷體" w:hint="eastAsia"/>
                <w:spacing w:val="-2"/>
              </w:rPr>
              <w:t>，</w:t>
            </w:r>
            <w:r w:rsidRPr="00207277">
              <w:rPr>
                <w:rFonts w:ascii="標楷體" w:hAnsi="標楷體" w:hint="eastAsia"/>
                <w:spacing w:val="-2"/>
              </w:rPr>
              <w:t>自</w:t>
            </w:r>
            <w:r w:rsidRPr="002A1E16">
              <w:rPr>
                <w:rFonts w:ascii="標楷體" w:hAnsi="標楷體" w:hint="eastAsia"/>
                <w:spacing w:val="-2"/>
                <w:u w:val="single"/>
              </w:rPr>
              <w:t>承辦人員簽陳</w:t>
            </w:r>
            <w:r w:rsidRPr="00207277">
              <w:rPr>
                <w:rFonts w:ascii="標楷體" w:hAnsi="標楷體" w:hint="eastAsia"/>
                <w:spacing w:val="-2"/>
              </w:rPr>
              <w:t>之日起，至發文之日止，所需</w:t>
            </w:r>
            <w:r w:rsidRPr="00207277">
              <w:rPr>
                <w:rFonts w:ascii="標楷體" w:hAnsi="標楷體" w:hint="eastAsia"/>
                <w:spacing w:val="-2"/>
              </w:rPr>
              <w:lastRenderedPageBreak/>
              <w:t>日數扣除假日，</w:t>
            </w:r>
            <w:r w:rsidRPr="002A1E16">
              <w:rPr>
                <w:rFonts w:ascii="標楷體" w:hAnsi="標楷體" w:hint="eastAsia"/>
                <w:spacing w:val="-2"/>
                <w:u w:val="single"/>
              </w:rPr>
              <w:t>為</w:t>
            </w:r>
            <w:r w:rsidRPr="002A1E16">
              <w:rPr>
                <w:rFonts w:ascii="標楷體" w:hAnsi="標楷體" w:hint="eastAsia"/>
                <w:spacing w:val="-6"/>
                <w:u w:val="single"/>
              </w:rPr>
              <w:t>辦理天數，</w:t>
            </w:r>
            <w:r w:rsidRPr="002A1E16">
              <w:rPr>
                <w:rFonts w:ascii="標楷體" w:hAnsi="標楷體" w:hint="eastAsia"/>
                <w:spacing w:val="-2"/>
                <w:u w:val="single"/>
              </w:rPr>
              <w:t>列為發文使用日數</w:t>
            </w:r>
            <w:r w:rsidRPr="00207277">
              <w:rPr>
                <w:rFonts w:ascii="標楷體" w:hAnsi="標楷體" w:hint="eastAsia"/>
                <w:spacing w:val="-2"/>
              </w:rPr>
              <w:t>。</w:t>
            </w:r>
          </w:p>
          <w:p w:rsidR="00A47F34" w:rsidRPr="002A1E16" w:rsidRDefault="00A47F34" w:rsidP="00706CF6">
            <w:pPr>
              <w:overflowPunct w:val="0"/>
              <w:spacing w:line="300" w:lineRule="exact"/>
              <w:ind w:leftChars="550" w:left="1824" w:hangingChars="210" w:hanging="504"/>
              <w:rPr>
                <w:rFonts w:ascii="標楷體" w:hAnsi="標楷體"/>
                <w:u w:val="single"/>
              </w:rPr>
            </w:pPr>
            <w:r w:rsidRPr="002A1E16">
              <w:rPr>
                <w:rFonts w:ascii="標楷體" w:hAnsi="標楷體" w:hint="eastAsia"/>
                <w:u w:val="single"/>
              </w:rPr>
              <w:t>乙、</w:t>
            </w:r>
            <w:proofErr w:type="gramStart"/>
            <w:r w:rsidRPr="002A1E16">
              <w:rPr>
                <w:rFonts w:ascii="標楷體" w:hAnsi="標楷體" w:hint="eastAsia"/>
                <w:u w:val="single"/>
              </w:rPr>
              <w:t>創簽之</w:t>
            </w:r>
            <w:proofErr w:type="gramEnd"/>
            <w:r w:rsidRPr="002A1E16">
              <w:rPr>
                <w:rFonts w:ascii="標楷體" w:hAnsi="標楷體" w:hint="eastAsia"/>
                <w:u w:val="single"/>
              </w:rPr>
              <w:t>案件，自承辦人員簽陳之日起，</w:t>
            </w:r>
            <w:proofErr w:type="gramStart"/>
            <w:r w:rsidRPr="002A1E16">
              <w:rPr>
                <w:rFonts w:ascii="標楷體" w:hAnsi="標楷體" w:hint="eastAsia"/>
                <w:u w:val="single"/>
              </w:rPr>
              <w:t>至核決之</w:t>
            </w:r>
            <w:proofErr w:type="gramEnd"/>
            <w:r w:rsidRPr="002A1E16">
              <w:rPr>
                <w:rFonts w:ascii="標楷體" w:hAnsi="標楷體" w:hint="eastAsia"/>
                <w:u w:val="single"/>
              </w:rPr>
              <w:t>日止，所需日數扣除假日，為其辦理天數。</w:t>
            </w:r>
          </w:p>
          <w:p w:rsidR="00A47F34" w:rsidRPr="00F66178" w:rsidRDefault="00A47F34" w:rsidP="00706CF6">
            <w:pPr>
              <w:overflowPunct w:val="0"/>
              <w:spacing w:line="300" w:lineRule="exact"/>
              <w:ind w:leftChars="300" w:left="984" w:hangingChars="110" w:hanging="264"/>
              <w:rPr>
                <w:rFonts w:ascii="標楷體" w:hAnsi="標楷體"/>
              </w:rPr>
            </w:pPr>
            <w:r>
              <w:rPr>
                <w:rFonts w:ascii="標楷體" w:hAnsi="標楷體" w:hint="eastAsia"/>
              </w:rPr>
              <w:t>5.</w:t>
            </w:r>
            <w:r w:rsidRPr="00F66178">
              <w:rPr>
                <w:rFonts w:ascii="標楷體" w:hAnsi="標楷體" w:hint="eastAsia"/>
              </w:rPr>
              <w:t>限期公文：依下列方式，自收文之次日起，計算發文使用日數：</w:t>
            </w:r>
          </w:p>
          <w:p w:rsidR="00A47F34" w:rsidRPr="00F66178" w:rsidRDefault="00A47F34" w:rsidP="00706CF6">
            <w:pPr>
              <w:overflowPunct w:val="0"/>
              <w:spacing w:line="300" w:lineRule="exact"/>
              <w:ind w:leftChars="400" w:left="1344" w:hangingChars="160" w:hanging="384"/>
              <w:rPr>
                <w:rFonts w:ascii="標楷體" w:hAnsi="標楷體"/>
              </w:rPr>
            </w:pPr>
            <w:r>
              <w:rPr>
                <w:rFonts w:ascii="標楷體" w:hAnsi="標楷體" w:hint="eastAsia"/>
              </w:rPr>
              <w:t>(1)</w:t>
            </w:r>
            <w:r w:rsidRPr="00F66178">
              <w:rPr>
                <w:rFonts w:ascii="標楷體" w:hAnsi="標楷體" w:hint="eastAsia"/>
              </w:rPr>
              <w:t>未逾來文所訂期限，而實際處理日數超過六日者，以六日計算；未超過六日以實際處理日數計算。</w:t>
            </w:r>
          </w:p>
          <w:p w:rsidR="00A47F34" w:rsidRPr="00F66178" w:rsidRDefault="00A47F34" w:rsidP="00706CF6">
            <w:pPr>
              <w:overflowPunct w:val="0"/>
              <w:spacing w:line="300" w:lineRule="exact"/>
              <w:ind w:leftChars="400" w:left="1344" w:hangingChars="160" w:hanging="384"/>
              <w:rPr>
                <w:rFonts w:ascii="標楷體" w:hAnsi="標楷體"/>
              </w:rPr>
            </w:pPr>
            <w:r>
              <w:rPr>
                <w:rFonts w:ascii="標楷體" w:hAnsi="標楷體" w:hint="eastAsia"/>
              </w:rPr>
              <w:t>(2)</w:t>
            </w:r>
            <w:r w:rsidRPr="00F66178">
              <w:rPr>
                <w:rFonts w:ascii="標楷體" w:hAnsi="標楷體" w:hint="eastAsia"/>
              </w:rPr>
              <w:t>逾越來文所訂期限者，依實際處理日數計算。</w:t>
            </w:r>
          </w:p>
          <w:p w:rsidR="00A47F34" w:rsidRPr="00F66178" w:rsidRDefault="00A47F34" w:rsidP="00706CF6">
            <w:pPr>
              <w:overflowPunct w:val="0"/>
              <w:spacing w:line="300" w:lineRule="exact"/>
              <w:ind w:leftChars="400" w:left="1344" w:hangingChars="160" w:hanging="384"/>
              <w:rPr>
                <w:rFonts w:ascii="標楷體" w:hAnsi="標楷體"/>
              </w:rPr>
            </w:pPr>
            <w:r>
              <w:rPr>
                <w:rFonts w:ascii="標楷體" w:hAnsi="標楷體" w:hint="eastAsia"/>
              </w:rPr>
              <w:t>(3)</w:t>
            </w:r>
            <w:r w:rsidRPr="00F66178">
              <w:rPr>
                <w:rFonts w:ascii="標楷體" w:hAnsi="標楷體" w:hint="eastAsia"/>
              </w:rPr>
              <w:t>處理限期公文過程產生之彙（</w:t>
            </w:r>
            <w:proofErr w:type="gramStart"/>
            <w:r w:rsidRPr="00F66178">
              <w:rPr>
                <w:rFonts w:ascii="標楷體" w:hAnsi="標楷體" w:hint="eastAsia"/>
              </w:rPr>
              <w:t>併</w:t>
            </w:r>
            <w:proofErr w:type="gramEnd"/>
            <w:r w:rsidRPr="00F66178">
              <w:rPr>
                <w:rFonts w:ascii="標楷體" w:hAnsi="標楷體" w:hint="eastAsia"/>
              </w:rPr>
              <w:t>）辦案件，</w:t>
            </w:r>
            <w:proofErr w:type="gramStart"/>
            <w:r w:rsidRPr="00F66178">
              <w:rPr>
                <w:rFonts w:ascii="標楷體" w:hAnsi="標楷體" w:hint="eastAsia"/>
              </w:rPr>
              <w:t>於全案辦結</w:t>
            </w:r>
            <w:proofErr w:type="gramEnd"/>
            <w:r w:rsidRPr="00F66178">
              <w:rPr>
                <w:rFonts w:ascii="標楷體" w:hAnsi="標楷體" w:hint="eastAsia"/>
              </w:rPr>
              <w:t>時，以存查公文計算。</w:t>
            </w:r>
          </w:p>
          <w:p w:rsidR="00A47F34" w:rsidRPr="002A1E16" w:rsidRDefault="00A47F34" w:rsidP="00706CF6">
            <w:pPr>
              <w:overflowPunct w:val="0"/>
              <w:spacing w:line="300" w:lineRule="exact"/>
              <w:ind w:leftChars="300" w:left="984" w:hangingChars="110" w:hanging="264"/>
              <w:rPr>
                <w:rFonts w:ascii="標楷體" w:hAnsi="標楷體"/>
                <w:u w:val="single"/>
              </w:rPr>
            </w:pPr>
            <w:r>
              <w:rPr>
                <w:rFonts w:ascii="標楷體" w:hAnsi="標楷體" w:hint="eastAsia"/>
              </w:rPr>
              <w:lastRenderedPageBreak/>
              <w:t>6.</w:t>
            </w:r>
            <w:r w:rsidRPr="002A1E16">
              <w:rPr>
                <w:rFonts w:ascii="標楷體" w:hAnsi="標楷體" w:hint="eastAsia"/>
                <w:u w:val="single"/>
              </w:rPr>
              <w:t>特殊性案件：依下列方式，自收文之次日或</w:t>
            </w:r>
            <w:proofErr w:type="gramStart"/>
            <w:r w:rsidRPr="002A1E16">
              <w:rPr>
                <w:rFonts w:ascii="標楷體" w:hAnsi="標楷體" w:hint="eastAsia"/>
                <w:u w:val="single"/>
              </w:rPr>
              <w:t>創簽稿簽</w:t>
            </w:r>
            <w:proofErr w:type="gramEnd"/>
            <w:r w:rsidRPr="002A1E16">
              <w:rPr>
                <w:rFonts w:ascii="標楷體" w:hAnsi="標楷體" w:hint="eastAsia"/>
                <w:u w:val="single"/>
              </w:rPr>
              <w:t>陳之日起，計算發文使用日數：</w:t>
            </w:r>
          </w:p>
          <w:p w:rsidR="00A47F34" w:rsidRPr="002A1E16" w:rsidRDefault="00A47F34" w:rsidP="00706CF6">
            <w:pPr>
              <w:overflowPunct w:val="0"/>
              <w:spacing w:line="300" w:lineRule="exact"/>
              <w:ind w:leftChars="400" w:left="1344" w:hangingChars="160" w:hanging="384"/>
              <w:rPr>
                <w:rFonts w:ascii="標楷體" w:hAnsi="標楷體"/>
                <w:u w:val="single"/>
              </w:rPr>
            </w:pPr>
            <w:r w:rsidRPr="002A1E16">
              <w:rPr>
                <w:rFonts w:ascii="標楷體" w:hAnsi="標楷體" w:hint="eastAsia"/>
                <w:u w:val="single"/>
              </w:rPr>
              <w:t>(1)於機關首長或其授權人員簽准期限內辦結，未超過六日者，扣除假日以實際處理日數計算；超過六日者，則最高以六日計算。</w:t>
            </w:r>
          </w:p>
          <w:p w:rsidR="00A47F34" w:rsidRPr="002A1E16" w:rsidRDefault="00A47F34" w:rsidP="00706CF6">
            <w:pPr>
              <w:overflowPunct w:val="0"/>
              <w:spacing w:line="300" w:lineRule="exact"/>
              <w:ind w:leftChars="400" w:left="1344" w:hangingChars="160" w:hanging="384"/>
              <w:rPr>
                <w:rFonts w:ascii="標楷體" w:hAnsi="標楷體"/>
                <w:u w:val="single"/>
              </w:rPr>
            </w:pPr>
            <w:r w:rsidRPr="002A1E16">
              <w:rPr>
                <w:rFonts w:ascii="標楷體" w:hAnsi="標楷體" w:hint="eastAsia"/>
                <w:u w:val="single"/>
              </w:rPr>
              <w:t>(2)逾越</w:t>
            </w:r>
            <w:proofErr w:type="gramStart"/>
            <w:r w:rsidRPr="002A1E16">
              <w:rPr>
                <w:rFonts w:ascii="標楷體" w:hAnsi="標楷體" w:hint="eastAsia"/>
                <w:u w:val="single"/>
              </w:rPr>
              <w:t>前開簽准</w:t>
            </w:r>
            <w:proofErr w:type="gramEnd"/>
            <w:r w:rsidRPr="002A1E16">
              <w:rPr>
                <w:rFonts w:ascii="標楷體" w:hAnsi="標楷體" w:hint="eastAsia"/>
                <w:u w:val="single"/>
              </w:rPr>
              <w:t>期限</w:t>
            </w:r>
            <w:proofErr w:type="gramStart"/>
            <w:r w:rsidRPr="002A1E16">
              <w:rPr>
                <w:rFonts w:ascii="標楷體" w:hAnsi="標楷體" w:hint="eastAsia"/>
                <w:u w:val="single"/>
              </w:rPr>
              <w:t>辦結者</w:t>
            </w:r>
            <w:proofErr w:type="gramEnd"/>
            <w:r w:rsidRPr="002A1E16">
              <w:rPr>
                <w:rFonts w:ascii="標楷體" w:hAnsi="標楷體" w:hint="eastAsia"/>
                <w:u w:val="single"/>
              </w:rPr>
              <w:t>，依實際處理日數計算。</w:t>
            </w:r>
          </w:p>
          <w:p w:rsidR="00A47F34" w:rsidRPr="002A1E16" w:rsidRDefault="00A47F34" w:rsidP="00706CF6">
            <w:pPr>
              <w:overflowPunct w:val="0"/>
              <w:spacing w:line="300" w:lineRule="exact"/>
              <w:ind w:leftChars="400" w:left="1344" w:hangingChars="160" w:hanging="384"/>
              <w:rPr>
                <w:rFonts w:ascii="標楷體" w:hAnsi="標楷體"/>
                <w:u w:val="single"/>
              </w:rPr>
            </w:pPr>
            <w:r w:rsidRPr="002A1E16">
              <w:rPr>
                <w:rFonts w:ascii="標楷體" w:hAnsi="標楷體" w:hint="eastAsia"/>
                <w:u w:val="single"/>
              </w:rPr>
              <w:t>(3)為處理特殊性案件需以彙</w:t>
            </w:r>
            <w:proofErr w:type="gramStart"/>
            <w:r w:rsidRPr="002A1E16">
              <w:rPr>
                <w:rFonts w:ascii="標楷體" w:hAnsi="標楷體" w:hint="eastAsia"/>
                <w:u w:val="single"/>
              </w:rPr>
              <w:t>併</w:t>
            </w:r>
            <w:proofErr w:type="gramEnd"/>
            <w:r w:rsidRPr="002A1E16">
              <w:rPr>
                <w:rFonts w:ascii="標楷體" w:hAnsi="標楷體" w:hint="eastAsia"/>
                <w:u w:val="single"/>
              </w:rPr>
              <w:t>辦公文辦理者，</w:t>
            </w:r>
            <w:proofErr w:type="gramStart"/>
            <w:r w:rsidRPr="002A1E16">
              <w:rPr>
                <w:rFonts w:ascii="標楷體" w:hAnsi="標楷體" w:hint="eastAsia"/>
                <w:u w:val="single"/>
              </w:rPr>
              <w:t>依主案計算</w:t>
            </w:r>
            <w:proofErr w:type="gramEnd"/>
            <w:r w:rsidRPr="002A1E16">
              <w:rPr>
                <w:rFonts w:ascii="標楷體" w:hAnsi="標楷體" w:hint="eastAsia"/>
                <w:u w:val="single"/>
              </w:rPr>
              <w:t>辦理時效，其餘彙</w:t>
            </w:r>
            <w:proofErr w:type="gramStart"/>
            <w:r w:rsidRPr="002A1E16">
              <w:rPr>
                <w:rFonts w:ascii="標楷體" w:hAnsi="標楷體" w:hint="eastAsia"/>
                <w:u w:val="single"/>
              </w:rPr>
              <w:t>併</w:t>
            </w:r>
            <w:proofErr w:type="gramEnd"/>
            <w:r w:rsidRPr="002A1E16">
              <w:rPr>
                <w:rFonts w:ascii="標楷體" w:hAnsi="標楷體" w:hint="eastAsia"/>
                <w:u w:val="single"/>
              </w:rPr>
              <w:t>辦公文以一般公文存查件處理。</w:t>
            </w:r>
          </w:p>
          <w:p w:rsidR="00A47F34" w:rsidRPr="00F66178" w:rsidRDefault="00A47F34" w:rsidP="00706CF6">
            <w:pPr>
              <w:overflowPunct w:val="0"/>
              <w:spacing w:line="300" w:lineRule="exact"/>
              <w:ind w:leftChars="300" w:left="984" w:hangingChars="110" w:hanging="264"/>
              <w:rPr>
                <w:rFonts w:ascii="標楷體" w:hAnsi="標楷體"/>
              </w:rPr>
            </w:pPr>
            <w:r w:rsidRPr="002A1E16">
              <w:rPr>
                <w:rFonts w:ascii="標楷體" w:hAnsi="標楷體" w:hint="eastAsia"/>
                <w:u w:val="single"/>
              </w:rPr>
              <w:t>7</w:t>
            </w:r>
            <w:r>
              <w:rPr>
                <w:rFonts w:ascii="標楷體" w:hAnsi="標楷體" w:hint="eastAsia"/>
              </w:rPr>
              <w:t>.</w:t>
            </w:r>
            <w:r w:rsidRPr="00F66178">
              <w:rPr>
                <w:rFonts w:ascii="標楷體" w:hAnsi="標楷體" w:hint="eastAsia"/>
              </w:rPr>
              <w:t>送會本機關以外機關者，自送會之日起，</w:t>
            </w:r>
            <w:proofErr w:type="gramStart"/>
            <w:r w:rsidRPr="00F66178">
              <w:rPr>
                <w:rFonts w:ascii="標楷體" w:hAnsi="標楷體" w:hint="eastAsia"/>
              </w:rPr>
              <w:t>至退會</w:t>
            </w:r>
            <w:proofErr w:type="gramEnd"/>
            <w:r w:rsidRPr="00F66178">
              <w:rPr>
                <w:rFonts w:ascii="標楷體" w:hAnsi="標楷體" w:hint="eastAsia"/>
              </w:rPr>
              <w:t>收到之日止，期間得予扣除。</w:t>
            </w:r>
          </w:p>
          <w:p w:rsidR="00A47F34" w:rsidRPr="002A1E16" w:rsidRDefault="00A47F34" w:rsidP="00706CF6">
            <w:pPr>
              <w:overflowPunct w:val="0"/>
              <w:spacing w:line="300" w:lineRule="exact"/>
              <w:ind w:leftChars="300" w:left="984" w:hangingChars="110" w:hanging="264"/>
              <w:rPr>
                <w:rFonts w:ascii="標楷體" w:hAnsi="標楷體"/>
                <w:u w:val="single"/>
              </w:rPr>
            </w:pPr>
            <w:r w:rsidRPr="002A1E16">
              <w:rPr>
                <w:rFonts w:ascii="標楷體" w:hAnsi="標楷體" w:hint="eastAsia"/>
                <w:u w:val="single"/>
              </w:rPr>
              <w:t>8.機關發文依法令規定需</w:t>
            </w:r>
            <w:proofErr w:type="gramStart"/>
            <w:r w:rsidRPr="002A1E16">
              <w:rPr>
                <w:rFonts w:ascii="標楷體" w:hAnsi="標楷體" w:hint="eastAsia"/>
                <w:u w:val="single"/>
              </w:rPr>
              <w:t>俟</w:t>
            </w:r>
            <w:proofErr w:type="gramEnd"/>
            <w:r w:rsidRPr="002A1E16">
              <w:rPr>
                <w:rFonts w:ascii="標楷體" w:hAnsi="標楷體" w:hint="eastAsia"/>
                <w:u w:val="single"/>
              </w:rPr>
              <w:t>他機關處理，始得完成，所需等待處理時間，得予扣除。</w:t>
            </w:r>
          </w:p>
          <w:p w:rsidR="00A47F34" w:rsidRPr="00F66178" w:rsidRDefault="00A47F34" w:rsidP="00706CF6">
            <w:pPr>
              <w:overflowPunct w:val="0"/>
              <w:spacing w:line="300" w:lineRule="exact"/>
              <w:ind w:leftChars="100" w:left="960" w:hangingChars="300" w:hanging="720"/>
              <w:rPr>
                <w:rFonts w:ascii="標楷體" w:hAnsi="標楷體"/>
              </w:rPr>
            </w:pPr>
            <w:r w:rsidRPr="00F66178">
              <w:rPr>
                <w:rFonts w:ascii="標楷體" w:hAnsi="標楷體" w:hint="eastAsia"/>
              </w:rPr>
              <w:t>（二）</w:t>
            </w:r>
            <w:r w:rsidRPr="00EB49B4">
              <w:rPr>
                <w:rFonts w:ascii="標楷體" w:hAnsi="標楷體" w:hint="eastAsia"/>
              </w:rPr>
              <w:t>專案管制案</w:t>
            </w:r>
            <w:r w:rsidRPr="00F66178">
              <w:rPr>
                <w:rFonts w:ascii="標楷體" w:hAnsi="標楷體" w:hint="eastAsia"/>
              </w:rPr>
              <w:t>件、人民申請案件、人民</w:t>
            </w:r>
            <w:r w:rsidRPr="00F66178">
              <w:rPr>
                <w:rFonts w:ascii="標楷體" w:hAnsi="標楷體" w:hint="eastAsia"/>
              </w:rPr>
              <w:lastRenderedPageBreak/>
              <w:t>陳情案件、訴願案件：</w:t>
            </w:r>
          </w:p>
          <w:p w:rsidR="00A47F34" w:rsidRPr="00F66178" w:rsidRDefault="00A47F34" w:rsidP="00706CF6">
            <w:pPr>
              <w:overflowPunct w:val="0"/>
              <w:spacing w:line="300" w:lineRule="exact"/>
              <w:ind w:leftChars="300" w:left="984" w:hangingChars="110" w:hanging="264"/>
              <w:rPr>
                <w:rFonts w:ascii="標楷體" w:hAnsi="標楷體"/>
              </w:rPr>
            </w:pPr>
            <w:r>
              <w:rPr>
                <w:rFonts w:ascii="標楷體" w:hAnsi="標楷體" w:hint="eastAsia"/>
              </w:rPr>
              <w:t>1.</w:t>
            </w:r>
            <w:r w:rsidRPr="00F66178">
              <w:rPr>
                <w:rFonts w:ascii="標楷體" w:hAnsi="標楷體" w:hint="eastAsia"/>
              </w:rPr>
              <w:t>以「依限辦結」與「逾限辦結」為計算基準。在規定處理時限內</w:t>
            </w:r>
            <w:proofErr w:type="gramStart"/>
            <w:r w:rsidRPr="00F66178">
              <w:rPr>
                <w:rFonts w:ascii="標楷體" w:hAnsi="標楷體" w:hint="eastAsia"/>
              </w:rPr>
              <w:t>辦結者列為</w:t>
            </w:r>
            <w:proofErr w:type="gramEnd"/>
            <w:r w:rsidRPr="00F66178">
              <w:rPr>
                <w:rFonts w:ascii="標楷體" w:hAnsi="標楷體" w:hint="eastAsia"/>
              </w:rPr>
              <w:t>「依限辦結」，超過規定處理時限</w:t>
            </w:r>
            <w:proofErr w:type="gramStart"/>
            <w:r w:rsidRPr="00F66178">
              <w:rPr>
                <w:rFonts w:ascii="標楷體" w:hAnsi="標楷體" w:hint="eastAsia"/>
              </w:rPr>
              <w:t>辦結者列為</w:t>
            </w:r>
            <w:proofErr w:type="gramEnd"/>
            <w:r w:rsidRPr="00F66178">
              <w:rPr>
                <w:rFonts w:ascii="標楷體" w:hAnsi="標楷體" w:hint="eastAsia"/>
              </w:rPr>
              <w:t>「逾限辦結」。</w:t>
            </w:r>
          </w:p>
          <w:p w:rsidR="00A47F34" w:rsidRPr="00F66178" w:rsidRDefault="00A47F34" w:rsidP="00706CF6">
            <w:pPr>
              <w:overflowPunct w:val="0"/>
              <w:spacing w:line="300" w:lineRule="exact"/>
              <w:ind w:leftChars="300" w:left="984" w:hangingChars="110" w:hanging="264"/>
              <w:rPr>
                <w:rFonts w:ascii="標楷體" w:hAnsi="標楷體"/>
              </w:rPr>
            </w:pPr>
            <w:r>
              <w:rPr>
                <w:rFonts w:ascii="標楷體" w:hAnsi="標楷體" w:hint="eastAsia"/>
              </w:rPr>
              <w:t>2.</w:t>
            </w:r>
            <w:r w:rsidRPr="00F66178">
              <w:rPr>
                <w:rFonts w:ascii="標楷體" w:hAnsi="標楷體" w:hint="eastAsia"/>
              </w:rPr>
              <w:t>人民申請案件因不合法定程式或手續時，主辦單位應詳細說明一次通知補正。通知補正者，從其通知之日起，至補件之日止，所經過之期間得予扣除。</w:t>
            </w:r>
          </w:p>
          <w:p w:rsidR="00A47F34" w:rsidRPr="00F66178" w:rsidRDefault="00A47F34" w:rsidP="00706CF6">
            <w:pPr>
              <w:overflowPunct w:val="0"/>
              <w:spacing w:line="300" w:lineRule="exact"/>
              <w:ind w:leftChars="300" w:left="984" w:hangingChars="110" w:hanging="264"/>
              <w:rPr>
                <w:rFonts w:ascii="標楷體" w:hAnsi="標楷體"/>
              </w:rPr>
            </w:pPr>
            <w:r>
              <w:rPr>
                <w:rFonts w:ascii="標楷體" w:hAnsi="標楷體" w:hint="eastAsia"/>
              </w:rPr>
              <w:t>3.</w:t>
            </w:r>
            <w:r w:rsidRPr="00F66178">
              <w:rPr>
                <w:rFonts w:ascii="標楷體" w:hAnsi="標楷體" w:hint="eastAsia"/>
              </w:rPr>
              <w:t>人民陳情案件因須等待其他機關資料或因適用法令疑義而層</w:t>
            </w:r>
            <w:proofErr w:type="gramStart"/>
            <w:r w:rsidRPr="00F66178">
              <w:rPr>
                <w:rFonts w:ascii="標楷體" w:hAnsi="標楷體" w:hint="eastAsia"/>
              </w:rPr>
              <w:t>轉核釋者</w:t>
            </w:r>
            <w:proofErr w:type="gramEnd"/>
            <w:r w:rsidRPr="00F66178">
              <w:rPr>
                <w:rFonts w:ascii="標楷體" w:hAnsi="標楷體" w:hint="eastAsia"/>
              </w:rPr>
              <w:t>，自其層轉之日起，</w:t>
            </w:r>
            <w:proofErr w:type="gramStart"/>
            <w:r w:rsidRPr="00F66178">
              <w:rPr>
                <w:rFonts w:ascii="標楷體" w:hAnsi="標楷體" w:hint="eastAsia"/>
              </w:rPr>
              <w:t>至函復</w:t>
            </w:r>
            <w:proofErr w:type="gramEnd"/>
            <w:r w:rsidRPr="00F66178">
              <w:rPr>
                <w:rFonts w:ascii="標楷體" w:hAnsi="標楷體" w:hint="eastAsia"/>
              </w:rPr>
              <w:t>、</w:t>
            </w:r>
            <w:proofErr w:type="gramStart"/>
            <w:r w:rsidRPr="00F66178">
              <w:rPr>
                <w:rFonts w:ascii="標楷體" w:hAnsi="標楷體" w:hint="eastAsia"/>
              </w:rPr>
              <w:t>釋復之</w:t>
            </w:r>
            <w:proofErr w:type="gramEnd"/>
            <w:r w:rsidRPr="00F66178">
              <w:rPr>
                <w:rFonts w:ascii="標楷體" w:hAnsi="標楷體" w:hint="eastAsia"/>
              </w:rPr>
              <w:t>日止，所經過之期間得予扣除。</w:t>
            </w:r>
          </w:p>
          <w:p w:rsidR="00A47F34" w:rsidRPr="00F66178" w:rsidRDefault="00A47F34" w:rsidP="00706CF6">
            <w:pPr>
              <w:overflowPunct w:val="0"/>
              <w:spacing w:line="300" w:lineRule="exact"/>
              <w:ind w:leftChars="300" w:left="984" w:hangingChars="110" w:hanging="264"/>
              <w:rPr>
                <w:rFonts w:ascii="標楷體" w:hAnsi="標楷體"/>
              </w:rPr>
            </w:pPr>
            <w:r>
              <w:rPr>
                <w:rFonts w:ascii="標楷體" w:hAnsi="標楷體" w:hint="eastAsia"/>
              </w:rPr>
              <w:t>4.</w:t>
            </w:r>
            <w:r w:rsidRPr="00F66178">
              <w:rPr>
                <w:rFonts w:ascii="標楷體" w:hAnsi="標楷體" w:hint="eastAsia"/>
              </w:rPr>
              <w:t>訴願案件因訴願書不合法定程式，而其情形可補正者，應通知訴願人於二十日內補正者，其時效自訴願補正程式的次日起算。</w:t>
            </w:r>
          </w:p>
          <w:p w:rsidR="00A47F34" w:rsidRPr="003911F4" w:rsidRDefault="00A47F34" w:rsidP="00706CF6">
            <w:pPr>
              <w:overflowPunct w:val="0"/>
              <w:spacing w:line="300" w:lineRule="exact"/>
              <w:ind w:leftChars="100" w:left="960" w:hangingChars="300" w:hanging="720"/>
              <w:rPr>
                <w:rFonts w:ascii="標楷體" w:hAnsi="標楷體"/>
              </w:rPr>
            </w:pPr>
            <w:r w:rsidRPr="00F66178">
              <w:rPr>
                <w:rFonts w:ascii="標楷體" w:hAnsi="標楷體" w:hint="eastAsia"/>
              </w:rPr>
              <w:t>（三）</w:t>
            </w:r>
            <w:r w:rsidRPr="002A1E16">
              <w:rPr>
                <w:rFonts w:ascii="標楷體" w:hAnsi="標楷體" w:hint="eastAsia"/>
                <w:u w:val="single"/>
              </w:rPr>
              <w:t>發文使用日數</w:t>
            </w:r>
            <w:proofErr w:type="gramStart"/>
            <w:r w:rsidRPr="002A1E16">
              <w:rPr>
                <w:rFonts w:ascii="標楷體" w:hAnsi="標楷體" w:hint="eastAsia"/>
                <w:u w:val="single"/>
              </w:rPr>
              <w:t>採</w:t>
            </w:r>
            <w:proofErr w:type="gramEnd"/>
            <w:r w:rsidRPr="00F66178">
              <w:rPr>
                <w:rFonts w:ascii="標楷體" w:hAnsi="標楷體" w:hint="eastAsia"/>
              </w:rPr>
              <w:t>半日計算者，不滿半日</w:t>
            </w:r>
            <w:r w:rsidRPr="002A1E16">
              <w:rPr>
                <w:rFonts w:ascii="標楷體" w:hAnsi="標楷體" w:hint="eastAsia"/>
                <w:u w:val="single"/>
              </w:rPr>
              <w:t>者</w:t>
            </w:r>
            <w:r w:rsidRPr="00F66178">
              <w:rPr>
                <w:rFonts w:ascii="標楷體" w:hAnsi="標楷體" w:hint="eastAsia"/>
              </w:rPr>
              <w:t>以半日計，不滿一日</w:t>
            </w:r>
            <w:r w:rsidRPr="002A1E16">
              <w:rPr>
                <w:rFonts w:ascii="標楷體" w:hAnsi="標楷體" w:hint="eastAsia"/>
                <w:u w:val="single"/>
              </w:rPr>
              <w:t>者</w:t>
            </w:r>
            <w:r w:rsidRPr="00F66178">
              <w:rPr>
                <w:rFonts w:ascii="標楷體" w:hAnsi="標楷體" w:hint="eastAsia"/>
              </w:rPr>
              <w:t>，以一日</w:t>
            </w:r>
            <w:r w:rsidRPr="00F66178">
              <w:rPr>
                <w:rFonts w:ascii="標楷體" w:hAnsi="標楷體" w:hint="eastAsia"/>
              </w:rPr>
              <w:lastRenderedPageBreak/>
              <w:t>計算；但收文</w:t>
            </w:r>
            <w:r w:rsidRPr="002A1E16">
              <w:rPr>
                <w:rFonts w:ascii="標楷體" w:hAnsi="標楷體" w:hint="eastAsia"/>
                <w:u w:val="single"/>
              </w:rPr>
              <w:t>或</w:t>
            </w:r>
            <w:proofErr w:type="gramStart"/>
            <w:r w:rsidRPr="002A1E16">
              <w:rPr>
                <w:rFonts w:ascii="標楷體" w:hAnsi="標楷體" w:hint="eastAsia"/>
                <w:u w:val="single"/>
              </w:rPr>
              <w:t>創稿簽</w:t>
            </w:r>
            <w:proofErr w:type="gramEnd"/>
            <w:r w:rsidRPr="002A1E16">
              <w:rPr>
                <w:rFonts w:ascii="標楷體" w:hAnsi="標楷體" w:hint="eastAsia"/>
                <w:u w:val="single"/>
              </w:rPr>
              <w:t>陳之日</w:t>
            </w:r>
            <w:proofErr w:type="gramStart"/>
            <w:r w:rsidRPr="00F66178">
              <w:rPr>
                <w:rFonts w:ascii="標楷體" w:hAnsi="標楷體" w:hint="eastAsia"/>
              </w:rPr>
              <w:t>辦結者</w:t>
            </w:r>
            <w:proofErr w:type="gramEnd"/>
            <w:r w:rsidRPr="00F66178">
              <w:rPr>
                <w:rFonts w:ascii="標楷體" w:hAnsi="標楷體" w:hint="eastAsia"/>
              </w:rPr>
              <w:t>，以半日計算。</w:t>
            </w:r>
          </w:p>
        </w:tc>
        <w:tc>
          <w:tcPr>
            <w:tcW w:w="1773" w:type="pct"/>
          </w:tcPr>
          <w:p w:rsidR="00A47F34" w:rsidRPr="00A17D5D" w:rsidRDefault="00A47F34" w:rsidP="00706CF6">
            <w:pPr>
              <w:overflowPunct w:val="0"/>
              <w:spacing w:line="300" w:lineRule="exact"/>
              <w:ind w:left="720" w:hangingChars="300" w:hanging="720"/>
              <w:rPr>
                <w:rFonts w:ascii="標楷體" w:hAnsi="標楷體"/>
              </w:rPr>
            </w:pPr>
            <w:r w:rsidRPr="00ED13EC">
              <w:rPr>
                <w:rFonts w:ascii="標楷體" w:hAnsi="標楷體" w:hint="eastAsia"/>
                <w:u w:val="single"/>
              </w:rPr>
              <w:lastRenderedPageBreak/>
              <w:t>十六</w:t>
            </w:r>
            <w:r w:rsidRPr="00A17D5D">
              <w:rPr>
                <w:rFonts w:ascii="標楷體" w:hAnsi="標楷體" w:hint="eastAsia"/>
              </w:rPr>
              <w:t>、各類公文處理時限計算標準如下：</w:t>
            </w:r>
          </w:p>
          <w:p w:rsidR="00A47F34" w:rsidRPr="00A17D5D" w:rsidRDefault="00A47F34" w:rsidP="00706CF6">
            <w:pPr>
              <w:overflowPunct w:val="0"/>
              <w:spacing w:line="300" w:lineRule="exact"/>
              <w:ind w:leftChars="100" w:left="960" w:hangingChars="300" w:hanging="720"/>
              <w:rPr>
                <w:rFonts w:ascii="標楷體" w:hAnsi="標楷體"/>
              </w:rPr>
            </w:pPr>
            <w:r w:rsidRPr="00A17D5D">
              <w:rPr>
                <w:rFonts w:ascii="標楷體" w:hAnsi="標楷體" w:hint="eastAsia"/>
              </w:rPr>
              <w:t>（一）一般公文發文使用日數：</w:t>
            </w:r>
          </w:p>
          <w:p w:rsidR="00A47F34" w:rsidRPr="00A17D5D" w:rsidRDefault="00A47F34" w:rsidP="00706CF6">
            <w:pPr>
              <w:overflowPunct w:val="0"/>
              <w:spacing w:line="300" w:lineRule="exact"/>
              <w:ind w:leftChars="300" w:left="984" w:hangingChars="110" w:hanging="264"/>
              <w:rPr>
                <w:rFonts w:ascii="標楷體" w:hAnsi="標楷體"/>
              </w:rPr>
            </w:pPr>
            <w:r>
              <w:rPr>
                <w:rFonts w:ascii="標楷體" w:hAnsi="標楷體" w:hint="eastAsia"/>
              </w:rPr>
              <w:t>1.</w:t>
            </w:r>
            <w:r w:rsidRPr="00A17D5D">
              <w:rPr>
                <w:rFonts w:ascii="標楷體" w:hAnsi="標楷體" w:hint="eastAsia"/>
              </w:rPr>
              <w:t>答復案件：</w:t>
            </w:r>
          </w:p>
          <w:p w:rsidR="00A47F34" w:rsidRPr="00A17D5D" w:rsidRDefault="00A47F34" w:rsidP="00706CF6">
            <w:pPr>
              <w:overflowPunct w:val="0"/>
              <w:spacing w:line="300" w:lineRule="exact"/>
              <w:ind w:leftChars="400" w:left="960" w:firstLine="0"/>
              <w:rPr>
                <w:rFonts w:ascii="標楷體" w:hAnsi="標楷體"/>
              </w:rPr>
            </w:pPr>
            <w:r w:rsidRPr="00A17D5D">
              <w:rPr>
                <w:rFonts w:ascii="標楷體" w:hAnsi="標楷體" w:hint="eastAsia"/>
              </w:rPr>
              <w:t>自收文之次日起至發文之日止（含本機關內部各單位會辦、會簽、會稿時間）所需日數扣除假日為發文使用日數。</w:t>
            </w:r>
          </w:p>
          <w:p w:rsidR="00A47F34" w:rsidRPr="00A17D5D" w:rsidRDefault="00A47F34" w:rsidP="00706CF6">
            <w:pPr>
              <w:overflowPunct w:val="0"/>
              <w:spacing w:line="300" w:lineRule="exact"/>
              <w:ind w:leftChars="300" w:left="984" w:hangingChars="110" w:hanging="264"/>
              <w:rPr>
                <w:rFonts w:ascii="標楷體" w:hAnsi="標楷體"/>
              </w:rPr>
            </w:pPr>
            <w:r>
              <w:rPr>
                <w:rFonts w:ascii="標楷體" w:hAnsi="標楷體" w:hint="eastAsia"/>
              </w:rPr>
              <w:t>2.</w:t>
            </w:r>
            <w:r w:rsidRPr="00A17D5D">
              <w:rPr>
                <w:rFonts w:ascii="標楷體" w:hAnsi="標楷體" w:hint="eastAsia"/>
              </w:rPr>
              <w:t>彙辦案件：</w:t>
            </w:r>
          </w:p>
          <w:p w:rsidR="00A47F34" w:rsidRPr="00A17D5D" w:rsidRDefault="00A47F34" w:rsidP="00706CF6">
            <w:pPr>
              <w:overflowPunct w:val="0"/>
              <w:spacing w:line="300" w:lineRule="exact"/>
              <w:ind w:leftChars="400" w:left="960" w:firstLine="0"/>
              <w:rPr>
                <w:rFonts w:ascii="標楷體" w:hAnsi="標楷體"/>
              </w:rPr>
            </w:pPr>
            <w:r w:rsidRPr="00A17D5D">
              <w:rPr>
                <w:rFonts w:ascii="標楷體" w:hAnsi="標楷體" w:hint="eastAsia"/>
              </w:rPr>
              <w:t>自所辦公文最後一件收文之次日起，至發文之日止，所需日數扣除假日，為其第一件來文發文使用日數；其餘彙辦公文</w:t>
            </w:r>
            <w:proofErr w:type="gramStart"/>
            <w:r w:rsidRPr="00A17D5D">
              <w:rPr>
                <w:rFonts w:ascii="標楷體" w:hAnsi="標楷體" w:hint="eastAsia"/>
              </w:rPr>
              <w:t>於全案辦結</w:t>
            </w:r>
            <w:proofErr w:type="gramEnd"/>
            <w:r w:rsidRPr="00A17D5D">
              <w:rPr>
                <w:rFonts w:ascii="標楷體" w:hAnsi="標楷體" w:hint="eastAsia"/>
              </w:rPr>
              <w:t>時，以</w:t>
            </w:r>
            <w:r w:rsidRPr="00A17D5D">
              <w:rPr>
                <w:rFonts w:ascii="標楷體" w:hAnsi="標楷體" w:hint="eastAsia"/>
              </w:rPr>
              <w:lastRenderedPageBreak/>
              <w:t>存查公文計算。</w:t>
            </w:r>
          </w:p>
          <w:p w:rsidR="00A47F34" w:rsidRPr="00A17D5D" w:rsidRDefault="00A47F34" w:rsidP="00706CF6">
            <w:pPr>
              <w:overflowPunct w:val="0"/>
              <w:spacing w:line="300" w:lineRule="exact"/>
              <w:ind w:leftChars="300" w:left="984" w:hangingChars="110" w:hanging="264"/>
              <w:rPr>
                <w:rFonts w:ascii="標楷體" w:hAnsi="標楷體"/>
              </w:rPr>
            </w:pPr>
            <w:r>
              <w:rPr>
                <w:rFonts w:ascii="標楷體" w:hAnsi="標楷體" w:hint="eastAsia"/>
              </w:rPr>
              <w:t>3.</w:t>
            </w:r>
            <w:proofErr w:type="gramStart"/>
            <w:r w:rsidRPr="00A17D5D">
              <w:rPr>
                <w:rFonts w:ascii="標楷體" w:hAnsi="標楷體" w:hint="eastAsia"/>
              </w:rPr>
              <w:t>併</w:t>
            </w:r>
            <w:proofErr w:type="gramEnd"/>
            <w:r w:rsidRPr="00A17D5D">
              <w:rPr>
                <w:rFonts w:ascii="標楷體" w:hAnsi="標楷體" w:hint="eastAsia"/>
              </w:rPr>
              <w:t>辦案件：</w:t>
            </w:r>
          </w:p>
          <w:p w:rsidR="00A47F34" w:rsidRPr="00A17D5D" w:rsidRDefault="00A47F34" w:rsidP="00706CF6">
            <w:pPr>
              <w:overflowPunct w:val="0"/>
              <w:spacing w:line="300" w:lineRule="exact"/>
              <w:ind w:leftChars="400" w:left="960" w:firstLine="0"/>
              <w:rPr>
                <w:rFonts w:ascii="標楷體" w:hAnsi="標楷體"/>
              </w:rPr>
            </w:pPr>
            <w:r w:rsidRPr="00A17D5D">
              <w:rPr>
                <w:rFonts w:ascii="標楷體" w:hAnsi="標楷體" w:hint="eastAsia"/>
              </w:rPr>
              <w:t>自首件收文之次日起，至發文之日止，所需日數扣除假日，為其發文使用日數；其餘</w:t>
            </w:r>
            <w:proofErr w:type="gramStart"/>
            <w:r w:rsidRPr="00A17D5D">
              <w:rPr>
                <w:rFonts w:ascii="標楷體" w:hAnsi="標楷體" w:hint="eastAsia"/>
              </w:rPr>
              <w:t>併</w:t>
            </w:r>
            <w:proofErr w:type="gramEnd"/>
            <w:r w:rsidRPr="00A17D5D">
              <w:rPr>
                <w:rFonts w:ascii="標楷體" w:hAnsi="標楷體" w:hint="eastAsia"/>
              </w:rPr>
              <w:t>辦公文</w:t>
            </w:r>
            <w:proofErr w:type="gramStart"/>
            <w:r w:rsidRPr="00A17D5D">
              <w:rPr>
                <w:rFonts w:ascii="標楷體" w:hAnsi="標楷體" w:hint="eastAsia"/>
              </w:rPr>
              <w:t>於全案辦結</w:t>
            </w:r>
            <w:proofErr w:type="gramEnd"/>
            <w:r w:rsidRPr="00A17D5D">
              <w:rPr>
                <w:rFonts w:ascii="標楷體" w:hAnsi="標楷體" w:hint="eastAsia"/>
              </w:rPr>
              <w:t>時，以存查公文計算。</w:t>
            </w:r>
          </w:p>
          <w:p w:rsidR="00A47F34" w:rsidRPr="00A17D5D" w:rsidRDefault="00A47F34" w:rsidP="00706CF6">
            <w:pPr>
              <w:overflowPunct w:val="0"/>
              <w:spacing w:line="300" w:lineRule="exact"/>
              <w:ind w:leftChars="300" w:left="984" w:hangingChars="110" w:hanging="264"/>
              <w:rPr>
                <w:rFonts w:ascii="標楷體" w:hAnsi="標楷體"/>
              </w:rPr>
            </w:pPr>
            <w:r>
              <w:rPr>
                <w:rFonts w:ascii="標楷體" w:hAnsi="標楷體" w:hint="eastAsia"/>
              </w:rPr>
              <w:t>4.</w:t>
            </w:r>
            <w:proofErr w:type="gramStart"/>
            <w:r w:rsidRPr="00A17D5D">
              <w:rPr>
                <w:rFonts w:ascii="標楷體" w:hAnsi="標楷體" w:hint="eastAsia"/>
              </w:rPr>
              <w:t>創稿案件</w:t>
            </w:r>
            <w:proofErr w:type="gramEnd"/>
            <w:r w:rsidRPr="00A17D5D">
              <w:rPr>
                <w:rFonts w:ascii="標楷體" w:hAnsi="標楷體" w:hint="eastAsia"/>
              </w:rPr>
              <w:t>：</w:t>
            </w:r>
          </w:p>
          <w:p w:rsidR="00A47F34" w:rsidRPr="00A17D5D" w:rsidRDefault="00A47F34" w:rsidP="00706CF6">
            <w:pPr>
              <w:overflowPunct w:val="0"/>
              <w:spacing w:line="300" w:lineRule="exact"/>
              <w:ind w:leftChars="400" w:left="1344" w:hangingChars="160" w:hanging="384"/>
              <w:rPr>
                <w:rFonts w:ascii="標楷體" w:hAnsi="標楷體"/>
              </w:rPr>
            </w:pPr>
            <w:r>
              <w:rPr>
                <w:rFonts w:ascii="標楷體" w:hAnsi="標楷體" w:hint="eastAsia"/>
              </w:rPr>
              <w:t>(1)</w:t>
            </w:r>
            <w:r w:rsidRPr="00A17D5D">
              <w:rPr>
                <w:rFonts w:ascii="標楷體" w:hAnsi="標楷體" w:hint="eastAsia"/>
              </w:rPr>
              <w:t>交辦案件，自交辦之日起，至發文之日止，所需日數扣</w:t>
            </w:r>
            <w:r w:rsidRPr="00207277">
              <w:rPr>
                <w:rFonts w:ascii="標楷體" w:hAnsi="標楷體" w:hint="eastAsia"/>
              </w:rPr>
              <w:t>除假日，</w:t>
            </w:r>
            <w:r w:rsidRPr="00A17D5D">
              <w:rPr>
                <w:rFonts w:ascii="標楷體" w:hAnsi="標楷體" w:hint="eastAsia"/>
              </w:rPr>
              <w:t>為其發文使用日數。</w:t>
            </w:r>
          </w:p>
          <w:p w:rsidR="00A47F34" w:rsidRPr="00A17D5D" w:rsidRDefault="00A47F34" w:rsidP="00706CF6">
            <w:pPr>
              <w:overflowPunct w:val="0"/>
              <w:spacing w:line="300" w:lineRule="exact"/>
              <w:ind w:leftChars="400" w:left="1344" w:hangingChars="160" w:hanging="384"/>
              <w:rPr>
                <w:rFonts w:ascii="標楷體" w:hAnsi="標楷體"/>
              </w:rPr>
            </w:pPr>
            <w:r>
              <w:rPr>
                <w:rFonts w:ascii="標楷體" w:hAnsi="標楷體" w:hint="eastAsia"/>
              </w:rPr>
              <w:t>(2)</w:t>
            </w:r>
            <w:r w:rsidRPr="00207277">
              <w:rPr>
                <w:rFonts w:ascii="標楷體" w:hAnsi="標楷體" w:hint="eastAsia"/>
                <w:spacing w:val="16"/>
              </w:rPr>
              <w:t>先</w:t>
            </w:r>
            <w:proofErr w:type="gramStart"/>
            <w:r w:rsidRPr="00207277">
              <w:rPr>
                <w:rFonts w:ascii="標楷體" w:hAnsi="標楷體" w:hint="eastAsia"/>
                <w:spacing w:val="16"/>
              </w:rPr>
              <w:t>簽後稿案</w:t>
            </w:r>
            <w:r w:rsidRPr="00A17D5D">
              <w:rPr>
                <w:rFonts w:ascii="標楷體" w:hAnsi="標楷體" w:hint="eastAsia"/>
              </w:rPr>
              <w:t>件</w:t>
            </w:r>
            <w:proofErr w:type="gramEnd"/>
            <w:r w:rsidRPr="00A17D5D">
              <w:rPr>
                <w:rFonts w:ascii="標楷體" w:hAnsi="標楷體" w:hint="eastAsia"/>
              </w:rPr>
              <w:t>，</w:t>
            </w:r>
            <w:proofErr w:type="gramStart"/>
            <w:r w:rsidRPr="00A17D5D">
              <w:rPr>
                <w:rFonts w:ascii="標楷體" w:hAnsi="標楷體" w:hint="eastAsia"/>
              </w:rPr>
              <w:t>自首次簽辦</w:t>
            </w:r>
            <w:proofErr w:type="gramEnd"/>
            <w:r w:rsidRPr="00A17D5D">
              <w:rPr>
                <w:rFonts w:ascii="標楷體" w:hAnsi="標楷體" w:hint="eastAsia"/>
              </w:rPr>
              <w:t>之日起，至發文之日止，所需日數扣</w:t>
            </w:r>
            <w:r w:rsidRPr="00207277">
              <w:rPr>
                <w:rFonts w:ascii="標楷體" w:hAnsi="標楷體" w:hint="eastAsia"/>
              </w:rPr>
              <w:t>除假日，</w:t>
            </w:r>
            <w:r w:rsidRPr="00A17D5D">
              <w:rPr>
                <w:rFonts w:ascii="標楷體" w:hAnsi="標楷體" w:hint="eastAsia"/>
              </w:rPr>
              <w:t>為其發文使用日數。</w:t>
            </w:r>
          </w:p>
          <w:p w:rsidR="00A47F34" w:rsidRPr="00ED13EC" w:rsidRDefault="00A47F34" w:rsidP="00706CF6">
            <w:pPr>
              <w:overflowPunct w:val="0"/>
              <w:spacing w:line="300" w:lineRule="exact"/>
              <w:ind w:leftChars="400" w:left="1344" w:hangingChars="160" w:hanging="384"/>
              <w:rPr>
                <w:rFonts w:ascii="標楷體" w:hAnsi="標楷體"/>
                <w:u w:val="single"/>
              </w:rPr>
            </w:pPr>
            <w:r w:rsidRPr="00ED13EC">
              <w:rPr>
                <w:rFonts w:ascii="標楷體" w:hAnsi="標楷體" w:hint="eastAsia"/>
                <w:u w:val="single"/>
              </w:rPr>
              <w:t>(3)</w:t>
            </w:r>
            <w:proofErr w:type="gramStart"/>
            <w:r w:rsidRPr="00ED13EC">
              <w:rPr>
                <w:rFonts w:ascii="標楷體" w:hAnsi="標楷體" w:hint="eastAsia"/>
                <w:spacing w:val="-16"/>
                <w:u w:val="single"/>
              </w:rPr>
              <w:t>直接辦稿案件</w:t>
            </w:r>
            <w:proofErr w:type="gramEnd"/>
            <w:r w:rsidRPr="00ED13EC">
              <w:rPr>
                <w:rFonts w:ascii="標楷體" w:hAnsi="標楷體" w:hint="eastAsia"/>
                <w:spacing w:val="-16"/>
                <w:u w:val="single"/>
              </w:rPr>
              <w:t>，</w:t>
            </w:r>
            <w:r w:rsidRPr="00ED13EC">
              <w:rPr>
                <w:rFonts w:ascii="標楷體" w:hAnsi="標楷體" w:hint="eastAsia"/>
                <w:u w:val="single"/>
              </w:rPr>
              <w:t>自</w:t>
            </w:r>
            <w:proofErr w:type="gramStart"/>
            <w:r w:rsidRPr="00ED13EC">
              <w:rPr>
                <w:rFonts w:ascii="標楷體" w:hAnsi="標楷體" w:hint="eastAsia"/>
                <w:u w:val="single"/>
              </w:rPr>
              <w:t>辦稿之</w:t>
            </w:r>
            <w:proofErr w:type="gramEnd"/>
            <w:r w:rsidRPr="00ED13EC">
              <w:rPr>
                <w:rFonts w:ascii="標楷體" w:hAnsi="標楷體" w:hint="eastAsia"/>
                <w:u w:val="single"/>
              </w:rPr>
              <w:t>日起，至發文之日止，所需日數扣除假日，為其發文使用日數。</w:t>
            </w:r>
          </w:p>
          <w:p w:rsidR="00A47F34" w:rsidRPr="00A17D5D" w:rsidRDefault="00A47F34" w:rsidP="00706CF6">
            <w:pPr>
              <w:overflowPunct w:val="0"/>
              <w:spacing w:line="300" w:lineRule="exact"/>
              <w:ind w:leftChars="300" w:left="984" w:hangingChars="110" w:hanging="264"/>
              <w:rPr>
                <w:rFonts w:ascii="標楷體" w:hAnsi="標楷體"/>
              </w:rPr>
            </w:pPr>
            <w:r>
              <w:rPr>
                <w:rFonts w:ascii="標楷體" w:hAnsi="標楷體" w:hint="eastAsia"/>
              </w:rPr>
              <w:t>5.</w:t>
            </w:r>
            <w:r w:rsidRPr="00A17D5D">
              <w:rPr>
                <w:rFonts w:ascii="標楷體" w:hAnsi="標楷體" w:hint="eastAsia"/>
              </w:rPr>
              <w:t>限期公文：依下列方式，自收文之次日起，計算發文使用日數：</w:t>
            </w:r>
          </w:p>
          <w:p w:rsidR="00A47F34" w:rsidRPr="00A17D5D" w:rsidRDefault="00A47F34" w:rsidP="00706CF6">
            <w:pPr>
              <w:overflowPunct w:val="0"/>
              <w:spacing w:line="300" w:lineRule="exact"/>
              <w:ind w:leftChars="400" w:left="1344" w:hangingChars="160" w:hanging="384"/>
              <w:rPr>
                <w:rFonts w:ascii="標楷體" w:hAnsi="標楷體"/>
              </w:rPr>
            </w:pPr>
            <w:r>
              <w:rPr>
                <w:rFonts w:ascii="標楷體" w:hAnsi="標楷體" w:hint="eastAsia"/>
              </w:rPr>
              <w:t>(1)</w:t>
            </w:r>
            <w:r w:rsidRPr="00A17D5D">
              <w:rPr>
                <w:rFonts w:ascii="標楷體" w:hAnsi="標楷體" w:hint="eastAsia"/>
              </w:rPr>
              <w:t>未逾來文所訂期限，而實際處理日數超過</w:t>
            </w:r>
            <w:r w:rsidRPr="00A17D5D">
              <w:rPr>
                <w:rFonts w:ascii="標楷體" w:hAnsi="標楷體" w:hint="eastAsia"/>
              </w:rPr>
              <w:lastRenderedPageBreak/>
              <w:t>六日者，以六日計算；未超過六日以實際處理日數計算。</w:t>
            </w:r>
          </w:p>
          <w:p w:rsidR="00A47F34" w:rsidRPr="00A17D5D" w:rsidRDefault="00A47F34" w:rsidP="00706CF6">
            <w:pPr>
              <w:overflowPunct w:val="0"/>
              <w:spacing w:line="300" w:lineRule="exact"/>
              <w:ind w:leftChars="400" w:left="1344" w:hangingChars="160" w:hanging="384"/>
              <w:rPr>
                <w:rFonts w:ascii="標楷體" w:hAnsi="標楷體"/>
              </w:rPr>
            </w:pPr>
            <w:r>
              <w:rPr>
                <w:rFonts w:ascii="標楷體" w:hAnsi="標楷體" w:hint="eastAsia"/>
              </w:rPr>
              <w:t>(2)</w:t>
            </w:r>
            <w:r w:rsidRPr="00A17D5D">
              <w:rPr>
                <w:rFonts w:ascii="標楷體" w:hAnsi="標楷體" w:hint="eastAsia"/>
              </w:rPr>
              <w:t>逾越來文所訂期限者，依實際處理日數計算。</w:t>
            </w:r>
          </w:p>
          <w:p w:rsidR="00A47F34" w:rsidRPr="00A17D5D" w:rsidRDefault="00A47F34" w:rsidP="00706CF6">
            <w:pPr>
              <w:overflowPunct w:val="0"/>
              <w:spacing w:line="300" w:lineRule="exact"/>
              <w:ind w:leftChars="400" w:left="1344" w:hangingChars="160" w:hanging="384"/>
              <w:rPr>
                <w:rFonts w:ascii="標楷體" w:hAnsi="標楷體"/>
              </w:rPr>
            </w:pPr>
            <w:r>
              <w:rPr>
                <w:rFonts w:ascii="標楷體" w:hAnsi="標楷體" w:hint="eastAsia"/>
              </w:rPr>
              <w:t>(3)</w:t>
            </w:r>
            <w:r w:rsidRPr="00A17D5D">
              <w:rPr>
                <w:rFonts w:ascii="標楷體" w:hAnsi="標楷體" w:hint="eastAsia"/>
              </w:rPr>
              <w:t>處理限期公文過程產生之彙（</w:t>
            </w:r>
            <w:proofErr w:type="gramStart"/>
            <w:r w:rsidRPr="00A17D5D">
              <w:rPr>
                <w:rFonts w:ascii="標楷體" w:hAnsi="標楷體" w:hint="eastAsia"/>
              </w:rPr>
              <w:t>併</w:t>
            </w:r>
            <w:proofErr w:type="gramEnd"/>
            <w:r w:rsidRPr="00A17D5D">
              <w:rPr>
                <w:rFonts w:ascii="標楷體" w:hAnsi="標楷體" w:hint="eastAsia"/>
              </w:rPr>
              <w:t>）辦案件，</w:t>
            </w:r>
            <w:proofErr w:type="gramStart"/>
            <w:r w:rsidRPr="00A17D5D">
              <w:rPr>
                <w:rFonts w:ascii="標楷體" w:hAnsi="標楷體" w:hint="eastAsia"/>
              </w:rPr>
              <w:t>於全案辦結</w:t>
            </w:r>
            <w:proofErr w:type="gramEnd"/>
            <w:r w:rsidRPr="00A17D5D">
              <w:rPr>
                <w:rFonts w:ascii="標楷體" w:hAnsi="標楷體" w:hint="eastAsia"/>
              </w:rPr>
              <w:t>時，以存查公文計算。</w:t>
            </w:r>
          </w:p>
          <w:p w:rsidR="00A47F34" w:rsidRPr="00A17D5D" w:rsidRDefault="00A47F34" w:rsidP="00706CF6">
            <w:pPr>
              <w:overflowPunct w:val="0"/>
              <w:spacing w:line="300" w:lineRule="exact"/>
              <w:ind w:leftChars="300" w:left="984" w:hangingChars="110" w:hanging="264"/>
              <w:rPr>
                <w:rFonts w:ascii="標楷體" w:hAnsi="標楷體"/>
              </w:rPr>
            </w:pPr>
            <w:r>
              <w:rPr>
                <w:rFonts w:ascii="標楷體" w:hAnsi="標楷體" w:hint="eastAsia"/>
              </w:rPr>
              <w:t>6.</w:t>
            </w:r>
            <w:r w:rsidRPr="00A17D5D">
              <w:rPr>
                <w:rFonts w:ascii="標楷體" w:hAnsi="標楷體" w:hint="eastAsia"/>
              </w:rPr>
              <w:t>送會本機關以外機關者，自送會之日起，</w:t>
            </w:r>
            <w:proofErr w:type="gramStart"/>
            <w:r w:rsidRPr="00A17D5D">
              <w:rPr>
                <w:rFonts w:ascii="標楷體" w:hAnsi="標楷體" w:hint="eastAsia"/>
              </w:rPr>
              <w:t>至退會</w:t>
            </w:r>
            <w:proofErr w:type="gramEnd"/>
            <w:r w:rsidRPr="00A17D5D">
              <w:rPr>
                <w:rFonts w:ascii="標楷體" w:hAnsi="標楷體" w:hint="eastAsia"/>
              </w:rPr>
              <w:t>收到之日止，期間得予扣除。</w:t>
            </w:r>
          </w:p>
          <w:p w:rsidR="00A47F34" w:rsidRPr="00A17D5D" w:rsidRDefault="00A47F34" w:rsidP="00706CF6">
            <w:pPr>
              <w:overflowPunct w:val="0"/>
              <w:spacing w:line="300" w:lineRule="exact"/>
              <w:ind w:leftChars="100" w:left="960" w:hangingChars="300" w:hanging="720"/>
              <w:rPr>
                <w:rFonts w:ascii="標楷體" w:hAnsi="標楷體"/>
              </w:rPr>
            </w:pPr>
            <w:r w:rsidRPr="00A17D5D">
              <w:rPr>
                <w:rFonts w:ascii="標楷體" w:hAnsi="標楷體" w:hint="eastAsia"/>
              </w:rPr>
              <w:t>（二）</w:t>
            </w:r>
            <w:r w:rsidRPr="00EB49B4">
              <w:rPr>
                <w:rFonts w:ascii="標楷體" w:hAnsi="標楷體" w:hint="eastAsia"/>
              </w:rPr>
              <w:t>專案管制案</w:t>
            </w:r>
            <w:r w:rsidRPr="00A17D5D">
              <w:rPr>
                <w:rFonts w:ascii="標楷體" w:hAnsi="標楷體" w:hint="eastAsia"/>
              </w:rPr>
              <w:t>件、人民申請案件、人民陳情案件、訴願案件：</w:t>
            </w:r>
          </w:p>
          <w:p w:rsidR="00A47F34" w:rsidRPr="00A17D5D" w:rsidRDefault="00A47F34" w:rsidP="00706CF6">
            <w:pPr>
              <w:overflowPunct w:val="0"/>
              <w:spacing w:line="300" w:lineRule="exact"/>
              <w:ind w:leftChars="300" w:left="984" w:hangingChars="110" w:hanging="264"/>
              <w:rPr>
                <w:rFonts w:ascii="標楷體" w:hAnsi="標楷體"/>
              </w:rPr>
            </w:pPr>
            <w:r>
              <w:rPr>
                <w:rFonts w:ascii="標楷體" w:hAnsi="標楷體" w:hint="eastAsia"/>
              </w:rPr>
              <w:t>1.</w:t>
            </w:r>
            <w:r w:rsidRPr="00A17D5D">
              <w:rPr>
                <w:rFonts w:ascii="標楷體" w:hAnsi="標楷體" w:hint="eastAsia"/>
              </w:rPr>
              <w:t>以「依限辦結」與「逾限辦結」為計算基準。在規定處理時限內</w:t>
            </w:r>
            <w:proofErr w:type="gramStart"/>
            <w:r w:rsidRPr="00A17D5D">
              <w:rPr>
                <w:rFonts w:ascii="標楷體" w:hAnsi="標楷體" w:hint="eastAsia"/>
              </w:rPr>
              <w:t>辦結者列為</w:t>
            </w:r>
            <w:proofErr w:type="gramEnd"/>
            <w:r w:rsidRPr="00A17D5D">
              <w:rPr>
                <w:rFonts w:ascii="標楷體" w:hAnsi="標楷體" w:hint="eastAsia"/>
              </w:rPr>
              <w:t>「依限辦結」，超過規定處理時限</w:t>
            </w:r>
            <w:proofErr w:type="gramStart"/>
            <w:r w:rsidRPr="00A17D5D">
              <w:rPr>
                <w:rFonts w:ascii="標楷體" w:hAnsi="標楷體" w:hint="eastAsia"/>
              </w:rPr>
              <w:t>辦結者列為</w:t>
            </w:r>
            <w:proofErr w:type="gramEnd"/>
            <w:r w:rsidRPr="00A17D5D">
              <w:rPr>
                <w:rFonts w:ascii="標楷體" w:hAnsi="標楷體" w:hint="eastAsia"/>
              </w:rPr>
              <w:t>「逾限辦結」。</w:t>
            </w:r>
          </w:p>
          <w:p w:rsidR="00A47F34" w:rsidRPr="00A17D5D" w:rsidRDefault="00A47F34" w:rsidP="00706CF6">
            <w:pPr>
              <w:overflowPunct w:val="0"/>
              <w:spacing w:line="300" w:lineRule="exact"/>
              <w:ind w:leftChars="300" w:left="984" w:hangingChars="110" w:hanging="264"/>
              <w:rPr>
                <w:rFonts w:ascii="標楷體" w:hAnsi="標楷體"/>
              </w:rPr>
            </w:pPr>
            <w:r>
              <w:rPr>
                <w:rFonts w:ascii="標楷體" w:hAnsi="標楷體" w:hint="eastAsia"/>
              </w:rPr>
              <w:t>2.</w:t>
            </w:r>
            <w:r w:rsidRPr="00A17D5D">
              <w:rPr>
                <w:rFonts w:ascii="標楷體" w:hAnsi="標楷體" w:hint="eastAsia"/>
              </w:rPr>
              <w:t>人民申請案件因不合法定程式或手續時，主辦單位應詳細說明一次通知補正。通知補正者，從其通知之日起，至補件之日</w:t>
            </w:r>
            <w:r w:rsidRPr="00A17D5D">
              <w:rPr>
                <w:rFonts w:ascii="標楷體" w:hAnsi="標楷體" w:hint="eastAsia"/>
              </w:rPr>
              <w:lastRenderedPageBreak/>
              <w:t>止，所經過之期間得予扣除。</w:t>
            </w:r>
          </w:p>
          <w:p w:rsidR="00A47F34" w:rsidRPr="00A17D5D" w:rsidRDefault="00A47F34" w:rsidP="00706CF6">
            <w:pPr>
              <w:overflowPunct w:val="0"/>
              <w:spacing w:line="300" w:lineRule="exact"/>
              <w:ind w:leftChars="300" w:left="984" w:hangingChars="110" w:hanging="264"/>
              <w:rPr>
                <w:rFonts w:ascii="標楷體" w:hAnsi="標楷體"/>
              </w:rPr>
            </w:pPr>
            <w:r>
              <w:rPr>
                <w:rFonts w:ascii="標楷體" w:hAnsi="標楷體" w:hint="eastAsia"/>
              </w:rPr>
              <w:t>3.</w:t>
            </w:r>
            <w:r w:rsidRPr="00A17D5D">
              <w:rPr>
                <w:rFonts w:ascii="標楷體" w:hAnsi="標楷體" w:hint="eastAsia"/>
              </w:rPr>
              <w:t>人民陳情案件因須等待其他機關資料或因適用法令疑義而層</w:t>
            </w:r>
            <w:proofErr w:type="gramStart"/>
            <w:r w:rsidRPr="00A17D5D">
              <w:rPr>
                <w:rFonts w:ascii="標楷體" w:hAnsi="標楷體" w:hint="eastAsia"/>
              </w:rPr>
              <w:t>轉核釋者</w:t>
            </w:r>
            <w:proofErr w:type="gramEnd"/>
            <w:r w:rsidRPr="00A17D5D">
              <w:rPr>
                <w:rFonts w:ascii="標楷體" w:hAnsi="標楷體" w:hint="eastAsia"/>
              </w:rPr>
              <w:t>，自其層轉之日起，</w:t>
            </w:r>
            <w:proofErr w:type="gramStart"/>
            <w:r w:rsidRPr="00A17D5D">
              <w:rPr>
                <w:rFonts w:ascii="標楷體" w:hAnsi="標楷體" w:hint="eastAsia"/>
              </w:rPr>
              <w:t>至函復</w:t>
            </w:r>
            <w:proofErr w:type="gramEnd"/>
            <w:r w:rsidRPr="00A17D5D">
              <w:rPr>
                <w:rFonts w:ascii="標楷體" w:hAnsi="標楷體" w:hint="eastAsia"/>
              </w:rPr>
              <w:t>、</w:t>
            </w:r>
            <w:proofErr w:type="gramStart"/>
            <w:r w:rsidRPr="00A17D5D">
              <w:rPr>
                <w:rFonts w:ascii="標楷體" w:hAnsi="標楷體" w:hint="eastAsia"/>
              </w:rPr>
              <w:t>釋復之</w:t>
            </w:r>
            <w:proofErr w:type="gramEnd"/>
            <w:r w:rsidRPr="00A17D5D">
              <w:rPr>
                <w:rFonts w:ascii="標楷體" w:hAnsi="標楷體" w:hint="eastAsia"/>
              </w:rPr>
              <w:t>日止，所經過之期間得予扣除。</w:t>
            </w:r>
          </w:p>
          <w:p w:rsidR="00A47F34" w:rsidRPr="00A17D5D" w:rsidRDefault="00A47F34" w:rsidP="00706CF6">
            <w:pPr>
              <w:overflowPunct w:val="0"/>
              <w:spacing w:line="300" w:lineRule="exact"/>
              <w:ind w:leftChars="300" w:left="984" w:hangingChars="110" w:hanging="264"/>
              <w:rPr>
                <w:rFonts w:ascii="標楷體" w:hAnsi="標楷體"/>
              </w:rPr>
            </w:pPr>
            <w:r>
              <w:rPr>
                <w:rFonts w:ascii="標楷體" w:hAnsi="標楷體" w:hint="eastAsia"/>
              </w:rPr>
              <w:t>4.</w:t>
            </w:r>
            <w:r w:rsidRPr="00A17D5D">
              <w:rPr>
                <w:rFonts w:ascii="標楷體" w:hAnsi="標楷體" w:hint="eastAsia"/>
              </w:rPr>
              <w:t>訴願案件因訴願書不合法定程式，而其情形可補正者，應通知訴願人於二十日內補正者，其時效自訴願補正程式的次日起算。</w:t>
            </w:r>
          </w:p>
          <w:p w:rsidR="00A47F34" w:rsidRPr="00127D70" w:rsidRDefault="00A47F34" w:rsidP="00706CF6">
            <w:pPr>
              <w:overflowPunct w:val="0"/>
              <w:spacing w:line="300" w:lineRule="exact"/>
              <w:ind w:leftChars="100" w:left="960" w:hangingChars="300" w:hanging="720"/>
              <w:rPr>
                <w:rFonts w:ascii="標楷體" w:hAnsi="標楷體"/>
              </w:rPr>
            </w:pPr>
            <w:r w:rsidRPr="00A17D5D">
              <w:rPr>
                <w:rFonts w:ascii="標楷體" w:hAnsi="標楷體" w:hint="eastAsia"/>
              </w:rPr>
              <w:t>（三）處理時限以半日</w:t>
            </w:r>
            <w:r w:rsidRPr="002A1E16">
              <w:rPr>
                <w:rFonts w:ascii="標楷體" w:hAnsi="標楷體" w:hint="eastAsia"/>
                <w:u w:val="single"/>
              </w:rPr>
              <w:t>為</w:t>
            </w:r>
            <w:r w:rsidRPr="00A17D5D">
              <w:rPr>
                <w:rFonts w:ascii="標楷體" w:hAnsi="標楷體" w:hint="eastAsia"/>
              </w:rPr>
              <w:t>計算</w:t>
            </w:r>
            <w:r w:rsidRPr="002A1E16">
              <w:rPr>
                <w:rFonts w:ascii="標楷體" w:hAnsi="標楷體" w:hint="eastAsia"/>
                <w:u w:val="single"/>
              </w:rPr>
              <w:t>基準</w:t>
            </w:r>
            <w:r w:rsidRPr="00A17D5D">
              <w:rPr>
                <w:rFonts w:ascii="標楷體" w:hAnsi="標楷體" w:hint="eastAsia"/>
              </w:rPr>
              <w:t>，不滿</w:t>
            </w:r>
            <w:proofErr w:type="gramStart"/>
            <w:r w:rsidRPr="00A17D5D">
              <w:rPr>
                <w:rFonts w:ascii="標楷體" w:hAnsi="標楷體" w:hint="eastAsia"/>
              </w:rPr>
              <w:t>半日</w:t>
            </w:r>
            <w:r w:rsidRPr="002A1E16">
              <w:rPr>
                <w:rFonts w:ascii="標楷體" w:hAnsi="標楷體" w:hint="eastAsia"/>
                <w:u w:val="single"/>
              </w:rPr>
              <w:t>，</w:t>
            </w:r>
            <w:proofErr w:type="gramEnd"/>
            <w:r w:rsidRPr="00A17D5D">
              <w:rPr>
                <w:rFonts w:ascii="標楷體" w:hAnsi="標楷體" w:hint="eastAsia"/>
              </w:rPr>
              <w:t>以半日計</w:t>
            </w:r>
            <w:r w:rsidRPr="002A1E16">
              <w:rPr>
                <w:rFonts w:ascii="標楷體" w:hAnsi="標楷體" w:hint="eastAsia"/>
                <w:u w:val="single"/>
              </w:rPr>
              <w:t>算</w:t>
            </w:r>
            <w:r w:rsidRPr="00A17D5D">
              <w:rPr>
                <w:rFonts w:ascii="標楷體" w:hAnsi="標楷體" w:hint="eastAsia"/>
              </w:rPr>
              <w:t>，</w:t>
            </w:r>
            <w:r w:rsidRPr="002A1E16">
              <w:rPr>
                <w:rFonts w:ascii="標楷體" w:hAnsi="標楷體" w:hint="eastAsia"/>
                <w:u w:val="single"/>
              </w:rPr>
              <w:t>超過半日</w:t>
            </w:r>
            <w:r w:rsidRPr="00A17D5D">
              <w:rPr>
                <w:rFonts w:ascii="標楷體" w:hAnsi="標楷體" w:hint="eastAsia"/>
              </w:rPr>
              <w:t>不滿一日，以一日計算</w:t>
            </w:r>
            <w:r w:rsidRPr="002A1E16">
              <w:rPr>
                <w:rFonts w:ascii="標楷體" w:hAnsi="標楷體" w:hint="eastAsia"/>
                <w:u w:val="single"/>
              </w:rPr>
              <w:t>。處理時限之計算，以收文之次日起算；</w:t>
            </w:r>
            <w:r w:rsidRPr="00A17D5D">
              <w:rPr>
                <w:rFonts w:ascii="標楷體" w:hAnsi="標楷體" w:hint="eastAsia"/>
              </w:rPr>
              <w:t>但收文</w:t>
            </w:r>
            <w:r w:rsidRPr="002A1E16">
              <w:rPr>
                <w:rFonts w:ascii="標楷體" w:hAnsi="標楷體" w:hint="eastAsia"/>
                <w:u w:val="single"/>
              </w:rPr>
              <w:t>當日</w:t>
            </w:r>
            <w:proofErr w:type="gramStart"/>
            <w:r w:rsidRPr="00A17D5D">
              <w:rPr>
                <w:rFonts w:ascii="標楷體" w:hAnsi="標楷體" w:hint="eastAsia"/>
              </w:rPr>
              <w:t>辦結者</w:t>
            </w:r>
            <w:proofErr w:type="gramEnd"/>
            <w:r w:rsidRPr="00A17D5D">
              <w:rPr>
                <w:rFonts w:ascii="標楷體" w:hAnsi="標楷體" w:hint="eastAsia"/>
              </w:rPr>
              <w:t>，以半日計算。</w:t>
            </w:r>
          </w:p>
        </w:tc>
        <w:tc>
          <w:tcPr>
            <w:tcW w:w="1453" w:type="pct"/>
          </w:tcPr>
          <w:p w:rsidR="00A47F34" w:rsidRPr="00A17D5D" w:rsidRDefault="00A47F34" w:rsidP="00706CF6">
            <w:pPr>
              <w:overflowPunct w:val="0"/>
              <w:spacing w:line="300" w:lineRule="exact"/>
              <w:ind w:left="480" w:hangingChars="200" w:hanging="480"/>
              <w:rPr>
                <w:rFonts w:ascii="標楷體" w:hAnsi="標楷體"/>
              </w:rPr>
            </w:pPr>
            <w:r w:rsidRPr="00A17D5D">
              <w:rPr>
                <w:rFonts w:ascii="標楷體" w:hAnsi="標楷體" w:hint="eastAsia"/>
              </w:rPr>
              <w:lastRenderedPageBreak/>
              <w:t>一、</w:t>
            </w:r>
            <w:proofErr w:type="gramStart"/>
            <w:r w:rsidRPr="00A17D5D">
              <w:rPr>
                <w:rFonts w:ascii="標楷體" w:hAnsi="標楷體" w:hint="eastAsia"/>
              </w:rPr>
              <w:t>點次變更</w:t>
            </w:r>
            <w:proofErr w:type="gramEnd"/>
            <w:r w:rsidRPr="00A17D5D">
              <w:rPr>
                <w:rFonts w:ascii="標楷體" w:hAnsi="標楷體" w:hint="eastAsia"/>
              </w:rPr>
              <w:t>。</w:t>
            </w:r>
          </w:p>
          <w:p w:rsidR="00A47F34" w:rsidRPr="00A17D5D" w:rsidRDefault="00A47F34" w:rsidP="00706CF6">
            <w:pPr>
              <w:overflowPunct w:val="0"/>
              <w:spacing w:line="300" w:lineRule="exact"/>
              <w:ind w:left="480" w:hangingChars="200" w:hanging="480"/>
              <w:rPr>
                <w:rFonts w:ascii="標楷體" w:hAnsi="標楷體"/>
              </w:rPr>
            </w:pPr>
            <w:r w:rsidRPr="00A17D5D">
              <w:rPr>
                <w:rFonts w:ascii="標楷體" w:hAnsi="標楷體" w:hint="eastAsia"/>
              </w:rPr>
              <w:t>二、</w:t>
            </w:r>
            <w:r w:rsidRPr="00441AE9">
              <w:rPr>
                <w:rFonts w:ascii="標楷體" w:hAnsi="標楷體" w:hint="eastAsia"/>
                <w:spacing w:val="8"/>
              </w:rPr>
              <w:t>配合行政院「文</w:t>
            </w:r>
            <w:r w:rsidRPr="00441AE9">
              <w:rPr>
                <w:rFonts w:ascii="標楷體" w:hAnsi="標楷體" w:hint="eastAsia"/>
                <w:spacing w:val="4"/>
              </w:rPr>
              <w:t>書</w:t>
            </w:r>
            <w:r w:rsidRPr="00A17D5D">
              <w:rPr>
                <w:rFonts w:ascii="標楷體" w:hAnsi="標楷體" w:hint="eastAsia"/>
              </w:rPr>
              <w:t>流程管理作業規範」第六十三點規定，</w:t>
            </w:r>
            <w:proofErr w:type="gramStart"/>
            <w:r w:rsidRPr="00A17D5D">
              <w:rPr>
                <w:rFonts w:ascii="標楷體" w:hAnsi="標楷體" w:hint="eastAsia"/>
              </w:rPr>
              <w:t>修正創簽及</w:t>
            </w:r>
            <w:proofErr w:type="gramEnd"/>
            <w:r w:rsidRPr="00A17D5D">
              <w:rPr>
                <w:rFonts w:ascii="標楷體" w:hAnsi="標楷體" w:hint="eastAsia"/>
              </w:rPr>
              <w:t>特殊性案件之時效計算標準。</w:t>
            </w:r>
          </w:p>
          <w:p w:rsidR="00A47F34" w:rsidRPr="00A17D5D" w:rsidRDefault="00A47F34" w:rsidP="00706CF6">
            <w:pPr>
              <w:overflowPunct w:val="0"/>
              <w:spacing w:line="300" w:lineRule="exact"/>
              <w:ind w:left="480" w:hangingChars="200" w:hanging="480"/>
              <w:rPr>
                <w:rFonts w:ascii="標楷體" w:hAnsi="標楷體"/>
              </w:rPr>
            </w:pPr>
            <w:r w:rsidRPr="00A17D5D">
              <w:rPr>
                <w:rFonts w:ascii="標楷體" w:hAnsi="標楷體" w:hint="eastAsia"/>
              </w:rPr>
              <w:t>三、</w:t>
            </w:r>
            <w:r w:rsidRPr="00441AE9">
              <w:rPr>
                <w:rFonts w:ascii="標楷體" w:hAnsi="標楷體" w:hint="eastAsia"/>
                <w:spacing w:val="8"/>
              </w:rPr>
              <w:t>配合行政院「文</w:t>
            </w:r>
            <w:r w:rsidRPr="00441AE9">
              <w:rPr>
                <w:rFonts w:ascii="標楷體" w:hAnsi="標楷體" w:hint="eastAsia"/>
                <w:spacing w:val="4"/>
              </w:rPr>
              <w:t>書</w:t>
            </w:r>
            <w:r w:rsidRPr="00A17D5D">
              <w:rPr>
                <w:rFonts w:ascii="標楷體" w:hAnsi="標楷體" w:hint="eastAsia"/>
              </w:rPr>
              <w:t>流程管理作業規範」第十五點規定，增列第一款第八目可</w:t>
            </w:r>
            <w:proofErr w:type="gramStart"/>
            <w:r w:rsidRPr="00A17D5D">
              <w:rPr>
                <w:rFonts w:ascii="標楷體" w:hAnsi="標楷體" w:hint="eastAsia"/>
              </w:rPr>
              <w:t>扣除送刊公報</w:t>
            </w:r>
            <w:proofErr w:type="gramEnd"/>
            <w:r w:rsidRPr="00A17D5D">
              <w:rPr>
                <w:rFonts w:ascii="標楷體" w:hAnsi="標楷體" w:hint="eastAsia"/>
              </w:rPr>
              <w:t>函等待時間之例外情形，以符合實務。</w:t>
            </w:r>
          </w:p>
          <w:p w:rsidR="00A47F34" w:rsidRPr="00F02BE6" w:rsidRDefault="00A47F34" w:rsidP="00706CF6">
            <w:pPr>
              <w:overflowPunct w:val="0"/>
              <w:spacing w:line="300" w:lineRule="exact"/>
              <w:ind w:left="480" w:hangingChars="200" w:hanging="480"/>
              <w:rPr>
                <w:rFonts w:ascii="標楷體" w:hAnsi="標楷體"/>
              </w:rPr>
            </w:pPr>
            <w:r w:rsidRPr="00A17D5D">
              <w:rPr>
                <w:rFonts w:ascii="標楷體" w:hAnsi="標楷體" w:hint="eastAsia"/>
              </w:rPr>
              <w:t>四、</w:t>
            </w:r>
            <w:r w:rsidRPr="00441AE9">
              <w:rPr>
                <w:rFonts w:ascii="標楷體" w:hAnsi="標楷體" w:hint="eastAsia"/>
                <w:spacing w:val="8"/>
              </w:rPr>
              <w:t>本點自一百一十</w:t>
            </w:r>
            <w:r w:rsidRPr="00441AE9">
              <w:rPr>
                <w:rFonts w:ascii="標楷體" w:hAnsi="標楷體" w:hint="eastAsia"/>
                <w:spacing w:val="2"/>
              </w:rPr>
              <w:t>二</w:t>
            </w:r>
            <w:r w:rsidRPr="00A17D5D">
              <w:rPr>
                <w:rFonts w:ascii="標楷體" w:hAnsi="標楷體" w:hint="eastAsia"/>
              </w:rPr>
              <w:t>年一月一日生效。</w:t>
            </w:r>
          </w:p>
        </w:tc>
      </w:tr>
      <w:tr w:rsidR="00A47F34" w:rsidRPr="00E8538E" w:rsidTr="00F02BE6">
        <w:trPr>
          <w:jc w:val="center"/>
        </w:trPr>
        <w:tc>
          <w:tcPr>
            <w:tcW w:w="1774" w:type="pct"/>
          </w:tcPr>
          <w:p w:rsidR="00A47F34" w:rsidRPr="003911F4" w:rsidRDefault="00A47F34" w:rsidP="00A47F34">
            <w:pPr>
              <w:overflowPunct w:val="0"/>
              <w:spacing w:line="300" w:lineRule="exact"/>
              <w:ind w:left="720" w:hangingChars="300" w:hanging="720"/>
              <w:rPr>
                <w:rFonts w:ascii="標楷體" w:hAnsi="標楷體"/>
              </w:rPr>
            </w:pPr>
            <w:r w:rsidRPr="008A3A98">
              <w:rPr>
                <w:rFonts w:ascii="標楷體" w:hAnsi="標楷體" w:hint="eastAsia"/>
                <w:u w:val="single"/>
              </w:rPr>
              <w:lastRenderedPageBreak/>
              <w:t>十八</w:t>
            </w:r>
            <w:r w:rsidRPr="00F66178">
              <w:rPr>
                <w:rFonts w:ascii="標楷體" w:hAnsi="標楷體" w:hint="eastAsia"/>
              </w:rPr>
              <w:t>、一般公文處理速別</w:t>
            </w:r>
            <w:proofErr w:type="gramStart"/>
            <w:r w:rsidRPr="00F66178">
              <w:rPr>
                <w:rFonts w:ascii="標楷體" w:hAnsi="標楷體" w:hint="eastAsia"/>
              </w:rPr>
              <w:t>之</w:t>
            </w:r>
            <w:proofErr w:type="gramEnd"/>
            <w:r w:rsidRPr="00F66178">
              <w:rPr>
                <w:rFonts w:ascii="標楷體" w:hAnsi="標楷體" w:hint="eastAsia"/>
              </w:rPr>
              <w:t>擬定，發文機關承辦人員應確實區分，各級人員應詳加審核；受文機關承辦人員經審核來文</w:t>
            </w:r>
            <w:proofErr w:type="gramStart"/>
            <w:r w:rsidRPr="00F66178">
              <w:rPr>
                <w:rFonts w:ascii="標楷體" w:hAnsi="標楷體" w:hint="eastAsia"/>
              </w:rPr>
              <w:t>處理速別與</w:t>
            </w:r>
            <w:proofErr w:type="gramEnd"/>
            <w:r w:rsidRPr="00F66178">
              <w:rPr>
                <w:rFonts w:ascii="標楷體" w:hAnsi="標楷體" w:hint="eastAsia"/>
              </w:rPr>
              <w:t>公文性質不符者，得填具「</w:t>
            </w:r>
            <w:proofErr w:type="gramStart"/>
            <w:r w:rsidRPr="00F66178">
              <w:rPr>
                <w:rFonts w:ascii="標楷體" w:hAnsi="標楷體" w:hint="eastAsia"/>
              </w:rPr>
              <w:t>來文速別調整</w:t>
            </w:r>
            <w:proofErr w:type="gramEnd"/>
            <w:r w:rsidRPr="00F66178">
              <w:rPr>
                <w:rFonts w:ascii="標楷體" w:hAnsi="標楷體" w:hint="eastAsia"/>
              </w:rPr>
              <w:t>申請單」（附表</w:t>
            </w:r>
            <w:r w:rsidRPr="008A3A98">
              <w:rPr>
                <w:rFonts w:ascii="標楷體" w:hAnsi="標楷體" w:hint="eastAsia"/>
                <w:u w:val="single"/>
              </w:rPr>
              <w:t>四</w:t>
            </w:r>
            <w:r w:rsidRPr="00F66178">
              <w:rPr>
                <w:rFonts w:ascii="標楷體" w:hAnsi="標楷體" w:hint="eastAsia"/>
              </w:rPr>
              <w:t>），經由單位主管（機關首長）或指定之授權人員核定後，通知基層收發（單位登記桌）人員據以更改該文</w:t>
            </w:r>
            <w:proofErr w:type="gramStart"/>
            <w:r w:rsidRPr="00F66178">
              <w:rPr>
                <w:rFonts w:ascii="標楷體" w:hAnsi="標楷體" w:hint="eastAsia"/>
              </w:rPr>
              <w:t>管制速別</w:t>
            </w:r>
            <w:proofErr w:type="gramEnd"/>
            <w:r w:rsidRPr="00F66178">
              <w:rPr>
                <w:rFonts w:ascii="標楷體" w:hAnsi="標楷體" w:hint="eastAsia"/>
              </w:rPr>
              <w:t>。</w:t>
            </w:r>
          </w:p>
        </w:tc>
        <w:tc>
          <w:tcPr>
            <w:tcW w:w="1773" w:type="pct"/>
          </w:tcPr>
          <w:p w:rsidR="00A47F34" w:rsidRPr="00127D70" w:rsidRDefault="00A47F34" w:rsidP="00A47F34">
            <w:pPr>
              <w:overflowPunct w:val="0"/>
              <w:spacing w:line="300" w:lineRule="exact"/>
              <w:ind w:left="720" w:hangingChars="300" w:hanging="720"/>
              <w:rPr>
                <w:rFonts w:ascii="標楷體" w:hAnsi="標楷體"/>
              </w:rPr>
            </w:pPr>
            <w:r w:rsidRPr="008A3A98">
              <w:rPr>
                <w:rFonts w:ascii="標楷體" w:hAnsi="標楷體" w:hint="eastAsia"/>
                <w:u w:val="single"/>
              </w:rPr>
              <w:t>十七</w:t>
            </w:r>
            <w:r w:rsidRPr="00A17D5D">
              <w:rPr>
                <w:rFonts w:ascii="標楷體" w:hAnsi="標楷體" w:hint="eastAsia"/>
              </w:rPr>
              <w:t>、一般公文處理速別</w:t>
            </w:r>
            <w:proofErr w:type="gramStart"/>
            <w:r w:rsidRPr="00A17D5D">
              <w:rPr>
                <w:rFonts w:ascii="標楷體" w:hAnsi="標楷體" w:hint="eastAsia"/>
              </w:rPr>
              <w:t>之</w:t>
            </w:r>
            <w:proofErr w:type="gramEnd"/>
            <w:r w:rsidRPr="00A17D5D">
              <w:rPr>
                <w:rFonts w:ascii="標楷體" w:hAnsi="標楷體" w:hint="eastAsia"/>
              </w:rPr>
              <w:t>擬定，發文機關承辦人員應確實區分，各級人員應詳加審核；受文機關承辦人員經審核來文</w:t>
            </w:r>
            <w:proofErr w:type="gramStart"/>
            <w:r w:rsidRPr="00A17D5D">
              <w:rPr>
                <w:rFonts w:ascii="標楷體" w:hAnsi="標楷體" w:hint="eastAsia"/>
              </w:rPr>
              <w:t>處理速別與</w:t>
            </w:r>
            <w:proofErr w:type="gramEnd"/>
            <w:r w:rsidRPr="00A17D5D">
              <w:rPr>
                <w:rFonts w:ascii="標楷體" w:hAnsi="標楷體" w:hint="eastAsia"/>
              </w:rPr>
              <w:t>公文性質不符者，得填具「</w:t>
            </w:r>
            <w:proofErr w:type="gramStart"/>
            <w:r w:rsidRPr="00A17D5D">
              <w:rPr>
                <w:rFonts w:ascii="標楷體" w:hAnsi="標楷體" w:hint="eastAsia"/>
              </w:rPr>
              <w:t>來文速別調整</w:t>
            </w:r>
            <w:proofErr w:type="gramEnd"/>
            <w:r w:rsidRPr="00A17D5D">
              <w:rPr>
                <w:rFonts w:ascii="標楷體" w:hAnsi="標楷體" w:hint="eastAsia"/>
              </w:rPr>
              <w:t>申請單」（附表三），經由單位主管（機關首長）或指定之授權人員核定後，通知基層收發（單位登記桌）人員據以更改該文</w:t>
            </w:r>
            <w:proofErr w:type="gramStart"/>
            <w:r w:rsidRPr="00A17D5D">
              <w:rPr>
                <w:rFonts w:ascii="標楷體" w:hAnsi="標楷體" w:hint="eastAsia"/>
              </w:rPr>
              <w:t>管制速別</w:t>
            </w:r>
            <w:proofErr w:type="gramEnd"/>
            <w:r w:rsidRPr="00A17D5D">
              <w:rPr>
                <w:rFonts w:ascii="標楷體" w:hAnsi="標楷體" w:hint="eastAsia"/>
              </w:rPr>
              <w:t>。</w:t>
            </w:r>
          </w:p>
        </w:tc>
        <w:tc>
          <w:tcPr>
            <w:tcW w:w="1453" w:type="pct"/>
          </w:tcPr>
          <w:p w:rsidR="00A47F34" w:rsidRPr="00A17D5D" w:rsidRDefault="00A47F34" w:rsidP="00A47F34">
            <w:pPr>
              <w:overflowPunct w:val="0"/>
              <w:spacing w:line="300" w:lineRule="exact"/>
              <w:ind w:left="480" w:hangingChars="200" w:hanging="480"/>
              <w:rPr>
                <w:rFonts w:ascii="標楷體" w:hAnsi="標楷體"/>
              </w:rPr>
            </w:pPr>
            <w:r w:rsidRPr="00A17D5D">
              <w:rPr>
                <w:rFonts w:ascii="標楷體" w:hAnsi="標楷體" w:hint="eastAsia"/>
              </w:rPr>
              <w:t>一、</w:t>
            </w:r>
            <w:proofErr w:type="gramStart"/>
            <w:r w:rsidRPr="00A17D5D">
              <w:rPr>
                <w:rFonts w:ascii="標楷體" w:hAnsi="標楷體" w:hint="eastAsia"/>
              </w:rPr>
              <w:t>點次變更</w:t>
            </w:r>
            <w:proofErr w:type="gramEnd"/>
            <w:r w:rsidRPr="00A17D5D">
              <w:rPr>
                <w:rFonts w:ascii="標楷體" w:hAnsi="標楷體" w:hint="eastAsia"/>
              </w:rPr>
              <w:t>。</w:t>
            </w:r>
          </w:p>
          <w:p w:rsidR="00A47F34" w:rsidRPr="00F02BE6" w:rsidRDefault="00A47F34" w:rsidP="00A47F34">
            <w:pPr>
              <w:overflowPunct w:val="0"/>
              <w:spacing w:line="300" w:lineRule="exact"/>
              <w:ind w:left="480" w:hangingChars="200" w:hanging="480"/>
              <w:rPr>
                <w:rFonts w:ascii="標楷體" w:hAnsi="標楷體"/>
              </w:rPr>
            </w:pPr>
            <w:r w:rsidRPr="00A17D5D">
              <w:rPr>
                <w:rFonts w:ascii="標楷體" w:hAnsi="標楷體" w:hint="eastAsia"/>
              </w:rPr>
              <w:t>二、</w:t>
            </w:r>
            <w:r w:rsidRPr="00441AE9">
              <w:rPr>
                <w:rFonts w:ascii="標楷體" w:hAnsi="標楷體" w:hint="eastAsia"/>
                <w:spacing w:val="8"/>
              </w:rPr>
              <w:t>因新增附表一，</w:t>
            </w:r>
            <w:r w:rsidRPr="00441AE9">
              <w:rPr>
                <w:rFonts w:ascii="標楷體" w:hAnsi="標楷體" w:hint="eastAsia"/>
                <w:spacing w:val="4"/>
              </w:rPr>
              <w:t>故</w:t>
            </w:r>
            <w:r w:rsidRPr="00A17D5D">
              <w:rPr>
                <w:rFonts w:ascii="標楷體" w:hAnsi="標楷體" w:hint="eastAsia"/>
              </w:rPr>
              <w:t>附表次序變更。</w:t>
            </w:r>
          </w:p>
        </w:tc>
      </w:tr>
      <w:tr w:rsidR="00A47F34" w:rsidRPr="00E8538E" w:rsidTr="00F02BE6">
        <w:trPr>
          <w:jc w:val="center"/>
        </w:trPr>
        <w:tc>
          <w:tcPr>
            <w:tcW w:w="1774" w:type="pct"/>
          </w:tcPr>
          <w:p w:rsidR="00A47F34" w:rsidRPr="003911F4" w:rsidRDefault="00A47F34" w:rsidP="00A47F34">
            <w:pPr>
              <w:overflowPunct w:val="0"/>
              <w:spacing w:line="300" w:lineRule="exact"/>
              <w:ind w:left="720" w:hangingChars="300" w:hanging="720"/>
              <w:rPr>
                <w:rFonts w:ascii="標楷體" w:hAnsi="標楷體"/>
              </w:rPr>
            </w:pPr>
            <w:r w:rsidRPr="008A3A98">
              <w:rPr>
                <w:rFonts w:ascii="標楷體" w:hAnsi="標楷體" w:hint="eastAsia"/>
                <w:u w:val="single"/>
              </w:rPr>
              <w:t>十九</w:t>
            </w:r>
            <w:r w:rsidRPr="00F66178">
              <w:rPr>
                <w:rFonts w:ascii="標楷體" w:hAnsi="標楷體" w:hint="eastAsia"/>
              </w:rPr>
              <w:t>、</w:t>
            </w:r>
            <w:r w:rsidRPr="00D14010">
              <w:rPr>
                <w:rFonts w:ascii="標楷體" w:hAnsi="標楷體" w:hint="eastAsia"/>
                <w:spacing w:val="14"/>
              </w:rPr>
              <w:t>各類公文之處理時</w:t>
            </w:r>
            <w:r w:rsidRPr="00F66178">
              <w:rPr>
                <w:rFonts w:ascii="標楷體" w:hAnsi="標楷體" w:hint="eastAsia"/>
              </w:rPr>
              <w:t>限，除限期公文、</w:t>
            </w:r>
            <w:r w:rsidRPr="008A3A98">
              <w:rPr>
                <w:rFonts w:ascii="標楷體" w:hAnsi="標楷體" w:hint="eastAsia"/>
                <w:u w:val="single"/>
              </w:rPr>
              <w:t>特殊性案件</w:t>
            </w:r>
            <w:r w:rsidRPr="00F66178">
              <w:rPr>
                <w:rFonts w:ascii="標楷體" w:hAnsi="標楷體" w:hint="eastAsia"/>
              </w:rPr>
              <w:t>、專案管制案件、人民申請案件、訴願案件或其他依法令另有規定者外，</w:t>
            </w:r>
            <w:proofErr w:type="gramStart"/>
            <w:r w:rsidRPr="00F66178">
              <w:rPr>
                <w:rFonts w:ascii="標楷體" w:hAnsi="標楷體" w:hint="eastAsia"/>
              </w:rPr>
              <w:t>均不含</w:t>
            </w:r>
            <w:proofErr w:type="gramEnd"/>
            <w:r w:rsidRPr="00F66178">
              <w:rPr>
                <w:rFonts w:ascii="標楷體" w:hAnsi="標楷體" w:hint="eastAsia"/>
              </w:rPr>
              <w:t>假日。</w:t>
            </w:r>
          </w:p>
        </w:tc>
        <w:tc>
          <w:tcPr>
            <w:tcW w:w="1773" w:type="pct"/>
          </w:tcPr>
          <w:p w:rsidR="00A47F34" w:rsidRPr="00127D70" w:rsidRDefault="00A47F34" w:rsidP="00A47F34">
            <w:pPr>
              <w:overflowPunct w:val="0"/>
              <w:spacing w:line="300" w:lineRule="exact"/>
              <w:ind w:left="720" w:hangingChars="300" w:hanging="720"/>
              <w:rPr>
                <w:rFonts w:ascii="標楷體" w:hAnsi="標楷體"/>
              </w:rPr>
            </w:pPr>
            <w:r w:rsidRPr="008A3A98">
              <w:rPr>
                <w:rFonts w:ascii="標楷體" w:hAnsi="標楷體" w:hint="eastAsia"/>
                <w:u w:val="single"/>
              </w:rPr>
              <w:t>十八</w:t>
            </w:r>
            <w:r w:rsidRPr="00A17D5D">
              <w:rPr>
                <w:rFonts w:ascii="標楷體" w:hAnsi="標楷體" w:hint="eastAsia"/>
              </w:rPr>
              <w:t>、</w:t>
            </w:r>
            <w:r w:rsidRPr="00D14010">
              <w:rPr>
                <w:rFonts w:ascii="標楷體" w:hAnsi="標楷體" w:hint="eastAsia"/>
                <w:spacing w:val="14"/>
              </w:rPr>
              <w:t>各類公文之處理時</w:t>
            </w:r>
            <w:r w:rsidRPr="00A17D5D">
              <w:rPr>
                <w:rFonts w:ascii="標楷體" w:hAnsi="標楷體" w:hint="eastAsia"/>
              </w:rPr>
              <w:t>限，除限期公文、專案管制案件、人民申請案件、訴願案件或其他依法令另有規定者外，</w:t>
            </w:r>
            <w:proofErr w:type="gramStart"/>
            <w:r w:rsidRPr="00A17D5D">
              <w:rPr>
                <w:rFonts w:ascii="標楷體" w:hAnsi="標楷體" w:hint="eastAsia"/>
              </w:rPr>
              <w:t>均不含</w:t>
            </w:r>
            <w:proofErr w:type="gramEnd"/>
            <w:r w:rsidRPr="00A17D5D">
              <w:rPr>
                <w:rFonts w:ascii="標楷體" w:hAnsi="標楷體" w:hint="eastAsia"/>
              </w:rPr>
              <w:t>假日。</w:t>
            </w:r>
          </w:p>
        </w:tc>
        <w:tc>
          <w:tcPr>
            <w:tcW w:w="1453" w:type="pct"/>
          </w:tcPr>
          <w:p w:rsidR="00A47F34" w:rsidRPr="00A17D5D" w:rsidRDefault="00A47F34" w:rsidP="00A47F34">
            <w:pPr>
              <w:overflowPunct w:val="0"/>
              <w:spacing w:line="300" w:lineRule="exact"/>
              <w:ind w:left="480" w:hangingChars="200" w:hanging="480"/>
              <w:rPr>
                <w:rFonts w:ascii="標楷體" w:hAnsi="標楷體"/>
              </w:rPr>
            </w:pPr>
            <w:r w:rsidRPr="00A17D5D">
              <w:rPr>
                <w:rFonts w:ascii="標楷體" w:hAnsi="標楷體" w:hint="eastAsia"/>
              </w:rPr>
              <w:t>一、</w:t>
            </w:r>
            <w:proofErr w:type="gramStart"/>
            <w:r w:rsidRPr="00A17D5D">
              <w:rPr>
                <w:rFonts w:ascii="標楷體" w:hAnsi="標楷體" w:hint="eastAsia"/>
              </w:rPr>
              <w:t>點次變更</w:t>
            </w:r>
            <w:proofErr w:type="gramEnd"/>
            <w:r w:rsidRPr="00A17D5D">
              <w:rPr>
                <w:rFonts w:ascii="標楷體" w:hAnsi="標楷體" w:hint="eastAsia"/>
              </w:rPr>
              <w:t>。</w:t>
            </w:r>
          </w:p>
          <w:p w:rsidR="00A47F34" w:rsidRPr="00F02BE6" w:rsidRDefault="00A47F34" w:rsidP="00A47F34">
            <w:pPr>
              <w:overflowPunct w:val="0"/>
              <w:spacing w:line="300" w:lineRule="exact"/>
              <w:ind w:left="480" w:hangingChars="200" w:hanging="480"/>
              <w:rPr>
                <w:rFonts w:ascii="標楷體" w:hAnsi="標楷體"/>
              </w:rPr>
            </w:pPr>
            <w:r w:rsidRPr="00A17D5D">
              <w:rPr>
                <w:rFonts w:ascii="標楷體" w:hAnsi="標楷體" w:hint="eastAsia"/>
              </w:rPr>
              <w:t>二、</w:t>
            </w:r>
            <w:r w:rsidRPr="00441AE9">
              <w:rPr>
                <w:rFonts w:ascii="標楷體" w:hAnsi="標楷體" w:hint="eastAsia"/>
                <w:spacing w:val="8"/>
              </w:rPr>
              <w:t>配合第十一點增</w:t>
            </w:r>
            <w:r w:rsidRPr="00441AE9">
              <w:rPr>
                <w:rFonts w:ascii="標楷體" w:hAnsi="標楷體" w:hint="eastAsia"/>
                <w:spacing w:val="4"/>
              </w:rPr>
              <w:t>列</w:t>
            </w:r>
            <w:r w:rsidRPr="00A17D5D">
              <w:rPr>
                <w:rFonts w:ascii="標楷體" w:hAnsi="標楷體" w:hint="eastAsia"/>
              </w:rPr>
              <w:t>「特殊性案件」，</w:t>
            </w:r>
            <w:proofErr w:type="gramStart"/>
            <w:r w:rsidRPr="00A17D5D">
              <w:rPr>
                <w:rFonts w:ascii="標楷體" w:hAnsi="標楷體" w:hint="eastAsia"/>
              </w:rPr>
              <w:t>爰</w:t>
            </w:r>
            <w:proofErr w:type="gramEnd"/>
            <w:r w:rsidRPr="00A17D5D">
              <w:rPr>
                <w:rFonts w:ascii="標楷體" w:hAnsi="標楷體" w:hint="eastAsia"/>
              </w:rPr>
              <w:t>修正本點。</w:t>
            </w:r>
          </w:p>
        </w:tc>
      </w:tr>
      <w:tr w:rsidR="00A47F34" w:rsidRPr="00E8538E" w:rsidTr="00F02BE6">
        <w:trPr>
          <w:jc w:val="center"/>
        </w:trPr>
        <w:tc>
          <w:tcPr>
            <w:tcW w:w="1774" w:type="pct"/>
          </w:tcPr>
          <w:p w:rsidR="00A47F34" w:rsidRPr="003911F4" w:rsidRDefault="00A47F34" w:rsidP="00A47F34">
            <w:pPr>
              <w:overflowPunct w:val="0"/>
              <w:spacing w:line="300" w:lineRule="exact"/>
              <w:ind w:left="720" w:hangingChars="300" w:hanging="720"/>
              <w:rPr>
                <w:rFonts w:ascii="標楷體" w:hAnsi="標楷體"/>
              </w:rPr>
            </w:pPr>
            <w:r w:rsidRPr="008A3A98">
              <w:rPr>
                <w:rFonts w:ascii="標楷體" w:hAnsi="標楷體" w:hint="eastAsia"/>
                <w:u w:val="single"/>
              </w:rPr>
              <w:t>二十</w:t>
            </w:r>
            <w:r w:rsidRPr="00F66178">
              <w:rPr>
                <w:rFonts w:ascii="標楷體" w:hAnsi="標楷體" w:hint="eastAsia"/>
              </w:rPr>
              <w:t>、</w:t>
            </w:r>
            <w:proofErr w:type="gramStart"/>
            <w:r w:rsidRPr="00F66178">
              <w:rPr>
                <w:rFonts w:ascii="標楷體" w:hAnsi="標楷體" w:hint="eastAsia"/>
              </w:rPr>
              <w:t>本府暨所屬</w:t>
            </w:r>
            <w:proofErr w:type="gramEnd"/>
            <w:r w:rsidRPr="00F66178">
              <w:rPr>
                <w:rFonts w:ascii="標楷體" w:hAnsi="標楷體" w:hint="eastAsia"/>
              </w:rPr>
              <w:t>機關學校應全面實施文書流程管理，並依文書性質、流程及相關法令規定處理時限，確實督促各級人員依限辦結，以有效提昇行政效能。</w:t>
            </w:r>
          </w:p>
        </w:tc>
        <w:tc>
          <w:tcPr>
            <w:tcW w:w="1773" w:type="pct"/>
          </w:tcPr>
          <w:p w:rsidR="00A47F34" w:rsidRPr="00127D70" w:rsidRDefault="00A47F34" w:rsidP="00A47F34">
            <w:pPr>
              <w:overflowPunct w:val="0"/>
              <w:spacing w:line="300" w:lineRule="exact"/>
              <w:ind w:left="720" w:hangingChars="300" w:hanging="720"/>
              <w:rPr>
                <w:rFonts w:ascii="標楷體" w:hAnsi="標楷體"/>
              </w:rPr>
            </w:pPr>
            <w:r w:rsidRPr="008A3A98">
              <w:rPr>
                <w:rFonts w:ascii="標楷體" w:hAnsi="標楷體" w:hint="eastAsia"/>
                <w:u w:val="single"/>
              </w:rPr>
              <w:t>十九</w:t>
            </w:r>
            <w:r w:rsidRPr="00A17D5D">
              <w:rPr>
                <w:rFonts w:ascii="標楷體" w:hAnsi="標楷體" w:hint="eastAsia"/>
              </w:rPr>
              <w:t>、</w:t>
            </w:r>
            <w:proofErr w:type="gramStart"/>
            <w:r w:rsidRPr="00A17D5D">
              <w:rPr>
                <w:rFonts w:ascii="標楷體" w:hAnsi="標楷體" w:hint="eastAsia"/>
              </w:rPr>
              <w:t>本府暨所屬</w:t>
            </w:r>
            <w:proofErr w:type="gramEnd"/>
            <w:r w:rsidRPr="00A17D5D">
              <w:rPr>
                <w:rFonts w:ascii="標楷體" w:hAnsi="標楷體" w:hint="eastAsia"/>
              </w:rPr>
              <w:t>機關學校應全面實施文書流程管理，並依文書性質、流程及相關法令規定處理時限，確實督促各級人員依限辦結，以有效提昇行政效能。</w:t>
            </w:r>
          </w:p>
        </w:tc>
        <w:tc>
          <w:tcPr>
            <w:tcW w:w="1453" w:type="pct"/>
          </w:tcPr>
          <w:p w:rsidR="00A47F34" w:rsidRPr="00F02BE6" w:rsidRDefault="00A47F34" w:rsidP="00A47F34">
            <w:pPr>
              <w:overflowPunct w:val="0"/>
              <w:spacing w:line="300" w:lineRule="exact"/>
              <w:ind w:firstLine="0"/>
              <w:rPr>
                <w:rFonts w:ascii="標楷體" w:hAnsi="標楷體"/>
              </w:rPr>
            </w:pPr>
            <w:proofErr w:type="gramStart"/>
            <w:r w:rsidRPr="00A17D5D">
              <w:rPr>
                <w:rFonts w:ascii="標楷體" w:hAnsi="標楷體" w:hint="eastAsia"/>
              </w:rPr>
              <w:t>點次變更</w:t>
            </w:r>
            <w:proofErr w:type="gramEnd"/>
            <w:r w:rsidRPr="00A17D5D">
              <w:rPr>
                <w:rFonts w:ascii="標楷體" w:hAnsi="標楷體" w:hint="eastAsia"/>
              </w:rPr>
              <w:t>。</w:t>
            </w:r>
          </w:p>
        </w:tc>
      </w:tr>
      <w:tr w:rsidR="00A47F34" w:rsidRPr="00E8538E" w:rsidTr="00F02BE6">
        <w:trPr>
          <w:jc w:val="center"/>
        </w:trPr>
        <w:tc>
          <w:tcPr>
            <w:tcW w:w="1774" w:type="pct"/>
          </w:tcPr>
          <w:p w:rsidR="00A47F34" w:rsidRPr="00F66178" w:rsidRDefault="00A47F34" w:rsidP="00A47F34">
            <w:pPr>
              <w:overflowPunct w:val="0"/>
              <w:spacing w:line="300" w:lineRule="exact"/>
              <w:ind w:left="960" w:hangingChars="400" w:hanging="960"/>
              <w:rPr>
                <w:rFonts w:ascii="標楷體" w:hAnsi="標楷體"/>
              </w:rPr>
            </w:pPr>
            <w:r w:rsidRPr="008A3A98">
              <w:rPr>
                <w:rFonts w:ascii="標楷體" w:hAnsi="標楷體" w:hint="eastAsia"/>
                <w:u w:val="single"/>
              </w:rPr>
              <w:t>二十一</w:t>
            </w:r>
            <w:r w:rsidRPr="00F66178">
              <w:rPr>
                <w:rFonts w:ascii="標楷體" w:hAnsi="標楷體" w:hint="eastAsia"/>
              </w:rPr>
              <w:t>、文書流程管理，除應由各級人員自我管理外，另包括文書</w:t>
            </w:r>
            <w:proofErr w:type="gramStart"/>
            <w:r w:rsidRPr="00F66178">
              <w:rPr>
                <w:rFonts w:ascii="標楷體" w:hAnsi="標楷體" w:hint="eastAsia"/>
              </w:rPr>
              <w:t>稽</w:t>
            </w:r>
            <w:proofErr w:type="gramEnd"/>
            <w:r w:rsidRPr="00F66178">
              <w:rPr>
                <w:rFonts w:ascii="標楷體" w:hAnsi="標楷體" w:hint="eastAsia"/>
              </w:rPr>
              <w:t>催、時效統計分析及流程簡</w:t>
            </w:r>
            <w:r w:rsidRPr="00F66178">
              <w:rPr>
                <w:rFonts w:ascii="標楷體" w:hAnsi="標楷體" w:hint="eastAsia"/>
              </w:rPr>
              <w:lastRenderedPageBreak/>
              <w:t>化等工作，並應分層逐級實施管制，以明權責。</w:t>
            </w:r>
          </w:p>
          <w:p w:rsidR="00A47F34" w:rsidRPr="003911F4" w:rsidRDefault="00A47F34" w:rsidP="00A47F34">
            <w:pPr>
              <w:overflowPunct w:val="0"/>
              <w:spacing w:line="300" w:lineRule="exact"/>
              <w:ind w:leftChars="400" w:left="960" w:firstLine="0"/>
              <w:rPr>
                <w:rFonts w:ascii="標楷體" w:hAnsi="標楷體"/>
              </w:rPr>
            </w:pPr>
            <w:r w:rsidRPr="00F66178">
              <w:rPr>
                <w:rFonts w:ascii="標楷體" w:hAnsi="標楷體" w:hint="eastAsia"/>
              </w:rPr>
              <w:t>前項文書</w:t>
            </w:r>
            <w:proofErr w:type="gramStart"/>
            <w:r w:rsidRPr="00F66178">
              <w:rPr>
                <w:rFonts w:ascii="標楷體" w:hAnsi="標楷體" w:hint="eastAsia"/>
              </w:rPr>
              <w:t>稽</w:t>
            </w:r>
            <w:proofErr w:type="gramEnd"/>
            <w:r w:rsidRPr="00F66178">
              <w:rPr>
                <w:rFonts w:ascii="標楷體" w:hAnsi="標楷體" w:hint="eastAsia"/>
              </w:rPr>
              <w:t>催時效統計分析及流程簡化等工作，各機關應指定單位或指派專人負責辦理。</w:t>
            </w:r>
          </w:p>
        </w:tc>
        <w:tc>
          <w:tcPr>
            <w:tcW w:w="1773" w:type="pct"/>
          </w:tcPr>
          <w:p w:rsidR="00A47F34" w:rsidRPr="00A17D5D" w:rsidRDefault="00A47F34" w:rsidP="00A47F34">
            <w:pPr>
              <w:overflowPunct w:val="0"/>
              <w:spacing w:line="300" w:lineRule="exact"/>
              <w:ind w:left="720" w:hangingChars="300" w:hanging="720"/>
              <w:rPr>
                <w:rFonts w:ascii="標楷體" w:hAnsi="標楷體"/>
              </w:rPr>
            </w:pPr>
            <w:r w:rsidRPr="008A3A98">
              <w:rPr>
                <w:rFonts w:ascii="標楷體" w:hAnsi="標楷體" w:hint="eastAsia"/>
                <w:u w:val="single"/>
              </w:rPr>
              <w:lastRenderedPageBreak/>
              <w:t>二十</w:t>
            </w:r>
            <w:r w:rsidRPr="00A17D5D">
              <w:rPr>
                <w:rFonts w:ascii="標楷體" w:hAnsi="標楷體" w:hint="eastAsia"/>
              </w:rPr>
              <w:t>、文書流程管理，除應由各級人員自我管理外，另包括文書</w:t>
            </w:r>
            <w:proofErr w:type="gramStart"/>
            <w:r w:rsidRPr="00A17D5D">
              <w:rPr>
                <w:rFonts w:ascii="標楷體" w:hAnsi="標楷體" w:hint="eastAsia"/>
              </w:rPr>
              <w:t>稽</w:t>
            </w:r>
            <w:proofErr w:type="gramEnd"/>
            <w:r w:rsidRPr="00A17D5D">
              <w:rPr>
                <w:rFonts w:ascii="標楷體" w:hAnsi="標楷體" w:hint="eastAsia"/>
              </w:rPr>
              <w:t>催、時效統計分析及流程簡化等工作，並</w:t>
            </w:r>
            <w:r w:rsidRPr="00A17D5D">
              <w:rPr>
                <w:rFonts w:ascii="標楷體" w:hAnsi="標楷體" w:hint="eastAsia"/>
              </w:rPr>
              <w:lastRenderedPageBreak/>
              <w:t>應分層逐級實施管制，以明權責。</w:t>
            </w:r>
          </w:p>
          <w:p w:rsidR="00A47F34" w:rsidRPr="00127D70" w:rsidRDefault="00A47F34" w:rsidP="00A47F34">
            <w:pPr>
              <w:overflowPunct w:val="0"/>
              <w:spacing w:line="300" w:lineRule="exact"/>
              <w:ind w:leftChars="300" w:left="720" w:firstLine="0"/>
              <w:rPr>
                <w:rFonts w:ascii="標楷體" w:hAnsi="標楷體"/>
              </w:rPr>
            </w:pPr>
            <w:r w:rsidRPr="00A17D5D">
              <w:rPr>
                <w:rFonts w:ascii="標楷體" w:hAnsi="標楷體" w:hint="eastAsia"/>
              </w:rPr>
              <w:t>前項文書</w:t>
            </w:r>
            <w:proofErr w:type="gramStart"/>
            <w:r w:rsidRPr="00A17D5D">
              <w:rPr>
                <w:rFonts w:ascii="標楷體" w:hAnsi="標楷體" w:hint="eastAsia"/>
              </w:rPr>
              <w:t>稽</w:t>
            </w:r>
            <w:proofErr w:type="gramEnd"/>
            <w:r w:rsidRPr="00A17D5D">
              <w:rPr>
                <w:rFonts w:ascii="標楷體" w:hAnsi="標楷體" w:hint="eastAsia"/>
              </w:rPr>
              <w:t>催時效統計分析及流程簡化等工作，各機關應指定單位或指派專人負責辦理。</w:t>
            </w:r>
          </w:p>
        </w:tc>
        <w:tc>
          <w:tcPr>
            <w:tcW w:w="1453" w:type="pct"/>
          </w:tcPr>
          <w:p w:rsidR="00A47F34" w:rsidRPr="00F02BE6" w:rsidRDefault="00A47F34" w:rsidP="00A47F34">
            <w:pPr>
              <w:overflowPunct w:val="0"/>
              <w:spacing w:line="300" w:lineRule="exact"/>
              <w:ind w:firstLine="0"/>
              <w:rPr>
                <w:rFonts w:ascii="標楷體" w:hAnsi="標楷體"/>
              </w:rPr>
            </w:pPr>
            <w:proofErr w:type="gramStart"/>
            <w:r w:rsidRPr="00A17D5D">
              <w:rPr>
                <w:rFonts w:ascii="標楷體" w:hAnsi="標楷體" w:hint="eastAsia"/>
              </w:rPr>
              <w:lastRenderedPageBreak/>
              <w:t>點次變更</w:t>
            </w:r>
            <w:proofErr w:type="gramEnd"/>
            <w:r w:rsidRPr="00A17D5D">
              <w:rPr>
                <w:rFonts w:ascii="標楷體" w:hAnsi="標楷體" w:hint="eastAsia"/>
              </w:rPr>
              <w:t>。</w:t>
            </w:r>
          </w:p>
        </w:tc>
      </w:tr>
      <w:tr w:rsidR="00A47F34" w:rsidRPr="00E8538E" w:rsidTr="00F02BE6">
        <w:trPr>
          <w:jc w:val="center"/>
        </w:trPr>
        <w:tc>
          <w:tcPr>
            <w:tcW w:w="1774" w:type="pct"/>
          </w:tcPr>
          <w:p w:rsidR="00A47F34" w:rsidRPr="00F66178" w:rsidRDefault="00A47F34" w:rsidP="00A47F34">
            <w:pPr>
              <w:overflowPunct w:val="0"/>
              <w:spacing w:line="300" w:lineRule="exact"/>
              <w:ind w:left="960" w:hangingChars="400" w:hanging="960"/>
              <w:rPr>
                <w:rFonts w:ascii="標楷體" w:hAnsi="標楷體"/>
              </w:rPr>
            </w:pPr>
            <w:r w:rsidRPr="000056F1">
              <w:rPr>
                <w:rFonts w:ascii="標楷體" w:hAnsi="標楷體" w:hint="eastAsia"/>
                <w:u w:val="single"/>
              </w:rPr>
              <w:lastRenderedPageBreak/>
              <w:t>二十二</w:t>
            </w:r>
            <w:r w:rsidRPr="00F66178">
              <w:rPr>
                <w:rFonts w:ascii="標楷體" w:hAnsi="標楷體" w:hint="eastAsia"/>
              </w:rPr>
              <w:t>、下列各款文件，除需辦理專案管制作業之必要者，不</w:t>
            </w:r>
            <w:proofErr w:type="gramStart"/>
            <w:r w:rsidRPr="00F66178">
              <w:rPr>
                <w:rFonts w:ascii="標楷體" w:hAnsi="標楷體" w:hint="eastAsia"/>
              </w:rPr>
              <w:t>辦理查催</w:t>
            </w:r>
            <w:proofErr w:type="gramEnd"/>
            <w:r w:rsidRPr="00F66178">
              <w:rPr>
                <w:rFonts w:ascii="標楷體" w:hAnsi="標楷體" w:hint="eastAsia"/>
              </w:rPr>
              <w:t>。</w:t>
            </w:r>
          </w:p>
          <w:p w:rsidR="00A47F34" w:rsidRPr="00F66178" w:rsidRDefault="00A47F34" w:rsidP="00A47F34">
            <w:pPr>
              <w:overflowPunct w:val="0"/>
              <w:spacing w:line="300" w:lineRule="exact"/>
              <w:ind w:leftChars="100" w:left="960" w:hangingChars="300" w:hanging="720"/>
              <w:rPr>
                <w:rFonts w:ascii="標楷體" w:hAnsi="標楷體"/>
              </w:rPr>
            </w:pPr>
            <w:r w:rsidRPr="00F66178">
              <w:rPr>
                <w:rFonts w:ascii="標楷體" w:hAnsi="標楷體" w:hint="eastAsia"/>
              </w:rPr>
              <w:t>（一）</w:t>
            </w:r>
            <w:r w:rsidRPr="00EB49B4">
              <w:rPr>
                <w:rFonts w:ascii="標楷體" w:hAnsi="標楷體" w:hint="eastAsia"/>
                <w:spacing w:val="14"/>
              </w:rPr>
              <w:t>絕對機密、極機</w:t>
            </w:r>
            <w:r w:rsidRPr="00F66178">
              <w:rPr>
                <w:rFonts w:ascii="標楷體" w:hAnsi="標楷體" w:hint="eastAsia"/>
              </w:rPr>
              <w:t>密、機密、密之案件。</w:t>
            </w:r>
          </w:p>
          <w:p w:rsidR="00A47F34" w:rsidRPr="00F66178" w:rsidRDefault="00A47F34" w:rsidP="00A47F34">
            <w:pPr>
              <w:overflowPunct w:val="0"/>
              <w:spacing w:line="300" w:lineRule="exact"/>
              <w:ind w:leftChars="100" w:left="960" w:hangingChars="300" w:hanging="720"/>
              <w:rPr>
                <w:rFonts w:ascii="標楷體" w:hAnsi="標楷體"/>
              </w:rPr>
            </w:pPr>
            <w:r w:rsidRPr="00F66178">
              <w:rPr>
                <w:rFonts w:ascii="標楷體" w:hAnsi="標楷體" w:hint="eastAsia"/>
              </w:rPr>
              <w:t>（二）</w:t>
            </w:r>
            <w:r w:rsidRPr="00EB49B4">
              <w:rPr>
                <w:rFonts w:ascii="標楷體" w:hAnsi="標楷體" w:hint="eastAsia"/>
              </w:rPr>
              <w:t>各單位（機</w:t>
            </w:r>
            <w:r w:rsidRPr="00F66178">
              <w:rPr>
                <w:rFonts w:ascii="標楷體" w:hAnsi="標楷體" w:hint="eastAsia"/>
              </w:rPr>
              <w:t>關）內部之便簽通知。</w:t>
            </w:r>
          </w:p>
          <w:p w:rsidR="00A47F34" w:rsidRPr="003911F4" w:rsidRDefault="00A47F34" w:rsidP="00A47F34">
            <w:pPr>
              <w:overflowPunct w:val="0"/>
              <w:spacing w:line="300" w:lineRule="exact"/>
              <w:ind w:leftChars="100" w:left="960" w:hangingChars="300" w:hanging="720"/>
              <w:rPr>
                <w:rFonts w:ascii="標楷體" w:hAnsi="標楷體"/>
              </w:rPr>
            </w:pPr>
            <w:r w:rsidRPr="00F66178">
              <w:rPr>
                <w:rFonts w:ascii="標楷體" w:hAnsi="標楷體" w:hint="eastAsia"/>
              </w:rPr>
              <w:t>（三）</w:t>
            </w:r>
            <w:r w:rsidRPr="00EB49B4">
              <w:rPr>
                <w:rFonts w:ascii="標楷體" w:hAnsi="標楷體" w:hint="eastAsia"/>
              </w:rPr>
              <w:t>無須辦理之複製</w:t>
            </w:r>
            <w:r w:rsidRPr="00F66178">
              <w:rPr>
                <w:rFonts w:ascii="標楷體" w:hAnsi="標楷體" w:hint="eastAsia"/>
              </w:rPr>
              <w:t>文書、公報、通報、表報及其他印刷品。</w:t>
            </w:r>
          </w:p>
        </w:tc>
        <w:tc>
          <w:tcPr>
            <w:tcW w:w="1773" w:type="pct"/>
          </w:tcPr>
          <w:p w:rsidR="00A47F34" w:rsidRPr="00A17D5D" w:rsidRDefault="00A47F34" w:rsidP="00A47F34">
            <w:pPr>
              <w:overflowPunct w:val="0"/>
              <w:spacing w:line="300" w:lineRule="exact"/>
              <w:ind w:left="960" w:hangingChars="400" w:hanging="960"/>
              <w:rPr>
                <w:rFonts w:ascii="標楷體" w:hAnsi="標楷體"/>
              </w:rPr>
            </w:pPr>
            <w:r w:rsidRPr="000056F1">
              <w:rPr>
                <w:rFonts w:ascii="標楷體" w:hAnsi="標楷體" w:hint="eastAsia"/>
                <w:u w:val="single"/>
              </w:rPr>
              <w:t>二十一</w:t>
            </w:r>
            <w:r w:rsidRPr="00A17D5D">
              <w:rPr>
                <w:rFonts w:ascii="標楷體" w:hAnsi="標楷體" w:hint="eastAsia"/>
              </w:rPr>
              <w:t>、下列各款文件，除需辦理專案管制作業之必要者，不</w:t>
            </w:r>
            <w:proofErr w:type="gramStart"/>
            <w:r w:rsidRPr="00A17D5D">
              <w:rPr>
                <w:rFonts w:ascii="標楷體" w:hAnsi="標楷體" w:hint="eastAsia"/>
              </w:rPr>
              <w:t>辦理查催</w:t>
            </w:r>
            <w:proofErr w:type="gramEnd"/>
            <w:r w:rsidRPr="00A17D5D">
              <w:rPr>
                <w:rFonts w:ascii="標楷體" w:hAnsi="標楷體" w:hint="eastAsia"/>
              </w:rPr>
              <w:t>。</w:t>
            </w:r>
          </w:p>
          <w:p w:rsidR="00A47F34" w:rsidRPr="00A17D5D" w:rsidRDefault="00A47F34" w:rsidP="00A47F34">
            <w:pPr>
              <w:overflowPunct w:val="0"/>
              <w:spacing w:line="300" w:lineRule="exact"/>
              <w:ind w:leftChars="100" w:left="960" w:hangingChars="300" w:hanging="720"/>
              <w:rPr>
                <w:rFonts w:ascii="標楷體" w:hAnsi="標楷體"/>
              </w:rPr>
            </w:pPr>
            <w:r w:rsidRPr="00A17D5D">
              <w:rPr>
                <w:rFonts w:ascii="標楷體" w:hAnsi="標楷體" w:hint="eastAsia"/>
              </w:rPr>
              <w:t>（一）</w:t>
            </w:r>
            <w:r w:rsidRPr="00EB49B4">
              <w:rPr>
                <w:rFonts w:ascii="標楷體" w:hAnsi="標楷體" w:hint="eastAsia"/>
                <w:spacing w:val="14"/>
              </w:rPr>
              <w:t>絕對機密、極機</w:t>
            </w:r>
            <w:r w:rsidRPr="00A17D5D">
              <w:rPr>
                <w:rFonts w:ascii="標楷體" w:hAnsi="標楷體" w:hint="eastAsia"/>
              </w:rPr>
              <w:t>密、機密、密之案件。</w:t>
            </w:r>
          </w:p>
          <w:p w:rsidR="00A47F34" w:rsidRPr="00A17D5D" w:rsidRDefault="00A47F34" w:rsidP="00A47F34">
            <w:pPr>
              <w:overflowPunct w:val="0"/>
              <w:spacing w:line="300" w:lineRule="exact"/>
              <w:ind w:leftChars="100" w:left="960" w:hangingChars="300" w:hanging="720"/>
              <w:rPr>
                <w:rFonts w:ascii="標楷體" w:hAnsi="標楷體"/>
              </w:rPr>
            </w:pPr>
            <w:r w:rsidRPr="00A17D5D">
              <w:rPr>
                <w:rFonts w:ascii="標楷體" w:hAnsi="標楷體" w:hint="eastAsia"/>
              </w:rPr>
              <w:t>（二）</w:t>
            </w:r>
            <w:r w:rsidRPr="00EB49B4">
              <w:rPr>
                <w:rFonts w:ascii="標楷體" w:hAnsi="標楷體" w:hint="eastAsia"/>
              </w:rPr>
              <w:t>各單位（機</w:t>
            </w:r>
            <w:r w:rsidRPr="00A17D5D">
              <w:rPr>
                <w:rFonts w:ascii="標楷體" w:hAnsi="標楷體" w:hint="eastAsia"/>
              </w:rPr>
              <w:t>關）內部之便簽通知。</w:t>
            </w:r>
          </w:p>
          <w:p w:rsidR="00A47F34" w:rsidRPr="00127D70" w:rsidRDefault="00A47F34" w:rsidP="00A47F34">
            <w:pPr>
              <w:overflowPunct w:val="0"/>
              <w:spacing w:line="300" w:lineRule="exact"/>
              <w:ind w:leftChars="100" w:left="960" w:hangingChars="300" w:hanging="720"/>
              <w:rPr>
                <w:rFonts w:ascii="標楷體" w:hAnsi="標楷體"/>
              </w:rPr>
            </w:pPr>
            <w:r w:rsidRPr="00A17D5D">
              <w:rPr>
                <w:rFonts w:ascii="標楷體" w:hAnsi="標楷體" w:hint="eastAsia"/>
              </w:rPr>
              <w:t>（三）</w:t>
            </w:r>
            <w:r w:rsidRPr="00EB49B4">
              <w:rPr>
                <w:rFonts w:ascii="標楷體" w:hAnsi="標楷體" w:hint="eastAsia"/>
              </w:rPr>
              <w:t>無須辦理之複製</w:t>
            </w:r>
            <w:r w:rsidRPr="00A17D5D">
              <w:rPr>
                <w:rFonts w:ascii="標楷體" w:hAnsi="標楷體" w:hint="eastAsia"/>
              </w:rPr>
              <w:t>文書、公報、通報、表報及其他印刷品。</w:t>
            </w:r>
          </w:p>
        </w:tc>
        <w:tc>
          <w:tcPr>
            <w:tcW w:w="1453" w:type="pct"/>
          </w:tcPr>
          <w:p w:rsidR="00A47F34" w:rsidRPr="00F02BE6" w:rsidRDefault="00A47F34" w:rsidP="00A47F34">
            <w:pPr>
              <w:overflowPunct w:val="0"/>
              <w:spacing w:line="300" w:lineRule="exact"/>
              <w:ind w:firstLine="0"/>
              <w:rPr>
                <w:rFonts w:ascii="標楷體" w:hAnsi="標楷體"/>
              </w:rPr>
            </w:pPr>
            <w:proofErr w:type="gramStart"/>
            <w:r w:rsidRPr="00A17D5D">
              <w:rPr>
                <w:rFonts w:ascii="標楷體" w:hAnsi="標楷體" w:hint="eastAsia"/>
              </w:rPr>
              <w:t>點次變更</w:t>
            </w:r>
            <w:proofErr w:type="gramEnd"/>
            <w:r w:rsidRPr="00A17D5D">
              <w:rPr>
                <w:rFonts w:ascii="標楷體" w:hAnsi="標楷體" w:hint="eastAsia"/>
              </w:rPr>
              <w:t>。</w:t>
            </w:r>
          </w:p>
        </w:tc>
      </w:tr>
      <w:tr w:rsidR="00A47F34" w:rsidRPr="00E8538E" w:rsidTr="00F02BE6">
        <w:trPr>
          <w:jc w:val="center"/>
        </w:trPr>
        <w:tc>
          <w:tcPr>
            <w:tcW w:w="1774" w:type="pct"/>
          </w:tcPr>
          <w:p w:rsidR="00A47F34" w:rsidRPr="00F66178" w:rsidRDefault="00A47F34" w:rsidP="00A47F34">
            <w:pPr>
              <w:overflowPunct w:val="0"/>
              <w:spacing w:line="300" w:lineRule="exact"/>
              <w:ind w:left="960" w:hangingChars="400" w:hanging="960"/>
              <w:rPr>
                <w:rFonts w:ascii="標楷體" w:hAnsi="標楷體"/>
              </w:rPr>
            </w:pPr>
            <w:r w:rsidRPr="000056F1">
              <w:rPr>
                <w:rFonts w:ascii="標楷體" w:hAnsi="標楷體" w:hint="eastAsia"/>
                <w:u w:val="single"/>
              </w:rPr>
              <w:t>二十三</w:t>
            </w:r>
            <w:r w:rsidRPr="00F66178">
              <w:rPr>
                <w:rFonts w:ascii="標楷體" w:hAnsi="標楷體" w:hint="eastAsia"/>
              </w:rPr>
              <w:t>、</w:t>
            </w:r>
            <w:r w:rsidRPr="00D14010">
              <w:rPr>
                <w:rFonts w:ascii="標楷體" w:hAnsi="標楷體" w:hint="eastAsia"/>
                <w:spacing w:val="14"/>
              </w:rPr>
              <w:t>承辦人員自我管</w:t>
            </w:r>
            <w:r w:rsidRPr="00F66178">
              <w:rPr>
                <w:rFonts w:ascii="標楷體" w:hAnsi="標楷體" w:hint="eastAsia"/>
              </w:rPr>
              <w:t>理：</w:t>
            </w:r>
          </w:p>
          <w:p w:rsidR="00A47F34" w:rsidRPr="00F66178" w:rsidRDefault="00A47F34" w:rsidP="00A47F34">
            <w:pPr>
              <w:overflowPunct w:val="0"/>
              <w:spacing w:line="300" w:lineRule="exact"/>
              <w:ind w:leftChars="100" w:left="960" w:hangingChars="300" w:hanging="720"/>
              <w:rPr>
                <w:rFonts w:ascii="標楷體" w:hAnsi="標楷體"/>
              </w:rPr>
            </w:pPr>
            <w:r w:rsidRPr="00F66178">
              <w:rPr>
                <w:rFonts w:ascii="標楷體" w:hAnsi="標楷體" w:hint="eastAsia"/>
              </w:rPr>
              <w:t>（一）</w:t>
            </w:r>
            <w:r w:rsidRPr="00EB49B4">
              <w:rPr>
                <w:rFonts w:ascii="標楷體" w:hAnsi="標楷體" w:hint="eastAsia"/>
              </w:rPr>
              <w:t>掌握文書處理時</w:t>
            </w:r>
            <w:r w:rsidRPr="00F66178">
              <w:rPr>
                <w:rFonts w:ascii="標楷體" w:hAnsi="標楷體" w:hint="eastAsia"/>
              </w:rPr>
              <w:t>效，力求於限期內辦結，對陳核或送會逾時公文，應主動提醒催辦。</w:t>
            </w:r>
          </w:p>
          <w:p w:rsidR="00A47F34" w:rsidRPr="00F66178" w:rsidRDefault="00A47F34" w:rsidP="00A47F34">
            <w:pPr>
              <w:overflowPunct w:val="0"/>
              <w:spacing w:line="300" w:lineRule="exact"/>
              <w:ind w:leftChars="100" w:left="960" w:hangingChars="300" w:hanging="720"/>
              <w:rPr>
                <w:rFonts w:ascii="標楷體" w:hAnsi="標楷體"/>
              </w:rPr>
            </w:pPr>
            <w:r w:rsidRPr="00F66178">
              <w:rPr>
                <w:rFonts w:ascii="標楷體" w:hAnsi="標楷體" w:hint="eastAsia"/>
              </w:rPr>
              <w:t>（二）</w:t>
            </w:r>
            <w:r w:rsidRPr="00EB49B4">
              <w:rPr>
                <w:rFonts w:ascii="標楷體" w:hAnsi="標楷體" w:hint="eastAsia"/>
              </w:rPr>
              <w:t>如案情複雜</w:t>
            </w:r>
            <w:r w:rsidRPr="00F66178">
              <w:rPr>
                <w:rFonts w:ascii="標楷體" w:hAnsi="標楷體" w:hint="eastAsia"/>
              </w:rPr>
              <w:t>不能如期</w:t>
            </w:r>
            <w:proofErr w:type="gramStart"/>
            <w:r w:rsidRPr="00F66178">
              <w:rPr>
                <w:rFonts w:ascii="標楷體" w:hAnsi="標楷體" w:hint="eastAsia"/>
              </w:rPr>
              <w:t>辦竣者</w:t>
            </w:r>
            <w:proofErr w:type="gramEnd"/>
            <w:r w:rsidRPr="00F66178">
              <w:rPr>
                <w:rFonts w:ascii="標楷體" w:hAnsi="標楷體" w:hint="eastAsia"/>
              </w:rPr>
              <w:t>，應於屆滿處理時限</w:t>
            </w:r>
            <w:proofErr w:type="gramStart"/>
            <w:r w:rsidRPr="00F66178">
              <w:rPr>
                <w:rFonts w:ascii="標楷體" w:hAnsi="標楷體" w:hint="eastAsia"/>
              </w:rPr>
              <w:t>前敘明理由依</w:t>
            </w:r>
            <w:proofErr w:type="gramEnd"/>
            <w:r w:rsidRPr="00F66178">
              <w:rPr>
                <w:rFonts w:ascii="標楷體" w:hAnsi="標楷體" w:hint="eastAsia"/>
              </w:rPr>
              <w:t>展期規定辦理展期。</w:t>
            </w:r>
          </w:p>
          <w:p w:rsidR="00A47F34" w:rsidRPr="00F66178" w:rsidRDefault="00A47F34" w:rsidP="00A47F34">
            <w:pPr>
              <w:overflowPunct w:val="0"/>
              <w:spacing w:line="300" w:lineRule="exact"/>
              <w:ind w:leftChars="100" w:left="960" w:hangingChars="300" w:hanging="720"/>
              <w:rPr>
                <w:rFonts w:ascii="標楷體" w:hAnsi="標楷體"/>
              </w:rPr>
            </w:pPr>
            <w:r w:rsidRPr="00F66178">
              <w:rPr>
                <w:rFonts w:ascii="標楷體" w:hAnsi="標楷體" w:hint="eastAsia"/>
              </w:rPr>
              <w:t>（三）</w:t>
            </w:r>
            <w:r w:rsidRPr="00EB49B4">
              <w:rPr>
                <w:rFonts w:ascii="標楷體" w:hAnsi="標楷體" w:hint="eastAsia"/>
              </w:rPr>
              <w:t>對有時效性</w:t>
            </w:r>
            <w:r w:rsidRPr="00F66178">
              <w:rPr>
                <w:rFonts w:ascii="標楷體" w:hAnsi="標楷體" w:hint="eastAsia"/>
              </w:rPr>
              <w:t>案件應親自持會，同一案件請三個以上單位會核，宜複製（影印）同時送</w:t>
            </w:r>
            <w:r w:rsidRPr="00F66178">
              <w:rPr>
                <w:rFonts w:ascii="標楷體" w:hAnsi="標楷體" w:hint="eastAsia"/>
              </w:rPr>
              <w:lastRenderedPageBreak/>
              <w:t>會。</w:t>
            </w:r>
          </w:p>
          <w:p w:rsidR="00A47F34" w:rsidRPr="00F66178" w:rsidRDefault="00A47F34" w:rsidP="00A47F34">
            <w:pPr>
              <w:overflowPunct w:val="0"/>
              <w:spacing w:line="300" w:lineRule="exact"/>
              <w:ind w:leftChars="100" w:left="960" w:hangingChars="300" w:hanging="720"/>
              <w:rPr>
                <w:rFonts w:ascii="標楷體" w:hAnsi="標楷體"/>
              </w:rPr>
            </w:pPr>
            <w:r w:rsidRPr="00F66178">
              <w:rPr>
                <w:rFonts w:ascii="標楷體" w:hAnsi="標楷體" w:hint="eastAsia"/>
              </w:rPr>
              <w:t>（四）</w:t>
            </w:r>
            <w:r w:rsidRPr="00EB49B4">
              <w:rPr>
                <w:rFonts w:ascii="標楷體" w:hAnsi="標楷體" w:hint="eastAsia"/>
              </w:rPr>
              <w:t>無論送會或</w:t>
            </w:r>
            <w:r w:rsidRPr="00F66178">
              <w:rPr>
                <w:rFonts w:ascii="標楷體" w:hAnsi="標楷體" w:hint="eastAsia"/>
              </w:rPr>
              <w:t>收</w:t>
            </w:r>
            <w:proofErr w:type="gramStart"/>
            <w:r w:rsidRPr="00F66178">
              <w:rPr>
                <w:rFonts w:ascii="標楷體" w:hAnsi="標楷體" w:hint="eastAsia"/>
              </w:rPr>
              <w:t>會均應管制</w:t>
            </w:r>
            <w:proofErr w:type="gramEnd"/>
            <w:r w:rsidRPr="00F66178">
              <w:rPr>
                <w:rFonts w:ascii="標楷體" w:hAnsi="標楷體" w:hint="eastAsia"/>
              </w:rPr>
              <w:t>時間，如不能依限退回時，應將原因、理由及</w:t>
            </w:r>
            <w:proofErr w:type="gramStart"/>
            <w:r w:rsidRPr="00F66178">
              <w:rPr>
                <w:rFonts w:ascii="標楷體" w:hAnsi="標楷體" w:hint="eastAsia"/>
              </w:rPr>
              <w:t>預定會畢時間</w:t>
            </w:r>
            <w:proofErr w:type="gramEnd"/>
            <w:r w:rsidRPr="00F66178">
              <w:rPr>
                <w:rFonts w:ascii="標楷體" w:hAnsi="標楷體" w:hint="eastAsia"/>
              </w:rPr>
              <w:t>通知送會單位。</w:t>
            </w:r>
          </w:p>
          <w:p w:rsidR="00A47F34" w:rsidRPr="003911F4" w:rsidRDefault="00A47F34" w:rsidP="00A47F34">
            <w:pPr>
              <w:overflowPunct w:val="0"/>
              <w:spacing w:line="300" w:lineRule="exact"/>
              <w:ind w:leftChars="100" w:left="960" w:hangingChars="300" w:hanging="720"/>
              <w:rPr>
                <w:rFonts w:ascii="標楷體" w:hAnsi="標楷體"/>
              </w:rPr>
            </w:pPr>
            <w:r w:rsidRPr="00F66178">
              <w:rPr>
                <w:rFonts w:ascii="標楷體" w:hAnsi="標楷體" w:hint="eastAsia"/>
              </w:rPr>
              <w:t>（五）</w:t>
            </w:r>
            <w:r w:rsidRPr="00EB49B4">
              <w:rPr>
                <w:rFonts w:ascii="標楷體" w:hAnsi="標楷體" w:hint="eastAsia"/>
              </w:rPr>
              <w:t>公文未經收</w:t>
            </w:r>
            <w:r w:rsidRPr="00F66178">
              <w:rPr>
                <w:rFonts w:ascii="標楷體" w:hAnsi="標楷體" w:hint="eastAsia"/>
              </w:rPr>
              <w:t>發登錄不得私自收受，亦不得利用存查銷號再</w:t>
            </w:r>
            <w:proofErr w:type="gramStart"/>
            <w:r w:rsidRPr="00F66178">
              <w:rPr>
                <w:rFonts w:ascii="標楷體" w:hAnsi="標楷體" w:hint="eastAsia"/>
              </w:rPr>
              <w:t>以創稿發文</w:t>
            </w:r>
            <w:proofErr w:type="gramEnd"/>
            <w:r w:rsidRPr="00F66178">
              <w:rPr>
                <w:rFonts w:ascii="標楷體" w:hAnsi="標楷體" w:hint="eastAsia"/>
              </w:rPr>
              <w:t>。</w:t>
            </w:r>
          </w:p>
        </w:tc>
        <w:tc>
          <w:tcPr>
            <w:tcW w:w="1773" w:type="pct"/>
          </w:tcPr>
          <w:p w:rsidR="00A47F34" w:rsidRPr="00A17D5D" w:rsidRDefault="00A47F34" w:rsidP="00A47F34">
            <w:pPr>
              <w:overflowPunct w:val="0"/>
              <w:spacing w:line="300" w:lineRule="exact"/>
              <w:ind w:left="960" w:hangingChars="400" w:hanging="960"/>
              <w:rPr>
                <w:rFonts w:ascii="標楷體" w:hAnsi="標楷體"/>
              </w:rPr>
            </w:pPr>
            <w:r w:rsidRPr="000056F1">
              <w:rPr>
                <w:rFonts w:ascii="標楷體" w:hAnsi="標楷體" w:hint="eastAsia"/>
                <w:u w:val="single"/>
              </w:rPr>
              <w:lastRenderedPageBreak/>
              <w:t>二十二</w:t>
            </w:r>
            <w:r w:rsidRPr="00A17D5D">
              <w:rPr>
                <w:rFonts w:ascii="標楷體" w:hAnsi="標楷體" w:hint="eastAsia"/>
              </w:rPr>
              <w:t>、</w:t>
            </w:r>
            <w:r w:rsidRPr="00D14010">
              <w:rPr>
                <w:rFonts w:ascii="標楷體" w:hAnsi="標楷體" w:hint="eastAsia"/>
                <w:spacing w:val="14"/>
              </w:rPr>
              <w:t>承辦人員自我管</w:t>
            </w:r>
            <w:r w:rsidRPr="00A17D5D">
              <w:rPr>
                <w:rFonts w:ascii="標楷體" w:hAnsi="標楷體" w:hint="eastAsia"/>
              </w:rPr>
              <w:t>理：</w:t>
            </w:r>
          </w:p>
          <w:p w:rsidR="00A47F34" w:rsidRPr="00A17D5D" w:rsidRDefault="00A47F34" w:rsidP="00A47F34">
            <w:pPr>
              <w:overflowPunct w:val="0"/>
              <w:spacing w:line="300" w:lineRule="exact"/>
              <w:ind w:leftChars="100" w:left="960" w:hangingChars="300" w:hanging="720"/>
              <w:rPr>
                <w:rFonts w:ascii="標楷體" w:hAnsi="標楷體"/>
              </w:rPr>
            </w:pPr>
            <w:r w:rsidRPr="00A17D5D">
              <w:rPr>
                <w:rFonts w:ascii="標楷體" w:hAnsi="標楷體" w:hint="eastAsia"/>
              </w:rPr>
              <w:t>（一）</w:t>
            </w:r>
            <w:r w:rsidRPr="00EB49B4">
              <w:rPr>
                <w:rFonts w:ascii="標楷體" w:hAnsi="標楷體" w:hint="eastAsia"/>
              </w:rPr>
              <w:t>掌握文書處理時</w:t>
            </w:r>
            <w:r w:rsidRPr="00A17D5D">
              <w:rPr>
                <w:rFonts w:ascii="標楷體" w:hAnsi="標楷體" w:hint="eastAsia"/>
              </w:rPr>
              <w:t>效，力求於限期內辦結，對陳核或送會逾時公文，應主動提醒催辦。</w:t>
            </w:r>
          </w:p>
          <w:p w:rsidR="00A47F34" w:rsidRPr="00A17D5D" w:rsidRDefault="00A47F34" w:rsidP="00A47F34">
            <w:pPr>
              <w:overflowPunct w:val="0"/>
              <w:spacing w:line="300" w:lineRule="exact"/>
              <w:ind w:leftChars="100" w:left="960" w:hangingChars="300" w:hanging="720"/>
              <w:rPr>
                <w:rFonts w:ascii="標楷體" w:hAnsi="標楷體"/>
              </w:rPr>
            </w:pPr>
            <w:r w:rsidRPr="00A17D5D">
              <w:rPr>
                <w:rFonts w:ascii="標楷體" w:hAnsi="標楷體" w:hint="eastAsia"/>
              </w:rPr>
              <w:t>（二）</w:t>
            </w:r>
            <w:r w:rsidRPr="00EB49B4">
              <w:rPr>
                <w:rFonts w:ascii="標楷體" w:hAnsi="標楷體" w:hint="eastAsia"/>
              </w:rPr>
              <w:t>如案情複雜</w:t>
            </w:r>
            <w:r w:rsidRPr="00A17D5D">
              <w:rPr>
                <w:rFonts w:ascii="標楷體" w:hAnsi="標楷體" w:hint="eastAsia"/>
              </w:rPr>
              <w:t>不能如期</w:t>
            </w:r>
            <w:proofErr w:type="gramStart"/>
            <w:r w:rsidRPr="00A17D5D">
              <w:rPr>
                <w:rFonts w:ascii="標楷體" w:hAnsi="標楷體" w:hint="eastAsia"/>
              </w:rPr>
              <w:t>辦竣者</w:t>
            </w:r>
            <w:proofErr w:type="gramEnd"/>
            <w:r w:rsidRPr="00A17D5D">
              <w:rPr>
                <w:rFonts w:ascii="標楷體" w:hAnsi="標楷體" w:hint="eastAsia"/>
              </w:rPr>
              <w:t>，應於屆滿處理時限</w:t>
            </w:r>
            <w:proofErr w:type="gramStart"/>
            <w:r w:rsidRPr="00A17D5D">
              <w:rPr>
                <w:rFonts w:ascii="標楷體" w:hAnsi="標楷體" w:hint="eastAsia"/>
              </w:rPr>
              <w:t>前敘明理由依</w:t>
            </w:r>
            <w:proofErr w:type="gramEnd"/>
            <w:r w:rsidRPr="00A17D5D">
              <w:rPr>
                <w:rFonts w:ascii="標楷體" w:hAnsi="標楷體" w:hint="eastAsia"/>
              </w:rPr>
              <w:t>展期規定辦理展期。</w:t>
            </w:r>
          </w:p>
          <w:p w:rsidR="00A47F34" w:rsidRPr="00A17D5D" w:rsidRDefault="00A47F34" w:rsidP="00A47F34">
            <w:pPr>
              <w:overflowPunct w:val="0"/>
              <w:spacing w:line="300" w:lineRule="exact"/>
              <w:ind w:leftChars="100" w:left="960" w:hangingChars="300" w:hanging="720"/>
              <w:rPr>
                <w:rFonts w:ascii="標楷體" w:hAnsi="標楷體"/>
              </w:rPr>
            </w:pPr>
            <w:r w:rsidRPr="00A17D5D">
              <w:rPr>
                <w:rFonts w:ascii="標楷體" w:hAnsi="標楷體" w:hint="eastAsia"/>
              </w:rPr>
              <w:t>（三）</w:t>
            </w:r>
            <w:r w:rsidRPr="00EB49B4">
              <w:rPr>
                <w:rFonts w:ascii="標楷體" w:hAnsi="標楷體" w:hint="eastAsia"/>
              </w:rPr>
              <w:t>對有時效性</w:t>
            </w:r>
            <w:r w:rsidRPr="00A17D5D">
              <w:rPr>
                <w:rFonts w:ascii="標楷體" w:hAnsi="標楷體" w:hint="eastAsia"/>
              </w:rPr>
              <w:t>案件應親自持會，同一案件請三個以上單位會核，宜複製（影印）同時送</w:t>
            </w:r>
            <w:r w:rsidRPr="00A17D5D">
              <w:rPr>
                <w:rFonts w:ascii="標楷體" w:hAnsi="標楷體" w:hint="eastAsia"/>
              </w:rPr>
              <w:lastRenderedPageBreak/>
              <w:t>會。</w:t>
            </w:r>
          </w:p>
          <w:p w:rsidR="00A47F34" w:rsidRPr="00A17D5D" w:rsidRDefault="00A47F34" w:rsidP="00A47F34">
            <w:pPr>
              <w:overflowPunct w:val="0"/>
              <w:spacing w:line="300" w:lineRule="exact"/>
              <w:ind w:leftChars="100" w:left="960" w:hangingChars="300" w:hanging="720"/>
              <w:rPr>
                <w:rFonts w:ascii="標楷體" w:hAnsi="標楷體"/>
              </w:rPr>
            </w:pPr>
            <w:r w:rsidRPr="00A17D5D">
              <w:rPr>
                <w:rFonts w:ascii="標楷體" w:hAnsi="標楷體" w:hint="eastAsia"/>
              </w:rPr>
              <w:t>（四）</w:t>
            </w:r>
            <w:r w:rsidRPr="00EB49B4">
              <w:rPr>
                <w:rFonts w:ascii="標楷體" w:hAnsi="標楷體" w:hint="eastAsia"/>
              </w:rPr>
              <w:t>無論送會或</w:t>
            </w:r>
            <w:r w:rsidRPr="00A17D5D">
              <w:rPr>
                <w:rFonts w:ascii="標楷體" w:hAnsi="標楷體" w:hint="eastAsia"/>
              </w:rPr>
              <w:t>收</w:t>
            </w:r>
            <w:proofErr w:type="gramStart"/>
            <w:r w:rsidRPr="00A17D5D">
              <w:rPr>
                <w:rFonts w:ascii="標楷體" w:hAnsi="標楷體" w:hint="eastAsia"/>
              </w:rPr>
              <w:t>會均應管制</w:t>
            </w:r>
            <w:proofErr w:type="gramEnd"/>
            <w:r w:rsidRPr="00A17D5D">
              <w:rPr>
                <w:rFonts w:ascii="標楷體" w:hAnsi="標楷體" w:hint="eastAsia"/>
              </w:rPr>
              <w:t>時間，如不能依限退回時，應將原因、理由及</w:t>
            </w:r>
            <w:proofErr w:type="gramStart"/>
            <w:r w:rsidRPr="00A17D5D">
              <w:rPr>
                <w:rFonts w:ascii="標楷體" w:hAnsi="標楷體" w:hint="eastAsia"/>
              </w:rPr>
              <w:t>預定會畢時間</w:t>
            </w:r>
            <w:proofErr w:type="gramEnd"/>
            <w:r w:rsidRPr="00A17D5D">
              <w:rPr>
                <w:rFonts w:ascii="標楷體" w:hAnsi="標楷體" w:hint="eastAsia"/>
              </w:rPr>
              <w:t>通知送會單位。</w:t>
            </w:r>
          </w:p>
          <w:p w:rsidR="00A47F34" w:rsidRPr="00127D70" w:rsidRDefault="00A47F34" w:rsidP="00A47F34">
            <w:pPr>
              <w:overflowPunct w:val="0"/>
              <w:spacing w:line="300" w:lineRule="exact"/>
              <w:ind w:leftChars="100" w:left="960" w:hangingChars="300" w:hanging="720"/>
              <w:rPr>
                <w:rFonts w:ascii="標楷體" w:hAnsi="標楷體"/>
              </w:rPr>
            </w:pPr>
            <w:r w:rsidRPr="00A17D5D">
              <w:rPr>
                <w:rFonts w:ascii="標楷體" w:hAnsi="標楷體" w:hint="eastAsia"/>
              </w:rPr>
              <w:t>（五）</w:t>
            </w:r>
            <w:r w:rsidRPr="00EB49B4">
              <w:rPr>
                <w:rFonts w:ascii="標楷體" w:hAnsi="標楷體" w:hint="eastAsia"/>
              </w:rPr>
              <w:t>公文未經收</w:t>
            </w:r>
            <w:r w:rsidRPr="00A17D5D">
              <w:rPr>
                <w:rFonts w:ascii="標楷體" w:hAnsi="標楷體" w:hint="eastAsia"/>
              </w:rPr>
              <w:t>發登錄不得私自收受，亦不得利用存查銷號再</w:t>
            </w:r>
            <w:proofErr w:type="gramStart"/>
            <w:r w:rsidRPr="00A17D5D">
              <w:rPr>
                <w:rFonts w:ascii="標楷體" w:hAnsi="標楷體" w:hint="eastAsia"/>
              </w:rPr>
              <w:t>以創稿發文</w:t>
            </w:r>
            <w:proofErr w:type="gramEnd"/>
            <w:r w:rsidRPr="00A17D5D">
              <w:rPr>
                <w:rFonts w:ascii="標楷體" w:hAnsi="標楷體" w:hint="eastAsia"/>
              </w:rPr>
              <w:t>。</w:t>
            </w:r>
          </w:p>
        </w:tc>
        <w:tc>
          <w:tcPr>
            <w:tcW w:w="1453" w:type="pct"/>
          </w:tcPr>
          <w:p w:rsidR="00A47F34" w:rsidRPr="00F02BE6" w:rsidRDefault="00A47F34" w:rsidP="00A47F34">
            <w:pPr>
              <w:overflowPunct w:val="0"/>
              <w:spacing w:line="300" w:lineRule="exact"/>
              <w:ind w:firstLine="0"/>
              <w:rPr>
                <w:rFonts w:ascii="標楷體" w:hAnsi="標楷體"/>
              </w:rPr>
            </w:pPr>
            <w:proofErr w:type="gramStart"/>
            <w:r w:rsidRPr="00A17D5D">
              <w:rPr>
                <w:rFonts w:ascii="標楷體" w:hAnsi="標楷體" w:hint="eastAsia"/>
              </w:rPr>
              <w:lastRenderedPageBreak/>
              <w:t>點次變更</w:t>
            </w:r>
            <w:proofErr w:type="gramEnd"/>
            <w:r w:rsidRPr="00A17D5D">
              <w:rPr>
                <w:rFonts w:ascii="標楷體" w:hAnsi="標楷體" w:hint="eastAsia"/>
              </w:rPr>
              <w:t>。</w:t>
            </w:r>
          </w:p>
        </w:tc>
      </w:tr>
      <w:tr w:rsidR="00A47F34" w:rsidRPr="00E8538E" w:rsidTr="00F02BE6">
        <w:trPr>
          <w:jc w:val="center"/>
        </w:trPr>
        <w:tc>
          <w:tcPr>
            <w:tcW w:w="1774" w:type="pct"/>
          </w:tcPr>
          <w:p w:rsidR="00A47F34" w:rsidRPr="00F66178" w:rsidRDefault="00A47F34" w:rsidP="00A47F34">
            <w:pPr>
              <w:overflowPunct w:val="0"/>
              <w:spacing w:line="300" w:lineRule="exact"/>
              <w:ind w:left="960" w:hangingChars="400" w:hanging="960"/>
              <w:rPr>
                <w:rFonts w:ascii="標楷體" w:hAnsi="標楷體"/>
              </w:rPr>
            </w:pPr>
            <w:r w:rsidRPr="000056F1">
              <w:rPr>
                <w:rFonts w:ascii="標楷體" w:hAnsi="標楷體" w:hint="eastAsia"/>
                <w:u w:val="single"/>
              </w:rPr>
              <w:lastRenderedPageBreak/>
              <w:t>二十四</w:t>
            </w:r>
            <w:r w:rsidRPr="00F66178">
              <w:rPr>
                <w:rFonts w:ascii="標楷體" w:hAnsi="標楷體" w:hint="eastAsia"/>
              </w:rPr>
              <w:t>、基層收發（單位登記桌）人員</w:t>
            </w:r>
            <w:proofErr w:type="gramStart"/>
            <w:r w:rsidRPr="00F66178">
              <w:rPr>
                <w:rFonts w:ascii="標楷體" w:hAnsi="標楷體" w:hint="eastAsia"/>
              </w:rPr>
              <w:t>協助查催</w:t>
            </w:r>
            <w:proofErr w:type="gramEnd"/>
            <w:r w:rsidRPr="00F66178">
              <w:rPr>
                <w:rFonts w:ascii="標楷體" w:hAnsi="標楷體" w:hint="eastAsia"/>
              </w:rPr>
              <w:t>：</w:t>
            </w:r>
          </w:p>
          <w:p w:rsidR="00A47F34" w:rsidRPr="00F66178" w:rsidRDefault="00A47F34" w:rsidP="00A47F34">
            <w:pPr>
              <w:overflowPunct w:val="0"/>
              <w:spacing w:line="300" w:lineRule="exact"/>
              <w:ind w:leftChars="100" w:left="960" w:hangingChars="300" w:hanging="720"/>
              <w:rPr>
                <w:rFonts w:ascii="標楷體" w:hAnsi="標楷體"/>
              </w:rPr>
            </w:pPr>
            <w:r w:rsidRPr="00F66178">
              <w:rPr>
                <w:rFonts w:ascii="標楷體" w:hAnsi="標楷體" w:hint="eastAsia"/>
              </w:rPr>
              <w:t>（一）</w:t>
            </w:r>
            <w:r w:rsidRPr="00EB49B4">
              <w:rPr>
                <w:rFonts w:ascii="標楷體" w:hAnsi="標楷體" w:hint="eastAsia"/>
              </w:rPr>
              <w:t>管制登記單</w:t>
            </w:r>
            <w:r w:rsidRPr="00F66178">
              <w:rPr>
                <w:rFonts w:ascii="標楷體" w:hAnsi="標楷體" w:hint="eastAsia"/>
              </w:rPr>
              <w:t>位（機關）內每一案件的處理過程與使用時間。</w:t>
            </w:r>
          </w:p>
          <w:p w:rsidR="00A47F34" w:rsidRPr="00F66178" w:rsidRDefault="00A47F34" w:rsidP="00A47F34">
            <w:pPr>
              <w:overflowPunct w:val="0"/>
              <w:spacing w:line="300" w:lineRule="exact"/>
              <w:ind w:leftChars="100" w:left="960" w:hangingChars="300" w:hanging="720"/>
              <w:rPr>
                <w:rFonts w:ascii="標楷體" w:hAnsi="標楷體"/>
              </w:rPr>
            </w:pPr>
            <w:r w:rsidRPr="00F66178">
              <w:rPr>
                <w:rFonts w:ascii="標楷體" w:hAnsi="標楷體" w:hint="eastAsia"/>
              </w:rPr>
              <w:t>（二）</w:t>
            </w:r>
            <w:r w:rsidRPr="00EB49B4">
              <w:rPr>
                <w:rFonts w:ascii="標楷體" w:hAnsi="標楷體" w:hint="eastAsia"/>
              </w:rPr>
              <w:t>對承辦人員</w:t>
            </w:r>
            <w:r w:rsidRPr="00F66178">
              <w:rPr>
                <w:rFonts w:ascii="標楷體" w:hAnsi="標楷體" w:hint="eastAsia"/>
              </w:rPr>
              <w:t>將屆預定辦結期限之案件，適時告知提醒承辦人員，並提供單位主管（機關首長）</w:t>
            </w:r>
            <w:proofErr w:type="gramStart"/>
            <w:r w:rsidRPr="00F66178">
              <w:rPr>
                <w:rFonts w:ascii="標楷體" w:hAnsi="標楷體" w:hint="eastAsia"/>
              </w:rPr>
              <w:t>查催資料</w:t>
            </w:r>
            <w:proofErr w:type="gramEnd"/>
            <w:r w:rsidRPr="00F66178">
              <w:rPr>
                <w:rFonts w:ascii="標楷體" w:hAnsi="標楷體" w:hint="eastAsia"/>
              </w:rPr>
              <w:t>，其作業規定如下：</w:t>
            </w:r>
          </w:p>
          <w:p w:rsidR="00A47F34" w:rsidRPr="00F66178" w:rsidRDefault="00A47F34" w:rsidP="00A47F34">
            <w:pPr>
              <w:overflowPunct w:val="0"/>
              <w:spacing w:line="300" w:lineRule="exact"/>
              <w:ind w:leftChars="400" w:left="960" w:firstLineChars="200" w:firstLine="480"/>
              <w:rPr>
                <w:rFonts w:ascii="標楷體" w:hAnsi="標楷體"/>
              </w:rPr>
            </w:pPr>
            <w:r w:rsidRPr="00F66178">
              <w:rPr>
                <w:rFonts w:ascii="標楷體" w:hAnsi="標楷體" w:hint="eastAsia"/>
              </w:rPr>
              <w:t>每週應列印「未逾期未結案公文清單」</w:t>
            </w:r>
            <w:proofErr w:type="gramStart"/>
            <w:r w:rsidRPr="00F66178">
              <w:rPr>
                <w:rFonts w:ascii="標楷體" w:hAnsi="標楷體" w:hint="eastAsia"/>
              </w:rPr>
              <w:t>（</w:t>
            </w:r>
            <w:proofErr w:type="gramEnd"/>
            <w:r w:rsidRPr="00F66178">
              <w:rPr>
                <w:rFonts w:ascii="標楷體" w:hAnsi="標楷體" w:hint="eastAsia"/>
              </w:rPr>
              <w:t>逾警天數：三天</w:t>
            </w:r>
            <w:proofErr w:type="gramStart"/>
            <w:r w:rsidRPr="00F66178">
              <w:rPr>
                <w:rFonts w:ascii="標楷體" w:hAnsi="標楷體" w:hint="eastAsia"/>
              </w:rPr>
              <w:t>）</w:t>
            </w:r>
            <w:proofErr w:type="gramEnd"/>
            <w:r w:rsidRPr="00F66178">
              <w:rPr>
                <w:rFonts w:ascii="標楷體" w:hAnsi="標楷體" w:hint="eastAsia"/>
              </w:rPr>
              <w:t>（附表</w:t>
            </w:r>
            <w:r w:rsidRPr="000056F1">
              <w:rPr>
                <w:rFonts w:ascii="標楷體" w:hAnsi="標楷體" w:hint="eastAsia"/>
                <w:u w:val="single"/>
              </w:rPr>
              <w:t>五</w:t>
            </w:r>
            <w:r w:rsidRPr="00F66178">
              <w:rPr>
                <w:rFonts w:ascii="標楷體" w:hAnsi="標楷體" w:hint="eastAsia"/>
              </w:rPr>
              <w:t>）及「逾期未結案公文清單」（附表</w:t>
            </w:r>
            <w:r w:rsidRPr="000056F1">
              <w:rPr>
                <w:rFonts w:ascii="標楷體" w:hAnsi="標楷體" w:hint="eastAsia"/>
                <w:u w:val="single"/>
              </w:rPr>
              <w:t>六</w:t>
            </w:r>
            <w:r w:rsidRPr="00F66178">
              <w:rPr>
                <w:rFonts w:ascii="標楷體" w:hAnsi="標楷體" w:hint="eastAsia"/>
              </w:rPr>
              <w:t>）各一次，陳報單位主管（機關首長）核閱後送研考單位，並請各科科長督促承辦人員依規定辦理展期並儘速結案。</w:t>
            </w:r>
          </w:p>
          <w:p w:rsidR="00A47F34" w:rsidRPr="003911F4" w:rsidRDefault="00A47F34" w:rsidP="00A47F34">
            <w:pPr>
              <w:overflowPunct w:val="0"/>
              <w:spacing w:line="300" w:lineRule="exact"/>
              <w:ind w:leftChars="100" w:left="960" w:hangingChars="300" w:hanging="720"/>
              <w:rPr>
                <w:rFonts w:ascii="標楷體" w:hAnsi="標楷體"/>
              </w:rPr>
            </w:pPr>
            <w:r w:rsidRPr="00F66178">
              <w:rPr>
                <w:rFonts w:ascii="標楷體" w:hAnsi="標楷體" w:hint="eastAsia"/>
              </w:rPr>
              <w:lastRenderedPageBreak/>
              <w:t>（三）</w:t>
            </w:r>
            <w:r w:rsidRPr="00EB49B4">
              <w:rPr>
                <w:rFonts w:ascii="標楷體" w:hAnsi="標楷體" w:hint="eastAsia"/>
              </w:rPr>
              <w:t>配合研考單</w:t>
            </w:r>
            <w:r w:rsidRPr="00F66178">
              <w:rPr>
                <w:rFonts w:ascii="標楷體" w:hAnsi="標楷體" w:hint="eastAsia"/>
              </w:rPr>
              <w:t>位（人員）辦理調卷分析需要，提供必要的資料。</w:t>
            </w:r>
          </w:p>
        </w:tc>
        <w:tc>
          <w:tcPr>
            <w:tcW w:w="1773" w:type="pct"/>
          </w:tcPr>
          <w:p w:rsidR="00A47F34" w:rsidRPr="00A17D5D" w:rsidRDefault="00A47F34" w:rsidP="00A47F34">
            <w:pPr>
              <w:overflowPunct w:val="0"/>
              <w:spacing w:line="300" w:lineRule="exact"/>
              <w:ind w:left="960" w:hangingChars="400" w:hanging="960"/>
              <w:rPr>
                <w:rFonts w:ascii="標楷體" w:hAnsi="標楷體"/>
              </w:rPr>
            </w:pPr>
            <w:r w:rsidRPr="000056F1">
              <w:rPr>
                <w:rFonts w:ascii="標楷體" w:hAnsi="標楷體" w:hint="eastAsia"/>
                <w:u w:val="single"/>
              </w:rPr>
              <w:lastRenderedPageBreak/>
              <w:t>二十三</w:t>
            </w:r>
            <w:r w:rsidRPr="00A17D5D">
              <w:rPr>
                <w:rFonts w:ascii="標楷體" w:hAnsi="標楷體" w:hint="eastAsia"/>
              </w:rPr>
              <w:t>、基層收發（單位登記桌）人員</w:t>
            </w:r>
            <w:proofErr w:type="gramStart"/>
            <w:r w:rsidRPr="00A17D5D">
              <w:rPr>
                <w:rFonts w:ascii="標楷體" w:hAnsi="標楷體" w:hint="eastAsia"/>
              </w:rPr>
              <w:t>協助查催</w:t>
            </w:r>
            <w:proofErr w:type="gramEnd"/>
            <w:r w:rsidRPr="00A17D5D">
              <w:rPr>
                <w:rFonts w:ascii="標楷體" w:hAnsi="標楷體" w:hint="eastAsia"/>
              </w:rPr>
              <w:t>：</w:t>
            </w:r>
          </w:p>
          <w:p w:rsidR="00A47F34" w:rsidRPr="00A17D5D" w:rsidRDefault="00A47F34" w:rsidP="00A47F34">
            <w:pPr>
              <w:overflowPunct w:val="0"/>
              <w:spacing w:line="300" w:lineRule="exact"/>
              <w:ind w:leftChars="100" w:left="960" w:hangingChars="300" w:hanging="720"/>
              <w:rPr>
                <w:rFonts w:ascii="標楷體" w:hAnsi="標楷體"/>
              </w:rPr>
            </w:pPr>
            <w:r w:rsidRPr="00A17D5D">
              <w:rPr>
                <w:rFonts w:ascii="標楷體" w:hAnsi="標楷體" w:hint="eastAsia"/>
              </w:rPr>
              <w:t>（一）</w:t>
            </w:r>
            <w:r w:rsidRPr="00EB49B4">
              <w:rPr>
                <w:rFonts w:ascii="標楷體" w:hAnsi="標楷體" w:hint="eastAsia"/>
              </w:rPr>
              <w:t>管制登記單</w:t>
            </w:r>
            <w:r w:rsidRPr="00A17D5D">
              <w:rPr>
                <w:rFonts w:ascii="標楷體" w:hAnsi="標楷體" w:hint="eastAsia"/>
              </w:rPr>
              <w:t>位（機關）內每一案件的處理過程與使用時間。</w:t>
            </w:r>
          </w:p>
          <w:p w:rsidR="00A47F34" w:rsidRPr="00A17D5D" w:rsidRDefault="00A47F34" w:rsidP="00A47F34">
            <w:pPr>
              <w:overflowPunct w:val="0"/>
              <w:spacing w:line="300" w:lineRule="exact"/>
              <w:ind w:leftChars="100" w:left="960" w:hangingChars="300" w:hanging="720"/>
              <w:rPr>
                <w:rFonts w:ascii="標楷體" w:hAnsi="標楷體"/>
              </w:rPr>
            </w:pPr>
            <w:r w:rsidRPr="00A17D5D">
              <w:rPr>
                <w:rFonts w:ascii="標楷體" w:hAnsi="標楷體" w:hint="eastAsia"/>
              </w:rPr>
              <w:t>（二）</w:t>
            </w:r>
            <w:r w:rsidRPr="00EB49B4">
              <w:rPr>
                <w:rFonts w:ascii="標楷體" w:hAnsi="標楷體" w:hint="eastAsia"/>
              </w:rPr>
              <w:t>對承辦人員</w:t>
            </w:r>
            <w:r w:rsidRPr="00A17D5D">
              <w:rPr>
                <w:rFonts w:ascii="標楷體" w:hAnsi="標楷體" w:hint="eastAsia"/>
              </w:rPr>
              <w:t>將屆預定辦結期限之案件，適時告知提醒承辦人員，並提供單位主管（機關首長）</w:t>
            </w:r>
            <w:proofErr w:type="gramStart"/>
            <w:r w:rsidRPr="00A17D5D">
              <w:rPr>
                <w:rFonts w:ascii="標楷體" w:hAnsi="標楷體" w:hint="eastAsia"/>
              </w:rPr>
              <w:t>查催資料</w:t>
            </w:r>
            <w:proofErr w:type="gramEnd"/>
            <w:r w:rsidRPr="00A17D5D">
              <w:rPr>
                <w:rFonts w:ascii="標楷體" w:hAnsi="標楷體" w:hint="eastAsia"/>
              </w:rPr>
              <w:t>，其作業規定如下：</w:t>
            </w:r>
          </w:p>
          <w:p w:rsidR="00A47F34" w:rsidRPr="00A17D5D" w:rsidRDefault="00A47F34" w:rsidP="00A47F34">
            <w:pPr>
              <w:overflowPunct w:val="0"/>
              <w:spacing w:line="300" w:lineRule="exact"/>
              <w:ind w:leftChars="400" w:left="960" w:firstLineChars="200" w:firstLine="480"/>
              <w:rPr>
                <w:rFonts w:ascii="標楷體" w:hAnsi="標楷體"/>
              </w:rPr>
            </w:pPr>
            <w:r w:rsidRPr="00A17D5D">
              <w:rPr>
                <w:rFonts w:ascii="標楷體" w:hAnsi="標楷體" w:hint="eastAsia"/>
              </w:rPr>
              <w:t>每週應列印「未逾期未結案公文清單」</w:t>
            </w:r>
            <w:proofErr w:type="gramStart"/>
            <w:r w:rsidRPr="00A17D5D">
              <w:rPr>
                <w:rFonts w:ascii="標楷體" w:hAnsi="標楷體" w:hint="eastAsia"/>
              </w:rPr>
              <w:t>（</w:t>
            </w:r>
            <w:proofErr w:type="gramEnd"/>
            <w:r w:rsidRPr="00A17D5D">
              <w:rPr>
                <w:rFonts w:ascii="標楷體" w:hAnsi="標楷體" w:hint="eastAsia"/>
              </w:rPr>
              <w:t>逾警天數：三天</w:t>
            </w:r>
            <w:proofErr w:type="gramStart"/>
            <w:r w:rsidRPr="00A17D5D">
              <w:rPr>
                <w:rFonts w:ascii="標楷體" w:hAnsi="標楷體" w:hint="eastAsia"/>
              </w:rPr>
              <w:t>）</w:t>
            </w:r>
            <w:proofErr w:type="gramEnd"/>
            <w:r w:rsidRPr="00A17D5D">
              <w:rPr>
                <w:rFonts w:ascii="標楷體" w:hAnsi="標楷體" w:hint="eastAsia"/>
              </w:rPr>
              <w:t>（附表四）及「逾期未結案公文清單」（附表五）各一次，陳報單位主管（機關首長）核閱後送研考單位，並請各科科長督促承辦人員依規定辦理展期並儘速結案。</w:t>
            </w:r>
          </w:p>
          <w:p w:rsidR="00A47F34" w:rsidRPr="00127D70" w:rsidRDefault="00A47F34" w:rsidP="00A47F34">
            <w:pPr>
              <w:overflowPunct w:val="0"/>
              <w:spacing w:line="300" w:lineRule="exact"/>
              <w:ind w:leftChars="100" w:left="960" w:hangingChars="300" w:hanging="720"/>
              <w:rPr>
                <w:rFonts w:ascii="標楷體" w:hAnsi="標楷體"/>
              </w:rPr>
            </w:pPr>
            <w:r w:rsidRPr="00A17D5D">
              <w:rPr>
                <w:rFonts w:ascii="標楷體" w:hAnsi="標楷體" w:hint="eastAsia"/>
              </w:rPr>
              <w:lastRenderedPageBreak/>
              <w:t>（三）</w:t>
            </w:r>
            <w:r w:rsidRPr="00EB49B4">
              <w:rPr>
                <w:rFonts w:ascii="標楷體" w:hAnsi="標楷體" w:hint="eastAsia"/>
              </w:rPr>
              <w:t>配合研考單</w:t>
            </w:r>
            <w:r w:rsidRPr="00A17D5D">
              <w:rPr>
                <w:rFonts w:ascii="標楷體" w:hAnsi="標楷體" w:hint="eastAsia"/>
              </w:rPr>
              <w:t>位（人員）辦理調卷分析需要，提供必要的資料。</w:t>
            </w:r>
          </w:p>
        </w:tc>
        <w:tc>
          <w:tcPr>
            <w:tcW w:w="1453" w:type="pct"/>
          </w:tcPr>
          <w:p w:rsidR="00A47F34" w:rsidRPr="00A17D5D" w:rsidRDefault="00A47F34" w:rsidP="00A47F34">
            <w:pPr>
              <w:overflowPunct w:val="0"/>
              <w:spacing w:line="300" w:lineRule="exact"/>
              <w:ind w:left="480" w:hangingChars="200" w:hanging="480"/>
              <w:rPr>
                <w:rFonts w:ascii="標楷體" w:hAnsi="標楷體"/>
              </w:rPr>
            </w:pPr>
            <w:r w:rsidRPr="00A17D5D">
              <w:rPr>
                <w:rFonts w:ascii="標楷體" w:hAnsi="標楷體" w:hint="eastAsia"/>
              </w:rPr>
              <w:lastRenderedPageBreak/>
              <w:t>一、</w:t>
            </w:r>
            <w:proofErr w:type="gramStart"/>
            <w:r w:rsidRPr="00A17D5D">
              <w:rPr>
                <w:rFonts w:ascii="標楷體" w:hAnsi="標楷體" w:hint="eastAsia"/>
              </w:rPr>
              <w:t>點次變更</w:t>
            </w:r>
            <w:proofErr w:type="gramEnd"/>
            <w:r w:rsidRPr="00A17D5D">
              <w:rPr>
                <w:rFonts w:ascii="標楷體" w:hAnsi="標楷體" w:hint="eastAsia"/>
              </w:rPr>
              <w:t>。</w:t>
            </w:r>
          </w:p>
          <w:p w:rsidR="00A47F34" w:rsidRPr="00F02BE6" w:rsidRDefault="00A47F34" w:rsidP="00A47F34">
            <w:pPr>
              <w:overflowPunct w:val="0"/>
              <w:spacing w:line="300" w:lineRule="exact"/>
              <w:ind w:left="480" w:hangingChars="200" w:hanging="480"/>
              <w:rPr>
                <w:rFonts w:ascii="標楷體" w:hAnsi="標楷體"/>
              </w:rPr>
            </w:pPr>
            <w:r w:rsidRPr="00A17D5D">
              <w:rPr>
                <w:rFonts w:ascii="標楷體" w:hAnsi="標楷體" w:hint="eastAsia"/>
              </w:rPr>
              <w:t>二、</w:t>
            </w:r>
            <w:r w:rsidRPr="00441AE9">
              <w:rPr>
                <w:rFonts w:ascii="標楷體" w:hAnsi="標楷體" w:hint="eastAsia"/>
                <w:spacing w:val="8"/>
              </w:rPr>
              <w:t>因新增附表一，</w:t>
            </w:r>
            <w:r w:rsidRPr="00441AE9">
              <w:rPr>
                <w:rFonts w:ascii="標楷體" w:hAnsi="標楷體" w:hint="eastAsia"/>
                <w:spacing w:val="4"/>
              </w:rPr>
              <w:t>故</w:t>
            </w:r>
            <w:r w:rsidRPr="00A17D5D">
              <w:rPr>
                <w:rFonts w:ascii="標楷體" w:hAnsi="標楷體" w:hint="eastAsia"/>
              </w:rPr>
              <w:t>附表次序變更。</w:t>
            </w:r>
          </w:p>
        </w:tc>
      </w:tr>
      <w:tr w:rsidR="00A47F34" w:rsidRPr="00E8538E" w:rsidTr="00F02BE6">
        <w:trPr>
          <w:jc w:val="center"/>
        </w:trPr>
        <w:tc>
          <w:tcPr>
            <w:tcW w:w="1774" w:type="pct"/>
          </w:tcPr>
          <w:p w:rsidR="00A47F34" w:rsidRPr="00F66178" w:rsidRDefault="00A47F34" w:rsidP="00A47F34">
            <w:pPr>
              <w:overflowPunct w:val="0"/>
              <w:spacing w:line="300" w:lineRule="exact"/>
              <w:ind w:left="960" w:hangingChars="400" w:hanging="960"/>
              <w:rPr>
                <w:rFonts w:ascii="標楷體" w:hAnsi="標楷體"/>
              </w:rPr>
            </w:pPr>
            <w:r w:rsidRPr="000056F1">
              <w:rPr>
                <w:rFonts w:ascii="標楷體" w:hAnsi="標楷體" w:hint="eastAsia"/>
                <w:u w:val="single"/>
              </w:rPr>
              <w:lastRenderedPageBreak/>
              <w:t>二十五</w:t>
            </w:r>
            <w:r w:rsidRPr="00F66178">
              <w:rPr>
                <w:rFonts w:ascii="標楷體" w:hAnsi="標楷體" w:hint="eastAsia"/>
              </w:rPr>
              <w:t>、</w:t>
            </w:r>
            <w:r w:rsidRPr="00D14010">
              <w:rPr>
                <w:rFonts w:ascii="標楷體" w:hAnsi="標楷體" w:hint="eastAsia"/>
                <w:spacing w:val="14"/>
              </w:rPr>
              <w:t>各級主管督導催</w:t>
            </w:r>
            <w:r w:rsidRPr="00F66178">
              <w:rPr>
                <w:rFonts w:ascii="標楷體" w:hAnsi="標楷體" w:hint="eastAsia"/>
              </w:rPr>
              <w:t>辦：</w:t>
            </w:r>
          </w:p>
          <w:p w:rsidR="00A47F34" w:rsidRPr="00F66178" w:rsidRDefault="00A47F34" w:rsidP="00A47F34">
            <w:pPr>
              <w:overflowPunct w:val="0"/>
              <w:spacing w:line="300" w:lineRule="exact"/>
              <w:ind w:leftChars="100" w:left="960" w:hangingChars="300" w:hanging="720"/>
              <w:rPr>
                <w:rFonts w:ascii="標楷體" w:hAnsi="標楷體"/>
              </w:rPr>
            </w:pPr>
            <w:r w:rsidRPr="00F66178">
              <w:rPr>
                <w:rFonts w:ascii="標楷體" w:hAnsi="標楷體" w:hint="eastAsia"/>
              </w:rPr>
              <w:t>（一）在權責內核准展期案件，對逾時案件未辦展期者，應督促承辦人員妥適處理。</w:t>
            </w:r>
          </w:p>
          <w:p w:rsidR="00A47F34" w:rsidRPr="00F66178" w:rsidRDefault="00A47F34" w:rsidP="00A47F34">
            <w:pPr>
              <w:overflowPunct w:val="0"/>
              <w:spacing w:line="300" w:lineRule="exact"/>
              <w:ind w:leftChars="100" w:left="960" w:hangingChars="300" w:hanging="720"/>
              <w:rPr>
                <w:rFonts w:ascii="標楷體" w:hAnsi="標楷體"/>
              </w:rPr>
            </w:pPr>
            <w:r w:rsidRPr="00F66178">
              <w:rPr>
                <w:rFonts w:ascii="標楷體" w:hAnsi="標楷體" w:hint="eastAsia"/>
              </w:rPr>
              <w:t>（二）</w:t>
            </w:r>
            <w:r w:rsidRPr="00EB49B4">
              <w:rPr>
                <w:rFonts w:ascii="標楷體" w:hAnsi="標楷體" w:hint="eastAsia"/>
              </w:rPr>
              <w:t>確實掌握所</w:t>
            </w:r>
            <w:r w:rsidRPr="00F66178">
              <w:rPr>
                <w:rFonts w:ascii="標楷體" w:hAnsi="標楷體" w:hint="eastAsia"/>
              </w:rPr>
              <w:t>屬人員的可使用時間資料，於期限屆滿前督促辦結，以有效預留其他流程的處理時間。</w:t>
            </w:r>
          </w:p>
          <w:p w:rsidR="00A47F34" w:rsidRPr="00F66178" w:rsidRDefault="00A47F34" w:rsidP="00A47F34">
            <w:pPr>
              <w:overflowPunct w:val="0"/>
              <w:spacing w:line="300" w:lineRule="exact"/>
              <w:ind w:leftChars="100" w:left="960" w:hangingChars="300" w:hanging="720"/>
              <w:rPr>
                <w:rFonts w:ascii="標楷體" w:hAnsi="標楷體"/>
              </w:rPr>
            </w:pPr>
            <w:r w:rsidRPr="00F66178">
              <w:rPr>
                <w:rFonts w:ascii="標楷體" w:hAnsi="標楷體" w:hint="eastAsia"/>
              </w:rPr>
              <w:t>（三）</w:t>
            </w:r>
            <w:r w:rsidRPr="00EB49B4">
              <w:rPr>
                <w:rFonts w:ascii="標楷體" w:hAnsi="標楷體" w:hint="eastAsia"/>
              </w:rPr>
              <w:t>部屬差假時，</w:t>
            </w:r>
            <w:r w:rsidRPr="00F66178">
              <w:rPr>
                <w:rFonts w:ascii="標楷體" w:hAnsi="標楷體" w:hint="eastAsia"/>
              </w:rPr>
              <w:t>應督促職務代理人確實負起代理責任，於時效內辦妥公文。</w:t>
            </w:r>
          </w:p>
          <w:p w:rsidR="00A47F34" w:rsidRPr="00F66178" w:rsidRDefault="00A47F34" w:rsidP="00A47F34">
            <w:pPr>
              <w:overflowPunct w:val="0"/>
              <w:spacing w:line="300" w:lineRule="exact"/>
              <w:ind w:leftChars="100" w:left="960" w:hangingChars="300" w:hanging="720"/>
              <w:rPr>
                <w:rFonts w:ascii="標楷體" w:hAnsi="標楷體"/>
              </w:rPr>
            </w:pPr>
            <w:r w:rsidRPr="00F66178">
              <w:rPr>
                <w:rFonts w:ascii="標楷體" w:hAnsi="標楷體" w:hint="eastAsia"/>
              </w:rPr>
              <w:t>（四）</w:t>
            </w:r>
            <w:r w:rsidRPr="00EB49B4">
              <w:rPr>
                <w:rFonts w:ascii="標楷體" w:hAnsi="標楷體" w:hint="eastAsia"/>
              </w:rPr>
              <w:t>職務代理人</w:t>
            </w:r>
            <w:r w:rsidRPr="00F66178">
              <w:rPr>
                <w:rFonts w:ascii="標楷體" w:hAnsi="標楷體" w:hint="eastAsia"/>
              </w:rPr>
              <w:t>因特殊情形，無法代為處理時，應責由主管科長（或指定人員）負責處理，職務代理人或其主管科長</w:t>
            </w:r>
            <w:proofErr w:type="gramStart"/>
            <w:r w:rsidRPr="00F66178">
              <w:rPr>
                <w:rFonts w:ascii="標楷體" w:hAnsi="標楷體" w:hint="eastAsia"/>
              </w:rPr>
              <w:t>均因差</w:t>
            </w:r>
            <w:proofErr w:type="gramEnd"/>
            <w:r w:rsidRPr="00F66178">
              <w:rPr>
                <w:rFonts w:ascii="標楷體" w:hAnsi="標楷體" w:hint="eastAsia"/>
              </w:rPr>
              <w:t>假不能處理公文時，應由上級主管或其代理人，負</w:t>
            </w:r>
            <w:proofErr w:type="gramStart"/>
            <w:r w:rsidRPr="00F66178">
              <w:rPr>
                <w:rFonts w:ascii="標楷體" w:hAnsi="標楷體" w:hint="eastAsia"/>
              </w:rPr>
              <w:t>全責作適當</w:t>
            </w:r>
            <w:proofErr w:type="gramEnd"/>
            <w:r w:rsidRPr="00F66178">
              <w:rPr>
                <w:rFonts w:ascii="標楷體" w:hAnsi="標楷體" w:hint="eastAsia"/>
              </w:rPr>
              <w:t>處理。</w:t>
            </w:r>
          </w:p>
          <w:p w:rsidR="00A47F34" w:rsidRPr="003911F4" w:rsidRDefault="00A47F34" w:rsidP="00A47F34">
            <w:pPr>
              <w:overflowPunct w:val="0"/>
              <w:spacing w:line="300" w:lineRule="exact"/>
              <w:ind w:leftChars="100" w:left="960" w:hangingChars="300" w:hanging="720"/>
              <w:rPr>
                <w:rFonts w:ascii="標楷體" w:hAnsi="標楷體"/>
              </w:rPr>
            </w:pPr>
            <w:r w:rsidRPr="00F66178">
              <w:rPr>
                <w:rFonts w:ascii="標楷體" w:hAnsi="標楷體" w:hint="eastAsia"/>
              </w:rPr>
              <w:t>（五）</w:t>
            </w:r>
            <w:r w:rsidRPr="00EB49B4">
              <w:rPr>
                <w:rFonts w:ascii="標楷體" w:hAnsi="標楷體" w:hint="eastAsia"/>
              </w:rPr>
              <w:t>對涉及兩個</w:t>
            </w:r>
            <w:r w:rsidRPr="00F66178">
              <w:rPr>
                <w:rFonts w:ascii="標楷體" w:hAnsi="標楷體" w:hint="eastAsia"/>
              </w:rPr>
              <w:t>以上單位的案件，宜與相關單位商訂作業原則後再行處理，避免因往來</w:t>
            </w:r>
            <w:proofErr w:type="gramStart"/>
            <w:r w:rsidRPr="00F66178">
              <w:rPr>
                <w:rFonts w:ascii="標楷體" w:hAnsi="標楷體" w:hint="eastAsia"/>
              </w:rPr>
              <w:t>會辦而延誤</w:t>
            </w:r>
            <w:proofErr w:type="gramEnd"/>
            <w:r w:rsidRPr="00F66178">
              <w:rPr>
                <w:rFonts w:ascii="標楷體" w:hAnsi="標楷體" w:hint="eastAsia"/>
              </w:rPr>
              <w:t>時效。</w:t>
            </w:r>
          </w:p>
        </w:tc>
        <w:tc>
          <w:tcPr>
            <w:tcW w:w="1773" w:type="pct"/>
          </w:tcPr>
          <w:p w:rsidR="00A47F34" w:rsidRPr="00A17D5D" w:rsidRDefault="00A47F34" w:rsidP="00A47F34">
            <w:pPr>
              <w:overflowPunct w:val="0"/>
              <w:spacing w:line="300" w:lineRule="exact"/>
              <w:ind w:left="960" w:hangingChars="400" w:hanging="960"/>
              <w:rPr>
                <w:rFonts w:ascii="標楷體" w:hAnsi="標楷體"/>
              </w:rPr>
            </w:pPr>
            <w:r w:rsidRPr="000056F1">
              <w:rPr>
                <w:rFonts w:ascii="標楷體" w:hAnsi="標楷體" w:hint="eastAsia"/>
                <w:u w:val="single"/>
              </w:rPr>
              <w:t>二十四</w:t>
            </w:r>
            <w:r w:rsidRPr="00A17D5D">
              <w:rPr>
                <w:rFonts w:ascii="標楷體" w:hAnsi="標楷體" w:hint="eastAsia"/>
              </w:rPr>
              <w:t>、</w:t>
            </w:r>
            <w:r w:rsidRPr="00D14010">
              <w:rPr>
                <w:rFonts w:ascii="標楷體" w:hAnsi="標楷體" w:hint="eastAsia"/>
                <w:spacing w:val="14"/>
              </w:rPr>
              <w:t>各級主管督導催</w:t>
            </w:r>
            <w:r w:rsidRPr="00A17D5D">
              <w:rPr>
                <w:rFonts w:ascii="標楷體" w:hAnsi="標楷體" w:hint="eastAsia"/>
              </w:rPr>
              <w:t>辦：</w:t>
            </w:r>
          </w:p>
          <w:p w:rsidR="00A47F34" w:rsidRPr="00A17D5D" w:rsidRDefault="00A47F34" w:rsidP="00A47F34">
            <w:pPr>
              <w:overflowPunct w:val="0"/>
              <w:spacing w:line="300" w:lineRule="exact"/>
              <w:ind w:leftChars="100" w:left="960" w:hangingChars="300" w:hanging="720"/>
              <w:rPr>
                <w:rFonts w:ascii="標楷體" w:hAnsi="標楷體"/>
              </w:rPr>
            </w:pPr>
            <w:r w:rsidRPr="00A17D5D">
              <w:rPr>
                <w:rFonts w:ascii="標楷體" w:hAnsi="標楷體" w:hint="eastAsia"/>
              </w:rPr>
              <w:t>（一）在權責內核准展期案件，對逾時案件未辦展期者，應督促承辦人員妥適處理。</w:t>
            </w:r>
          </w:p>
          <w:p w:rsidR="00A47F34" w:rsidRPr="00A17D5D" w:rsidRDefault="00A47F34" w:rsidP="00A47F34">
            <w:pPr>
              <w:overflowPunct w:val="0"/>
              <w:spacing w:line="300" w:lineRule="exact"/>
              <w:ind w:leftChars="100" w:left="960" w:hangingChars="300" w:hanging="720"/>
              <w:rPr>
                <w:rFonts w:ascii="標楷體" w:hAnsi="標楷體"/>
              </w:rPr>
            </w:pPr>
            <w:r w:rsidRPr="00A17D5D">
              <w:rPr>
                <w:rFonts w:ascii="標楷體" w:hAnsi="標楷體" w:hint="eastAsia"/>
              </w:rPr>
              <w:t>（二）</w:t>
            </w:r>
            <w:r w:rsidRPr="00EB49B4">
              <w:rPr>
                <w:rFonts w:ascii="標楷體" w:hAnsi="標楷體" w:hint="eastAsia"/>
              </w:rPr>
              <w:t>確實掌握所</w:t>
            </w:r>
            <w:r w:rsidRPr="00A17D5D">
              <w:rPr>
                <w:rFonts w:ascii="標楷體" w:hAnsi="標楷體" w:hint="eastAsia"/>
              </w:rPr>
              <w:t>屬人員的可使用時間資料，於期限屆滿前督促辦結，以有效預留其他流程的處理時間。</w:t>
            </w:r>
          </w:p>
          <w:p w:rsidR="00A47F34" w:rsidRPr="00A17D5D" w:rsidRDefault="00A47F34" w:rsidP="00A47F34">
            <w:pPr>
              <w:overflowPunct w:val="0"/>
              <w:spacing w:line="300" w:lineRule="exact"/>
              <w:ind w:leftChars="100" w:left="960" w:hangingChars="300" w:hanging="720"/>
              <w:rPr>
                <w:rFonts w:ascii="標楷體" w:hAnsi="標楷體"/>
              </w:rPr>
            </w:pPr>
            <w:r w:rsidRPr="00A17D5D">
              <w:rPr>
                <w:rFonts w:ascii="標楷體" w:hAnsi="標楷體" w:hint="eastAsia"/>
              </w:rPr>
              <w:t>（三）</w:t>
            </w:r>
            <w:r w:rsidRPr="00EB49B4">
              <w:rPr>
                <w:rFonts w:ascii="標楷體" w:hAnsi="標楷體" w:hint="eastAsia"/>
              </w:rPr>
              <w:t>部屬差假時，</w:t>
            </w:r>
            <w:r w:rsidRPr="00A17D5D">
              <w:rPr>
                <w:rFonts w:ascii="標楷體" w:hAnsi="標楷體" w:hint="eastAsia"/>
              </w:rPr>
              <w:t>應督促職務代理人確實負起代理責任，於時效內辦妥公文。</w:t>
            </w:r>
          </w:p>
          <w:p w:rsidR="00A47F34" w:rsidRPr="00A17D5D" w:rsidRDefault="00A47F34" w:rsidP="00A47F34">
            <w:pPr>
              <w:overflowPunct w:val="0"/>
              <w:spacing w:line="300" w:lineRule="exact"/>
              <w:ind w:leftChars="100" w:left="960" w:hangingChars="300" w:hanging="720"/>
              <w:rPr>
                <w:rFonts w:ascii="標楷體" w:hAnsi="標楷體"/>
              </w:rPr>
            </w:pPr>
            <w:r w:rsidRPr="00A17D5D">
              <w:rPr>
                <w:rFonts w:ascii="標楷體" w:hAnsi="標楷體" w:hint="eastAsia"/>
              </w:rPr>
              <w:t>（四）</w:t>
            </w:r>
            <w:r w:rsidRPr="00EB49B4">
              <w:rPr>
                <w:rFonts w:ascii="標楷體" w:hAnsi="標楷體" w:hint="eastAsia"/>
              </w:rPr>
              <w:t>職務代理人</w:t>
            </w:r>
            <w:r w:rsidRPr="00A17D5D">
              <w:rPr>
                <w:rFonts w:ascii="標楷體" w:hAnsi="標楷體" w:hint="eastAsia"/>
              </w:rPr>
              <w:t>因特殊情形，無法代為處理時，應責由主管科長（或指定人員）負責處理，職務代理人或其主管科長</w:t>
            </w:r>
            <w:proofErr w:type="gramStart"/>
            <w:r w:rsidRPr="00A17D5D">
              <w:rPr>
                <w:rFonts w:ascii="標楷體" w:hAnsi="標楷體" w:hint="eastAsia"/>
              </w:rPr>
              <w:t>均因差</w:t>
            </w:r>
            <w:proofErr w:type="gramEnd"/>
            <w:r w:rsidRPr="00A17D5D">
              <w:rPr>
                <w:rFonts w:ascii="標楷體" w:hAnsi="標楷體" w:hint="eastAsia"/>
              </w:rPr>
              <w:t>假不能處理公文時，應由上級主管或其代理人，負</w:t>
            </w:r>
            <w:proofErr w:type="gramStart"/>
            <w:r w:rsidRPr="00A17D5D">
              <w:rPr>
                <w:rFonts w:ascii="標楷體" w:hAnsi="標楷體" w:hint="eastAsia"/>
              </w:rPr>
              <w:t>全責作適當</w:t>
            </w:r>
            <w:proofErr w:type="gramEnd"/>
            <w:r w:rsidRPr="00A17D5D">
              <w:rPr>
                <w:rFonts w:ascii="標楷體" w:hAnsi="標楷體" w:hint="eastAsia"/>
              </w:rPr>
              <w:t>處理。</w:t>
            </w:r>
          </w:p>
          <w:p w:rsidR="00A47F34" w:rsidRPr="00127D70" w:rsidRDefault="00A47F34" w:rsidP="00A47F34">
            <w:pPr>
              <w:overflowPunct w:val="0"/>
              <w:spacing w:line="300" w:lineRule="exact"/>
              <w:ind w:leftChars="100" w:left="960" w:hangingChars="300" w:hanging="720"/>
              <w:rPr>
                <w:rFonts w:ascii="標楷體" w:hAnsi="標楷體"/>
              </w:rPr>
            </w:pPr>
            <w:r w:rsidRPr="00A17D5D">
              <w:rPr>
                <w:rFonts w:ascii="標楷體" w:hAnsi="標楷體" w:hint="eastAsia"/>
              </w:rPr>
              <w:t>（五）</w:t>
            </w:r>
            <w:r w:rsidRPr="00EB49B4">
              <w:rPr>
                <w:rFonts w:ascii="標楷體" w:hAnsi="標楷體" w:hint="eastAsia"/>
              </w:rPr>
              <w:t>對涉及兩個</w:t>
            </w:r>
            <w:r w:rsidRPr="00A17D5D">
              <w:rPr>
                <w:rFonts w:ascii="標楷體" w:hAnsi="標楷體" w:hint="eastAsia"/>
              </w:rPr>
              <w:t>以上單位的案件，宜與相關單位商訂作業原則後再行處理，避免因往來</w:t>
            </w:r>
            <w:proofErr w:type="gramStart"/>
            <w:r w:rsidRPr="00A17D5D">
              <w:rPr>
                <w:rFonts w:ascii="標楷體" w:hAnsi="標楷體" w:hint="eastAsia"/>
              </w:rPr>
              <w:t>會辦而延誤</w:t>
            </w:r>
            <w:proofErr w:type="gramEnd"/>
            <w:r w:rsidRPr="00A17D5D">
              <w:rPr>
                <w:rFonts w:ascii="標楷體" w:hAnsi="標楷體" w:hint="eastAsia"/>
              </w:rPr>
              <w:t>時效。</w:t>
            </w:r>
          </w:p>
        </w:tc>
        <w:tc>
          <w:tcPr>
            <w:tcW w:w="1453" w:type="pct"/>
          </w:tcPr>
          <w:p w:rsidR="00A47F34" w:rsidRPr="00F02BE6" w:rsidRDefault="00A47F34" w:rsidP="00A47F34">
            <w:pPr>
              <w:overflowPunct w:val="0"/>
              <w:spacing w:line="300" w:lineRule="exact"/>
              <w:ind w:firstLine="0"/>
              <w:rPr>
                <w:rFonts w:ascii="標楷體" w:hAnsi="標楷體"/>
              </w:rPr>
            </w:pPr>
            <w:proofErr w:type="gramStart"/>
            <w:r w:rsidRPr="00A17D5D">
              <w:rPr>
                <w:rFonts w:ascii="標楷體" w:hAnsi="標楷體" w:hint="eastAsia"/>
              </w:rPr>
              <w:t>點次變更</w:t>
            </w:r>
            <w:proofErr w:type="gramEnd"/>
            <w:r w:rsidRPr="00A17D5D">
              <w:rPr>
                <w:rFonts w:ascii="標楷體" w:hAnsi="標楷體" w:hint="eastAsia"/>
              </w:rPr>
              <w:t>。</w:t>
            </w:r>
          </w:p>
        </w:tc>
      </w:tr>
      <w:tr w:rsidR="00A47F34" w:rsidRPr="00E8538E" w:rsidTr="00F02BE6">
        <w:trPr>
          <w:jc w:val="center"/>
        </w:trPr>
        <w:tc>
          <w:tcPr>
            <w:tcW w:w="1774" w:type="pct"/>
          </w:tcPr>
          <w:p w:rsidR="00A47F34" w:rsidRPr="00F66178" w:rsidRDefault="00A47F34" w:rsidP="00A47F34">
            <w:pPr>
              <w:overflowPunct w:val="0"/>
              <w:spacing w:line="300" w:lineRule="exact"/>
              <w:ind w:left="960" w:hangingChars="400" w:hanging="960"/>
              <w:rPr>
                <w:rFonts w:ascii="標楷體" w:hAnsi="標楷體"/>
              </w:rPr>
            </w:pPr>
            <w:r w:rsidRPr="000056F1">
              <w:rPr>
                <w:rFonts w:ascii="標楷體" w:hAnsi="標楷體" w:hint="eastAsia"/>
                <w:u w:val="single"/>
              </w:rPr>
              <w:lastRenderedPageBreak/>
              <w:t>二十六</w:t>
            </w:r>
            <w:r w:rsidRPr="00F66178">
              <w:rPr>
                <w:rFonts w:ascii="標楷體" w:hAnsi="標楷體" w:hint="eastAsia"/>
              </w:rPr>
              <w:t>、研考單位（人員）管制：</w:t>
            </w:r>
          </w:p>
          <w:p w:rsidR="00A47F34" w:rsidRPr="00F66178" w:rsidRDefault="00A47F34" w:rsidP="00A47F34">
            <w:pPr>
              <w:overflowPunct w:val="0"/>
              <w:spacing w:line="300" w:lineRule="exact"/>
              <w:ind w:leftChars="100" w:left="960" w:hangingChars="300" w:hanging="720"/>
              <w:rPr>
                <w:rFonts w:ascii="標楷體" w:hAnsi="標楷體"/>
              </w:rPr>
            </w:pPr>
            <w:r w:rsidRPr="00F66178">
              <w:rPr>
                <w:rFonts w:ascii="標楷體" w:hAnsi="標楷體" w:hint="eastAsia"/>
              </w:rPr>
              <w:t>（一）</w:t>
            </w:r>
            <w:r w:rsidRPr="00EB49B4">
              <w:rPr>
                <w:rFonts w:ascii="標楷體" w:hAnsi="標楷體" w:hint="eastAsia"/>
              </w:rPr>
              <w:t>每週應查詢</w:t>
            </w:r>
            <w:r w:rsidRPr="00F66178">
              <w:rPr>
                <w:rFonts w:ascii="標楷體" w:hAnsi="標楷體" w:hint="eastAsia"/>
              </w:rPr>
              <w:t>基層收發（單位登記桌）人員一次，發現錯誤，應指導改正，不定期列印逾期未結案件「公文檢索清單」（附表</w:t>
            </w:r>
            <w:r w:rsidRPr="000056F1">
              <w:rPr>
                <w:rFonts w:ascii="標楷體" w:hAnsi="標楷體" w:hint="eastAsia"/>
                <w:u w:val="single"/>
              </w:rPr>
              <w:t>七</w:t>
            </w:r>
            <w:r w:rsidRPr="00F66178">
              <w:rPr>
                <w:rFonts w:ascii="標楷體" w:hAnsi="標楷體" w:hint="eastAsia"/>
              </w:rPr>
              <w:t>）</w:t>
            </w:r>
            <w:proofErr w:type="gramStart"/>
            <w:r w:rsidRPr="00F66178">
              <w:rPr>
                <w:rFonts w:ascii="標楷體" w:hAnsi="標楷體" w:hint="eastAsia"/>
              </w:rPr>
              <w:t>查催</w:t>
            </w:r>
            <w:proofErr w:type="gramEnd"/>
            <w:r w:rsidRPr="00F66178">
              <w:rPr>
                <w:rFonts w:ascii="標楷體" w:hAnsi="標楷體" w:hint="eastAsia"/>
              </w:rPr>
              <w:t>，承辦單位仍延不辦理及答復原因者，以故意積壓公文論，簽報議處並限期清理，追蹤至結案為止。</w:t>
            </w:r>
          </w:p>
          <w:p w:rsidR="00A47F34" w:rsidRPr="00F66178" w:rsidRDefault="00A47F34" w:rsidP="00A47F34">
            <w:pPr>
              <w:overflowPunct w:val="0"/>
              <w:spacing w:line="300" w:lineRule="exact"/>
              <w:ind w:leftChars="100" w:left="960" w:hangingChars="300" w:hanging="720"/>
              <w:rPr>
                <w:rFonts w:ascii="標楷體" w:hAnsi="標楷體"/>
              </w:rPr>
            </w:pPr>
            <w:r w:rsidRPr="00F66178">
              <w:rPr>
                <w:rFonts w:ascii="標楷體" w:hAnsi="標楷體" w:hint="eastAsia"/>
              </w:rPr>
              <w:t>（二）</w:t>
            </w:r>
            <w:r w:rsidRPr="00EB49B4">
              <w:rPr>
                <w:rFonts w:ascii="標楷體" w:hAnsi="標楷體" w:hint="eastAsia"/>
              </w:rPr>
              <w:t>對展期案件</w:t>
            </w:r>
            <w:r w:rsidRPr="00F66178">
              <w:rPr>
                <w:rFonts w:ascii="標楷體" w:hAnsi="標楷體" w:hint="eastAsia"/>
              </w:rPr>
              <w:t>與超過處理期限</w:t>
            </w:r>
            <w:proofErr w:type="gramStart"/>
            <w:r w:rsidRPr="00F66178">
              <w:rPr>
                <w:rFonts w:ascii="標楷體" w:hAnsi="標楷體" w:hint="eastAsia"/>
              </w:rPr>
              <w:t>三</w:t>
            </w:r>
            <w:proofErr w:type="gramEnd"/>
            <w:r w:rsidRPr="00F66178">
              <w:rPr>
                <w:rFonts w:ascii="標楷體" w:hAnsi="標楷體" w:hint="eastAsia"/>
              </w:rPr>
              <w:t>十日以上未結案件應予清查並作個案分析處理；另對逾期嚴重案件或發文在六日以上</w:t>
            </w:r>
            <w:proofErr w:type="gramStart"/>
            <w:r w:rsidRPr="00F66178">
              <w:rPr>
                <w:rFonts w:ascii="標楷體" w:hAnsi="標楷體" w:hint="eastAsia"/>
              </w:rPr>
              <w:t>辦結件數</w:t>
            </w:r>
            <w:proofErr w:type="gramEnd"/>
            <w:r w:rsidRPr="00F66178">
              <w:rPr>
                <w:rFonts w:ascii="標楷體" w:hAnsi="標楷體" w:hint="eastAsia"/>
              </w:rPr>
              <w:t>超過百分之二十，及發文平均使用日數有逐漸提高趨勢等情事時，應抽樣調卷分析，擬具處理意見簽報縣長（機關首長）或其授權之人員核處。</w:t>
            </w:r>
          </w:p>
          <w:p w:rsidR="00A47F34" w:rsidRPr="00F66178" w:rsidRDefault="00A47F34" w:rsidP="00A47F34">
            <w:pPr>
              <w:overflowPunct w:val="0"/>
              <w:spacing w:line="300" w:lineRule="exact"/>
              <w:ind w:leftChars="100" w:left="960" w:hangingChars="300" w:hanging="720"/>
              <w:rPr>
                <w:rFonts w:ascii="標楷體" w:hAnsi="標楷體"/>
              </w:rPr>
            </w:pPr>
            <w:r w:rsidRPr="00F66178">
              <w:rPr>
                <w:rFonts w:ascii="標楷體" w:hAnsi="標楷體" w:hint="eastAsia"/>
              </w:rPr>
              <w:t>（三）</w:t>
            </w:r>
            <w:r w:rsidRPr="00EB49B4">
              <w:rPr>
                <w:rFonts w:ascii="標楷體" w:hAnsi="標楷體" w:hint="eastAsia"/>
              </w:rPr>
              <w:t>對於逾期限</w:t>
            </w:r>
            <w:r w:rsidRPr="00F66178">
              <w:rPr>
                <w:rFonts w:ascii="標楷體" w:hAnsi="標楷體" w:hint="eastAsia"/>
              </w:rPr>
              <w:t>尚未答復監察院案件，應即</w:t>
            </w:r>
            <w:proofErr w:type="gramStart"/>
            <w:r w:rsidRPr="00F66178">
              <w:rPr>
                <w:rFonts w:ascii="標楷體" w:hAnsi="標楷體" w:hint="eastAsia"/>
              </w:rPr>
              <w:t>稽</w:t>
            </w:r>
            <w:proofErr w:type="gramEnd"/>
            <w:r w:rsidRPr="00F66178">
              <w:rPr>
                <w:rFonts w:ascii="標楷體" w:hAnsi="標楷體" w:hint="eastAsia"/>
              </w:rPr>
              <w:t>催，超過處理期限</w:t>
            </w:r>
            <w:proofErr w:type="gramStart"/>
            <w:r w:rsidRPr="00F66178">
              <w:rPr>
                <w:rFonts w:ascii="標楷體" w:hAnsi="標楷體" w:hint="eastAsia"/>
              </w:rPr>
              <w:t>三</w:t>
            </w:r>
            <w:proofErr w:type="gramEnd"/>
            <w:r w:rsidRPr="00F66178">
              <w:rPr>
                <w:rFonts w:ascii="標楷體" w:hAnsi="標楷體" w:hint="eastAsia"/>
              </w:rPr>
              <w:t>十日以上未結案件應予清查並作個案分析處理，如逾期二個月尚未</w:t>
            </w:r>
            <w:proofErr w:type="gramStart"/>
            <w:r w:rsidRPr="00F66178">
              <w:rPr>
                <w:rFonts w:ascii="標楷體" w:hAnsi="標楷體" w:hint="eastAsia"/>
              </w:rPr>
              <w:t>辦結者</w:t>
            </w:r>
            <w:proofErr w:type="gramEnd"/>
            <w:r w:rsidRPr="00F66178">
              <w:rPr>
                <w:rFonts w:ascii="標楷體" w:hAnsi="標楷體" w:hint="eastAsia"/>
              </w:rPr>
              <w:t>，應</w:t>
            </w:r>
            <w:r w:rsidRPr="00F66178">
              <w:rPr>
                <w:rFonts w:ascii="標楷體" w:hAnsi="標楷體" w:hint="eastAsia"/>
              </w:rPr>
              <w:lastRenderedPageBreak/>
              <w:t>分別調查原因、分析責任，簽報縣長（機關首長）或其授權之人員核處。</w:t>
            </w:r>
          </w:p>
          <w:p w:rsidR="00A47F34" w:rsidRPr="00F66178" w:rsidRDefault="00A47F34" w:rsidP="00A47F34">
            <w:pPr>
              <w:overflowPunct w:val="0"/>
              <w:spacing w:line="300" w:lineRule="exact"/>
              <w:ind w:leftChars="100" w:left="960" w:hangingChars="300" w:hanging="720"/>
              <w:rPr>
                <w:rFonts w:ascii="標楷體" w:hAnsi="標楷體"/>
              </w:rPr>
            </w:pPr>
            <w:r w:rsidRPr="00F66178">
              <w:rPr>
                <w:rFonts w:ascii="標楷體" w:hAnsi="標楷體" w:hint="eastAsia"/>
              </w:rPr>
              <w:t>（四）協同文書、資訊單位建置機關文書流程管理電腦化作業環境，推動文書管理電腦化作業。</w:t>
            </w:r>
          </w:p>
          <w:p w:rsidR="00A47F34" w:rsidRPr="003911F4" w:rsidRDefault="00A47F34" w:rsidP="00A47F34">
            <w:pPr>
              <w:overflowPunct w:val="0"/>
              <w:spacing w:line="300" w:lineRule="exact"/>
              <w:ind w:leftChars="100" w:left="960" w:hangingChars="300" w:hanging="720"/>
              <w:rPr>
                <w:rFonts w:ascii="標楷體" w:hAnsi="標楷體"/>
              </w:rPr>
            </w:pPr>
            <w:r w:rsidRPr="00F66178">
              <w:rPr>
                <w:rFonts w:ascii="標楷體" w:hAnsi="標楷體" w:hint="eastAsia"/>
              </w:rPr>
              <w:t>（五）必要時會同有關人員實施抽查，如發現</w:t>
            </w:r>
            <w:proofErr w:type="gramStart"/>
            <w:r w:rsidRPr="00F66178">
              <w:rPr>
                <w:rFonts w:ascii="標楷體" w:hAnsi="標楷體" w:hint="eastAsia"/>
              </w:rPr>
              <w:t>應辦而存查</w:t>
            </w:r>
            <w:proofErr w:type="gramEnd"/>
            <w:r w:rsidRPr="00F66178">
              <w:rPr>
                <w:rFonts w:ascii="標楷體" w:hAnsi="標楷體" w:hint="eastAsia"/>
              </w:rPr>
              <w:t>案件，除退回承辦單位辦理外，並按情節輕重簽處。</w:t>
            </w:r>
          </w:p>
        </w:tc>
        <w:tc>
          <w:tcPr>
            <w:tcW w:w="1773" w:type="pct"/>
          </w:tcPr>
          <w:p w:rsidR="00A47F34" w:rsidRPr="00A17D5D" w:rsidRDefault="00A47F34" w:rsidP="00A47F34">
            <w:pPr>
              <w:overflowPunct w:val="0"/>
              <w:spacing w:line="300" w:lineRule="exact"/>
              <w:ind w:left="960" w:hangingChars="400" w:hanging="960"/>
              <w:rPr>
                <w:rFonts w:ascii="標楷體" w:hAnsi="標楷體"/>
              </w:rPr>
            </w:pPr>
            <w:r w:rsidRPr="000056F1">
              <w:rPr>
                <w:rFonts w:ascii="標楷體" w:hAnsi="標楷體" w:hint="eastAsia"/>
                <w:u w:val="single"/>
              </w:rPr>
              <w:lastRenderedPageBreak/>
              <w:t>二十五</w:t>
            </w:r>
            <w:r w:rsidRPr="00A17D5D">
              <w:rPr>
                <w:rFonts w:ascii="標楷體" w:hAnsi="標楷體" w:hint="eastAsia"/>
              </w:rPr>
              <w:t>、研考單位（人員）管制：</w:t>
            </w:r>
          </w:p>
          <w:p w:rsidR="00A47F34" w:rsidRPr="00A17D5D" w:rsidRDefault="00A47F34" w:rsidP="00A47F34">
            <w:pPr>
              <w:overflowPunct w:val="0"/>
              <w:spacing w:line="300" w:lineRule="exact"/>
              <w:ind w:leftChars="100" w:left="960" w:hangingChars="300" w:hanging="720"/>
              <w:rPr>
                <w:rFonts w:ascii="標楷體" w:hAnsi="標楷體"/>
              </w:rPr>
            </w:pPr>
            <w:r w:rsidRPr="00A17D5D">
              <w:rPr>
                <w:rFonts w:ascii="標楷體" w:hAnsi="標楷體" w:hint="eastAsia"/>
              </w:rPr>
              <w:t>（一）</w:t>
            </w:r>
            <w:r w:rsidRPr="00EB49B4">
              <w:rPr>
                <w:rFonts w:ascii="標楷體" w:hAnsi="標楷體" w:hint="eastAsia"/>
              </w:rPr>
              <w:t>每週應查詢</w:t>
            </w:r>
            <w:r w:rsidRPr="00A17D5D">
              <w:rPr>
                <w:rFonts w:ascii="標楷體" w:hAnsi="標楷體" w:hint="eastAsia"/>
              </w:rPr>
              <w:t>基層收發（單位登記桌）人員一次，發現錯誤，應指導改正，不定期列印逾期未結案件「公文檢索清單」（附表六）</w:t>
            </w:r>
            <w:proofErr w:type="gramStart"/>
            <w:r w:rsidRPr="00A17D5D">
              <w:rPr>
                <w:rFonts w:ascii="標楷體" w:hAnsi="標楷體" w:hint="eastAsia"/>
              </w:rPr>
              <w:t>查催</w:t>
            </w:r>
            <w:proofErr w:type="gramEnd"/>
            <w:r w:rsidRPr="00A17D5D">
              <w:rPr>
                <w:rFonts w:ascii="標楷體" w:hAnsi="標楷體" w:hint="eastAsia"/>
              </w:rPr>
              <w:t>，承辦單位仍延不辦理及答復原因者，以故意積壓公文論，簽報議處並限期清理，追蹤至結案為止。</w:t>
            </w:r>
          </w:p>
          <w:p w:rsidR="00A47F34" w:rsidRPr="00A17D5D" w:rsidRDefault="00A47F34" w:rsidP="00A47F34">
            <w:pPr>
              <w:overflowPunct w:val="0"/>
              <w:spacing w:line="300" w:lineRule="exact"/>
              <w:ind w:leftChars="100" w:left="960" w:hangingChars="300" w:hanging="720"/>
              <w:rPr>
                <w:rFonts w:ascii="標楷體" w:hAnsi="標楷體"/>
              </w:rPr>
            </w:pPr>
            <w:r w:rsidRPr="00A17D5D">
              <w:rPr>
                <w:rFonts w:ascii="標楷體" w:hAnsi="標楷體" w:hint="eastAsia"/>
              </w:rPr>
              <w:t>（二）</w:t>
            </w:r>
            <w:r w:rsidRPr="00EB49B4">
              <w:rPr>
                <w:rFonts w:ascii="標楷體" w:hAnsi="標楷體" w:hint="eastAsia"/>
              </w:rPr>
              <w:t>對展期案件</w:t>
            </w:r>
            <w:r w:rsidRPr="00A17D5D">
              <w:rPr>
                <w:rFonts w:ascii="標楷體" w:hAnsi="標楷體" w:hint="eastAsia"/>
              </w:rPr>
              <w:t>與超過處理期限</w:t>
            </w:r>
            <w:proofErr w:type="gramStart"/>
            <w:r w:rsidRPr="00A17D5D">
              <w:rPr>
                <w:rFonts w:ascii="標楷體" w:hAnsi="標楷體" w:hint="eastAsia"/>
              </w:rPr>
              <w:t>三</w:t>
            </w:r>
            <w:proofErr w:type="gramEnd"/>
            <w:r w:rsidRPr="00A17D5D">
              <w:rPr>
                <w:rFonts w:ascii="標楷體" w:hAnsi="標楷體" w:hint="eastAsia"/>
              </w:rPr>
              <w:t>十日以上未結案件應予清查並作個案分析處理；另對逾期嚴重案件或發文在六日以上</w:t>
            </w:r>
            <w:proofErr w:type="gramStart"/>
            <w:r w:rsidRPr="00A17D5D">
              <w:rPr>
                <w:rFonts w:ascii="標楷體" w:hAnsi="標楷體" w:hint="eastAsia"/>
              </w:rPr>
              <w:t>辦結件數</w:t>
            </w:r>
            <w:proofErr w:type="gramEnd"/>
            <w:r w:rsidRPr="00A17D5D">
              <w:rPr>
                <w:rFonts w:ascii="標楷體" w:hAnsi="標楷體" w:hint="eastAsia"/>
              </w:rPr>
              <w:t>超過百分之二十，及發文平均使用日數有逐漸提高趨勢等情事時，應抽樣調卷分析，擬具處理意見簽報縣長（機關首長）或其授權之人員核處。</w:t>
            </w:r>
          </w:p>
          <w:p w:rsidR="00A47F34" w:rsidRPr="00A17D5D" w:rsidRDefault="00A47F34" w:rsidP="00A47F34">
            <w:pPr>
              <w:overflowPunct w:val="0"/>
              <w:spacing w:line="300" w:lineRule="exact"/>
              <w:ind w:leftChars="100" w:left="960" w:hangingChars="300" w:hanging="720"/>
              <w:rPr>
                <w:rFonts w:ascii="標楷體" w:hAnsi="標楷體"/>
              </w:rPr>
            </w:pPr>
            <w:r w:rsidRPr="00A17D5D">
              <w:rPr>
                <w:rFonts w:ascii="標楷體" w:hAnsi="標楷體" w:hint="eastAsia"/>
              </w:rPr>
              <w:t>（三）</w:t>
            </w:r>
            <w:r w:rsidRPr="00EB49B4">
              <w:rPr>
                <w:rFonts w:ascii="標楷體" w:hAnsi="標楷體" w:hint="eastAsia"/>
              </w:rPr>
              <w:t>對於逾期限</w:t>
            </w:r>
            <w:r w:rsidRPr="00A17D5D">
              <w:rPr>
                <w:rFonts w:ascii="標楷體" w:hAnsi="標楷體" w:hint="eastAsia"/>
              </w:rPr>
              <w:t>尚未答復監察院案件，應即</w:t>
            </w:r>
            <w:proofErr w:type="gramStart"/>
            <w:r w:rsidRPr="00A17D5D">
              <w:rPr>
                <w:rFonts w:ascii="標楷體" w:hAnsi="標楷體" w:hint="eastAsia"/>
              </w:rPr>
              <w:t>稽</w:t>
            </w:r>
            <w:proofErr w:type="gramEnd"/>
            <w:r w:rsidRPr="00A17D5D">
              <w:rPr>
                <w:rFonts w:ascii="標楷體" w:hAnsi="標楷體" w:hint="eastAsia"/>
              </w:rPr>
              <w:t>催，超過處理期限</w:t>
            </w:r>
            <w:proofErr w:type="gramStart"/>
            <w:r w:rsidRPr="00A17D5D">
              <w:rPr>
                <w:rFonts w:ascii="標楷體" w:hAnsi="標楷體" w:hint="eastAsia"/>
              </w:rPr>
              <w:t>三</w:t>
            </w:r>
            <w:proofErr w:type="gramEnd"/>
            <w:r w:rsidRPr="00A17D5D">
              <w:rPr>
                <w:rFonts w:ascii="標楷體" w:hAnsi="標楷體" w:hint="eastAsia"/>
              </w:rPr>
              <w:t>十日以上未結案件應予清查並作個案分析處理，如逾期二個月尚未</w:t>
            </w:r>
            <w:proofErr w:type="gramStart"/>
            <w:r w:rsidRPr="00A17D5D">
              <w:rPr>
                <w:rFonts w:ascii="標楷體" w:hAnsi="標楷體" w:hint="eastAsia"/>
              </w:rPr>
              <w:t>辦結者</w:t>
            </w:r>
            <w:proofErr w:type="gramEnd"/>
            <w:r w:rsidRPr="00A17D5D">
              <w:rPr>
                <w:rFonts w:ascii="標楷體" w:hAnsi="標楷體" w:hint="eastAsia"/>
              </w:rPr>
              <w:t>，應</w:t>
            </w:r>
            <w:r w:rsidRPr="00A17D5D">
              <w:rPr>
                <w:rFonts w:ascii="標楷體" w:hAnsi="標楷體" w:hint="eastAsia"/>
              </w:rPr>
              <w:lastRenderedPageBreak/>
              <w:t>分別調查原因、分析責任，簽報縣長（機關首長）或其授權之人員核處。</w:t>
            </w:r>
          </w:p>
          <w:p w:rsidR="00A47F34" w:rsidRPr="00A17D5D" w:rsidRDefault="00A47F34" w:rsidP="00A47F34">
            <w:pPr>
              <w:overflowPunct w:val="0"/>
              <w:spacing w:line="300" w:lineRule="exact"/>
              <w:ind w:leftChars="100" w:left="960" w:hangingChars="300" w:hanging="720"/>
              <w:rPr>
                <w:rFonts w:ascii="標楷體" w:hAnsi="標楷體"/>
              </w:rPr>
            </w:pPr>
            <w:r w:rsidRPr="00A17D5D">
              <w:rPr>
                <w:rFonts w:ascii="標楷體" w:hAnsi="標楷體" w:hint="eastAsia"/>
              </w:rPr>
              <w:t>（四）協同文書、資訊單位建置機關文書流程管理電腦化作業環境，推動文書管理電腦化作業。</w:t>
            </w:r>
          </w:p>
          <w:p w:rsidR="00A47F34" w:rsidRPr="00127D70" w:rsidRDefault="00A47F34" w:rsidP="00A47F34">
            <w:pPr>
              <w:overflowPunct w:val="0"/>
              <w:spacing w:line="300" w:lineRule="exact"/>
              <w:ind w:leftChars="100" w:left="960" w:hangingChars="300" w:hanging="720"/>
              <w:rPr>
                <w:rFonts w:ascii="標楷體" w:hAnsi="標楷體"/>
              </w:rPr>
            </w:pPr>
            <w:r w:rsidRPr="00A17D5D">
              <w:rPr>
                <w:rFonts w:ascii="標楷體" w:hAnsi="標楷體" w:hint="eastAsia"/>
              </w:rPr>
              <w:t>（五）必要時會同有關人員實施抽查，如發現</w:t>
            </w:r>
            <w:proofErr w:type="gramStart"/>
            <w:r w:rsidRPr="00A17D5D">
              <w:rPr>
                <w:rFonts w:ascii="標楷體" w:hAnsi="標楷體" w:hint="eastAsia"/>
              </w:rPr>
              <w:t>應辦而存查</w:t>
            </w:r>
            <w:proofErr w:type="gramEnd"/>
            <w:r w:rsidRPr="00A17D5D">
              <w:rPr>
                <w:rFonts w:ascii="標楷體" w:hAnsi="標楷體" w:hint="eastAsia"/>
              </w:rPr>
              <w:t>案件，除退回承辦單位辦理外，並按情節輕重簽處。</w:t>
            </w:r>
          </w:p>
        </w:tc>
        <w:tc>
          <w:tcPr>
            <w:tcW w:w="1453" w:type="pct"/>
          </w:tcPr>
          <w:p w:rsidR="00A47F34" w:rsidRPr="00A17D5D" w:rsidRDefault="00A47F34" w:rsidP="00A47F34">
            <w:pPr>
              <w:overflowPunct w:val="0"/>
              <w:spacing w:line="300" w:lineRule="exact"/>
              <w:ind w:left="480" w:hangingChars="200" w:hanging="480"/>
              <w:rPr>
                <w:rFonts w:ascii="標楷體" w:hAnsi="標楷體"/>
              </w:rPr>
            </w:pPr>
            <w:r w:rsidRPr="00A17D5D">
              <w:rPr>
                <w:rFonts w:ascii="標楷體" w:hAnsi="標楷體" w:hint="eastAsia"/>
              </w:rPr>
              <w:lastRenderedPageBreak/>
              <w:t>一、</w:t>
            </w:r>
            <w:proofErr w:type="gramStart"/>
            <w:r w:rsidRPr="00A17D5D">
              <w:rPr>
                <w:rFonts w:ascii="標楷體" w:hAnsi="標楷體" w:hint="eastAsia"/>
              </w:rPr>
              <w:t>點次變更</w:t>
            </w:r>
            <w:proofErr w:type="gramEnd"/>
            <w:r w:rsidRPr="00A17D5D">
              <w:rPr>
                <w:rFonts w:ascii="標楷體" w:hAnsi="標楷體" w:hint="eastAsia"/>
              </w:rPr>
              <w:t>。</w:t>
            </w:r>
          </w:p>
          <w:p w:rsidR="00A47F34" w:rsidRPr="00F02BE6" w:rsidRDefault="00A47F34" w:rsidP="00A47F34">
            <w:pPr>
              <w:overflowPunct w:val="0"/>
              <w:spacing w:line="300" w:lineRule="exact"/>
              <w:ind w:left="480" w:hangingChars="200" w:hanging="480"/>
              <w:rPr>
                <w:rFonts w:ascii="標楷體" w:hAnsi="標楷體"/>
              </w:rPr>
            </w:pPr>
            <w:r w:rsidRPr="00A17D5D">
              <w:rPr>
                <w:rFonts w:ascii="標楷體" w:hAnsi="標楷體" w:hint="eastAsia"/>
              </w:rPr>
              <w:t>二、</w:t>
            </w:r>
            <w:r w:rsidRPr="00441AE9">
              <w:rPr>
                <w:rFonts w:ascii="標楷體" w:hAnsi="標楷體" w:hint="eastAsia"/>
                <w:spacing w:val="8"/>
              </w:rPr>
              <w:t>因新增附表一，</w:t>
            </w:r>
            <w:r w:rsidRPr="00441AE9">
              <w:rPr>
                <w:rFonts w:ascii="標楷體" w:hAnsi="標楷體" w:hint="eastAsia"/>
                <w:spacing w:val="4"/>
              </w:rPr>
              <w:t>故</w:t>
            </w:r>
            <w:r w:rsidRPr="00A17D5D">
              <w:rPr>
                <w:rFonts w:ascii="標楷體" w:hAnsi="標楷體" w:hint="eastAsia"/>
              </w:rPr>
              <w:t>附表次序變更。</w:t>
            </w:r>
          </w:p>
        </w:tc>
      </w:tr>
      <w:tr w:rsidR="00A47F34" w:rsidRPr="00E8538E" w:rsidTr="00F02BE6">
        <w:trPr>
          <w:jc w:val="center"/>
        </w:trPr>
        <w:tc>
          <w:tcPr>
            <w:tcW w:w="1774" w:type="pct"/>
          </w:tcPr>
          <w:p w:rsidR="00A47F34" w:rsidRPr="00F66178" w:rsidRDefault="00A47F34" w:rsidP="00A47F34">
            <w:pPr>
              <w:overflowPunct w:val="0"/>
              <w:spacing w:line="300" w:lineRule="exact"/>
              <w:ind w:left="960" w:hangingChars="400" w:hanging="960"/>
              <w:rPr>
                <w:rFonts w:ascii="標楷體" w:hAnsi="標楷體"/>
              </w:rPr>
            </w:pPr>
            <w:r w:rsidRPr="000056F1">
              <w:rPr>
                <w:rFonts w:ascii="標楷體" w:hAnsi="標楷體" w:hint="eastAsia"/>
                <w:u w:val="single"/>
              </w:rPr>
              <w:lastRenderedPageBreak/>
              <w:t>二十七</w:t>
            </w:r>
            <w:r w:rsidRPr="00F66178">
              <w:rPr>
                <w:rFonts w:ascii="標楷體" w:hAnsi="標楷體" w:hint="eastAsia"/>
              </w:rPr>
              <w:t>、展期申請：</w:t>
            </w:r>
          </w:p>
          <w:p w:rsidR="00A47F34" w:rsidRPr="00F66178" w:rsidRDefault="00A47F34" w:rsidP="00A47F34">
            <w:pPr>
              <w:overflowPunct w:val="0"/>
              <w:spacing w:line="300" w:lineRule="exact"/>
              <w:ind w:leftChars="100" w:left="960" w:hangingChars="300" w:hanging="720"/>
              <w:rPr>
                <w:rFonts w:ascii="標楷體" w:hAnsi="標楷體"/>
              </w:rPr>
            </w:pPr>
            <w:r w:rsidRPr="00F66178">
              <w:rPr>
                <w:rFonts w:ascii="標楷體" w:hAnsi="標楷體" w:hint="eastAsia"/>
              </w:rPr>
              <w:t>（一）承辦人員應確實遵守公文處理所訂期限，案件經詳細檢討，預計不能於規定時間內辦結，承辦人員應依規定於公文系統辦理展期申請：</w:t>
            </w:r>
          </w:p>
          <w:p w:rsidR="00A47F34" w:rsidRPr="00F66178" w:rsidRDefault="00A47F34" w:rsidP="00A47F34">
            <w:pPr>
              <w:overflowPunct w:val="0"/>
              <w:spacing w:line="300" w:lineRule="exact"/>
              <w:ind w:leftChars="300" w:left="984" w:hangingChars="110" w:hanging="264"/>
              <w:rPr>
                <w:rFonts w:ascii="標楷體" w:hAnsi="標楷體"/>
              </w:rPr>
            </w:pPr>
            <w:r>
              <w:rPr>
                <w:rFonts w:ascii="標楷體" w:hAnsi="標楷體" w:hint="eastAsia"/>
              </w:rPr>
              <w:t>1.</w:t>
            </w:r>
            <w:r w:rsidRPr="00F66178">
              <w:rPr>
                <w:rFonts w:ascii="標楷體" w:hAnsi="標楷體" w:hint="eastAsia"/>
              </w:rPr>
              <w:t>展期次數以二次為限，由單位主管或機關學校之內部一級單位主管核准，第一次展期日數以</w:t>
            </w:r>
            <w:proofErr w:type="gramStart"/>
            <w:r w:rsidRPr="00F66178">
              <w:rPr>
                <w:rFonts w:ascii="標楷體" w:hAnsi="標楷體" w:hint="eastAsia"/>
              </w:rPr>
              <w:t>最</w:t>
            </w:r>
            <w:proofErr w:type="gramEnd"/>
            <w:r w:rsidRPr="00F66178">
              <w:rPr>
                <w:rFonts w:ascii="標楷體" w:hAnsi="標楷體" w:hint="eastAsia"/>
              </w:rPr>
              <w:t xml:space="preserve">速件兩日、速件四日及普通件六日為限；第二次展期日數，依案件實際需要提出，不得超過累計總辦理日數三十日。　　</w:t>
            </w:r>
          </w:p>
          <w:p w:rsidR="00A47F34" w:rsidRPr="00F66178" w:rsidRDefault="00A47F34" w:rsidP="00A47F34">
            <w:pPr>
              <w:overflowPunct w:val="0"/>
              <w:spacing w:line="300" w:lineRule="exact"/>
              <w:ind w:leftChars="300" w:left="984" w:hangingChars="110" w:hanging="264"/>
              <w:rPr>
                <w:rFonts w:ascii="標楷體" w:hAnsi="標楷體"/>
              </w:rPr>
            </w:pPr>
            <w:r>
              <w:rPr>
                <w:rFonts w:ascii="標楷體" w:hAnsi="標楷體" w:hint="eastAsia"/>
              </w:rPr>
              <w:t>2.</w:t>
            </w:r>
            <w:r w:rsidRPr="00F66178">
              <w:rPr>
                <w:rFonts w:ascii="標楷體" w:hAnsi="標楷體" w:hint="eastAsia"/>
              </w:rPr>
              <w:t>涉及政策、法令或</w:t>
            </w:r>
            <w:r w:rsidRPr="00F66178">
              <w:rPr>
                <w:rFonts w:ascii="標楷體" w:hAnsi="標楷體" w:hint="eastAsia"/>
              </w:rPr>
              <w:lastRenderedPageBreak/>
              <w:t>需多方會辦、分辦，且需三十日以上方可辦結之複雜案件，得申請為專案管制案件，並會請研考單位（人員）列入管制，</w:t>
            </w:r>
            <w:proofErr w:type="gramStart"/>
            <w:r w:rsidRPr="00F66178">
              <w:rPr>
                <w:rFonts w:ascii="標楷體" w:hAnsi="標楷體" w:hint="eastAsia"/>
              </w:rPr>
              <w:t>簽經縣長</w:t>
            </w:r>
            <w:proofErr w:type="gramEnd"/>
            <w:r w:rsidRPr="00F66178">
              <w:rPr>
                <w:rFonts w:ascii="標楷體" w:hAnsi="標楷體" w:hint="eastAsia"/>
              </w:rPr>
              <w:t>（機關首長）或其授權之人員核准。</w:t>
            </w:r>
          </w:p>
          <w:p w:rsidR="00A47F34" w:rsidRPr="00F66178" w:rsidRDefault="00A47F34" w:rsidP="00A47F34">
            <w:pPr>
              <w:overflowPunct w:val="0"/>
              <w:spacing w:line="300" w:lineRule="exact"/>
              <w:ind w:leftChars="300" w:left="984" w:hangingChars="110" w:hanging="264"/>
              <w:rPr>
                <w:rFonts w:ascii="標楷體" w:hAnsi="標楷體"/>
              </w:rPr>
            </w:pPr>
            <w:r>
              <w:rPr>
                <w:rFonts w:ascii="標楷體" w:hAnsi="標楷體" w:hint="eastAsia"/>
              </w:rPr>
              <w:t>3.</w:t>
            </w:r>
            <w:r w:rsidRPr="00F66178">
              <w:rPr>
                <w:rFonts w:ascii="標楷體" w:hAnsi="標楷體" w:hint="eastAsia"/>
              </w:rPr>
              <w:t>限期案件辦理展期前，應先行協調來文機關，如來文機關同意更改處理期限，</w:t>
            </w:r>
            <w:proofErr w:type="gramStart"/>
            <w:r w:rsidRPr="00F66178">
              <w:rPr>
                <w:rFonts w:ascii="標楷體" w:hAnsi="標楷體" w:hint="eastAsia"/>
              </w:rPr>
              <w:t>則毋需</w:t>
            </w:r>
            <w:proofErr w:type="gramEnd"/>
            <w:r w:rsidRPr="00F66178">
              <w:rPr>
                <w:rFonts w:ascii="標楷體" w:hAnsi="標楷體" w:hint="eastAsia"/>
              </w:rPr>
              <w:t>辦理展期，但需製作公務電話紀錄，由單位主管（機關首長）核准後，交由基層收發（單位登記桌）人員更改限辦日期；如不同意，承辦人員應依規定辦理展期。</w:t>
            </w:r>
          </w:p>
          <w:p w:rsidR="00A47F34" w:rsidRPr="00F66178" w:rsidRDefault="00A47F34" w:rsidP="00A47F34">
            <w:pPr>
              <w:overflowPunct w:val="0"/>
              <w:spacing w:line="300" w:lineRule="exact"/>
              <w:ind w:leftChars="300" w:left="984" w:hangingChars="110" w:hanging="264"/>
              <w:rPr>
                <w:rFonts w:ascii="標楷體" w:hAnsi="標楷體"/>
              </w:rPr>
            </w:pPr>
            <w:r>
              <w:rPr>
                <w:rFonts w:ascii="標楷體" w:hAnsi="標楷體" w:hint="eastAsia"/>
              </w:rPr>
              <w:t>4.</w:t>
            </w:r>
            <w:r w:rsidRPr="00F66178">
              <w:rPr>
                <w:rFonts w:ascii="標楷體" w:hAnsi="標楷體" w:hint="eastAsia"/>
              </w:rPr>
              <w:t>人民陳情案件、人民申請案件、訴願案件之展期，依各該相關規定辦理之。</w:t>
            </w:r>
          </w:p>
          <w:p w:rsidR="00A47F34" w:rsidRPr="00F66178" w:rsidRDefault="00A47F34" w:rsidP="00A47F34">
            <w:pPr>
              <w:overflowPunct w:val="0"/>
              <w:spacing w:line="300" w:lineRule="exact"/>
              <w:ind w:leftChars="100" w:left="960" w:hangingChars="300" w:hanging="720"/>
              <w:rPr>
                <w:rFonts w:ascii="標楷體" w:hAnsi="標楷體"/>
              </w:rPr>
            </w:pPr>
            <w:r w:rsidRPr="00F66178">
              <w:rPr>
                <w:rFonts w:ascii="標楷體" w:hAnsi="標楷體" w:hint="eastAsia"/>
              </w:rPr>
              <w:t>（二）</w:t>
            </w:r>
            <w:r w:rsidRPr="00863B48">
              <w:rPr>
                <w:rFonts w:ascii="標楷體" w:hAnsi="標楷體" w:hint="eastAsia"/>
                <w:spacing w:val="-12"/>
              </w:rPr>
              <w:t>展期必須確屬需要，</w:t>
            </w:r>
            <w:r w:rsidRPr="00F66178">
              <w:rPr>
                <w:rFonts w:ascii="標楷體" w:hAnsi="標楷體" w:hint="eastAsia"/>
              </w:rPr>
              <w:t>各級權責主管應確實審核，或提示處理原則，避免展期。</w:t>
            </w:r>
          </w:p>
          <w:p w:rsidR="00A47F34" w:rsidRPr="003911F4" w:rsidRDefault="00A47F34" w:rsidP="00A47F34">
            <w:pPr>
              <w:overflowPunct w:val="0"/>
              <w:spacing w:line="300" w:lineRule="exact"/>
              <w:ind w:leftChars="100" w:left="960" w:hangingChars="300" w:hanging="720"/>
              <w:rPr>
                <w:rFonts w:ascii="標楷體" w:hAnsi="標楷體"/>
              </w:rPr>
            </w:pPr>
            <w:r w:rsidRPr="00F66178">
              <w:rPr>
                <w:rFonts w:ascii="標楷體" w:hAnsi="標楷體" w:hint="eastAsia"/>
              </w:rPr>
              <w:t>（三）</w:t>
            </w:r>
            <w:r w:rsidRPr="00863B48">
              <w:rPr>
                <w:rFonts w:ascii="標楷體" w:hAnsi="標楷體" w:hint="eastAsia"/>
                <w:spacing w:val="1"/>
              </w:rPr>
              <w:t>案情複雜且一時無</w:t>
            </w:r>
            <w:r w:rsidRPr="00F66178">
              <w:rPr>
                <w:rFonts w:ascii="標楷體" w:hAnsi="標楷體" w:hint="eastAsia"/>
              </w:rPr>
              <w:t>法辦結之監察案件，應於限期內將辦理情形及未能結案之原因先行</w:t>
            </w:r>
            <w:r w:rsidRPr="00F66178">
              <w:rPr>
                <w:rFonts w:ascii="標楷體" w:hAnsi="標楷體" w:hint="eastAsia"/>
              </w:rPr>
              <w:lastRenderedPageBreak/>
              <w:t>登錄監察案件管理資訊系統，並申請展期。</w:t>
            </w:r>
          </w:p>
        </w:tc>
        <w:tc>
          <w:tcPr>
            <w:tcW w:w="1773" w:type="pct"/>
          </w:tcPr>
          <w:p w:rsidR="00A47F34" w:rsidRPr="00A17D5D" w:rsidRDefault="00A47F34" w:rsidP="00A47F34">
            <w:pPr>
              <w:overflowPunct w:val="0"/>
              <w:spacing w:line="300" w:lineRule="exact"/>
              <w:ind w:left="960" w:hangingChars="400" w:hanging="960"/>
              <w:rPr>
                <w:rFonts w:ascii="標楷體" w:hAnsi="標楷體"/>
              </w:rPr>
            </w:pPr>
            <w:r w:rsidRPr="000056F1">
              <w:rPr>
                <w:rFonts w:ascii="標楷體" w:hAnsi="標楷體" w:hint="eastAsia"/>
                <w:u w:val="single"/>
              </w:rPr>
              <w:lastRenderedPageBreak/>
              <w:t>二十六</w:t>
            </w:r>
            <w:r w:rsidRPr="00A17D5D">
              <w:rPr>
                <w:rFonts w:ascii="標楷體" w:hAnsi="標楷體" w:hint="eastAsia"/>
              </w:rPr>
              <w:t>、展期申請：</w:t>
            </w:r>
          </w:p>
          <w:p w:rsidR="00A47F34" w:rsidRPr="00A17D5D" w:rsidRDefault="00A47F34" w:rsidP="00A47F34">
            <w:pPr>
              <w:overflowPunct w:val="0"/>
              <w:spacing w:line="300" w:lineRule="exact"/>
              <w:ind w:leftChars="100" w:left="960" w:hangingChars="300" w:hanging="720"/>
              <w:rPr>
                <w:rFonts w:ascii="標楷體" w:hAnsi="標楷體"/>
              </w:rPr>
            </w:pPr>
            <w:r w:rsidRPr="00A17D5D">
              <w:rPr>
                <w:rFonts w:ascii="標楷體" w:hAnsi="標楷體" w:hint="eastAsia"/>
              </w:rPr>
              <w:t>（一）承辦人員應確實遵守公文處理所訂期限，案件經詳細檢討，預計不能於規定時間內辦結，承辦人員應依規定於公文系統辦理展期申請：</w:t>
            </w:r>
          </w:p>
          <w:p w:rsidR="00A47F34" w:rsidRPr="00A17D5D" w:rsidRDefault="00A47F34" w:rsidP="00A47F34">
            <w:pPr>
              <w:overflowPunct w:val="0"/>
              <w:spacing w:line="300" w:lineRule="exact"/>
              <w:ind w:leftChars="300" w:left="984" w:hangingChars="110" w:hanging="264"/>
              <w:rPr>
                <w:rFonts w:ascii="標楷體" w:hAnsi="標楷體"/>
              </w:rPr>
            </w:pPr>
            <w:r>
              <w:rPr>
                <w:rFonts w:ascii="標楷體" w:hAnsi="標楷體" w:hint="eastAsia"/>
              </w:rPr>
              <w:t>1.</w:t>
            </w:r>
            <w:r w:rsidRPr="00A17D5D">
              <w:rPr>
                <w:rFonts w:ascii="標楷體" w:hAnsi="標楷體" w:hint="eastAsia"/>
              </w:rPr>
              <w:t>展期次數以二次為限，由單位主管或機關學校之內部一級單位主管核准，第一次展期日數以</w:t>
            </w:r>
            <w:proofErr w:type="gramStart"/>
            <w:r w:rsidRPr="00A17D5D">
              <w:rPr>
                <w:rFonts w:ascii="標楷體" w:hAnsi="標楷體" w:hint="eastAsia"/>
              </w:rPr>
              <w:t>最</w:t>
            </w:r>
            <w:proofErr w:type="gramEnd"/>
            <w:r w:rsidRPr="00A17D5D">
              <w:rPr>
                <w:rFonts w:ascii="標楷體" w:hAnsi="標楷體" w:hint="eastAsia"/>
              </w:rPr>
              <w:t xml:space="preserve">速件兩日、速件四日及普通件六日為限；第二次展期日數，依案件實際需要提出，不得超過累計總辦理日數三十日。　　</w:t>
            </w:r>
          </w:p>
          <w:p w:rsidR="00A47F34" w:rsidRPr="00A17D5D" w:rsidRDefault="00A47F34" w:rsidP="00A47F34">
            <w:pPr>
              <w:overflowPunct w:val="0"/>
              <w:spacing w:line="300" w:lineRule="exact"/>
              <w:ind w:leftChars="300" w:left="984" w:hangingChars="110" w:hanging="264"/>
              <w:rPr>
                <w:rFonts w:ascii="標楷體" w:hAnsi="標楷體"/>
              </w:rPr>
            </w:pPr>
            <w:r>
              <w:rPr>
                <w:rFonts w:ascii="標楷體" w:hAnsi="標楷體" w:hint="eastAsia"/>
              </w:rPr>
              <w:t>2.</w:t>
            </w:r>
            <w:r w:rsidRPr="00A17D5D">
              <w:rPr>
                <w:rFonts w:ascii="標楷體" w:hAnsi="標楷體" w:hint="eastAsia"/>
              </w:rPr>
              <w:t>涉及政策、法令或</w:t>
            </w:r>
            <w:r w:rsidRPr="00A17D5D">
              <w:rPr>
                <w:rFonts w:ascii="標楷體" w:hAnsi="標楷體" w:hint="eastAsia"/>
              </w:rPr>
              <w:lastRenderedPageBreak/>
              <w:t>需多方會辦、分辦，且需三十日以上方可辦結之複雜案件，得申請為專案管制案件，並會請研考單位（人員）列入管制，</w:t>
            </w:r>
            <w:proofErr w:type="gramStart"/>
            <w:r w:rsidRPr="00A17D5D">
              <w:rPr>
                <w:rFonts w:ascii="標楷體" w:hAnsi="標楷體" w:hint="eastAsia"/>
              </w:rPr>
              <w:t>簽經縣長</w:t>
            </w:r>
            <w:proofErr w:type="gramEnd"/>
            <w:r w:rsidRPr="00A17D5D">
              <w:rPr>
                <w:rFonts w:ascii="標楷體" w:hAnsi="標楷體" w:hint="eastAsia"/>
              </w:rPr>
              <w:t>（機關首長）或其授權之人員核准。</w:t>
            </w:r>
          </w:p>
          <w:p w:rsidR="00A47F34" w:rsidRPr="00A17D5D" w:rsidRDefault="00A47F34" w:rsidP="00A47F34">
            <w:pPr>
              <w:overflowPunct w:val="0"/>
              <w:spacing w:line="300" w:lineRule="exact"/>
              <w:ind w:leftChars="300" w:left="984" w:hangingChars="110" w:hanging="264"/>
              <w:rPr>
                <w:rFonts w:ascii="標楷體" w:hAnsi="標楷體"/>
              </w:rPr>
            </w:pPr>
            <w:r>
              <w:rPr>
                <w:rFonts w:ascii="標楷體" w:hAnsi="標楷體" w:hint="eastAsia"/>
              </w:rPr>
              <w:t>3.</w:t>
            </w:r>
            <w:r w:rsidRPr="00A17D5D">
              <w:rPr>
                <w:rFonts w:ascii="標楷體" w:hAnsi="標楷體" w:hint="eastAsia"/>
              </w:rPr>
              <w:t>限期案件辦理展期前，應先行協調來文機關，如來文機關同意更改處理期限，</w:t>
            </w:r>
            <w:proofErr w:type="gramStart"/>
            <w:r w:rsidRPr="00A17D5D">
              <w:rPr>
                <w:rFonts w:ascii="標楷體" w:hAnsi="標楷體" w:hint="eastAsia"/>
              </w:rPr>
              <w:t>則毋需</w:t>
            </w:r>
            <w:proofErr w:type="gramEnd"/>
            <w:r w:rsidRPr="00A17D5D">
              <w:rPr>
                <w:rFonts w:ascii="標楷體" w:hAnsi="標楷體" w:hint="eastAsia"/>
              </w:rPr>
              <w:t>辦理展期，但需製作公務電話紀錄，由單位主管（機關首長）核准後，交由基層收發（單位登記桌）人員更改限辦日期；如不同意，承辦人員應依規定辦理展期。</w:t>
            </w:r>
          </w:p>
          <w:p w:rsidR="00A47F34" w:rsidRPr="00A17D5D" w:rsidRDefault="00A47F34" w:rsidP="00A47F34">
            <w:pPr>
              <w:overflowPunct w:val="0"/>
              <w:spacing w:line="300" w:lineRule="exact"/>
              <w:ind w:leftChars="300" w:left="984" w:hangingChars="110" w:hanging="264"/>
              <w:rPr>
                <w:rFonts w:ascii="標楷體" w:hAnsi="標楷體"/>
              </w:rPr>
            </w:pPr>
            <w:r>
              <w:rPr>
                <w:rFonts w:ascii="標楷體" w:hAnsi="標楷體" w:hint="eastAsia"/>
              </w:rPr>
              <w:t>4.</w:t>
            </w:r>
            <w:r w:rsidRPr="00A17D5D">
              <w:rPr>
                <w:rFonts w:ascii="標楷體" w:hAnsi="標楷體" w:hint="eastAsia"/>
              </w:rPr>
              <w:t>人民陳情案件、人民申請案件、訴願案件之展期，依各該相關規定辦理之。</w:t>
            </w:r>
          </w:p>
          <w:p w:rsidR="00A47F34" w:rsidRPr="00A17D5D" w:rsidRDefault="00A47F34" w:rsidP="00A47F34">
            <w:pPr>
              <w:overflowPunct w:val="0"/>
              <w:spacing w:line="300" w:lineRule="exact"/>
              <w:ind w:leftChars="100" w:left="960" w:hangingChars="300" w:hanging="720"/>
              <w:rPr>
                <w:rFonts w:ascii="標楷體" w:hAnsi="標楷體"/>
              </w:rPr>
            </w:pPr>
            <w:r w:rsidRPr="00A17D5D">
              <w:rPr>
                <w:rFonts w:ascii="標楷體" w:hAnsi="標楷體" w:hint="eastAsia"/>
              </w:rPr>
              <w:t>（二）</w:t>
            </w:r>
            <w:r w:rsidRPr="00863B48">
              <w:rPr>
                <w:rFonts w:ascii="標楷體" w:hAnsi="標楷體" w:hint="eastAsia"/>
                <w:spacing w:val="-12"/>
              </w:rPr>
              <w:t>展期必須確屬需要，</w:t>
            </w:r>
            <w:r w:rsidRPr="00A17D5D">
              <w:rPr>
                <w:rFonts w:ascii="標楷體" w:hAnsi="標楷體" w:hint="eastAsia"/>
              </w:rPr>
              <w:t>各級權責主管應確實審核，或提示處理原則，避免展期。</w:t>
            </w:r>
          </w:p>
          <w:p w:rsidR="00A47F34" w:rsidRPr="00127D70" w:rsidRDefault="00A47F34" w:rsidP="00A47F34">
            <w:pPr>
              <w:overflowPunct w:val="0"/>
              <w:spacing w:line="300" w:lineRule="exact"/>
              <w:ind w:leftChars="100" w:left="960" w:hangingChars="300" w:hanging="720"/>
              <w:rPr>
                <w:rFonts w:ascii="標楷體" w:hAnsi="標楷體"/>
              </w:rPr>
            </w:pPr>
            <w:r w:rsidRPr="00A17D5D">
              <w:rPr>
                <w:rFonts w:ascii="標楷體" w:hAnsi="標楷體" w:hint="eastAsia"/>
              </w:rPr>
              <w:t>（三）</w:t>
            </w:r>
            <w:r w:rsidRPr="00EB49B4">
              <w:rPr>
                <w:rFonts w:ascii="標楷體" w:hAnsi="標楷體" w:hint="eastAsia"/>
              </w:rPr>
              <w:t>案情複雜且</w:t>
            </w:r>
            <w:r w:rsidRPr="00A17D5D">
              <w:rPr>
                <w:rFonts w:ascii="標楷體" w:hAnsi="標楷體" w:hint="eastAsia"/>
              </w:rPr>
              <w:t>一時無法辦結之監察案件，應於限期內將辦理情形及未能結案之原因先行</w:t>
            </w:r>
            <w:r w:rsidRPr="00A17D5D">
              <w:rPr>
                <w:rFonts w:ascii="標楷體" w:hAnsi="標楷體" w:hint="eastAsia"/>
              </w:rPr>
              <w:lastRenderedPageBreak/>
              <w:t>登錄監察案件管理資訊系統，並申請展期。</w:t>
            </w:r>
          </w:p>
        </w:tc>
        <w:tc>
          <w:tcPr>
            <w:tcW w:w="1453" w:type="pct"/>
          </w:tcPr>
          <w:p w:rsidR="00A47F34" w:rsidRPr="00F02BE6" w:rsidRDefault="00A47F34" w:rsidP="00A47F34">
            <w:pPr>
              <w:overflowPunct w:val="0"/>
              <w:spacing w:line="300" w:lineRule="exact"/>
              <w:ind w:firstLine="0"/>
              <w:rPr>
                <w:rFonts w:ascii="標楷體" w:hAnsi="標楷體"/>
              </w:rPr>
            </w:pPr>
            <w:proofErr w:type="gramStart"/>
            <w:r w:rsidRPr="00A17D5D">
              <w:rPr>
                <w:rFonts w:ascii="標楷體" w:hAnsi="標楷體" w:hint="eastAsia"/>
              </w:rPr>
              <w:lastRenderedPageBreak/>
              <w:t>點次變更</w:t>
            </w:r>
            <w:proofErr w:type="gramEnd"/>
            <w:r w:rsidRPr="00A17D5D">
              <w:rPr>
                <w:rFonts w:ascii="標楷體" w:hAnsi="標楷體" w:hint="eastAsia"/>
              </w:rPr>
              <w:t>。</w:t>
            </w:r>
          </w:p>
        </w:tc>
      </w:tr>
      <w:tr w:rsidR="00A47F34" w:rsidRPr="00E8538E" w:rsidTr="00F02BE6">
        <w:trPr>
          <w:jc w:val="center"/>
        </w:trPr>
        <w:tc>
          <w:tcPr>
            <w:tcW w:w="1774" w:type="pct"/>
          </w:tcPr>
          <w:p w:rsidR="00A47F34" w:rsidRPr="003911F4" w:rsidRDefault="00A47F34" w:rsidP="00A47F34">
            <w:pPr>
              <w:overflowPunct w:val="0"/>
              <w:spacing w:line="300" w:lineRule="exact"/>
              <w:ind w:left="960" w:hangingChars="400" w:hanging="960"/>
              <w:rPr>
                <w:rFonts w:ascii="標楷體" w:hAnsi="標楷體"/>
              </w:rPr>
            </w:pPr>
            <w:r w:rsidRPr="00B060BC">
              <w:rPr>
                <w:rFonts w:ascii="標楷體" w:hAnsi="標楷體" w:hint="eastAsia"/>
                <w:u w:val="single"/>
              </w:rPr>
              <w:lastRenderedPageBreak/>
              <w:t>二十八</w:t>
            </w:r>
            <w:r w:rsidRPr="00F66178">
              <w:rPr>
                <w:rFonts w:ascii="標楷體" w:hAnsi="標楷體" w:hint="eastAsia"/>
              </w:rPr>
              <w:t>、公文檢核之目的，在於增強公文作業功能，提升公文品質，促進內部管理及各級主管核稿責任，並落實職務代理人制度。</w:t>
            </w:r>
          </w:p>
        </w:tc>
        <w:tc>
          <w:tcPr>
            <w:tcW w:w="1773" w:type="pct"/>
          </w:tcPr>
          <w:p w:rsidR="00A47F34" w:rsidRPr="00127D70" w:rsidRDefault="00A47F34" w:rsidP="00A47F34">
            <w:pPr>
              <w:overflowPunct w:val="0"/>
              <w:spacing w:line="300" w:lineRule="exact"/>
              <w:ind w:left="960" w:hangingChars="400" w:hanging="960"/>
              <w:rPr>
                <w:rFonts w:ascii="標楷體" w:hAnsi="標楷體"/>
              </w:rPr>
            </w:pPr>
            <w:r w:rsidRPr="00B060BC">
              <w:rPr>
                <w:rFonts w:ascii="標楷體" w:hAnsi="標楷體" w:hint="eastAsia"/>
                <w:u w:val="single"/>
              </w:rPr>
              <w:t>二十七</w:t>
            </w:r>
            <w:r w:rsidRPr="00A17D5D">
              <w:rPr>
                <w:rFonts w:ascii="標楷體" w:hAnsi="標楷體" w:hint="eastAsia"/>
              </w:rPr>
              <w:t>、公文檢核之目的，在於增強公文作業功能，提升公文品質，促進內部管理及各級主管核稿責任，並落實職務代理人制度。</w:t>
            </w:r>
          </w:p>
        </w:tc>
        <w:tc>
          <w:tcPr>
            <w:tcW w:w="1453" w:type="pct"/>
          </w:tcPr>
          <w:p w:rsidR="00A47F34" w:rsidRPr="00F02BE6" w:rsidRDefault="00A47F34" w:rsidP="00A47F34">
            <w:pPr>
              <w:overflowPunct w:val="0"/>
              <w:spacing w:line="300" w:lineRule="exact"/>
              <w:ind w:firstLine="0"/>
              <w:rPr>
                <w:rFonts w:ascii="標楷體" w:hAnsi="標楷體"/>
              </w:rPr>
            </w:pPr>
            <w:proofErr w:type="gramStart"/>
            <w:r w:rsidRPr="00A17D5D">
              <w:rPr>
                <w:rFonts w:ascii="標楷體" w:hAnsi="標楷體" w:hint="eastAsia"/>
              </w:rPr>
              <w:t>點次變更</w:t>
            </w:r>
            <w:proofErr w:type="gramEnd"/>
            <w:r w:rsidRPr="00A17D5D">
              <w:rPr>
                <w:rFonts w:ascii="標楷體" w:hAnsi="標楷體" w:hint="eastAsia"/>
              </w:rPr>
              <w:t>。</w:t>
            </w:r>
          </w:p>
        </w:tc>
      </w:tr>
      <w:tr w:rsidR="00A47F34" w:rsidRPr="00E8538E" w:rsidTr="00F02BE6">
        <w:trPr>
          <w:jc w:val="center"/>
        </w:trPr>
        <w:tc>
          <w:tcPr>
            <w:tcW w:w="1774" w:type="pct"/>
          </w:tcPr>
          <w:p w:rsidR="00A47F34" w:rsidRPr="003911F4" w:rsidRDefault="00A47F34" w:rsidP="00A47F34">
            <w:pPr>
              <w:overflowPunct w:val="0"/>
              <w:spacing w:line="300" w:lineRule="exact"/>
              <w:ind w:left="960" w:hangingChars="400" w:hanging="960"/>
              <w:rPr>
                <w:rFonts w:ascii="標楷體" w:hAnsi="標楷體"/>
              </w:rPr>
            </w:pPr>
            <w:r w:rsidRPr="00B060BC">
              <w:rPr>
                <w:rFonts w:ascii="標楷體" w:hAnsi="標楷體" w:hint="eastAsia"/>
                <w:u w:val="single"/>
              </w:rPr>
              <w:t>二十九</w:t>
            </w:r>
            <w:r w:rsidRPr="00F66178">
              <w:rPr>
                <w:rFonts w:ascii="標楷體" w:hAnsi="標楷體" w:hint="eastAsia"/>
              </w:rPr>
              <w:t>、公文處理、工作簡化、分層負責及有效檢核等工作，應連成整體同時推動。</w:t>
            </w:r>
          </w:p>
        </w:tc>
        <w:tc>
          <w:tcPr>
            <w:tcW w:w="1773" w:type="pct"/>
          </w:tcPr>
          <w:p w:rsidR="00A47F34" w:rsidRPr="00127D70" w:rsidRDefault="00A47F34" w:rsidP="00A47F34">
            <w:pPr>
              <w:overflowPunct w:val="0"/>
              <w:spacing w:line="300" w:lineRule="exact"/>
              <w:ind w:left="960" w:hangingChars="400" w:hanging="960"/>
              <w:rPr>
                <w:rFonts w:ascii="標楷體" w:hAnsi="標楷體"/>
              </w:rPr>
            </w:pPr>
            <w:r w:rsidRPr="00B060BC">
              <w:rPr>
                <w:rFonts w:ascii="標楷體" w:hAnsi="標楷體" w:hint="eastAsia"/>
                <w:u w:val="single"/>
              </w:rPr>
              <w:t>二十八</w:t>
            </w:r>
            <w:r w:rsidRPr="00A17D5D">
              <w:rPr>
                <w:rFonts w:ascii="標楷體" w:hAnsi="標楷體" w:hint="eastAsia"/>
              </w:rPr>
              <w:t>、公文處理、工作簡化、分層負責及有效檢核等工作，應連成整體同時推動。</w:t>
            </w:r>
          </w:p>
        </w:tc>
        <w:tc>
          <w:tcPr>
            <w:tcW w:w="1453" w:type="pct"/>
          </w:tcPr>
          <w:p w:rsidR="00A47F34" w:rsidRPr="00F02BE6" w:rsidRDefault="00A47F34" w:rsidP="00A47F34">
            <w:pPr>
              <w:overflowPunct w:val="0"/>
              <w:spacing w:line="300" w:lineRule="exact"/>
              <w:ind w:firstLine="0"/>
              <w:rPr>
                <w:rFonts w:ascii="標楷體" w:hAnsi="標楷體"/>
              </w:rPr>
            </w:pPr>
            <w:proofErr w:type="gramStart"/>
            <w:r w:rsidRPr="00A17D5D">
              <w:rPr>
                <w:rFonts w:ascii="標楷體" w:hAnsi="標楷體" w:hint="eastAsia"/>
              </w:rPr>
              <w:t>點次變更</w:t>
            </w:r>
            <w:proofErr w:type="gramEnd"/>
            <w:r w:rsidRPr="00A17D5D">
              <w:rPr>
                <w:rFonts w:ascii="標楷體" w:hAnsi="標楷體" w:hint="eastAsia"/>
              </w:rPr>
              <w:t>。</w:t>
            </w:r>
          </w:p>
        </w:tc>
      </w:tr>
      <w:tr w:rsidR="00A47F34" w:rsidRPr="00E8538E" w:rsidTr="00F02BE6">
        <w:trPr>
          <w:jc w:val="center"/>
        </w:trPr>
        <w:tc>
          <w:tcPr>
            <w:tcW w:w="1774" w:type="pct"/>
          </w:tcPr>
          <w:p w:rsidR="00A47F34" w:rsidRPr="003911F4" w:rsidRDefault="00A47F34" w:rsidP="00A47F34">
            <w:pPr>
              <w:overflowPunct w:val="0"/>
              <w:spacing w:line="300" w:lineRule="exact"/>
              <w:ind w:left="720" w:hangingChars="300" w:hanging="720"/>
              <w:rPr>
                <w:rFonts w:ascii="標楷體" w:hAnsi="標楷體"/>
              </w:rPr>
            </w:pPr>
            <w:r w:rsidRPr="00B060BC">
              <w:rPr>
                <w:rFonts w:ascii="標楷體" w:hAnsi="標楷體" w:hint="eastAsia"/>
                <w:u w:val="single"/>
              </w:rPr>
              <w:t>三十</w:t>
            </w:r>
            <w:r w:rsidRPr="00F66178">
              <w:rPr>
                <w:rFonts w:ascii="標楷體" w:hAnsi="標楷體" w:hint="eastAsia"/>
              </w:rPr>
              <w:t>、</w:t>
            </w:r>
            <w:proofErr w:type="gramStart"/>
            <w:r w:rsidRPr="00D14010">
              <w:rPr>
                <w:rFonts w:ascii="標楷體" w:hAnsi="標楷體" w:hint="eastAsia"/>
                <w:spacing w:val="-2"/>
              </w:rPr>
              <w:t>本府暨所屬</w:t>
            </w:r>
            <w:proofErr w:type="gramEnd"/>
            <w:r w:rsidRPr="00D14010">
              <w:rPr>
                <w:rFonts w:ascii="標楷體" w:hAnsi="標楷體" w:hint="eastAsia"/>
                <w:spacing w:val="-2"/>
              </w:rPr>
              <w:t>機關學校</w:t>
            </w:r>
            <w:r w:rsidRPr="00F66178">
              <w:rPr>
                <w:rFonts w:ascii="標楷體" w:hAnsi="標楷體" w:hint="eastAsia"/>
              </w:rPr>
              <w:t>主辦研考業務單位（人員）每月應實施公文總檢查一次，調製上月七類「公文時效統計」資料（格式及內容如附表</w:t>
            </w:r>
            <w:r w:rsidRPr="00B060BC">
              <w:rPr>
                <w:rFonts w:ascii="標楷體" w:hAnsi="標楷體" w:hint="eastAsia"/>
                <w:u w:val="single"/>
              </w:rPr>
              <w:t>八</w:t>
            </w:r>
            <w:r w:rsidRPr="00F66178">
              <w:rPr>
                <w:rFonts w:ascii="標楷體" w:hAnsi="標楷體" w:hint="eastAsia"/>
              </w:rPr>
              <w:t>），按月提出本機關業務會報或相當性質之會議報告，並於每月十五日前陳報上級機關核備。</w:t>
            </w:r>
          </w:p>
        </w:tc>
        <w:tc>
          <w:tcPr>
            <w:tcW w:w="1773" w:type="pct"/>
          </w:tcPr>
          <w:p w:rsidR="00A47F34" w:rsidRPr="00127D70" w:rsidRDefault="00A47F34" w:rsidP="00A47F34">
            <w:pPr>
              <w:overflowPunct w:val="0"/>
              <w:spacing w:line="300" w:lineRule="exact"/>
              <w:ind w:left="960" w:hangingChars="400" w:hanging="960"/>
              <w:rPr>
                <w:rFonts w:ascii="標楷體" w:hAnsi="標楷體"/>
              </w:rPr>
            </w:pPr>
            <w:r w:rsidRPr="00B060BC">
              <w:rPr>
                <w:rFonts w:ascii="標楷體" w:hAnsi="標楷體" w:hint="eastAsia"/>
                <w:u w:val="single"/>
              </w:rPr>
              <w:t>二十九</w:t>
            </w:r>
            <w:r w:rsidRPr="00A17D5D">
              <w:rPr>
                <w:rFonts w:ascii="標楷體" w:hAnsi="標楷體" w:hint="eastAsia"/>
              </w:rPr>
              <w:t>、</w:t>
            </w:r>
            <w:proofErr w:type="gramStart"/>
            <w:r w:rsidRPr="00A17D5D">
              <w:rPr>
                <w:rFonts w:ascii="標楷體" w:hAnsi="標楷體" w:hint="eastAsia"/>
              </w:rPr>
              <w:t>本府暨所屬</w:t>
            </w:r>
            <w:proofErr w:type="gramEnd"/>
            <w:r w:rsidRPr="00A17D5D">
              <w:rPr>
                <w:rFonts w:ascii="標楷體" w:hAnsi="標楷體" w:hint="eastAsia"/>
              </w:rPr>
              <w:t>機關學校主辦研考業務單位（人員）每月應實施公文總檢查一次，調製上月七類「公文時效統計」資料（格式及內容如附表六），按月提出本機關業務會報或相當性質之會議報告，並於每月十五日前陳報上級機關核備。</w:t>
            </w:r>
          </w:p>
        </w:tc>
        <w:tc>
          <w:tcPr>
            <w:tcW w:w="1453" w:type="pct"/>
          </w:tcPr>
          <w:p w:rsidR="00A47F34" w:rsidRPr="00A17D5D" w:rsidRDefault="00A47F34" w:rsidP="00A47F34">
            <w:pPr>
              <w:overflowPunct w:val="0"/>
              <w:spacing w:line="300" w:lineRule="exact"/>
              <w:ind w:left="480" w:hangingChars="200" w:hanging="480"/>
              <w:rPr>
                <w:rFonts w:ascii="標楷體" w:hAnsi="標楷體"/>
              </w:rPr>
            </w:pPr>
            <w:r w:rsidRPr="00A17D5D">
              <w:rPr>
                <w:rFonts w:ascii="標楷體" w:hAnsi="標楷體" w:hint="eastAsia"/>
              </w:rPr>
              <w:t>一、</w:t>
            </w:r>
            <w:proofErr w:type="gramStart"/>
            <w:r w:rsidRPr="00A17D5D">
              <w:rPr>
                <w:rFonts w:ascii="標楷體" w:hAnsi="標楷體" w:hint="eastAsia"/>
              </w:rPr>
              <w:t>點次變更</w:t>
            </w:r>
            <w:proofErr w:type="gramEnd"/>
            <w:r w:rsidRPr="00A17D5D">
              <w:rPr>
                <w:rFonts w:ascii="標楷體" w:hAnsi="標楷體" w:hint="eastAsia"/>
              </w:rPr>
              <w:t>。</w:t>
            </w:r>
          </w:p>
          <w:p w:rsidR="00A47F34" w:rsidRPr="00A17D5D" w:rsidRDefault="00A47F34" w:rsidP="00A47F34">
            <w:pPr>
              <w:overflowPunct w:val="0"/>
              <w:spacing w:line="300" w:lineRule="exact"/>
              <w:ind w:left="480" w:hangingChars="200" w:hanging="480"/>
              <w:rPr>
                <w:rFonts w:ascii="標楷體" w:hAnsi="標楷體"/>
              </w:rPr>
            </w:pPr>
            <w:r w:rsidRPr="00A17D5D">
              <w:rPr>
                <w:rFonts w:ascii="標楷體" w:hAnsi="標楷體" w:hint="eastAsia"/>
              </w:rPr>
              <w:t>二、</w:t>
            </w:r>
            <w:r w:rsidRPr="00441AE9">
              <w:rPr>
                <w:rFonts w:ascii="標楷體" w:hAnsi="標楷體" w:hint="eastAsia"/>
                <w:spacing w:val="8"/>
              </w:rPr>
              <w:t>因新增附表一，</w:t>
            </w:r>
            <w:r w:rsidRPr="00441AE9">
              <w:rPr>
                <w:rFonts w:ascii="標楷體" w:hAnsi="標楷體" w:hint="eastAsia"/>
                <w:spacing w:val="4"/>
              </w:rPr>
              <w:t>故</w:t>
            </w:r>
            <w:r w:rsidRPr="00A17D5D">
              <w:rPr>
                <w:rFonts w:ascii="標楷體" w:hAnsi="標楷體" w:hint="eastAsia"/>
              </w:rPr>
              <w:t>附表次序變更。</w:t>
            </w:r>
          </w:p>
          <w:p w:rsidR="00A47F34" w:rsidRPr="00A17D5D" w:rsidRDefault="00A47F34" w:rsidP="00A47F34">
            <w:pPr>
              <w:overflowPunct w:val="0"/>
              <w:spacing w:line="300" w:lineRule="exact"/>
              <w:ind w:left="480" w:hangingChars="200" w:hanging="480"/>
              <w:rPr>
                <w:rFonts w:ascii="標楷體" w:hAnsi="標楷體"/>
              </w:rPr>
            </w:pPr>
            <w:r w:rsidRPr="00A17D5D">
              <w:rPr>
                <w:rFonts w:ascii="標楷體" w:hAnsi="標楷體" w:hint="eastAsia"/>
              </w:rPr>
              <w:t>三、</w:t>
            </w:r>
            <w:r w:rsidRPr="00441AE9">
              <w:rPr>
                <w:rFonts w:ascii="標楷體" w:hAnsi="標楷體" w:hint="eastAsia"/>
                <w:spacing w:val="8"/>
              </w:rPr>
              <w:t>配合行政院「文</w:t>
            </w:r>
            <w:r w:rsidRPr="00441AE9">
              <w:rPr>
                <w:rFonts w:ascii="標楷體" w:hAnsi="標楷體" w:hint="eastAsia"/>
                <w:spacing w:val="4"/>
              </w:rPr>
              <w:t>書</w:t>
            </w:r>
            <w:r w:rsidRPr="00A17D5D">
              <w:rPr>
                <w:rFonts w:ascii="標楷體" w:hAnsi="標楷體" w:hint="eastAsia"/>
              </w:rPr>
              <w:t>流程管理作業規範」第一百七十點附錄1規定，</w:t>
            </w:r>
            <w:proofErr w:type="gramStart"/>
            <w:r w:rsidRPr="00A17D5D">
              <w:rPr>
                <w:rFonts w:ascii="標楷體" w:hAnsi="標楷體" w:hint="eastAsia"/>
              </w:rPr>
              <w:t>酌修</w:t>
            </w:r>
            <w:proofErr w:type="gramEnd"/>
            <w:r w:rsidRPr="00A17D5D">
              <w:rPr>
                <w:rFonts w:ascii="標楷體" w:hAnsi="標楷體" w:hint="eastAsia"/>
              </w:rPr>
              <w:t>「</w:t>
            </w:r>
            <w:proofErr w:type="gramStart"/>
            <w:r w:rsidRPr="00A17D5D">
              <w:rPr>
                <w:rFonts w:ascii="標楷體" w:hAnsi="標楷體" w:hint="eastAsia"/>
              </w:rPr>
              <w:t>本月創稿數</w:t>
            </w:r>
            <w:proofErr w:type="gramEnd"/>
            <w:r w:rsidRPr="00A17D5D">
              <w:rPr>
                <w:rFonts w:ascii="標楷體" w:hAnsi="標楷體" w:hint="eastAsia"/>
              </w:rPr>
              <w:t>」為「本月</w:t>
            </w:r>
            <w:proofErr w:type="gramStart"/>
            <w:r w:rsidRPr="00A17D5D">
              <w:rPr>
                <w:rFonts w:ascii="標楷體" w:hAnsi="標楷體" w:hint="eastAsia"/>
              </w:rPr>
              <w:t>創簽稿</w:t>
            </w:r>
            <w:proofErr w:type="gramEnd"/>
            <w:r w:rsidRPr="00A17D5D">
              <w:rPr>
                <w:rFonts w:ascii="標楷體" w:hAnsi="標楷體" w:hint="eastAsia"/>
              </w:rPr>
              <w:t>數」，並新增「</w:t>
            </w:r>
            <w:proofErr w:type="gramStart"/>
            <w:r w:rsidRPr="00A17D5D">
              <w:rPr>
                <w:rFonts w:ascii="標楷體" w:hAnsi="標楷體" w:hint="eastAsia"/>
              </w:rPr>
              <w:t>創簽辦</w:t>
            </w:r>
            <w:proofErr w:type="gramEnd"/>
            <w:r w:rsidRPr="00A17D5D">
              <w:rPr>
                <w:rFonts w:ascii="標楷體" w:hAnsi="標楷體" w:hint="eastAsia"/>
              </w:rPr>
              <w:t>結數」，餘序號遞移。</w:t>
            </w:r>
          </w:p>
          <w:p w:rsidR="00A47F34" w:rsidRPr="00A17D5D" w:rsidRDefault="00A47F34" w:rsidP="00A47F34">
            <w:pPr>
              <w:overflowPunct w:val="0"/>
              <w:spacing w:line="300" w:lineRule="exact"/>
              <w:ind w:left="480" w:hangingChars="200" w:hanging="480"/>
              <w:rPr>
                <w:rFonts w:ascii="標楷體" w:hAnsi="標楷體"/>
              </w:rPr>
            </w:pPr>
            <w:r w:rsidRPr="00A17D5D">
              <w:rPr>
                <w:rFonts w:ascii="標楷體" w:hAnsi="標楷體" w:hint="eastAsia"/>
              </w:rPr>
              <w:t>四、</w:t>
            </w:r>
            <w:r w:rsidRPr="00441AE9">
              <w:rPr>
                <w:rFonts w:ascii="標楷體" w:hAnsi="標楷體" w:hint="eastAsia"/>
                <w:spacing w:val="8"/>
              </w:rPr>
              <w:t>配合刑法第十條</w:t>
            </w:r>
            <w:r w:rsidRPr="00441AE9">
              <w:rPr>
                <w:rFonts w:ascii="標楷體" w:hAnsi="標楷體" w:hint="eastAsia"/>
                <w:spacing w:val="2"/>
              </w:rPr>
              <w:t>規</w:t>
            </w:r>
            <w:r w:rsidRPr="00A17D5D">
              <w:rPr>
                <w:rFonts w:ascii="標楷體" w:hAnsi="標楷體" w:hint="eastAsia"/>
              </w:rPr>
              <w:t>定之以上、以下或以內者，</w:t>
            </w:r>
            <w:proofErr w:type="gramStart"/>
            <w:r w:rsidRPr="00A17D5D">
              <w:rPr>
                <w:rFonts w:ascii="標楷體" w:hAnsi="標楷體" w:hint="eastAsia"/>
              </w:rPr>
              <w:t>俱連本數</w:t>
            </w:r>
            <w:proofErr w:type="gramEnd"/>
            <w:r w:rsidRPr="00A17D5D">
              <w:rPr>
                <w:rFonts w:ascii="標楷體" w:hAnsi="標楷體" w:hint="eastAsia"/>
              </w:rPr>
              <w:t>計算之概念，修正附錄內容所涉時間之呈現方式。</w:t>
            </w:r>
          </w:p>
          <w:p w:rsidR="00A47F34" w:rsidRPr="00A17D5D" w:rsidRDefault="00A47F34" w:rsidP="00A47F34">
            <w:pPr>
              <w:overflowPunct w:val="0"/>
              <w:spacing w:line="300" w:lineRule="exact"/>
              <w:ind w:left="480" w:hangingChars="200" w:hanging="480"/>
              <w:rPr>
                <w:rFonts w:ascii="標楷體" w:hAnsi="標楷體"/>
              </w:rPr>
            </w:pPr>
            <w:r w:rsidRPr="00A17D5D">
              <w:rPr>
                <w:rFonts w:ascii="標楷體" w:hAnsi="標楷體" w:hint="eastAsia"/>
              </w:rPr>
              <w:t>五、</w:t>
            </w:r>
            <w:proofErr w:type="gramStart"/>
            <w:r w:rsidRPr="00441AE9">
              <w:rPr>
                <w:rFonts w:ascii="標楷體" w:hAnsi="標楷體" w:hint="eastAsia"/>
                <w:spacing w:val="8"/>
              </w:rPr>
              <w:t>酌修項目</w:t>
            </w:r>
            <w:proofErr w:type="gramEnd"/>
            <w:r w:rsidRPr="00441AE9">
              <w:rPr>
                <w:rFonts w:ascii="標楷體" w:hAnsi="標楷體" w:hint="eastAsia"/>
                <w:spacing w:val="8"/>
              </w:rPr>
              <w:t>（一）</w:t>
            </w:r>
            <w:r w:rsidRPr="00441AE9">
              <w:rPr>
                <w:rFonts w:ascii="標楷體" w:hAnsi="標楷體" w:hint="eastAsia"/>
                <w:spacing w:val="4"/>
              </w:rPr>
              <w:t>一</w:t>
            </w:r>
            <w:r w:rsidRPr="00A17D5D">
              <w:rPr>
                <w:rFonts w:ascii="標楷體" w:hAnsi="標楷體" w:hint="eastAsia"/>
              </w:rPr>
              <w:t>般公文統計內「發文辦結」及「收文存查」文字，以資明確。</w:t>
            </w:r>
            <w:proofErr w:type="gramStart"/>
            <w:r w:rsidRPr="00A17D5D">
              <w:rPr>
                <w:rFonts w:ascii="標楷體" w:hAnsi="標楷體" w:hint="eastAsia"/>
              </w:rPr>
              <w:t>創簽之</w:t>
            </w:r>
            <w:proofErr w:type="gramEnd"/>
            <w:r w:rsidRPr="00A17D5D">
              <w:rPr>
                <w:rFonts w:ascii="標楷體" w:hAnsi="標楷體" w:hint="eastAsia"/>
              </w:rPr>
              <w:t>簽結，以符合</w:t>
            </w:r>
            <w:r w:rsidRPr="00A17D5D">
              <w:rPr>
                <w:rFonts w:ascii="標楷體" w:hAnsi="標楷體" w:hint="eastAsia"/>
              </w:rPr>
              <w:lastRenderedPageBreak/>
              <w:t>全面管制，</w:t>
            </w:r>
            <w:proofErr w:type="gramStart"/>
            <w:r w:rsidRPr="00A17D5D">
              <w:rPr>
                <w:rFonts w:ascii="標楷體" w:hAnsi="標楷體" w:hint="eastAsia"/>
              </w:rPr>
              <w:t>並酌修文字</w:t>
            </w:r>
            <w:proofErr w:type="gramEnd"/>
            <w:r w:rsidRPr="00A17D5D">
              <w:rPr>
                <w:rFonts w:ascii="標楷體" w:hAnsi="標楷體" w:hint="eastAsia"/>
              </w:rPr>
              <w:t>。</w:t>
            </w:r>
          </w:p>
          <w:p w:rsidR="00A47F34" w:rsidRPr="00F02BE6" w:rsidRDefault="00A47F34" w:rsidP="00A47F34">
            <w:pPr>
              <w:overflowPunct w:val="0"/>
              <w:spacing w:line="300" w:lineRule="exact"/>
              <w:ind w:left="480" w:hangingChars="200" w:hanging="480"/>
              <w:rPr>
                <w:rFonts w:ascii="標楷體" w:hAnsi="標楷體"/>
              </w:rPr>
            </w:pPr>
            <w:r w:rsidRPr="00A17D5D">
              <w:rPr>
                <w:rFonts w:ascii="標楷體" w:hAnsi="標楷體" w:hint="eastAsia"/>
              </w:rPr>
              <w:t>六、</w:t>
            </w:r>
            <w:r w:rsidRPr="00441AE9">
              <w:rPr>
                <w:rFonts w:ascii="標楷體" w:hAnsi="標楷體" w:hint="eastAsia"/>
                <w:spacing w:val="8"/>
              </w:rPr>
              <w:t>本點自一百一十</w:t>
            </w:r>
            <w:r w:rsidRPr="00441AE9">
              <w:rPr>
                <w:rFonts w:ascii="標楷體" w:hAnsi="標楷體" w:hint="eastAsia"/>
                <w:spacing w:val="2"/>
              </w:rPr>
              <w:t>二</w:t>
            </w:r>
            <w:r w:rsidRPr="00A17D5D">
              <w:rPr>
                <w:rFonts w:ascii="標楷體" w:hAnsi="標楷體" w:hint="eastAsia"/>
              </w:rPr>
              <w:t>年一月一日生效。</w:t>
            </w:r>
          </w:p>
        </w:tc>
      </w:tr>
      <w:tr w:rsidR="00A47F34" w:rsidRPr="00E8538E" w:rsidTr="00F02BE6">
        <w:trPr>
          <w:jc w:val="center"/>
        </w:trPr>
        <w:tc>
          <w:tcPr>
            <w:tcW w:w="1774" w:type="pct"/>
          </w:tcPr>
          <w:p w:rsidR="00A47F34" w:rsidRPr="003911F4" w:rsidRDefault="00A47F34" w:rsidP="00A47F34">
            <w:pPr>
              <w:overflowPunct w:val="0"/>
              <w:spacing w:line="300" w:lineRule="exact"/>
              <w:ind w:left="960" w:hangingChars="400" w:hanging="960"/>
              <w:rPr>
                <w:rFonts w:ascii="標楷體" w:hAnsi="標楷體"/>
              </w:rPr>
            </w:pPr>
            <w:r w:rsidRPr="00B060BC">
              <w:rPr>
                <w:rFonts w:ascii="標楷體" w:hAnsi="標楷體" w:hint="eastAsia"/>
                <w:u w:val="single"/>
              </w:rPr>
              <w:lastRenderedPageBreak/>
              <w:t>三十一</w:t>
            </w:r>
            <w:r w:rsidRPr="00F66178">
              <w:rPr>
                <w:rFonts w:ascii="標楷體" w:hAnsi="標楷體" w:hint="eastAsia"/>
              </w:rPr>
              <w:t>、</w:t>
            </w:r>
            <w:proofErr w:type="gramStart"/>
            <w:r w:rsidRPr="00F66178">
              <w:rPr>
                <w:rFonts w:ascii="標楷體" w:hAnsi="標楷體" w:hint="eastAsia"/>
              </w:rPr>
              <w:t>本府暨所屬</w:t>
            </w:r>
            <w:proofErr w:type="gramEnd"/>
            <w:r w:rsidRPr="00F66178">
              <w:rPr>
                <w:rFonts w:ascii="標楷體" w:hAnsi="標楷體" w:hint="eastAsia"/>
              </w:rPr>
              <w:t>機關學校主辦研考業務單位（人員）每月公文總檢查後，對逾期公文應調卷分析各階段處理時間，並送積壓責任人員申復理由，判明積壓責任後，簽報縣長（機關首長）或其授權之人員核處。</w:t>
            </w:r>
          </w:p>
        </w:tc>
        <w:tc>
          <w:tcPr>
            <w:tcW w:w="1773" w:type="pct"/>
          </w:tcPr>
          <w:p w:rsidR="00A47F34" w:rsidRPr="00127D70" w:rsidRDefault="00A47F34" w:rsidP="00A47F34">
            <w:pPr>
              <w:overflowPunct w:val="0"/>
              <w:spacing w:line="300" w:lineRule="exact"/>
              <w:ind w:left="720" w:hangingChars="300" w:hanging="720"/>
              <w:rPr>
                <w:rFonts w:ascii="標楷體" w:hAnsi="標楷體"/>
              </w:rPr>
            </w:pPr>
            <w:r w:rsidRPr="00B060BC">
              <w:rPr>
                <w:rFonts w:ascii="標楷體" w:hAnsi="標楷體" w:hint="eastAsia"/>
                <w:u w:val="single"/>
              </w:rPr>
              <w:t>三十</w:t>
            </w:r>
            <w:r w:rsidRPr="00A17D5D">
              <w:rPr>
                <w:rFonts w:ascii="標楷體" w:hAnsi="標楷體" w:hint="eastAsia"/>
              </w:rPr>
              <w:t>、</w:t>
            </w:r>
            <w:proofErr w:type="gramStart"/>
            <w:r w:rsidRPr="00D14010">
              <w:rPr>
                <w:rFonts w:ascii="標楷體" w:hAnsi="標楷體" w:hint="eastAsia"/>
                <w:spacing w:val="-4"/>
              </w:rPr>
              <w:t>本府暨所屬</w:t>
            </w:r>
            <w:proofErr w:type="gramEnd"/>
            <w:r w:rsidRPr="00D14010">
              <w:rPr>
                <w:rFonts w:ascii="標楷體" w:hAnsi="標楷體" w:hint="eastAsia"/>
                <w:spacing w:val="-4"/>
              </w:rPr>
              <w:t>機關學校</w:t>
            </w:r>
            <w:r w:rsidRPr="00A17D5D">
              <w:rPr>
                <w:rFonts w:ascii="標楷體" w:hAnsi="標楷體" w:hint="eastAsia"/>
              </w:rPr>
              <w:t>主辦研考業務單位（人員）每月公文總檢查後，對逾期公文應調卷分析各階段處理時間，並送積壓責任人員申復理由，判明積壓責任後，簽報縣長（機關首長）或其授權之人員核處。</w:t>
            </w:r>
          </w:p>
        </w:tc>
        <w:tc>
          <w:tcPr>
            <w:tcW w:w="1453" w:type="pct"/>
          </w:tcPr>
          <w:p w:rsidR="00A47F34" w:rsidRPr="00F02BE6" w:rsidRDefault="00A47F34" w:rsidP="00A47F34">
            <w:pPr>
              <w:overflowPunct w:val="0"/>
              <w:spacing w:line="300" w:lineRule="exact"/>
              <w:ind w:firstLine="0"/>
              <w:rPr>
                <w:rFonts w:ascii="標楷體" w:hAnsi="標楷體"/>
              </w:rPr>
            </w:pPr>
            <w:proofErr w:type="gramStart"/>
            <w:r w:rsidRPr="00A17D5D">
              <w:rPr>
                <w:rFonts w:ascii="標楷體" w:hAnsi="標楷體" w:hint="eastAsia"/>
              </w:rPr>
              <w:t>點次變更</w:t>
            </w:r>
            <w:proofErr w:type="gramEnd"/>
            <w:r w:rsidRPr="00A17D5D">
              <w:rPr>
                <w:rFonts w:ascii="標楷體" w:hAnsi="標楷體" w:hint="eastAsia"/>
              </w:rPr>
              <w:t>。</w:t>
            </w:r>
          </w:p>
        </w:tc>
      </w:tr>
      <w:tr w:rsidR="00A47F34" w:rsidRPr="00E8538E" w:rsidTr="00F02BE6">
        <w:trPr>
          <w:jc w:val="center"/>
        </w:trPr>
        <w:tc>
          <w:tcPr>
            <w:tcW w:w="1774" w:type="pct"/>
          </w:tcPr>
          <w:p w:rsidR="00A47F34" w:rsidRPr="003911F4" w:rsidRDefault="00A47F34" w:rsidP="00A47F34">
            <w:pPr>
              <w:overflowPunct w:val="0"/>
              <w:spacing w:line="300" w:lineRule="exact"/>
              <w:ind w:left="960" w:hangingChars="400" w:hanging="960"/>
              <w:rPr>
                <w:rFonts w:ascii="標楷體" w:hAnsi="標楷體"/>
              </w:rPr>
            </w:pPr>
            <w:r w:rsidRPr="00B060BC">
              <w:rPr>
                <w:rFonts w:ascii="標楷體" w:hAnsi="標楷體" w:hint="eastAsia"/>
                <w:u w:val="single"/>
              </w:rPr>
              <w:t>三十二</w:t>
            </w:r>
            <w:r w:rsidRPr="00F66178">
              <w:rPr>
                <w:rFonts w:ascii="標楷體" w:hAnsi="標楷體" w:hint="eastAsia"/>
              </w:rPr>
              <w:t>、</w:t>
            </w:r>
            <w:proofErr w:type="gramStart"/>
            <w:r w:rsidRPr="00F66178">
              <w:rPr>
                <w:rFonts w:ascii="標楷體" w:hAnsi="標楷體" w:hint="eastAsia"/>
              </w:rPr>
              <w:t>本府暨所屬</w:t>
            </w:r>
            <w:proofErr w:type="gramEnd"/>
            <w:r w:rsidRPr="00F66178">
              <w:rPr>
                <w:rFonts w:ascii="標楷體" w:hAnsi="標楷體" w:hint="eastAsia"/>
              </w:rPr>
              <w:t>機關學校之公文登錄及管考作業每年應定期檢核一次。</w:t>
            </w:r>
          </w:p>
        </w:tc>
        <w:tc>
          <w:tcPr>
            <w:tcW w:w="1773" w:type="pct"/>
          </w:tcPr>
          <w:p w:rsidR="00A47F34" w:rsidRPr="00127D70" w:rsidRDefault="00A47F34" w:rsidP="00A47F34">
            <w:pPr>
              <w:overflowPunct w:val="0"/>
              <w:spacing w:line="300" w:lineRule="exact"/>
              <w:ind w:left="960" w:hangingChars="400" w:hanging="960"/>
              <w:rPr>
                <w:rFonts w:ascii="標楷體" w:hAnsi="標楷體"/>
              </w:rPr>
            </w:pPr>
            <w:r w:rsidRPr="00B060BC">
              <w:rPr>
                <w:rFonts w:ascii="標楷體" w:hAnsi="標楷體" w:hint="eastAsia"/>
                <w:u w:val="single"/>
              </w:rPr>
              <w:t>三十一</w:t>
            </w:r>
            <w:r w:rsidRPr="00A17D5D">
              <w:rPr>
                <w:rFonts w:ascii="標楷體" w:hAnsi="標楷體" w:hint="eastAsia"/>
              </w:rPr>
              <w:t>、</w:t>
            </w:r>
            <w:proofErr w:type="gramStart"/>
            <w:r w:rsidRPr="00A17D5D">
              <w:rPr>
                <w:rFonts w:ascii="標楷體" w:hAnsi="標楷體" w:hint="eastAsia"/>
              </w:rPr>
              <w:t>本府暨所屬</w:t>
            </w:r>
            <w:proofErr w:type="gramEnd"/>
            <w:r w:rsidRPr="00A17D5D">
              <w:rPr>
                <w:rFonts w:ascii="標楷體" w:hAnsi="標楷體" w:hint="eastAsia"/>
              </w:rPr>
              <w:t>機關學校之公文登錄及管考作業每年應定期檢核一次。</w:t>
            </w:r>
          </w:p>
        </w:tc>
        <w:tc>
          <w:tcPr>
            <w:tcW w:w="1453" w:type="pct"/>
          </w:tcPr>
          <w:p w:rsidR="00A47F34" w:rsidRPr="00F02BE6" w:rsidRDefault="00A47F34" w:rsidP="00A47F34">
            <w:pPr>
              <w:overflowPunct w:val="0"/>
              <w:spacing w:line="300" w:lineRule="exact"/>
              <w:ind w:firstLine="0"/>
              <w:rPr>
                <w:rFonts w:ascii="標楷體" w:hAnsi="標楷體"/>
              </w:rPr>
            </w:pPr>
            <w:proofErr w:type="gramStart"/>
            <w:r w:rsidRPr="00A17D5D">
              <w:rPr>
                <w:rFonts w:ascii="標楷體" w:hAnsi="標楷體" w:hint="eastAsia"/>
              </w:rPr>
              <w:t>點次變更</w:t>
            </w:r>
            <w:proofErr w:type="gramEnd"/>
            <w:r w:rsidRPr="00A17D5D">
              <w:rPr>
                <w:rFonts w:ascii="標楷體" w:hAnsi="標楷體" w:hint="eastAsia"/>
              </w:rPr>
              <w:t>。</w:t>
            </w:r>
          </w:p>
        </w:tc>
      </w:tr>
      <w:tr w:rsidR="00A47F34" w:rsidRPr="00E8538E" w:rsidTr="00F02BE6">
        <w:trPr>
          <w:jc w:val="center"/>
        </w:trPr>
        <w:tc>
          <w:tcPr>
            <w:tcW w:w="1774" w:type="pct"/>
          </w:tcPr>
          <w:p w:rsidR="00A47F34" w:rsidRPr="003911F4" w:rsidRDefault="00A47F34" w:rsidP="00A47F34">
            <w:pPr>
              <w:overflowPunct w:val="0"/>
              <w:spacing w:line="300" w:lineRule="exact"/>
              <w:ind w:left="960" w:hangingChars="400" w:hanging="960"/>
              <w:rPr>
                <w:rFonts w:ascii="標楷體" w:hAnsi="標楷體"/>
              </w:rPr>
            </w:pPr>
            <w:r w:rsidRPr="00B060BC">
              <w:rPr>
                <w:rFonts w:ascii="標楷體" w:hAnsi="標楷體" w:hint="eastAsia"/>
                <w:u w:val="single"/>
              </w:rPr>
              <w:t>三十三</w:t>
            </w:r>
            <w:r w:rsidRPr="00F66178">
              <w:rPr>
                <w:rFonts w:ascii="標楷體" w:hAnsi="標楷體" w:hint="eastAsia"/>
              </w:rPr>
              <w:t>、</w:t>
            </w:r>
            <w:proofErr w:type="gramStart"/>
            <w:r w:rsidRPr="00F66178">
              <w:rPr>
                <w:rFonts w:ascii="標楷體" w:hAnsi="標楷體" w:hint="eastAsia"/>
              </w:rPr>
              <w:t>本府暨所屬</w:t>
            </w:r>
            <w:proofErr w:type="gramEnd"/>
            <w:r w:rsidRPr="00F66178">
              <w:rPr>
                <w:rFonts w:ascii="標楷體" w:hAnsi="標楷體" w:hint="eastAsia"/>
              </w:rPr>
              <w:t>機關學校公文登錄成績甚差或異常者，得隨時派員輔導或實施作業講習。</w:t>
            </w:r>
          </w:p>
        </w:tc>
        <w:tc>
          <w:tcPr>
            <w:tcW w:w="1773" w:type="pct"/>
          </w:tcPr>
          <w:p w:rsidR="00A47F34" w:rsidRPr="00127D70" w:rsidRDefault="00A47F34" w:rsidP="00A47F34">
            <w:pPr>
              <w:overflowPunct w:val="0"/>
              <w:spacing w:line="300" w:lineRule="exact"/>
              <w:ind w:left="960" w:hangingChars="400" w:hanging="960"/>
              <w:rPr>
                <w:rFonts w:ascii="標楷體" w:hAnsi="標楷體"/>
              </w:rPr>
            </w:pPr>
            <w:r w:rsidRPr="00B060BC">
              <w:rPr>
                <w:rFonts w:ascii="標楷體" w:hAnsi="標楷體" w:hint="eastAsia"/>
                <w:u w:val="single"/>
              </w:rPr>
              <w:t>三十二</w:t>
            </w:r>
            <w:r w:rsidRPr="00A17D5D">
              <w:rPr>
                <w:rFonts w:ascii="標楷體" w:hAnsi="標楷體" w:hint="eastAsia"/>
              </w:rPr>
              <w:t>、</w:t>
            </w:r>
            <w:proofErr w:type="gramStart"/>
            <w:r w:rsidRPr="00A17D5D">
              <w:rPr>
                <w:rFonts w:ascii="標楷體" w:hAnsi="標楷體" w:hint="eastAsia"/>
              </w:rPr>
              <w:t>本府暨所屬</w:t>
            </w:r>
            <w:proofErr w:type="gramEnd"/>
            <w:r w:rsidRPr="00A17D5D">
              <w:rPr>
                <w:rFonts w:ascii="標楷體" w:hAnsi="標楷體" w:hint="eastAsia"/>
              </w:rPr>
              <w:t>機關學校公文登錄成績甚差或異常者，得隨時派員輔導或實施作業講習。</w:t>
            </w:r>
          </w:p>
        </w:tc>
        <w:tc>
          <w:tcPr>
            <w:tcW w:w="1453" w:type="pct"/>
          </w:tcPr>
          <w:p w:rsidR="00A47F34" w:rsidRPr="00F02BE6" w:rsidRDefault="00A47F34" w:rsidP="00A47F34">
            <w:pPr>
              <w:overflowPunct w:val="0"/>
              <w:spacing w:line="300" w:lineRule="exact"/>
              <w:ind w:firstLine="0"/>
              <w:rPr>
                <w:rFonts w:ascii="標楷體" w:hAnsi="標楷體"/>
              </w:rPr>
            </w:pPr>
            <w:proofErr w:type="gramStart"/>
            <w:r w:rsidRPr="00A17D5D">
              <w:rPr>
                <w:rFonts w:ascii="標楷體" w:hAnsi="標楷體" w:hint="eastAsia"/>
              </w:rPr>
              <w:t>點次變更</w:t>
            </w:r>
            <w:proofErr w:type="gramEnd"/>
            <w:r w:rsidRPr="00A17D5D">
              <w:rPr>
                <w:rFonts w:ascii="標楷體" w:hAnsi="標楷體" w:hint="eastAsia"/>
              </w:rPr>
              <w:t>。</w:t>
            </w:r>
          </w:p>
        </w:tc>
      </w:tr>
      <w:tr w:rsidR="00A47F34" w:rsidRPr="00E8538E" w:rsidTr="00F02BE6">
        <w:trPr>
          <w:jc w:val="center"/>
        </w:trPr>
        <w:tc>
          <w:tcPr>
            <w:tcW w:w="1774" w:type="pct"/>
          </w:tcPr>
          <w:p w:rsidR="00A47F34" w:rsidRPr="00F66178" w:rsidRDefault="00A47F34" w:rsidP="00A47F34">
            <w:pPr>
              <w:overflowPunct w:val="0"/>
              <w:spacing w:line="300" w:lineRule="exact"/>
              <w:ind w:left="960" w:hangingChars="400" w:hanging="960"/>
              <w:rPr>
                <w:rFonts w:ascii="標楷體" w:hAnsi="標楷體"/>
              </w:rPr>
            </w:pPr>
            <w:r w:rsidRPr="00B060BC">
              <w:rPr>
                <w:rFonts w:ascii="標楷體" w:hAnsi="標楷體" w:hint="eastAsia"/>
                <w:u w:val="single"/>
              </w:rPr>
              <w:t>三十四</w:t>
            </w:r>
            <w:r w:rsidRPr="00F66178">
              <w:rPr>
                <w:rFonts w:ascii="標楷體" w:hAnsi="標楷體" w:hint="eastAsia"/>
              </w:rPr>
              <w:t>、</w:t>
            </w:r>
            <w:proofErr w:type="gramStart"/>
            <w:r w:rsidRPr="00F66178">
              <w:rPr>
                <w:rFonts w:ascii="標楷體" w:hAnsi="標楷體" w:hint="eastAsia"/>
              </w:rPr>
              <w:t>本府暨所屬</w:t>
            </w:r>
            <w:proofErr w:type="gramEnd"/>
            <w:r w:rsidRPr="00F66178">
              <w:rPr>
                <w:rFonts w:ascii="標楷體" w:hAnsi="標楷體" w:hint="eastAsia"/>
              </w:rPr>
              <w:t>機關學校對各級處理公文人員有下列情事之</w:t>
            </w:r>
            <w:proofErr w:type="gramStart"/>
            <w:r w:rsidRPr="00F66178">
              <w:rPr>
                <w:rFonts w:ascii="標楷體" w:hAnsi="標楷體" w:hint="eastAsia"/>
              </w:rPr>
              <w:t>一</w:t>
            </w:r>
            <w:proofErr w:type="gramEnd"/>
            <w:r w:rsidRPr="00F66178">
              <w:rPr>
                <w:rFonts w:ascii="標楷體" w:hAnsi="標楷體" w:hint="eastAsia"/>
              </w:rPr>
              <w:t>者，得專案簽報獎勵：</w:t>
            </w:r>
          </w:p>
          <w:p w:rsidR="00A47F34" w:rsidRPr="00F66178" w:rsidRDefault="00A47F34" w:rsidP="00A47F34">
            <w:pPr>
              <w:overflowPunct w:val="0"/>
              <w:spacing w:line="300" w:lineRule="exact"/>
              <w:ind w:leftChars="100" w:left="960" w:hangingChars="300" w:hanging="720"/>
              <w:rPr>
                <w:rFonts w:ascii="標楷體" w:hAnsi="標楷體"/>
              </w:rPr>
            </w:pPr>
            <w:r w:rsidRPr="00F66178">
              <w:rPr>
                <w:rFonts w:ascii="標楷體" w:hAnsi="標楷體" w:hint="eastAsia"/>
              </w:rPr>
              <w:t>（一）</w:t>
            </w:r>
            <w:r w:rsidRPr="00EB49B4">
              <w:rPr>
                <w:rFonts w:ascii="標楷體" w:hAnsi="標楷體" w:hint="eastAsia"/>
                <w:spacing w:val="-10"/>
              </w:rPr>
              <w:t>登錄、統計、分析、</w:t>
            </w:r>
            <w:proofErr w:type="gramStart"/>
            <w:r w:rsidRPr="00F66178">
              <w:rPr>
                <w:rFonts w:ascii="標楷體" w:hAnsi="標楷體" w:hint="eastAsia"/>
              </w:rPr>
              <w:t>稽催等</w:t>
            </w:r>
            <w:proofErr w:type="gramEnd"/>
            <w:r w:rsidRPr="00F66178">
              <w:rPr>
                <w:rFonts w:ascii="標楷體" w:hAnsi="標楷體" w:hint="eastAsia"/>
              </w:rPr>
              <w:t>作業詳盡確實且於文書流程管理制度之落實推動有重大貢獻者。</w:t>
            </w:r>
          </w:p>
          <w:p w:rsidR="00A47F34" w:rsidRPr="00F66178" w:rsidRDefault="00A47F34" w:rsidP="00A47F34">
            <w:pPr>
              <w:overflowPunct w:val="0"/>
              <w:spacing w:line="300" w:lineRule="exact"/>
              <w:ind w:leftChars="100" w:left="960" w:hangingChars="300" w:hanging="720"/>
              <w:rPr>
                <w:rFonts w:ascii="標楷體" w:hAnsi="標楷體"/>
              </w:rPr>
            </w:pPr>
            <w:r w:rsidRPr="00F66178">
              <w:rPr>
                <w:rFonts w:ascii="標楷體" w:hAnsi="標楷體" w:hint="eastAsia"/>
              </w:rPr>
              <w:t>（二）</w:t>
            </w:r>
            <w:r w:rsidRPr="00EB49B4">
              <w:rPr>
                <w:rFonts w:ascii="標楷體" w:hAnsi="標楷體" w:hint="eastAsia"/>
              </w:rPr>
              <w:t>辦理文書流</w:t>
            </w:r>
            <w:r w:rsidRPr="00F66178">
              <w:rPr>
                <w:rFonts w:ascii="標楷體" w:hAnsi="標楷體" w:hint="eastAsia"/>
              </w:rPr>
              <w:t>程簡化工作具重大貢獻</w:t>
            </w:r>
            <w:r w:rsidRPr="00F66178">
              <w:rPr>
                <w:rFonts w:ascii="標楷體" w:hAnsi="標楷體" w:hint="eastAsia"/>
              </w:rPr>
              <w:lastRenderedPageBreak/>
              <w:t>者。</w:t>
            </w:r>
          </w:p>
          <w:p w:rsidR="00A47F34" w:rsidRPr="003911F4" w:rsidRDefault="00A47F34" w:rsidP="00A47F34">
            <w:pPr>
              <w:overflowPunct w:val="0"/>
              <w:spacing w:line="300" w:lineRule="exact"/>
              <w:ind w:leftChars="100" w:left="960" w:hangingChars="300" w:hanging="720"/>
              <w:rPr>
                <w:rFonts w:ascii="標楷體" w:hAnsi="標楷體"/>
              </w:rPr>
            </w:pPr>
            <w:r w:rsidRPr="00F66178">
              <w:rPr>
                <w:rFonts w:ascii="標楷體" w:hAnsi="標楷體" w:hint="eastAsia"/>
              </w:rPr>
              <w:t>（三）</w:t>
            </w:r>
            <w:r w:rsidRPr="00EB49B4">
              <w:rPr>
                <w:rFonts w:ascii="標楷體" w:hAnsi="標楷體" w:hint="eastAsia"/>
              </w:rPr>
              <w:t>文書流程管</w:t>
            </w:r>
            <w:r w:rsidRPr="00F66178">
              <w:rPr>
                <w:rFonts w:ascii="標楷體" w:hAnsi="標楷體" w:hint="eastAsia"/>
              </w:rPr>
              <w:t>理制度之革新或改進建議，經</w:t>
            </w:r>
            <w:proofErr w:type="gramStart"/>
            <w:r w:rsidRPr="00F66178">
              <w:rPr>
                <w:rFonts w:ascii="標楷體" w:hAnsi="標楷體" w:hint="eastAsia"/>
              </w:rPr>
              <w:t>採行確</w:t>
            </w:r>
            <w:proofErr w:type="gramEnd"/>
            <w:r w:rsidRPr="00F66178">
              <w:rPr>
                <w:rFonts w:ascii="標楷體" w:hAnsi="標楷體" w:hint="eastAsia"/>
              </w:rPr>
              <w:t>具績效者。</w:t>
            </w:r>
          </w:p>
        </w:tc>
        <w:tc>
          <w:tcPr>
            <w:tcW w:w="1773" w:type="pct"/>
          </w:tcPr>
          <w:p w:rsidR="00A47F34" w:rsidRPr="00A17D5D" w:rsidRDefault="00A47F34" w:rsidP="00A47F34">
            <w:pPr>
              <w:overflowPunct w:val="0"/>
              <w:spacing w:line="300" w:lineRule="exact"/>
              <w:ind w:left="960" w:hangingChars="400" w:hanging="960"/>
              <w:rPr>
                <w:rFonts w:ascii="標楷體" w:hAnsi="標楷體"/>
              </w:rPr>
            </w:pPr>
            <w:r w:rsidRPr="00B060BC">
              <w:rPr>
                <w:rFonts w:ascii="標楷體" w:hAnsi="標楷體" w:hint="eastAsia"/>
                <w:u w:val="single"/>
              </w:rPr>
              <w:lastRenderedPageBreak/>
              <w:t>三十三</w:t>
            </w:r>
            <w:r w:rsidRPr="00A17D5D">
              <w:rPr>
                <w:rFonts w:ascii="標楷體" w:hAnsi="標楷體" w:hint="eastAsia"/>
              </w:rPr>
              <w:t>、</w:t>
            </w:r>
            <w:proofErr w:type="gramStart"/>
            <w:r w:rsidRPr="00A17D5D">
              <w:rPr>
                <w:rFonts w:ascii="標楷體" w:hAnsi="標楷體" w:hint="eastAsia"/>
              </w:rPr>
              <w:t>本府暨所屬</w:t>
            </w:r>
            <w:proofErr w:type="gramEnd"/>
            <w:r w:rsidRPr="00A17D5D">
              <w:rPr>
                <w:rFonts w:ascii="標楷體" w:hAnsi="標楷體" w:hint="eastAsia"/>
              </w:rPr>
              <w:t>機關學校對各級處理公文人員有下列情事之</w:t>
            </w:r>
            <w:proofErr w:type="gramStart"/>
            <w:r w:rsidRPr="00A17D5D">
              <w:rPr>
                <w:rFonts w:ascii="標楷體" w:hAnsi="標楷體" w:hint="eastAsia"/>
              </w:rPr>
              <w:t>一</w:t>
            </w:r>
            <w:proofErr w:type="gramEnd"/>
            <w:r w:rsidRPr="00A17D5D">
              <w:rPr>
                <w:rFonts w:ascii="標楷體" w:hAnsi="標楷體" w:hint="eastAsia"/>
              </w:rPr>
              <w:t>者，得專案簽報獎勵：</w:t>
            </w:r>
          </w:p>
          <w:p w:rsidR="00A47F34" w:rsidRPr="00A17D5D" w:rsidRDefault="00A47F34" w:rsidP="00A47F34">
            <w:pPr>
              <w:overflowPunct w:val="0"/>
              <w:spacing w:line="300" w:lineRule="exact"/>
              <w:ind w:leftChars="100" w:left="960" w:hangingChars="300" w:hanging="720"/>
              <w:rPr>
                <w:rFonts w:ascii="標楷體" w:hAnsi="標楷體"/>
              </w:rPr>
            </w:pPr>
            <w:r w:rsidRPr="00A17D5D">
              <w:rPr>
                <w:rFonts w:ascii="標楷體" w:hAnsi="標楷體" w:hint="eastAsia"/>
              </w:rPr>
              <w:t>（一）</w:t>
            </w:r>
            <w:r w:rsidRPr="00EB49B4">
              <w:rPr>
                <w:rFonts w:ascii="標楷體" w:hAnsi="標楷體" w:hint="eastAsia"/>
                <w:spacing w:val="-10"/>
              </w:rPr>
              <w:t>登錄、統計、分析、</w:t>
            </w:r>
            <w:proofErr w:type="gramStart"/>
            <w:r w:rsidRPr="00A17D5D">
              <w:rPr>
                <w:rFonts w:ascii="標楷體" w:hAnsi="標楷體" w:hint="eastAsia"/>
              </w:rPr>
              <w:t>稽催等</w:t>
            </w:r>
            <w:proofErr w:type="gramEnd"/>
            <w:r w:rsidRPr="00A17D5D">
              <w:rPr>
                <w:rFonts w:ascii="標楷體" w:hAnsi="標楷體" w:hint="eastAsia"/>
              </w:rPr>
              <w:t>作業詳盡確實且於文書流程管理制度之落實推動有重大貢獻者。</w:t>
            </w:r>
          </w:p>
          <w:p w:rsidR="00A47F34" w:rsidRPr="00A17D5D" w:rsidRDefault="00A47F34" w:rsidP="00A47F34">
            <w:pPr>
              <w:overflowPunct w:val="0"/>
              <w:spacing w:line="300" w:lineRule="exact"/>
              <w:ind w:leftChars="100" w:left="960" w:hangingChars="300" w:hanging="720"/>
              <w:rPr>
                <w:rFonts w:ascii="標楷體" w:hAnsi="標楷體"/>
              </w:rPr>
            </w:pPr>
            <w:r w:rsidRPr="00A17D5D">
              <w:rPr>
                <w:rFonts w:ascii="標楷體" w:hAnsi="標楷體" w:hint="eastAsia"/>
              </w:rPr>
              <w:t>（二）</w:t>
            </w:r>
            <w:r w:rsidRPr="00EB49B4">
              <w:rPr>
                <w:rFonts w:ascii="標楷體" w:hAnsi="標楷體" w:hint="eastAsia"/>
              </w:rPr>
              <w:t>辦理文書流</w:t>
            </w:r>
            <w:r w:rsidRPr="00A17D5D">
              <w:rPr>
                <w:rFonts w:ascii="標楷體" w:hAnsi="標楷體" w:hint="eastAsia"/>
              </w:rPr>
              <w:t>程簡化工作具重大貢獻</w:t>
            </w:r>
            <w:r w:rsidRPr="00A17D5D">
              <w:rPr>
                <w:rFonts w:ascii="標楷體" w:hAnsi="標楷體" w:hint="eastAsia"/>
              </w:rPr>
              <w:lastRenderedPageBreak/>
              <w:t>者。</w:t>
            </w:r>
          </w:p>
          <w:p w:rsidR="00A47F34" w:rsidRPr="00127D70" w:rsidRDefault="00A47F34" w:rsidP="00A47F34">
            <w:pPr>
              <w:overflowPunct w:val="0"/>
              <w:spacing w:line="300" w:lineRule="exact"/>
              <w:ind w:leftChars="100" w:left="960" w:hangingChars="300" w:hanging="720"/>
              <w:rPr>
                <w:rFonts w:ascii="標楷體" w:hAnsi="標楷體"/>
              </w:rPr>
            </w:pPr>
            <w:r w:rsidRPr="00A17D5D">
              <w:rPr>
                <w:rFonts w:ascii="標楷體" w:hAnsi="標楷體" w:hint="eastAsia"/>
              </w:rPr>
              <w:t>（三）</w:t>
            </w:r>
            <w:r w:rsidRPr="00EB49B4">
              <w:rPr>
                <w:rFonts w:ascii="標楷體" w:hAnsi="標楷體" w:hint="eastAsia"/>
              </w:rPr>
              <w:t>文書流程管</w:t>
            </w:r>
            <w:r w:rsidRPr="00A17D5D">
              <w:rPr>
                <w:rFonts w:ascii="標楷體" w:hAnsi="標楷體" w:hint="eastAsia"/>
              </w:rPr>
              <w:t>理制度之革新或改進建議，經</w:t>
            </w:r>
            <w:proofErr w:type="gramStart"/>
            <w:r w:rsidRPr="00A17D5D">
              <w:rPr>
                <w:rFonts w:ascii="標楷體" w:hAnsi="標楷體" w:hint="eastAsia"/>
              </w:rPr>
              <w:t>採行確</w:t>
            </w:r>
            <w:proofErr w:type="gramEnd"/>
            <w:r w:rsidRPr="00A17D5D">
              <w:rPr>
                <w:rFonts w:ascii="標楷體" w:hAnsi="標楷體" w:hint="eastAsia"/>
              </w:rPr>
              <w:t>具績效者。</w:t>
            </w:r>
          </w:p>
        </w:tc>
        <w:tc>
          <w:tcPr>
            <w:tcW w:w="1453" w:type="pct"/>
          </w:tcPr>
          <w:p w:rsidR="00A47F34" w:rsidRPr="00F02BE6" w:rsidRDefault="00A47F34" w:rsidP="00A47F34">
            <w:pPr>
              <w:overflowPunct w:val="0"/>
              <w:spacing w:line="300" w:lineRule="exact"/>
              <w:ind w:firstLine="0"/>
              <w:rPr>
                <w:rFonts w:ascii="標楷體" w:hAnsi="標楷體"/>
              </w:rPr>
            </w:pPr>
            <w:proofErr w:type="gramStart"/>
            <w:r w:rsidRPr="00A17D5D">
              <w:rPr>
                <w:rFonts w:ascii="標楷體" w:hAnsi="標楷體" w:hint="eastAsia"/>
              </w:rPr>
              <w:lastRenderedPageBreak/>
              <w:t>點次變更</w:t>
            </w:r>
            <w:proofErr w:type="gramEnd"/>
            <w:r w:rsidRPr="00A17D5D">
              <w:rPr>
                <w:rFonts w:ascii="標楷體" w:hAnsi="標楷體" w:hint="eastAsia"/>
              </w:rPr>
              <w:t>。</w:t>
            </w:r>
          </w:p>
        </w:tc>
      </w:tr>
      <w:tr w:rsidR="00A47F34" w:rsidRPr="00E8538E" w:rsidTr="00F02BE6">
        <w:trPr>
          <w:jc w:val="center"/>
        </w:trPr>
        <w:tc>
          <w:tcPr>
            <w:tcW w:w="1774" w:type="pct"/>
          </w:tcPr>
          <w:p w:rsidR="00A47F34" w:rsidRPr="00F66178" w:rsidRDefault="00A47F34" w:rsidP="00A47F34">
            <w:pPr>
              <w:overflowPunct w:val="0"/>
              <w:spacing w:line="300" w:lineRule="exact"/>
              <w:ind w:left="960" w:hangingChars="400" w:hanging="960"/>
              <w:rPr>
                <w:rFonts w:ascii="標楷體" w:hAnsi="標楷體"/>
              </w:rPr>
            </w:pPr>
            <w:r w:rsidRPr="00B060BC">
              <w:rPr>
                <w:rFonts w:ascii="標楷體" w:hAnsi="標楷體" w:hint="eastAsia"/>
                <w:u w:val="single"/>
              </w:rPr>
              <w:lastRenderedPageBreak/>
              <w:t>三十五</w:t>
            </w:r>
            <w:r w:rsidRPr="00F66178">
              <w:rPr>
                <w:rFonts w:ascii="標楷體" w:hAnsi="標楷體" w:hint="eastAsia"/>
              </w:rPr>
              <w:t>、</w:t>
            </w:r>
            <w:proofErr w:type="gramStart"/>
            <w:r w:rsidRPr="00F66178">
              <w:rPr>
                <w:rFonts w:ascii="標楷體" w:hAnsi="標楷體" w:hint="eastAsia"/>
              </w:rPr>
              <w:t>本府暨所屬</w:t>
            </w:r>
            <w:proofErr w:type="gramEnd"/>
            <w:r w:rsidRPr="00F66178">
              <w:rPr>
                <w:rFonts w:ascii="標楷體" w:hAnsi="標楷體" w:hint="eastAsia"/>
              </w:rPr>
              <w:t>機關學校對各級處理公文人員，應嚴加考核，如有下列情事者，由各該機關研考單位（人員）依其情節輕重，專案簽報縣長（機關首長）或其授權之人員核處：</w:t>
            </w:r>
          </w:p>
          <w:p w:rsidR="00A47F34" w:rsidRPr="00F66178" w:rsidRDefault="00A47F34" w:rsidP="00A47F34">
            <w:pPr>
              <w:overflowPunct w:val="0"/>
              <w:spacing w:line="300" w:lineRule="exact"/>
              <w:ind w:leftChars="100" w:left="960" w:hangingChars="300" w:hanging="720"/>
              <w:rPr>
                <w:rFonts w:ascii="標楷體" w:hAnsi="標楷體"/>
              </w:rPr>
            </w:pPr>
            <w:r w:rsidRPr="00F66178">
              <w:rPr>
                <w:rFonts w:ascii="標楷體" w:hAnsi="標楷體" w:hint="eastAsia"/>
              </w:rPr>
              <w:t>（一）「登錄不確實」、「統計不確實」、「未實施各種分析」致文書流程管理原則不能落實者。</w:t>
            </w:r>
          </w:p>
          <w:p w:rsidR="00A47F34" w:rsidRPr="00F66178" w:rsidRDefault="00A47F34" w:rsidP="00A47F34">
            <w:pPr>
              <w:overflowPunct w:val="0"/>
              <w:spacing w:line="300" w:lineRule="exact"/>
              <w:ind w:leftChars="100" w:left="960" w:hangingChars="300" w:hanging="720"/>
              <w:rPr>
                <w:rFonts w:ascii="標楷體" w:hAnsi="標楷體"/>
              </w:rPr>
            </w:pPr>
            <w:r w:rsidRPr="00F66178">
              <w:rPr>
                <w:rFonts w:ascii="標楷體" w:hAnsi="標楷體" w:hint="eastAsia"/>
              </w:rPr>
              <w:t>（二）</w:t>
            </w:r>
            <w:r w:rsidRPr="00EB49B4">
              <w:rPr>
                <w:rFonts w:ascii="標楷體" w:hAnsi="標楷體" w:hint="eastAsia"/>
              </w:rPr>
              <w:t>無故積壓公</w:t>
            </w:r>
            <w:r w:rsidRPr="00F66178">
              <w:rPr>
                <w:rFonts w:ascii="標楷體" w:hAnsi="標楷體" w:hint="eastAsia"/>
              </w:rPr>
              <w:t>文情形嚴重者。</w:t>
            </w:r>
          </w:p>
          <w:p w:rsidR="00A47F34" w:rsidRPr="00F66178" w:rsidRDefault="00A47F34" w:rsidP="00A47F34">
            <w:pPr>
              <w:overflowPunct w:val="0"/>
              <w:spacing w:line="300" w:lineRule="exact"/>
              <w:ind w:leftChars="100" w:left="960" w:hangingChars="300" w:hanging="720"/>
              <w:rPr>
                <w:rFonts w:ascii="標楷體" w:hAnsi="標楷體"/>
              </w:rPr>
            </w:pPr>
            <w:r w:rsidRPr="00F66178">
              <w:rPr>
                <w:rFonts w:ascii="標楷體" w:hAnsi="標楷體" w:hint="eastAsia"/>
              </w:rPr>
              <w:t>（三）</w:t>
            </w:r>
            <w:r w:rsidRPr="00EB49B4">
              <w:rPr>
                <w:rFonts w:ascii="標楷體" w:hAnsi="標楷體" w:hint="eastAsia"/>
              </w:rPr>
              <w:t>違反分層負</w:t>
            </w:r>
            <w:r w:rsidRPr="00F66178">
              <w:rPr>
                <w:rFonts w:ascii="標楷體" w:hAnsi="標楷體" w:hint="eastAsia"/>
              </w:rPr>
              <w:t>責規定者。</w:t>
            </w:r>
          </w:p>
          <w:p w:rsidR="00A47F34" w:rsidRPr="00F66178" w:rsidRDefault="00A47F34" w:rsidP="00A47F34">
            <w:pPr>
              <w:overflowPunct w:val="0"/>
              <w:spacing w:line="300" w:lineRule="exact"/>
              <w:ind w:leftChars="100" w:left="960" w:hangingChars="300" w:hanging="720"/>
              <w:rPr>
                <w:rFonts w:ascii="標楷體" w:hAnsi="標楷體"/>
              </w:rPr>
            </w:pPr>
            <w:r w:rsidRPr="00F66178">
              <w:rPr>
                <w:rFonts w:ascii="標楷體" w:hAnsi="標楷體" w:hint="eastAsia"/>
              </w:rPr>
              <w:t>（四）</w:t>
            </w:r>
            <w:r w:rsidRPr="00EB49B4">
              <w:rPr>
                <w:rFonts w:ascii="標楷體" w:hAnsi="標楷體" w:hint="eastAsia"/>
              </w:rPr>
              <w:t>損毀、棄置、</w:t>
            </w:r>
            <w:r w:rsidRPr="00F66178">
              <w:rPr>
                <w:rFonts w:ascii="標楷體" w:hAnsi="標楷體" w:hint="eastAsia"/>
              </w:rPr>
              <w:t>遺失公文或檔案者。</w:t>
            </w:r>
          </w:p>
          <w:p w:rsidR="00A47F34" w:rsidRPr="00F66178" w:rsidRDefault="00A47F34" w:rsidP="00A47F34">
            <w:pPr>
              <w:overflowPunct w:val="0"/>
              <w:spacing w:line="300" w:lineRule="exact"/>
              <w:ind w:leftChars="100" w:left="960" w:hangingChars="300" w:hanging="720"/>
              <w:rPr>
                <w:rFonts w:ascii="標楷體" w:hAnsi="標楷體"/>
              </w:rPr>
            </w:pPr>
            <w:r w:rsidRPr="00F66178">
              <w:rPr>
                <w:rFonts w:ascii="標楷體" w:hAnsi="標楷體" w:hint="eastAsia"/>
              </w:rPr>
              <w:t>（五）</w:t>
            </w:r>
            <w:r w:rsidRPr="00EB49B4">
              <w:rPr>
                <w:rFonts w:ascii="標楷體" w:hAnsi="標楷體" w:hint="eastAsia"/>
              </w:rPr>
              <w:t>無故拒收公</w:t>
            </w:r>
            <w:r w:rsidRPr="00F66178">
              <w:rPr>
                <w:rFonts w:ascii="標楷體" w:hAnsi="標楷體" w:hint="eastAsia"/>
              </w:rPr>
              <w:t>文或對承辦公文延不簽收逾二日者。</w:t>
            </w:r>
          </w:p>
          <w:p w:rsidR="00A47F34" w:rsidRPr="00F66178" w:rsidRDefault="00A47F34" w:rsidP="00A47F34">
            <w:pPr>
              <w:overflowPunct w:val="0"/>
              <w:spacing w:line="300" w:lineRule="exact"/>
              <w:ind w:leftChars="100" w:left="960" w:hangingChars="300" w:hanging="720"/>
              <w:rPr>
                <w:rFonts w:ascii="標楷體" w:hAnsi="標楷體"/>
              </w:rPr>
            </w:pPr>
            <w:r w:rsidRPr="00F66178">
              <w:rPr>
                <w:rFonts w:ascii="標楷體" w:hAnsi="標楷體" w:hint="eastAsia"/>
              </w:rPr>
              <w:t>（六）</w:t>
            </w:r>
            <w:proofErr w:type="gramStart"/>
            <w:r w:rsidRPr="00F66178">
              <w:rPr>
                <w:rFonts w:ascii="標楷體" w:hAnsi="標楷體" w:hint="eastAsia"/>
              </w:rPr>
              <w:t>核判公文</w:t>
            </w:r>
            <w:proofErr w:type="gramEnd"/>
            <w:r w:rsidRPr="00F66178">
              <w:rPr>
                <w:rFonts w:ascii="標楷體" w:hAnsi="標楷體" w:hint="eastAsia"/>
              </w:rPr>
              <w:t>經書面</w:t>
            </w:r>
            <w:proofErr w:type="gramStart"/>
            <w:r w:rsidRPr="00F66178">
              <w:rPr>
                <w:rFonts w:ascii="標楷體" w:hAnsi="標楷體" w:hint="eastAsia"/>
              </w:rPr>
              <w:t>查催後仍未批</w:t>
            </w:r>
            <w:proofErr w:type="gramEnd"/>
            <w:r w:rsidRPr="00F66178">
              <w:rPr>
                <w:rFonts w:ascii="標楷體" w:hAnsi="標楷體" w:hint="eastAsia"/>
              </w:rPr>
              <w:t>核或</w:t>
            </w:r>
            <w:proofErr w:type="gramStart"/>
            <w:r w:rsidRPr="00F66178">
              <w:rPr>
                <w:rFonts w:ascii="標楷體" w:hAnsi="標楷體" w:hint="eastAsia"/>
              </w:rPr>
              <w:t>核批後未</w:t>
            </w:r>
            <w:proofErr w:type="gramEnd"/>
            <w:r w:rsidRPr="00F66178">
              <w:rPr>
                <w:rFonts w:ascii="標楷體" w:hAnsi="標楷體" w:hint="eastAsia"/>
              </w:rPr>
              <w:t>處理者。</w:t>
            </w:r>
          </w:p>
          <w:p w:rsidR="00A47F34" w:rsidRPr="00F66178" w:rsidRDefault="00A47F34" w:rsidP="00A47F34">
            <w:pPr>
              <w:overflowPunct w:val="0"/>
              <w:spacing w:line="300" w:lineRule="exact"/>
              <w:ind w:leftChars="100" w:left="960" w:hangingChars="300" w:hanging="720"/>
              <w:rPr>
                <w:rFonts w:ascii="標楷體" w:hAnsi="標楷體"/>
              </w:rPr>
            </w:pPr>
            <w:r w:rsidRPr="00F66178">
              <w:rPr>
                <w:rFonts w:ascii="標楷體" w:hAnsi="標楷體" w:hint="eastAsia"/>
              </w:rPr>
              <w:t>（七）</w:t>
            </w:r>
            <w:r w:rsidRPr="00B060BC">
              <w:rPr>
                <w:rFonts w:ascii="標楷體" w:hAnsi="標楷體" w:hint="eastAsia"/>
                <w:spacing w:val="16"/>
              </w:rPr>
              <w:t>對逾期待辦之案</w:t>
            </w:r>
            <w:r w:rsidRPr="00F66178">
              <w:rPr>
                <w:rFonts w:ascii="標楷體" w:hAnsi="標楷體" w:hint="eastAsia"/>
              </w:rPr>
              <w:t>件，經書面催辦二次（含）以上仍未辦理者。</w:t>
            </w:r>
          </w:p>
          <w:p w:rsidR="00A47F34" w:rsidRPr="00F66178" w:rsidRDefault="00A47F34" w:rsidP="00A47F34">
            <w:pPr>
              <w:overflowPunct w:val="0"/>
              <w:spacing w:line="300" w:lineRule="exact"/>
              <w:ind w:leftChars="100" w:left="960" w:hangingChars="300" w:hanging="720"/>
              <w:rPr>
                <w:rFonts w:ascii="標楷體" w:hAnsi="標楷體"/>
              </w:rPr>
            </w:pPr>
            <w:r w:rsidRPr="00F66178">
              <w:rPr>
                <w:rFonts w:ascii="標楷體" w:hAnsi="標楷體" w:hint="eastAsia"/>
              </w:rPr>
              <w:t>（八）</w:t>
            </w:r>
            <w:r w:rsidRPr="00EB49B4">
              <w:rPr>
                <w:rFonts w:ascii="標楷體" w:hAnsi="標楷體" w:hint="eastAsia"/>
              </w:rPr>
              <w:t>應辦案件而</w:t>
            </w:r>
            <w:r w:rsidRPr="00F66178">
              <w:rPr>
                <w:rFonts w:ascii="標楷體" w:hAnsi="標楷體" w:hint="eastAsia"/>
              </w:rPr>
              <w:t>簽存查或先存查再</w:t>
            </w:r>
            <w:proofErr w:type="gramStart"/>
            <w:r w:rsidRPr="00F66178">
              <w:rPr>
                <w:rFonts w:ascii="標楷體" w:hAnsi="標楷體" w:hint="eastAsia"/>
              </w:rPr>
              <w:t>以創號發文</w:t>
            </w:r>
            <w:proofErr w:type="gramEnd"/>
            <w:r w:rsidRPr="00F66178">
              <w:rPr>
                <w:rFonts w:ascii="標楷體" w:hAnsi="標楷體" w:hint="eastAsia"/>
              </w:rPr>
              <w:t>，經抽查發</w:t>
            </w:r>
            <w:r w:rsidRPr="00F66178">
              <w:rPr>
                <w:rFonts w:ascii="標楷體" w:hAnsi="標楷體" w:hint="eastAsia"/>
              </w:rPr>
              <w:lastRenderedPageBreak/>
              <w:t>現且糾正後再犯者，同意存查之各級人員應負共同責任。</w:t>
            </w:r>
          </w:p>
          <w:p w:rsidR="00A47F34" w:rsidRPr="00F66178" w:rsidRDefault="00A47F34" w:rsidP="00A47F34">
            <w:pPr>
              <w:overflowPunct w:val="0"/>
              <w:spacing w:line="300" w:lineRule="exact"/>
              <w:ind w:leftChars="100" w:left="960" w:hangingChars="300" w:hanging="720"/>
              <w:rPr>
                <w:rFonts w:ascii="標楷體" w:hAnsi="標楷體"/>
              </w:rPr>
            </w:pPr>
            <w:r w:rsidRPr="00F66178">
              <w:rPr>
                <w:rFonts w:ascii="標楷體" w:hAnsi="標楷體" w:hint="eastAsia"/>
              </w:rPr>
              <w:t>（九）</w:t>
            </w:r>
            <w:proofErr w:type="gramStart"/>
            <w:r w:rsidRPr="00F66178">
              <w:rPr>
                <w:rFonts w:ascii="標楷體" w:hAnsi="標楷體" w:hint="eastAsia"/>
              </w:rPr>
              <w:t>逕</w:t>
            </w:r>
            <w:proofErr w:type="gramEnd"/>
            <w:r w:rsidRPr="00F66178">
              <w:rPr>
                <w:rFonts w:ascii="標楷體" w:hAnsi="標楷體" w:hint="eastAsia"/>
              </w:rPr>
              <w:t>收來文或交辦案件應登記而未送經文書人員登記者。</w:t>
            </w:r>
          </w:p>
          <w:p w:rsidR="00A47F34" w:rsidRPr="00F66178" w:rsidRDefault="00A47F34" w:rsidP="00A47F34">
            <w:pPr>
              <w:overflowPunct w:val="0"/>
              <w:spacing w:line="300" w:lineRule="exact"/>
              <w:ind w:leftChars="100" w:left="960" w:hangingChars="300" w:hanging="720"/>
              <w:rPr>
                <w:rFonts w:ascii="標楷體" w:hAnsi="標楷體"/>
              </w:rPr>
            </w:pPr>
            <w:r w:rsidRPr="00F66178">
              <w:rPr>
                <w:rFonts w:ascii="標楷體" w:hAnsi="標楷體" w:hint="eastAsia"/>
              </w:rPr>
              <w:t>（十）對公文登記</w:t>
            </w:r>
            <w:proofErr w:type="gramStart"/>
            <w:r w:rsidRPr="00F66178">
              <w:rPr>
                <w:rFonts w:ascii="標楷體" w:hAnsi="標楷體" w:hint="eastAsia"/>
              </w:rPr>
              <w:t>及查催資料</w:t>
            </w:r>
            <w:proofErr w:type="gramEnd"/>
            <w:r w:rsidRPr="00F66178">
              <w:rPr>
                <w:rFonts w:ascii="標楷體" w:hAnsi="標楷體" w:hint="eastAsia"/>
              </w:rPr>
              <w:t>作不實之登錄或未經權責主管核准擅改記錄者。</w:t>
            </w:r>
          </w:p>
          <w:p w:rsidR="00A47F34" w:rsidRPr="00F66178" w:rsidRDefault="00A47F34" w:rsidP="00A47F34">
            <w:pPr>
              <w:overflowPunct w:val="0"/>
              <w:spacing w:line="300" w:lineRule="exact"/>
              <w:ind w:leftChars="100" w:left="1200" w:hangingChars="400" w:hanging="960"/>
              <w:rPr>
                <w:rFonts w:ascii="標楷體" w:hAnsi="標楷體"/>
              </w:rPr>
            </w:pPr>
            <w:r w:rsidRPr="00F66178">
              <w:rPr>
                <w:rFonts w:ascii="標楷體" w:hAnsi="標楷體" w:hint="eastAsia"/>
              </w:rPr>
              <w:t>（十一）專案管制申請未符程序及實質要件而有延誤時效情形重大者。</w:t>
            </w:r>
          </w:p>
          <w:p w:rsidR="00A47F34" w:rsidRPr="00F66178" w:rsidRDefault="00A47F34" w:rsidP="00A47F34">
            <w:pPr>
              <w:overflowPunct w:val="0"/>
              <w:spacing w:line="300" w:lineRule="exact"/>
              <w:ind w:leftChars="100" w:left="1200" w:hangingChars="400" w:hanging="960"/>
              <w:rPr>
                <w:rFonts w:ascii="標楷體" w:hAnsi="標楷體"/>
              </w:rPr>
            </w:pPr>
            <w:r w:rsidRPr="00F66178">
              <w:rPr>
                <w:rFonts w:ascii="標楷體" w:hAnsi="標楷體" w:hint="eastAsia"/>
              </w:rPr>
              <w:t>（十二）人民或法人團體申請案件因缺漏要件無法辦理時，</w:t>
            </w:r>
            <w:proofErr w:type="gramStart"/>
            <w:r w:rsidRPr="00F66178">
              <w:rPr>
                <w:rFonts w:ascii="標楷體" w:hAnsi="標楷體" w:hint="eastAsia"/>
              </w:rPr>
              <w:t>未即一次</w:t>
            </w:r>
            <w:proofErr w:type="gramEnd"/>
            <w:r w:rsidRPr="00F66178">
              <w:rPr>
                <w:rFonts w:ascii="標楷體" w:hAnsi="標楷體" w:hint="eastAsia"/>
              </w:rPr>
              <w:t>詳加註明通知補正者。</w:t>
            </w:r>
          </w:p>
          <w:p w:rsidR="00A47F34" w:rsidRPr="00F66178" w:rsidRDefault="00A47F34" w:rsidP="00A47F34">
            <w:pPr>
              <w:overflowPunct w:val="0"/>
              <w:spacing w:line="300" w:lineRule="exact"/>
              <w:ind w:leftChars="100" w:left="1200" w:hangingChars="400" w:hanging="960"/>
              <w:rPr>
                <w:rFonts w:ascii="標楷體" w:hAnsi="標楷體"/>
              </w:rPr>
            </w:pPr>
            <w:r w:rsidRPr="00F66178">
              <w:rPr>
                <w:rFonts w:ascii="標楷體" w:hAnsi="標楷體" w:hint="eastAsia"/>
              </w:rPr>
              <w:t>（十三）改分或移文作業逾工作時間八小時且嚴重影響案件處理時效者。</w:t>
            </w:r>
          </w:p>
          <w:p w:rsidR="00A47F34" w:rsidRPr="003911F4" w:rsidRDefault="00A47F34" w:rsidP="00A47F34">
            <w:pPr>
              <w:overflowPunct w:val="0"/>
              <w:spacing w:line="300" w:lineRule="exact"/>
              <w:ind w:leftChars="100" w:left="1200" w:hangingChars="400" w:hanging="960"/>
              <w:rPr>
                <w:rFonts w:ascii="標楷體" w:hAnsi="標楷體"/>
              </w:rPr>
            </w:pPr>
            <w:r w:rsidRPr="00F66178">
              <w:rPr>
                <w:rFonts w:ascii="標楷體" w:hAnsi="標楷體" w:hint="eastAsia"/>
              </w:rPr>
              <w:t>（十四）其他違反本要點之規定而屬情節重大者。</w:t>
            </w:r>
          </w:p>
        </w:tc>
        <w:tc>
          <w:tcPr>
            <w:tcW w:w="1773" w:type="pct"/>
          </w:tcPr>
          <w:p w:rsidR="00A47F34" w:rsidRPr="00A17D5D" w:rsidRDefault="00A47F34" w:rsidP="00A47F34">
            <w:pPr>
              <w:overflowPunct w:val="0"/>
              <w:spacing w:line="300" w:lineRule="exact"/>
              <w:ind w:left="960" w:hangingChars="400" w:hanging="960"/>
              <w:rPr>
                <w:rFonts w:ascii="標楷體" w:hAnsi="標楷體"/>
              </w:rPr>
            </w:pPr>
            <w:r w:rsidRPr="00B060BC">
              <w:rPr>
                <w:rFonts w:ascii="標楷體" w:hAnsi="標楷體" w:hint="eastAsia"/>
                <w:u w:val="single"/>
              </w:rPr>
              <w:lastRenderedPageBreak/>
              <w:t>三十四</w:t>
            </w:r>
            <w:r w:rsidRPr="00A17D5D">
              <w:rPr>
                <w:rFonts w:ascii="標楷體" w:hAnsi="標楷體" w:hint="eastAsia"/>
              </w:rPr>
              <w:t>、</w:t>
            </w:r>
            <w:proofErr w:type="gramStart"/>
            <w:r w:rsidRPr="00A17D5D">
              <w:rPr>
                <w:rFonts w:ascii="標楷體" w:hAnsi="標楷體" w:hint="eastAsia"/>
              </w:rPr>
              <w:t>本府暨所屬</w:t>
            </w:r>
            <w:proofErr w:type="gramEnd"/>
            <w:r w:rsidRPr="00A17D5D">
              <w:rPr>
                <w:rFonts w:ascii="標楷體" w:hAnsi="標楷體" w:hint="eastAsia"/>
              </w:rPr>
              <w:t>機關學校對各級處理公文人員，應嚴加考核，如有下列情事者，由各該機關研考單位（人員）依其情節輕重，專案簽報縣長（機關首長）或其授權之人員核處：</w:t>
            </w:r>
          </w:p>
          <w:p w:rsidR="00A47F34" w:rsidRPr="00A17D5D" w:rsidRDefault="00A47F34" w:rsidP="00A47F34">
            <w:pPr>
              <w:overflowPunct w:val="0"/>
              <w:spacing w:line="300" w:lineRule="exact"/>
              <w:ind w:leftChars="100" w:left="960" w:hangingChars="300" w:hanging="720"/>
              <w:rPr>
                <w:rFonts w:ascii="標楷體" w:hAnsi="標楷體"/>
              </w:rPr>
            </w:pPr>
            <w:r w:rsidRPr="00A17D5D">
              <w:rPr>
                <w:rFonts w:ascii="標楷體" w:hAnsi="標楷體" w:hint="eastAsia"/>
              </w:rPr>
              <w:t>（一）「登錄不確實」、「統計不確實」、「未實施各種分析」致文書流程管理原則不能落實者。</w:t>
            </w:r>
          </w:p>
          <w:p w:rsidR="00A47F34" w:rsidRPr="00A17D5D" w:rsidRDefault="00A47F34" w:rsidP="00A47F34">
            <w:pPr>
              <w:overflowPunct w:val="0"/>
              <w:spacing w:line="300" w:lineRule="exact"/>
              <w:ind w:leftChars="100" w:left="960" w:hangingChars="300" w:hanging="720"/>
              <w:rPr>
                <w:rFonts w:ascii="標楷體" w:hAnsi="標楷體"/>
              </w:rPr>
            </w:pPr>
            <w:r w:rsidRPr="00A17D5D">
              <w:rPr>
                <w:rFonts w:ascii="標楷體" w:hAnsi="標楷體" w:hint="eastAsia"/>
              </w:rPr>
              <w:t>（二）</w:t>
            </w:r>
            <w:r w:rsidRPr="00EB49B4">
              <w:rPr>
                <w:rFonts w:ascii="標楷體" w:hAnsi="標楷體" w:hint="eastAsia"/>
              </w:rPr>
              <w:t>無故積壓公</w:t>
            </w:r>
            <w:r w:rsidRPr="00A17D5D">
              <w:rPr>
                <w:rFonts w:ascii="標楷體" w:hAnsi="標楷體" w:hint="eastAsia"/>
              </w:rPr>
              <w:t>文情形嚴重者。</w:t>
            </w:r>
          </w:p>
          <w:p w:rsidR="00A47F34" w:rsidRPr="00A17D5D" w:rsidRDefault="00A47F34" w:rsidP="00A47F34">
            <w:pPr>
              <w:overflowPunct w:val="0"/>
              <w:spacing w:line="300" w:lineRule="exact"/>
              <w:ind w:leftChars="100" w:left="960" w:hangingChars="300" w:hanging="720"/>
              <w:rPr>
                <w:rFonts w:ascii="標楷體" w:hAnsi="標楷體"/>
              </w:rPr>
            </w:pPr>
            <w:r w:rsidRPr="00A17D5D">
              <w:rPr>
                <w:rFonts w:ascii="標楷體" w:hAnsi="標楷體" w:hint="eastAsia"/>
              </w:rPr>
              <w:t>（三）</w:t>
            </w:r>
            <w:r w:rsidRPr="00EB49B4">
              <w:rPr>
                <w:rFonts w:ascii="標楷體" w:hAnsi="標楷體" w:hint="eastAsia"/>
              </w:rPr>
              <w:t>違反分層負</w:t>
            </w:r>
            <w:r w:rsidRPr="00A17D5D">
              <w:rPr>
                <w:rFonts w:ascii="標楷體" w:hAnsi="標楷體" w:hint="eastAsia"/>
              </w:rPr>
              <w:t>責規定者。</w:t>
            </w:r>
          </w:p>
          <w:p w:rsidR="00A47F34" w:rsidRPr="00A17D5D" w:rsidRDefault="00A47F34" w:rsidP="00A47F34">
            <w:pPr>
              <w:overflowPunct w:val="0"/>
              <w:spacing w:line="300" w:lineRule="exact"/>
              <w:ind w:leftChars="100" w:left="960" w:hangingChars="300" w:hanging="720"/>
              <w:rPr>
                <w:rFonts w:ascii="標楷體" w:hAnsi="標楷體"/>
              </w:rPr>
            </w:pPr>
            <w:r w:rsidRPr="00A17D5D">
              <w:rPr>
                <w:rFonts w:ascii="標楷體" w:hAnsi="標楷體" w:hint="eastAsia"/>
              </w:rPr>
              <w:t>（四）</w:t>
            </w:r>
            <w:r w:rsidRPr="00EB49B4">
              <w:rPr>
                <w:rFonts w:ascii="標楷體" w:hAnsi="標楷體" w:hint="eastAsia"/>
              </w:rPr>
              <w:t>損毀、棄置、</w:t>
            </w:r>
            <w:r w:rsidRPr="00A17D5D">
              <w:rPr>
                <w:rFonts w:ascii="標楷體" w:hAnsi="標楷體" w:hint="eastAsia"/>
              </w:rPr>
              <w:t>遺失公文或檔案者。</w:t>
            </w:r>
          </w:p>
          <w:p w:rsidR="00A47F34" w:rsidRPr="00A17D5D" w:rsidRDefault="00A47F34" w:rsidP="00A47F34">
            <w:pPr>
              <w:overflowPunct w:val="0"/>
              <w:spacing w:line="300" w:lineRule="exact"/>
              <w:ind w:leftChars="100" w:left="960" w:hangingChars="300" w:hanging="720"/>
              <w:rPr>
                <w:rFonts w:ascii="標楷體" w:hAnsi="標楷體"/>
              </w:rPr>
            </w:pPr>
            <w:r w:rsidRPr="00A17D5D">
              <w:rPr>
                <w:rFonts w:ascii="標楷體" w:hAnsi="標楷體" w:hint="eastAsia"/>
              </w:rPr>
              <w:t>（五）</w:t>
            </w:r>
            <w:r w:rsidRPr="00EB49B4">
              <w:rPr>
                <w:rFonts w:ascii="標楷體" w:hAnsi="標楷體" w:hint="eastAsia"/>
              </w:rPr>
              <w:t>無故拒收公</w:t>
            </w:r>
            <w:r w:rsidRPr="00A17D5D">
              <w:rPr>
                <w:rFonts w:ascii="標楷體" w:hAnsi="標楷體" w:hint="eastAsia"/>
              </w:rPr>
              <w:t>文或對承辦公文延不簽收逾二日者。</w:t>
            </w:r>
          </w:p>
          <w:p w:rsidR="00A47F34" w:rsidRPr="00A17D5D" w:rsidRDefault="00A47F34" w:rsidP="00A47F34">
            <w:pPr>
              <w:overflowPunct w:val="0"/>
              <w:spacing w:line="300" w:lineRule="exact"/>
              <w:ind w:leftChars="100" w:left="960" w:hangingChars="300" w:hanging="720"/>
              <w:rPr>
                <w:rFonts w:ascii="標楷體" w:hAnsi="標楷體"/>
              </w:rPr>
            </w:pPr>
            <w:r w:rsidRPr="00A17D5D">
              <w:rPr>
                <w:rFonts w:ascii="標楷體" w:hAnsi="標楷體" w:hint="eastAsia"/>
              </w:rPr>
              <w:t>（六）</w:t>
            </w:r>
            <w:proofErr w:type="gramStart"/>
            <w:r w:rsidRPr="00A17D5D">
              <w:rPr>
                <w:rFonts w:ascii="標楷體" w:hAnsi="標楷體" w:hint="eastAsia"/>
              </w:rPr>
              <w:t>核判公文</w:t>
            </w:r>
            <w:proofErr w:type="gramEnd"/>
            <w:r w:rsidRPr="00A17D5D">
              <w:rPr>
                <w:rFonts w:ascii="標楷體" w:hAnsi="標楷體" w:hint="eastAsia"/>
              </w:rPr>
              <w:t>經書面</w:t>
            </w:r>
            <w:proofErr w:type="gramStart"/>
            <w:r w:rsidRPr="00A17D5D">
              <w:rPr>
                <w:rFonts w:ascii="標楷體" w:hAnsi="標楷體" w:hint="eastAsia"/>
              </w:rPr>
              <w:t>查催後仍未批</w:t>
            </w:r>
            <w:proofErr w:type="gramEnd"/>
            <w:r w:rsidRPr="00A17D5D">
              <w:rPr>
                <w:rFonts w:ascii="標楷體" w:hAnsi="標楷體" w:hint="eastAsia"/>
              </w:rPr>
              <w:t>核或</w:t>
            </w:r>
            <w:proofErr w:type="gramStart"/>
            <w:r w:rsidRPr="00A17D5D">
              <w:rPr>
                <w:rFonts w:ascii="標楷體" w:hAnsi="標楷體" w:hint="eastAsia"/>
              </w:rPr>
              <w:t>核批後未</w:t>
            </w:r>
            <w:proofErr w:type="gramEnd"/>
            <w:r w:rsidRPr="00A17D5D">
              <w:rPr>
                <w:rFonts w:ascii="標楷體" w:hAnsi="標楷體" w:hint="eastAsia"/>
              </w:rPr>
              <w:t>處理者。</w:t>
            </w:r>
          </w:p>
          <w:p w:rsidR="00A47F34" w:rsidRPr="00A17D5D" w:rsidRDefault="00A47F34" w:rsidP="00A47F34">
            <w:pPr>
              <w:overflowPunct w:val="0"/>
              <w:spacing w:line="300" w:lineRule="exact"/>
              <w:ind w:leftChars="100" w:left="960" w:hangingChars="300" w:hanging="720"/>
              <w:rPr>
                <w:rFonts w:ascii="標楷體" w:hAnsi="標楷體"/>
              </w:rPr>
            </w:pPr>
            <w:r w:rsidRPr="00A17D5D">
              <w:rPr>
                <w:rFonts w:ascii="標楷體" w:hAnsi="標楷體" w:hint="eastAsia"/>
              </w:rPr>
              <w:t>（七）</w:t>
            </w:r>
            <w:r w:rsidRPr="00B060BC">
              <w:rPr>
                <w:rFonts w:ascii="標楷體" w:hAnsi="標楷體" w:hint="eastAsia"/>
                <w:spacing w:val="16"/>
              </w:rPr>
              <w:t>對逾期待辦之案</w:t>
            </w:r>
            <w:r w:rsidRPr="00A17D5D">
              <w:rPr>
                <w:rFonts w:ascii="標楷體" w:hAnsi="標楷體" w:hint="eastAsia"/>
              </w:rPr>
              <w:t>件，經書面催辦二次（含）以上仍未辦理者。</w:t>
            </w:r>
          </w:p>
          <w:p w:rsidR="00A47F34" w:rsidRPr="00A17D5D" w:rsidRDefault="00A47F34" w:rsidP="00A47F34">
            <w:pPr>
              <w:overflowPunct w:val="0"/>
              <w:spacing w:line="300" w:lineRule="exact"/>
              <w:ind w:leftChars="100" w:left="960" w:hangingChars="300" w:hanging="720"/>
              <w:rPr>
                <w:rFonts w:ascii="標楷體" w:hAnsi="標楷體"/>
              </w:rPr>
            </w:pPr>
            <w:r w:rsidRPr="00A17D5D">
              <w:rPr>
                <w:rFonts w:ascii="標楷體" w:hAnsi="標楷體" w:hint="eastAsia"/>
              </w:rPr>
              <w:t>（八）</w:t>
            </w:r>
            <w:r w:rsidRPr="00EB49B4">
              <w:rPr>
                <w:rFonts w:ascii="標楷體" w:hAnsi="標楷體" w:hint="eastAsia"/>
              </w:rPr>
              <w:t>應辦案件而</w:t>
            </w:r>
            <w:r w:rsidRPr="00A17D5D">
              <w:rPr>
                <w:rFonts w:ascii="標楷體" w:hAnsi="標楷體" w:hint="eastAsia"/>
              </w:rPr>
              <w:t>簽存查或先存查再</w:t>
            </w:r>
            <w:proofErr w:type="gramStart"/>
            <w:r w:rsidRPr="00A17D5D">
              <w:rPr>
                <w:rFonts w:ascii="標楷體" w:hAnsi="標楷體" w:hint="eastAsia"/>
              </w:rPr>
              <w:t>以創號發文</w:t>
            </w:r>
            <w:proofErr w:type="gramEnd"/>
            <w:r w:rsidRPr="00A17D5D">
              <w:rPr>
                <w:rFonts w:ascii="標楷體" w:hAnsi="標楷體" w:hint="eastAsia"/>
              </w:rPr>
              <w:t>，經抽查發</w:t>
            </w:r>
            <w:r w:rsidRPr="00A17D5D">
              <w:rPr>
                <w:rFonts w:ascii="標楷體" w:hAnsi="標楷體" w:hint="eastAsia"/>
              </w:rPr>
              <w:lastRenderedPageBreak/>
              <w:t>現且糾正後再犯者，同意存查之各級人員應負共同責任。</w:t>
            </w:r>
          </w:p>
          <w:p w:rsidR="00A47F34" w:rsidRPr="00A17D5D" w:rsidRDefault="00A47F34" w:rsidP="00A47F34">
            <w:pPr>
              <w:overflowPunct w:val="0"/>
              <w:spacing w:line="300" w:lineRule="exact"/>
              <w:ind w:leftChars="100" w:left="960" w:hangingChars="300" w:hanging="720"/>
              <w:rPr>
                <w:rFonts w:ascii="標楷體" w:hAnsi="標楷體"/>
              </w:rPr>
            </w:pPr>
            <w:r w:rsidRPr="00A17D5D">
              <w:rPr>
                <w:rFonts w:ascii="標楷體" w:hAnsi="標楷體" w:hint="eastAsia"/>
              </w:rPr>
              <w:t>（九）</w:t>
            </w:r>
            <w:proofErr w:type="gramStart"/>
            <w:r w:rsidRPr="00A17D5D">
              <w:rPr>
                <w:rFonts w:ascii="標楷體" w:hAnsi="標楷體" w:hint="eastAsia"/>
              </w:rPr>
              <w:t>逕</w:t>
            </w:r>
            <w:proofErr w:type="gramEnd"/>
            <w:r w:rsidRPr="00A17D5D">
              <w:rPr>
                <w:rFonts w:ascii="標楷體" w:hAnsi="標楷體" w:hint="eastAsia"/>
              </w:rPr>
              <w:t>收來文或交辦案件應登記而未送經文書人員登記者。</w:t>
            </w:r>
          </w:p>
          <w:p w:rsidR="00A47F34" w:rsidRPr="00A17D5D" w:rsidRDefault="00A47F34" w:rsidP="00A47F34">
            <w:pPr>
              <w:overflowPunct w:val="0"/>
              <w:spacing w:line="300" w:lineRule="exact"/>
              <w:ind w:leftChars="100" w:left="960" w:hangingChars="300" w:hanging="720"/>
              <w:rPr>
                <w:rFonts w:ascii="標楷體" w:hAnsi="標楷體"/>
              </w:rPr>
            </w:pPr>
            <w:r w:rsidRPr="00A17D5D">
              <w:rPr>
                <w:rFonts w:ascii="標楷體" w:hAnsi="標楷體" w:hint="eastAsia"/>
              </w:rPr>
              <w:t>（十）對公文登記</w:t>
            </w:r>
            <w:proofErr w:type="gramStart"/>
            <w:r w:rsidRPr="00A17D5D">
              <w:rPr>
                <w:rFonts w:ascii="標楷體" w:hAnsi="標楷體" w:hint="eastAsia"/>
              </w:rPr>
              <w:t>及查催資料</w:t>
            </w:r>
            <w:proofErr w:type="gramEnd"/>
            <w:r w:rsidRPr="00A17D5D">
              <w:rPr>
                <w:rFonts w:ascii="標楷體" w:hAnsi="標楷體" w:hint="eastAsia"/>
              </w:rPr>
              <w:t>作不實之登錄或未經權責主管核准擅改記錄者。</w:t>
            </w:r>
          </w:p>
          <w:p w:rsidR="00A47F34" w:rsidRPr="00A17D5D" w:rsidRDefault="00A47F34" w:rsidP="00A47F34">
            <w:pPr>
              <w:overflowPunct w:val="0"/>
              <w:spacing w:line="300" w:lineRule="exact"/>
              <w:ind w:leftChars="100" w:left="1200" w:hangingChars="400" w:hanging="960"/>
              <w:rPr>
                <w:rFonts w:ascii="標楷體" w:hAnsi="標楷體"/>
              </w:rPr>
            </w:pPr>
            <w:r w:rsidRPr="00A17D5D">
              <w:rPr>
                <w:rFonts w:ascii="標楷體" w:hAnsi="標楷體" w:hint="eastAsia"/>
              </w:rPr>
              <w:t>（十一）專案管制申請未符程序及實質要件而有延誤時效情形重大者。</w:t>
            </w:r>
          </w:p>
          <w:p w:rsidR="00A47F34" w:rsidRPr="00A17D5D" w:rsidRDefault="00A47F34" w:rsidP="00A47F34">
            <w:pPr>
              <w:overflowPunct w:val="0"/>
              <w:spacing w:line="300" w:lineRule="exact"/>
              <w:ind w:leftChars="100" w:left="1200" w:hangingChars="400" w:hanging="960"/>
              <w:rPr>
                <w:rFonts w:ascii="標楷體" w:hAnsi="標楷體"/>
              </w:rPr>
            </w:pPr>
            <w:r w:rsidRPr="00A17D5D">
              <w:rPr>
                <w:rFonts w:ascii="標楷體" w:hAnsi="標楷體" w:hint="eastAsia"/>
              </w:rPr>
              <w:t>（十二）人民或法人團體申請案件因缺漏要件無法辦理時，</w:t>
            </w:r>
            <w:proofErr w:type="gramStart"/>
            <w:r w:rsidRPr="00A17D5D">
              <w:rPr>
                <w:rFonts w:ascii="標楷體" w:hAnsi="標楷體" w:hint="eastAsia"/>
              </w:rPr>
              <w:t>未即一次</w:t>
            </w:r>
            <w:proofErr w:type="gramEnd"/>
            <w:r w:rsidRPr="00A17D5D">
              <w:rPr>
                <w:rFonts w:ascii="標楷體" w:hAnsi="標楷體" w:hint="eastAsia"/>
              </w:rPr>
              <w:t>詳加註明通知補正者。</w:t>
            </w:r>
          </w:p>
          <w:p w:rsidR="00A47F34" w:rsidRPr="00A17D5D" w:rsidRDefault="00A47F34" w:rsidP="00A47F34">
            <w:pPr>
              <w:overflowPunct w:val="0"/>
              <w:spacing w:line="300" w:lineRule="exact"/>
              <w:ind w:leftChars="100" w:left="1200" w:hangingChars="400" w:hanging="960"/>
              <w:rPr>
                <w:rFonts w:ascii="標楷體" w:hAnsi="標楷體"/>
              </w:rPr>
            </w:pPr>
            <w:r w:rsidRPr="00A17D5D">
              <w:rPr>
                <w:rFonts w:ascii="標楷體" w:hAnsi="標楷體" w:hint="eastAsia"/>
              </w:rPr>
              <w:t>（十三）改分或移文作業逾工作時間八小時且嚴重影響案件處理時效者。</w:t>
            </w:r>
          </w:p>
          <w:p w:rsidR="00A47F34" w:rsidRPr="00127D70" w:rsidRDefault="00A47F34" w:rsidP="00A47F34">
            <w:pPr>
              <w:overflowPunct w:val="0"/>
              <w:spacing w:line="300" w:lineRule="exact"/>
              <w:ind w:leftChars="100" w:left="1200" w:hangingChars="400" w:hanging="960"/>
              <w:rPr>
                <w:rFonts w:ascii="標楷體" w:hAnsi="標楷體"/>
              </w:rPr>
            </w:pPr>
            <w:r w:rsidRPr="00A17D5D">
              <w:rPr>
                <w:rFonts w:ascii="標楷體" w:hAnsi="標楷體" w:hint="eastAsia"/>
              </w:rPr>
              <w:t>（十四）其他違反本要點之規定而屬情節重大者。</w:t>
            </w:r>
          </w:p>
        </w:tc>
        <w:tc>
          <w:tcPr>
            <w:tcW w:w="1453" w:type="pct"/>
          </w:tcPr>
          <w:p w:rsidR="00A47F34" w:rsidRPr="00F02BE6" w:rsidRDefault="00A47F34" w:rsidP="00A47F34">
            <w:pPr>
              <w:overflowPunct w:val="0"/>
              <w:spacing w:line="300" w:lineRule="exact"/>
              <w:ind w:firstLine="0"/>
              <w:rPr>
                <w:rFonts w:ascii="標楷體" w:hAnsi="標楷體"/>
              </w:rPr>
            </w:pPr>
            <w:proofErr w:type="gramStart"/>
            <w:r w:rsidRPr="00A17D5D">
              <w:rPr>
                <w:rFonts w:ascii="標楷體" w:hAnsi="標楷體" w:hint="eastAsia"/>
              </w:rPr>
              <w:lastRenderedPageBreak/>
              <w:t>點次變更</w:t>
            </w:r>
            <w:proofErr w:type="gramEnd"/>
            <w:r w:rsidRPr="00A17D5D">
              <w:rPr>
                <w:rFonts w:ascii="標楷體" w:hAnsi="標楷體" w:hint="eastAsia"/>
              </w:rPr>
              <w:t>。</w:t>
            </w:r>
          </w:p>
        </w:tc>
      </w:tr>
      <w:tr w:rsidR="00A47F34" w:rsidRPr="00E8538E" w:rsidTr="00F02BE6">
        <w:trPr>
          <w:jc w:val="center"/>
        </w:trPr>
        <w:tc>
          <w:tcPr>
            <w:tcW w:w="1774" w:type="pct"/>
          </w:tcPr>
          <w:p w:rsidR="00A47F34" w:rsidRPr="00F66178" w:rsidRDefault="00A47F34" w:rsidP="00A47F34">
            <w:pPr>
              <w:overflowPunct w:val="0"/>
              <w:spacing w:line="300" w:lineRule="exact"/>
              <w:ind w:left="960" w:hangingChars="400" w:hanging="960"/>
              <w:rPr>
                <w:rFonts w:ascii="標楷體" w:hAnsi="標楷體"/>
              </w:rPr>
            </w:pPr>
            <w:r w:rsidRPr="00B060BC">
              <w:rPr>
                <w:rFonts w:ascii="標楷體" w:hAnsi="標楷體" w:hint="eastAsia"/>
                <w:u w:val="single"/>
              </w:rPr>
              <w:lastRenderedPageBreak/>
              <w:t>三十六</w:t>
            </w:r>
            <w:r w:rsidRPr="00F66178">
              <w:rPr>
                <w:rFonts w:ascii="標楷體" w:hAnsi="標楷體" w:hint="eastAsia"/>
              </w:rPr>
              <w:t>、</w:t>
            </w:r>
            <w:proofErr w:type="gramStart"/>
            <w:r w:rsidRPr="00F66178">
              <w:rPr>
                <w:rFonts w:ascii="標楷體" w:hAnsi="標楷體" w:hint="eastAsia"/>
              </w:rPr>
              <w:t>本府暨所屬</w:t>
            </w:r>
            <w:proofErr w:type="gramEnd"/>
            <w:r w:rsidRPr="00F66178">
              <w:rPr>
                <w:rFonts w:ascii="標楷體" w:hAnsi="標楷體" w:hint="eastAsia"/>
              </w:rPr>
              <w:t>機關學校主辦研考業務單位（人員）針對逾期公文應按情節輕重，依「澎湖縣政府暨所屬機關學校公文處理</w:t>
            </w:r>
            <w:r w:rsidRPr="00F66178">
              <w:rPr>
                <w:rFonts w:ascii="標楷體" w:hAnsi="標楷體" w:hint="eastAsia"/>
              </w:rPr>
              <w:lastRenderedPageBreak/>
              <w:t>逾限懲處標準表」（附表</w:t>
            </w:r>
            <w:r w:rsidRPr="00B060BC">
              <w:rPr>
                <w:rFonts w:ascii="標楷體" w:hAnsi="標楷體" w:hint="eastAsia"/>
                <w:u w:val="single"/>
              </w:rPr>
              <w:t>九</w:t>
            </w:r>
            <w:r w:rsidRPr="00F66178">
              <w:rPr>
                <w:rFonts w:ascii="標楷體" w:hAnsi="標楷體" w:hint="eastAsia"/>
              </w:rPr>
              <w:t>）擬具懲處種類，簽報縣長（機關首長）或其授權之人員核定。</w:t>
            </w:r>
          </w:p>
          <w:p w:rsidR="00A47F34" w:rsidRPr="00F66178" w:rsidRDefault="00A47F34" w:rsidP="00A47F34">
            <w:pPr>
              <w:overflowPunct w:val="0"/>
              <w:spacing w:line="300" w:lineRule="exact"/>
              <w:ind w:leftChars="100" w:left="960" w:hangingChars="300" w:hanging="720"/>
              <w:rPr>
                <w:rFonts w:ascii="標楷體" w:hAnsi="標楷體"/>
              </w:rPr>
            </w:pPr>
            <w:r w:rsidRPr="00F66178">
              <w:rPr>
                <w:rFonts w:ascii="標楷體" w:hAnsi="標楷體" w:hint="eastAsia"/>
              </w:rPr>
              <w:t>（一）</w:t>
            </w:r>
            <w:r w:rsidRPr="00EB49B4">
              <w:rPr>
                <w:rFonts w:ascii="標楷體" w:hAnsi="標楷體" w:hint="eastAsia"/>
              </w:rPr>
              <w:t>繁複費時之</w:t>
            </w:r>
            <w:r w:rsidRPr="00F66178">
              <w:rPr>
                <w:rFonts w:ascii="標楷體" w:hAnsi="標楷體" w:hint="eastAsia"/>
              </w:rPr>
              <w:t>公文，各</w:t>
            </w:r>
            <w:proofErr w:type="gramStart"/>
            <w:r w:rsidRPr="00F66178">
              <w:rPr>
                <w:rFonts w:ascii="標楷體" w:hAnsi="標楷體" w:hint="eastAsia"/>
              </w:rPr>
              <w:t>階段均在繼續</w:t>
            </w:r>
            <w:proofErr w:type="gramEnd"/>
            <w:r w:rsidRPr="00F66178">
              <w:rPr>
                <w:rFonts w:ascii="標楷體" w:hAnsi="標楷體" w:hint="eastAsia"/>
              </w:rPr>
              <w:t>處理，雖有逾期但未積壓者不予處分。</w:t>
            </w:r>
          </w:p>
          <w:p w:rsidR="00A47F34" w:rsidRPr="00F66178" w:rsidRDefault="00A47F34" w:rsidP="00A47F34">
            <w:pPr>
              <w:overflowPunct w:val="0"/>
              <w:spacing w:line="300" w:lineRule="exact"/>
              <w:ind w:leftChars="100" w:left="960" w:hangingChars="300" w:hanging="720"/>
              <w:rPr>
                <w:rFonts w:ascii="標楷體" w:hAnsi="標楷體"/>
              </w:rPr>
            </w:pPr>
            <w:r w:rsidRPr="00F66178">
              <w:rPr>
                <w:rFonts w:ascii="標楷體" w:hAnsi="標楷體" w:hint="eastAsia"/>
              </w:rPr>
              <w:t>（二）</w:t>
            </w:r>
            <w:r w:rsidRPr="00EB49B4">
              <w:rPr>
                <w:rFonts w:ascii="標楷體" w:hAnsi="標楷體" w:hint="eastAsia"/>
              </w:rPr>
              <w:t>承辦人員每</w:t>
            </w:r>
            <w:r w:rsidRPr="00F66178">
              <w:rPr>
                <w:rFonts w:ascii="標楷體" w:hAnsi="標楷體" w:hint="eastAsia"/>
              </w:rPr>
              <w:t>月公文處理平均件數超過70件以上者（含存），應予減輕處分。</w:t>
            </w:r>
          </w:p>
          <w:p w:rsidR="00A47F34" w:rsidRPr="00F66178" w:rsidRDefault="00A47F34" w:rsidP="00A47F34">
            <w:pPr>
              <w:overflowPunct w:val="0"/>
              <w:spacing w:line="300" w:lineRule="exact"/>
              <w:ind w:leftChars="100" w:left="960" w:hangingChars="300" w:hanging="720"/>
              <w:rPr>
                <w:rFonts w:ascii="標楷體" w:hAnsi="標楷體"/>
              </w:rPr>
            </w:pPr>
            <w:r w:rsidRPr="00F66178">
              <w:rPr>
                <w:rFonts w:ascii="標楷體" w:hAnsi="標楷體" w:hint="eastAsia"/>
              </w:rPr>
              <w:t>（三）</w:t>
            </w:r>
            <w:r w:rsidRPr="00EB49B4">
              <w:rPr>
                <w:rFonts w:ascii="標楷體" w:hAnsi="標楷體" w:hint="eastAsia"/>
              </w:rPr>
              <w:t>承辦人員如</w:t>
            </w:r>
            <w:r w:rsidRPr="00F66178">
              <w:rPr>
                <w:rFonts w:ascii="標楷體" w:hAnsi="標楷體" w:hint="eastAsia"/>
              </w:rPr>
              <w:t>因公文繁複費時或因業務量過多，確難如期完成，若能檢具相關資料證明業已積極處理者，得參照懲處標準酌予減輕或免予處分。</w:t>
            </w:r>
          </w:p>
          <w:p w:rsidR="00A47F34" w:rsidRPr="003911F4" w:rsidRDefault="00A47F34" w:rsidP="00A47F34">
            <w:pPr>
              <w:overflowPunct w:val="0"/>
              <w:spacing w:line="300" w:lineRule="exact"/>
              <w:ind w:leftChars="100" w:left="960" w:hangingChars="300" w:hanging="720"/>
              <w:rPr>
                <w:rFonts w:ascii="標楷體" w:hAnsi="標楷體"/>
              </w:rPr>
            </w:pPr>
            <w:r w:rsidRPr="00F66178">
              <w:rPr>
                <w:rFonts w:ascii="標楷體" w:hAnsi="標楷體" w:hint="eastAsia"/>
              </w:rPr>
              <w:t>（四）</w:t>
            </w:r>
            <w:r w:rsidRPr="00EB49B4">
              <w:rPr>
                <w:rFonts w:ascii="標楷體" w:hAnsi="標楷體" w:hint="eastAsia"/>
              </w:rPr>
              <w:t>承辦人員同</w:t>
            </w:r>
            <w:r w:rsidRPr="00F66178">
              <w:rPr>
                <w:rFonts w:ascii="標楷體" w:hAnsi="標楷體" w:hint="eastAsia"/>
              </w:rPr>
              <w:t>年度內因公文逾期而受書面糾正達四次者，記申誡一次，由研考人員於每年度終了之次月統計完畢，簽報縣長（機關首長）或其授權之人員核定。</w:t>
            </w:r>
          </w:p>
        </w:tc>
        <w:tc>
          <w:tcPr>
            <w:tcW w:w="1773" w:type="pct"/>
          </w:tcPr>
          <w:p w:rsidR="00A47F34" w:rsidRPr="00A17D5D" w:rsidRDefault="00A47F34" w:rsidP="00A47F34">
            <w:pPr>
              <w:overflowPunct w:val="0"/>
              <w:spacing w:line="300" w:lineRule="exact"/>
              <w:ind w:left="960" w:hangingChars="400" w:hanging="960"/>
              <w:rPr>
                <w:rFonts w:ascii="標楷體" w:hAnsi="標楷體"/>
              </w:rPr>
            </w:pPr>
            <w:r w:rsidRPr="00B060BC">
              <w:rPr>
                <w:rFonts w:ascii="標楷體" w:hAnsi="標楷體" w:hint="eastAsia"/>
                <w:u w:val="single"/>
              </w:rPr>
              <w:lastRenderedPageBreak/>
              <w:t>三十五</w:t>
            </w:r>
            <w:r w:rsidRPr="00A17D5D">
              <w:rPr>
                <w:rFonts w:ascii="標楷體" w:hAnsi="標楷體" w:hint="eastAsia"/>
              </w:rPr>
              <w:t>、</w:t>
            </w:r>
            <w:proofErr w:type="gramStart"/>
            <w:r w:rsidRPr="00A17D5D">
              <w:rPr>
                <w:rFonts w:ascii="標楷體" w:hAnsi="標楷體" w:hint="eastAsia"/>
              </w:rPr>
              <w:t>本府暨所屬</w:t>
            </w:r>
            <w:proofErr w:type="gramEnd"/>
            <w:r w:rsidRPr="00A17D5D">
              <w:rPr>
                <w:rFonts w:ascii="標楷體" w:hAnsi="標楷體" w:hint="eastAsia"/>
              </w:rPr>
              <w:t>機關學校主辦研考業務單位（人員）針對逾期公文應按情節輕重，依「澎湖縣政府暨所屬機關學校公文處理</w:t>
            </w:r>
            <w:r w:rsidRPr="00A17D5D">
              <w:rPr>
                <w:rFonts w:ascii="標楷體" w:hAnsi="標楷體" w:hint="eastAsia"/>
              </w:rPr>
              <w:lastRenderedPageBreak/>
              <w:t>逾限懲處標準表」（附表八）擬具懲處種類，簽報縣長（機關首長）或其授權之人員核定。</w:t>
            </w:r>
          </w:p>
          <w:p w:rsidR="00A47F34" w:rsidRPr="00A17D5D" w:rsidRDefault="00A47F34" w:rsidP="00A47F34">
            <w:pPr>
              <w:overflowPunct w:val="0"/>
              <w:spacing w:line="300" w:lineRule="exact"/>
              <w:ind w:leftChars="100" w:left="960" w:hangingChars="300" w:hanging="720"/>
              <w:rPr>
                <w:rFonts w:ascii="標楷體" w:hAnsi="標楷體"/>
              </w:rPr>
            </w:pPr>
            <w:r w:rsidRPr="00A17D5D">
              <w:rPr>
                <w:rFonts w:ascii="標楷體" w:hAnsi="標楷體" w:hint="eastAsia"/>
              </w:rPr>
              <w:t>（一）</w:t>
            </w:r>
            <w:r w:rsidRPr="00EB49B4">
              <w:rPr>
                <w:rFonts w:ascii="標楷體" w:hAnsi="標楷體" w:hint="eastAsia"/>
              </w:rPr>
              <w:t>繁複費時之</w:t>
            </w:r>
            <w:r w:rsidRPr="00A17D5D">
              <w:rPr>
                <w:rFonts w:ascii="標楷體" w:hAnsi="標楷體" w:hint="eastAsia"/>
              </w:rPr>
              <w:t>公文，各</w:t>
            </w:r>
            <w:proofErr w:type="gramStart"/>
            <w:r w:rsidRPr="00A17D5D">
              <w:rPr>
                <w:rFonts w:ascii="標楷體" w:hAnsi="標楷體" w:hint="eastAsia"/>
              </w:rPr>
              <w:t>階段均在繼續</w:t>
            </w:r>
            <w:proofErr w:type="gramEnd"/>
            <w:r w:rsidRPr="00A17D5D">
              <w:rPr>
                <w:rFonts w:ascii="標楷體" w:hAnsi="標楷體" w:hint="eastAsia"/>
              </w:rPr>
              <w:t>處理，雖有逾期但未積壓者不予處分。</w:t>
            </w:r>
          </w:p>
          <w:p w:rsidR="00A47F34" w:rsidRPr="00A17D5D" w:rsidRDefault="00A47F34" w:rsidP="00A47F34">
            <w:pPr>
              <w:overflowPunct w:val="0"/>
              <w:spacing w:line="300" w:lineRule="exact"/>
              <w:ind w:leftChars="100" w:left="960" w:hangingChars="300" w:hanging="720"/>
              <w:rPr>
                <w:rFonts w:ascii="標楷體" w:hAnsi="標楷體"/>
              </w:rPr>
            </w:pPr>
            <w:r w:rsidRPr="00A17D5D">
              <w:rPr>
                <w:rFonts w:ascii="標楷體" w:hAnsi="標楷體" w:hint="eastAsia"/>
              </w:rPr>
              <w:t>（二）</w:t>
            </w:r>
            <w:r w:rsidRPr="00EB49B4">
              <w:rPr>
                <w:rFonts w:ascii="標楷體" w:hAnsi="標楷體" w:hint="eastAsia"/>
              </w:rPr>
              <w:t>承辦人員每</w:t>
            </w:r>
            <w:r w:rsidRPr="00A17D5D">
              <w:rPr>
                <w:rFonts w:ascii="標楷體" w:hAnsi="標楷體" w:hint="eastAsia"/>
              </w:rPr>
              <w:t>月公文處理平均件數超過70件以上者（含存），應予減輕處分。</w:t>
            </w:r>
          </w:p>
          <w:p w:rsidR="00A47F34" w:rsidRPr="00A17D5D" w:rsidRDefault="00A47F34" w:rsidP="00A47F34">
            <w:pPr>
              <w:overflowPunct w:val="0"/>
              <w:spacing w:line="300" w:lineRule="exact"/>
              <w:ind w:leftChars="100" w:left="960" w:hangingChars="300" w:hanging="720"/>
              <w:rPr>
                <w:rFonts w:ascii="標楷體" w:hAnsi="標楷體"/>
              </w:rPr>
            </w:pPr>
            <w:r w:rsidRPr="00A17D5D">
              <w:rPr>
                <w:rFonts w:ascii="標楷體" w:hAnsi="標楷體" w:hint="eastAsia"/>
              </w:rPr>
              <w:t>（三）</w:t>
            </w:r>
            <w:r w:rsidRPr="00EB49B4">
              <w:rPr>
                <w:rFonts w:ascii="標楷體" w:hAnsi="標楷體" w:hint="eastAsia"/>
              </w:rPr>
              <w:t>承辦人員如</w:t>
            </w:r>
            <w:r w:rsidRPr="00A17D5D">
              <w:rPr>
                <w:rFonts w:ascii="標楷體" w:hAnsi="標楷體" w:hint="eastAsia"/>
              </w:rPr>
              <w:t>因公文繁複費時或因業務量過多，確難如期完成，若能檢具相關資料證明業已積極處理者，得參照懲處標準酌予減輕或免予處分。</w:t>
            </w:r>
          </w:p>
          <w:p w:rsidR="00A47F34" w:rsidRPr="00127D70" w:rsidRDefault="00A47F34" w:rsidP="00A47F34">
            <w:pPr>
              <w:overflowPunct w:val="0"/>
              <w:spacing w:line="300" w:lineRule="exact"/>
              <w:ind w:leftChars="100" w:left="960" w:hangingChars="300" w:hanging="720"/>
              <w:rPr>
                <w:rFonts w:ascii="標楷體" w:hAnsi="標楷體"/>
              </w:rPr>
            </w:pPr>
            <w:r w:rsidRPr="00A17D5D">
              <w:rPr>
                <w:rFonts w:ascii="標楷體" w:hAnsi="標楷體" w:hint="eastAsia"/>
              </w:rPr>
              <w:t>（四）</w:t>
            </w:r>
            <w:r w:rsidRPr="00EB49B4">
              <w:rPr>
                <w:rFonts w:ascii="標楷體" w:hAnsi="標楷體" w:hint="eastAsia"/>
              </w:rPr>
              <w:t>承辦人員同</w:t>
            </w:r>
            <w:r w:rsidRPr="00A17D5D">
              <w:rPr>
                <w:rFonts w:ascii="標楷體" w:hAnsi="標楷體" w:hint="eastAsia"/>
              </w:rPr>
              <w:t>年度內因公文逾期而受書面糾正達四次者，記申誡一次，由研考人員於每年度終了之次月統計完畢，簽報縣長（機關首長）或其授權之人員核定。</w:t>
            </w:r>
          </w:p>
        </w:tc>
        <w:tc>
          <w:tcPr>
            <w:tcW w:w="1453" w:type="pct"/>
          </w:tcPr>
          <w:p w:rsidR="00A47F34" w:rsidRPr="00A17D5D" w:rsidRDefault="00A47F34" w:rsidP="00A47F34">
            <w:pPr>
              <w:overflowPunct w:val="0"/>
              <w:spacing w:line="300" w:lineRule="exact"/>
              <w:ind w:left="480" w:hangingChars="200" w:hanging="480"/>
              <w:rPr>
                <w:rFonts w:ascii="標楷體" w:hAnsi="標楷體"/>
              </w:rPr>
            </w:pPr>
            <w:r w:rsidRPr="00A17D5D">
              <w:rPr>
                <w:rFonts w:ascii="標楷體" w:hAnsi="標楷體" w:hint="eastAsia"/>
              </w:rPr>
              <w:lastRenderedPageBreak/>
              <w:t>一、</w:t>
            </w:r>
            <w:proofErr w:type="gramStart"/>
            <w:r w:rsidRPr="00A17D5D">
              <w:rPr>
                <w:rFonts w:ascii="標楷體" w:hAnsi="標楷體" w:hint="eastAsia"/>
              </w:rPr>
              <w:t>點次變更</w:t>
            </w:r>
            <w:proofErr w:type="gramEnd"/>
            <w:r w:rsidRPr="00A17D5D">
              <w:rPr>
                <w:rFonts w:ascii="標楷體" w:hAnsi="標楷體" w:hint="eastAsia"/>
              </w:rPr>
              <w:t>。</w:t>
            </w:r>
          </w:p>
          <w:p w:rsidR="00A47F34" w:rsidRPr="00F02BE6" w:rsidRDefault="00A47F34" w:rsidP="00A47F34">
            <w:pPr>
              <w:overflowPunct w:val="0"/>
              <w:spacing w:line="300" w:lineRule="exact"/>
              <w:ind w:left="480" w:hangingChars="200" w:hanging="480"/>
              <w:rPr>
                <w:rFonts w:ascii="標楷體" w:hAnsi="標楷體"/>
              </w:rPr>
            </w:pPr>
            <w:r w:rsidRPr="00A17D5D">
              <w:rPr>
                <w:rFonts w:ascii="標楷體" w:hAnsi="標楷體" w:hint="eastAsia"/>
              </w:rPr>
              <w:t>二、</w:t>
            </w:r>
            <w:r w:rsidRPr="00441AE9">
              <w:rPr>
                <w:rFonts w:ascii="標楷體" w:hAnsi="標楷體" w:hint="eastAsia"/>
                <w:spacing w:val="8"/>
              </w:rPr>
              <w:t>因新增附表一，</w:t>
            </w:r>
            <w:r w:rsidRPr="00441AE9">
              <w:rPr>
                <w:rFonts w:ascii="標楷體" w:hAnsi="標楷體" w:hint="eastAsia"/>
                <w:spacing w:val="4"/>
              </w:rPr>
              <w:t>故</w:t>
            </w:r>
            <w:r w:rsidRPr="00A17D5D">
              <w:rPr>
                <w:rFonts w:ascii="標楷體" w:hAnsi="標楷體" w:hint="eastAsia"/>
              </w:rPr>
              <w:t>附表次序變更。</w:t>
            </w:r>
          </w:p>
        </w:tc>
      </w:tr>
      <w:tr w:rsidR="00A47F34" w:rsidRPr="00E8538E" w:rsidTr="00F02BE6">
        <w:trPr>
          <w:jc w:val="center"/>
        </w:trPr>
        <w:tc>
          <w:tcPr>
            <w:tcW w:w="1774" w:type="pct"/>
          </w:tcPr>
          <w:p w:rsidR="00A47F34" w:rsidRPr="00F66178" w:rsidRDefault="00A47F34" w:rsidP="00A47F34">
            <w:pPr>
              <w:overflowPunct w:val="0"/>
              <w:spacing w:line="300" w:lineRule="exact"/>
              <w:ind w:left="960" w:hangingChars="400" w:hanging="960"/>
              <w:rPr>
                <w:rFonts w:ascii="標楷體" w:hAnsi="標楷體"/>
              </w:rPr>
            </w:pPr>
            <w:r w:rsidRPr="00B060BC">
              <w:rPr>
                <w:rFonts w:ascii="標楷體" w:hAnsi="標楷體" w:hint="eastAsia"/>
                <w:u w:val="single"/>
              </w:rPr>
              <w:lastRenderedPageBreak/>
              <w:t>三十七</w:t>
            </w:r>
            <w:r w:rsidRPr="00F66178">
              <w:rPr>
                <w:rFonts w:ascii="標楷體" w:hAnsi="標楷體" w:hint="eastAsia"/>
              </w:rPr>
              <w:t>、各單位（機關）各所屬人員公文逾限辦結情形嚴重者，各級主管依下列懲處標準，簽報</w:t>
            </w:r>
            <w:r w:rsidRPr="00F66178">
              <w:rPr>
                <w:rFonts w:ascii="標楷體" w:hAnsi="標楷體" w:hint="eastAsia"/>
              </w:rPr>
              <w:lastRenderedPageBreak/>
              <w:t xml:space="preserve">縣長（機關首長）或其授權之人員核定：　</w:t>
            </w:r>
          </w:p>
          <w:p w:rsidR="00A47F34" w:rsidRPr="00F66178" w:rsidRDefault="00A47F34" w:rsidP="00A47F34">
            <w:pPr>
              <w:overflowPunct w:val="0"/>
              <w:spacing w:line="300" w:lineRule="exact"/>
              <w:ind w:leftChars="100" w:left="960" w:hangingChars="300" w:hanging="720"/>
              <w:rPr>
                <w:rFonts w:ascii="標楷體" w:hAnsi="標楷體"/>
              </w:rPr>
            </w:pPr>
            <w:r w:rsidRPr="00F66178">
              <w:rPr>
                <w:rFonts w:ascii="標楷體" w:hAnsi="標楷體" w:hint="eastAsia"/>
              </w:rPr>
              <w:t>（一）懲處達書面糾正以上者：</w:t>
            </w:r>
          </w:p>
          <w:p w:rsidR="00A47F34" w:rsidRPr="00F66178" w:rsidRDefault="00A47F34" w:rsidP="00A47F34">
            <w:pPr>
              <w:overflowPunct w:val="0"/>
              <w:spacing w:line="300" w:lineRule="exact"/>
              <w:ind w:leftChars="300" w:left="984" w:hangingChars="110" w:hanging="264"/>
              <w:rPr>
                <w:rFonts w:ascii="標楷體" w:hAnsi="標楷體"/>
              </w:rPr>
            </w:pPr>
            <w:r>
              <w:rPr>
                <w:rFonts w:ascii="標楷體" w:hAnsi="標楷體" w:hint="eastAsia"/>
              </w:rPr>
              <w:t>1.</w:t>
            </w:r>
            <w:r w:rsidRPr="00F66178">
              <w:rPr>
                <w:rFonts w:ascii="標楷體" w:hAnsi="標楷體" w:hint="eastAsia"/>
              </w:rPr>
              <w:t>各科（含機關及學校之內部一級單位）一個月內懲處人數達該科承辦公文總人數三分之一以上，且連續二個月者，科長（機關及學校之內部一級單位主管）記申誡一次。</w:t>
            </w:r>
          </w:p>
          <w:p w:rsidR="00A47F34" w:rsidRPr="00F66178" w:rsidRDefault="00A47F34" w:rsidP="00A47F34">
            <w:pPr>
              <w:overflowPunct w:val="0"/>
              <w:spacing w:line="300" w:lineRule="exact"/>
              <w:ind w:leftChars="300" w:left="984" w:hangingChars="110" w:hanging="264"/>
              <w:rPr>
                <w:rFonts w:ascii="標楷體" w:hAnsi="標楷體"/>
              </w:rPr>
            </w:pPr>
            <w:r>
              <w:rPr>
                <w:rFonts w:ascii="標楷體" w:hAnsi="標楷體" w:hint="eastAsia"/>
              </w:rPr>
              <w:t>2.</w:t>
            </w:r>
            <w:r w:rsidRPr="00F66178">
              <w:rPr>
                <w:rFonts w:ascii="標楷體" w:hAnsi="標楷體" w:hint="eastAsia"/>
              </w:rPr>
              <w:t>各單位（機關）一個月內懲處人數達該單位（機關）承辦公文總人數十分之一以上，且連續二個月者，單位副主管（機關副首長）記申誡一次。</w:t>
            </w:r>
          </w:p>
          <w:p w:rsidR="00A47F34" w:rsidRPr="00F66178" w:rsidRDefault="00A47F34" w:rsidP="00A47F34">
            <w:pPr>
              <w:overflowPunct w:val="0"/>
              <w:spacing w:line="300" w:lineRule="exact"/>
              <w:ind w:leftChars="300" w:left="984" w:hangingChars="110" w:hanging="264"/>
              <w:rPr>
                <w:rFonts w:ascii="標楷體" w:hAnsi="標楷體"/>
              </w:rPr>
            </w:pPr>
            <w:r>
              <w:rPr>
                <w:rFonts w:ascii="標楷體" w:hAnsi="標楷體" w:hint="eastAsia"/>
              </w:rPr>
              <w:t>3.</w:t>
            </w:r>
            <w:r w:rsidRPr="00F66178">
              <w:rPr>
                <w:rFonts w:ascii="標楷體" w:hAnsi="標楷體" w:hint="eastAsia"/>
              </w:rPr>
              <w:t>各單位（機關）一個月內懲處人數達該單位（機關）承辦公文總人數十分之一以上，且連續三個月者，單位主管（機關首長）記申誡一次。</w:t>
            </w:r>
          </w:p>
          <w:p w:rsidR="00A47F34" w:rsidRPr="00F66178" w:rsidRDefault="00A47F34" w:rsidP="00A47F34">
            <w:pPr>
              <w:overflowPunct w:val="0"/>
              <w:spacing w:line="300" w:lineRule="exact"/>
              <w:ind w:leftChars="100" w:left="960" w:hangingChars="300" w:hanging="720"/>
              <w:rPr>
                <w:rFonts w:ascii="標楷體" w:hAnsi="標楷體"/>
              </w:rPr>
            </w:pPr>
            <w:r w:rsidRPr="00F66178">
              <w:rPr>
                <w:rFonts w:ascii="標楷體" w:hAnsi="標楷體" w:hint="eastAsia"/>
              </w:rPr>
              <w:t>（二）</w:t>
            </w:r>
            <w:r w:rsidRPr="00EB49B4">
              <w:rPr>
                <w:rFonts w:ascii="標楷體" w:hAnsi="標楷體" w:hint="eastAsia"/>
              </w:rPr>
              <w:t>各單位（機</w:t>
            </w:r>
            <w:r w:rsidRPr="00F66178">
              <w:rPr>
                <w:rFonts w:ascii="標楷體" w:hAnsi="標楷體" w:hint="eastAsia"/>
              </w:rPr>
              <w:t>關）每月一般公文辦理七日以上結案數逾當月應辦總數達百分之六以上，且連續兩個月者，副主管及主管</w:t>
            </w:r>
            <w:r w:rsidRPr="00F66178">
              <w:rPr>
                <w:rFonts w:ascii="標楷體" w:hAnsi="標楷體" w:hint="eastAsia"/>
              </w:rPr>
              <w:lastRenderedPageBreak/>
              <w:t>各記申誡一次，並應分析所屬各科公文處理時效，逾前述標準者，該科科長記申誡一次。</w:t>
            </w:r>
          </w:p>
          <w:p w:rsidR="00A47F34" w:rsidRPr="003911F4" w:rsidRDefault="00A47F34" w:rsidP="00A47F34">
            <w:pPr>
              <w:overflowPunct w:val="0"/>
              <w:spacing w:line="300" w:lineRule="exact"/>
              <w:ind w:leftChars="100" w:left="960" w:hangingChars="300" w:hanging="720"/>
              <w:rPr>
                <w:rFonts w:ascii="標楷體" w:hAnsi="標楷體"/>
              </w:rPr>
            </w:pPr>
            <w:r w:rsidRPr="00F66178">
              <w:rPr>
                <w:rFonts w:ascii="標楷體" w:hAnsi="標楷體" w:hint="eastAsia"/>
              </w:rPr>
              <w:t>（三）</w:t>
            </w:r>
            <w:r w:rsidRPr="00EB49B4">
              <w:rPr>
                <w:rFonts w:ascii="標楷體" w:hAnsi="標楷體" w:hint="eastAsia"/>
              </w:rPr>
              <w:t>若能檢具相</w:t>
            </w:r>
            <w:r w:rsidRPr="00F66178">
              <w:rPr>
                <w:rFonts w:ascii="標楷體" w:hAnsi="標楷體" w:hint="eastAsia"/>
              </w:rPr>
              <w:t>關資料證明各級主管業已積極處理者，得予減輕或免予處分。</w:t>
            </w:r>
          </w:p>
        </w:tc>
        <w:tc>
          <w:tcPr>
            <w:tcW w:w="1773" w:type="pct"/>
          </w:tcPr>
          <w:p w:rsidR="00A47F34" w:rsidRPr="00A17D5D" w:rsidRDefault="00A47F34" w:rsidP="00A47F34">
            <w:pPr>
              <w:overflowPunct w:val="0"/>
              <w:spacing w:line="300" w:lineRule="exact"/>
              <w:ind w:left="960" w:hangingChars="400" w:hanging="960"/>
              <w:rPr>
                <w:rFonts w:ascii="標楷體" w:hAnsi="標楷體"/>
              </w:rPr>
            </w:pPr>
            <w:r w:rsidRPr="00B060BC">
              <w:rPr>
                <w:rFonts w:ascii="標楷體" w:hAnsi="標楷體" w:hint="eastAsia"/>
                <w:u w:val="single"/>
              </w:rPr>
              <w:lastRenderedPageBreak/>
              <w:t>三十六</w:t>
            </w:r>
            <w:r w:rsidRPr="00A17D5D">
              <w:rPr>
                <w:rFonts w:ascii="標楷體" w:hAnsi="標楷體" w:hint="eastAsia"/>
              </w:rPr>
              <w:t>、各單位（機關）各所屬人員公文逾限辦結情形嚴重者，各級主管依下列懲處標準，簽報</w:t>
            </w:r>
            <w:r w:rsidRPr="00A17D5D">
              <w:rPr>
                <w:rFonts w:ascii="標楷體" w:hAnsi="標楷體" w:hint="eastAsia"/>
              </w:rPr>
              <w:lastRenderedPageBreak/>
              <w:t xml:space="preserve">縣長（機關首長）或其授權之人員核定：　</w:t>
            </w:r>
          </w:p>
          <w:p w:rsidR="00A47F34" w:rsidRPr="00A17D5D" w:rsidRDefault="00A47F34" w:rsidP="00A47F34">
            <w:pPr>
              <w:overflowPunct w:val="0"/>
              <w:spacing w:line="300" w:lineRule="exact"/>
              <w:ind w:leftChars="100" w:left="960" w:hangingChars="300" w:hanging="720"/>
              <w:rPr>
                <w:rFonts w:ascii="標楷體" w:hAnsi="標楷體"/>
              </w:rPr>
            </w:pPr>
            <w:r w:rsidRPr="00A17D5D">
              <w:rPr>
                <w:rFonts w:ascii="標楷體" w:hAnsi="標楷體" w:hint="eastAsia"/>
              </w:rPr>
              <w:t>（一）懲處達書面糾正以上者：</w:t>
            </w:r>
          </w:p>
          <w:p w:rsidR="00A47F34" w:rsidRPr="00A17D5D" w:rsidRDefault="00A47F34" w:rsidP="00A47F34">
            <w:pPr>
              <w:overflowPunct w:val="0"/>
              <w:spacing w:line="300" w:lineRule="exact"/>
              <w:ind w:leftChars="300" w:left="984" w:hangingChars="110" w:hanging="264"/>
              <w:rPr>
                <w:rFonts w:ascii="標楷體" w:hAnsi="標楷體"/>
              </w:rPr>
            </w:pPr>
            <w:r>
              <w:rPr>
                <w:rFonts w:ascii="標楷體" w:hAnsi="標楷體" w:hint="eastAsia"/>
              </w:rPr>
              <w:t>1.</w:t>
            </w:r>
            <w:r w:rsidRPr="00A17D5D">
              <w:rPr>
                <w:rFonts w:ascii="標楷體" w:hAnsi="標楷體" w:hint="eastAsia"/>
              </w:rPr>
              <w:t>各科（含機關及學校之內部一級單位）一個月內懲處人數達該科承辦公文總人數三分之一以上，且連續二個月者，科長（機關及學校之內部一級單位主管）記申誡一次。</w:t>
            </w:r>
          </w:p>
          <w:p w:rsidR="00A47F34" w:rsidRPr="00A17D5D" w:rsidRDefault="00A47F34" w:rsidP="00A47F34">
            <w:pPr>
              <w:overflowPunct w:val="0"/>
              <w:spacing w:line="300" w:lineRule="exact"/>
              <w:ind w:leftChars="300" w:left="984" w:hangingChars="110" w:hanging="264"/>
              <w:rPr>
                <w:rFonts w:ascii="標楷體" w:hAnsi="標楷體"/>
              </w:rPr>
            </w:pPr>
            <w:r>
              <w:rPr>
                <w:rFonts w:ascii="標楷體" w:hAnsi="標楷體" w:hint="eastAsia"/>
              </w:rPr>
              <w:t>2.</w:t>
            </w:r>
            <w:r w:rsidRPr="00A17D5D">
              <w:rPr>
                <w:rFonts w:ascii="標楷體" w:hAnsi="標楷體" w:hint="eastAsia"/>
              </w:rPr>
              <w:t>各單位（機關）一個月內懲處人數達該單位（機關）承辦公文總人數十分之一以上，且連續二個月者，單位副主管（機關副首長）記申誡一次。</w:t>
            </w:r>
          </w:p>
          <w:p w:rsidR="00A47F34" w:rsidRPr="00A17D5D" w:rsidRDefault="00A47F34" w:rsidP="00A47F34">
            <w:pPr>
              <w:overflowPunct w:val="0"/>
              <w:spacing w:line="300" w:lineRule="exact"/>
              <w:ind w:leftChars="300" w:left="984" w:hangingChars="110" w:hanging="264"/>
              <w:rPr>
                <w:rFonts w:ascii="標楷體" w:hAnsi="標楷體"/>
              </w:rPr>
            </w:pPr>
            <w:r>
              <w:rPr>
                <w:rFonts w:ascii="標楷體" w:hAnsi="標楷體" w:hint="eastAsia"/>
              </w:rPr>
              <w:t>3.</w:t>
            </w:r>
            <w:r w:rsidRPr="00A17D5D">
              <w:rPr>
                <w:rFonts w:ascii="標楷體" w:hAnsi="標楷體" w:hint="eastAsia"/>
              </w:rPr>
              <w:t>各單位（機關）一個月內懲處人數達該單位（機關）承辦公文總人數十分之一以上，且連續三個月者，單位主管（機關首長）記申誡一次。</w:t>
            </w:r>
          </w:p>
          <w:p w:rsidR="00A47F34" w:rsidRPr="00A17D5D" w:rsidRDefault="00A47F34" w:rsidP="00A47F34">
            <w:pPr>
              <w:overflowPunct w:val="0"/>
              <w:spacing w:line="300" w:lineRule="exact"/>
              <w:ind w:leftChars="100" w:left="960" w:hangingChars="300" w:hanging="720"/>
              <w:rPr>
                <w:rFonts w:ascii="標楷體" w:hAnsi="標楷體"/>
              </w:rPr>
            </w:pPr>
            <w:r w:rsidRPr="00A17D5D">
              <w:rPr>
                <w:rFonts w:ascii="標楷體" w:hAnsi="標楷體" w:hint="eastAsia"/>
              </w:rPr>
              <w:t>（二）</w:t>
            </w:r>
            <w:r w:rsidRPr="00EB49B4">
              <w:rPr>
                <w:rFonts w:ascii="標楷體" w:hAnsi="標楷體" w:hint="eastAsia"/>
              </w:rPr>
              <w:t>各單位（機</w:t>
            </w:r>
            <w:r w:rsidRPr="00A17D5D">
              <w:rPr>
                <w:rFonts w:ascii="標楷體" w:hAnsi="標楷體" w:hint="eastAsia"/>
              </w:rPr>
              <w:t>關）每月一般公文辦理七日以上結案數逾當月應辦總數達百分之六以上，且連續兩個月者，副主管及主管</w:t>
            </w:r>
            <w:r w:rsidRPr="00A17D5D">
              <w:rPr>
                <w:rFonts w:ascii="標楷體" w:hAnsi="標楷體" w:hint="eastAsia"/>
              </w:rPr>
              <w:lastRenderedPageBreak/>
              <w:t>各記申誡一次，並應分析所屬各科公文處理時效，逾前述標準者，該科科長記申誡一次。</w:t>
            </w:r>
          </w:p>
          <w:p w:rsidR="00A47F34" w:rsidRPr="00A17D5D" w:rsidRDefault="00A47F34" w:rsidP="00A47F34">
            <w:pPr>
              <w:overflowPunct w:val="0"/>
              <w:spacing w:line="300" w:lineRule="exact"/>
              <w:ind w:leftChars="100" w:left="960" w:hangingChars="300" w:hanging="720"/>
              <w:rPr>
                <w:rFonts w:ascii="標楷體" w:hAnsi="標楷體"/>
              </w:rPr>
            </w:pPr>
            <w:r w:rsidRPr="00A17D5D">
              <w:rPr>
                <w:rFonts w:ascii="標楷體" w:hAnsi="標楷體" w:hint="eastAsia"/>
              </w:rPr>
              <w:t>（三）</w:t>
            </w:r>
            <w:r w:rsidRPr="00EB49B4">
              <w:rPr>
                <w:rFonts w:ascii="標楷體" w:hAnsi="標楷體" w:hint="eastAsia"/>
              </w:rPr>
              <w:t>若能檢具相</w:t>
            </w:r>
            <w:r w:rsidRPr="00A17D5D">
              <w:rPr>
                <w:rFonts w:ascii="標楷體" w:hAnsi="標楷體" w:hint="eastAsia"/>
              </w:rPr>
              <w:t>關資料證明各級主管業已積極處理者，得予減輕或免予處分。</w:t>
            </w:r>
          </w:p>
        </w:tc>
        <w:tc>
          <w:tcPr>
            <w:tcW w:w="1453" w:type="pct"/>
          </w:tcPr>
          <w:p w:rsidR="00A47F34" w:rsidRPr="00F02BE6" w:rsidRDefault="00A47F34" w:rsidP="00A47F34">
            <w:pPr>
              <w:overflowPunct w:val="0"/>
              <w:spacing w:line="300" w:lineRule="exact"/>
              <w:ind w:firstLine="0"/>
              <w:rPr>
                <w:rFonts w:ascii="標楷體" w:hAnsi="標楷體"/>
              </w:rPr>
            </w:pPr>
            <w:proofErr w:type="gramStart"/>
            <w:r w:rsidRPr="00A17D5D">
              <w:rPr>
                <w:rFonts w:ascii="標楷體" w:hAnsi="標楷體" w:hint="eastAsia"/>
              </w:rPr>
              <w:lastRenderedPageBreak/>
              <w:t>點次變更</w:t>
            </w:r>
            <w:proofErr w:type="gramEnd"/>
            <w:r w:rsidRPr="00A17D5D">
              <w:rPr>
                <w:rFonts w:ascii="標楷體" w:hAnsi="標楷體" w:hint="eastAsia"/>
              </w:rPr>
              <w:t>。</w:t>
            </w:r>
          </w:p>
        </w:tc>
      </w:tr>
      <w:tr w:rsidR="00A47F34" w:rsidRPr="00E8538E" w:rsidTr="00F02BE6">
        <w:trPr>
          <w:jc w:val="center"/>
        </w:trPr>
        <w:tc>
          <w:tcPr>
            <w:tcW w:w="1774" w:type="pct"/>
          </w:tcPr>
          <w:p w:rsidR="00A47F34" w:rsidRPr="00F66178" w:rsidRDefault="00A47F34" w:rsidP="00A47F34">
            <w:pPr>
              <w:overflowPunct w:val="0"/>
              <w:spacing w:line="300" w:lineRule="exact"/>
              <w:ind w:left="960" w:hangingChars="400" w:hanging="960"/>
              <w:rPr>
                <w:rFonts w:ascii="標楷體" w:hAnsi="標楷體"/>
              </w:rPr>
            </w:pPr>
            <w:r w:rsidRPr="00B060BC">
              <w:rPr>
                <w:rFonts w:ascii="標楷體" w:hAnsi="標楷體" w:hint="eastAsia"/>
                <w:u w:val="single"/>
              </w:rPr>
              <w:lastRenderedPageBreak/>
              <w:t>三十八</w:t>
            </w:r>
            <w:r w:rsidRPr="00F66178">
              <w:rPr>
                <w:rFonts w:ascii="標楷體" w:hAnsi="標楷體" w:hint="eastAsia"/>
              </w:rPr>
              <w:t>、直屬主管有下列情形之</w:t>
            </w:r>
            <w:proofErr w:type="gramStart"/>
            <w:r w:rsidRPr="00F66178">
              <w:rPr>
                <w:rFonts w:ascii="標楷體" w:hAnsi="標楷體" w:hint="eastAsia"/>
              </w:rPr>
              <w:t>一</w:t>
            </w:r>
            <w:proofErr w:type="gramEnd"/>
            <w:r w:rsidRPr="00F66178">
              <w:rPr>
                <w:rFonts w:ascii="標楷體" w:hAnsi="標楷體" w:hint="eastAsia"/>
              </w:rPr>
              <w:t>者，應負連帶責任：</w:t>
            </w:r>
          </w:p>
          <w:p w:rsidR="00A47F34" w:rsidRPr="00F66178" w:rsidRDefault="00A47F34" w:rsidP="00A47F34">
            <w:pPr>
              <w:overflowPunct w:val="0"/>
              <w:spacing w:line="300" w:lineRule="exact"/>
              <w:ind w:leftChars="100" w:left="960" w:hangingChars="300" w:hanging="720"/>
              <w:rPr>
                <w:rFonts w:ascii="標楷體" w:hAnsi="標楷體"/>
              </w:rPr>
            </w:pPr>
            <w:r w:rsidRPr="00F66178">
              <w:rPr>
                <w:rFonts w:ascii="標楷體" w:hAnsi="標楷體" w:hint="eastAsia"/>
              </w:rPr>
              <w:t>（一）</w:t>
            </w:r>
            <w:r w:rsidRPr="00EB49B4">
              <w:rPr>
                <w:rFonts w:ascii="標楷體" w:hAnsi="標楷體" w:hint="eastAsia"/>
              </w:rPr>
              <w:t>明知屬員有</w:t>
            </w:r>
            <w:r w:rsidRPr="00F66178">
              <w:rPr>
                <w:rFonts w:ascii="標楷體" w:hAnsi="標楷體" w:hint="eastAsia"/>
              </w:rPr>
              <w:t>逾限情事，未積極督促辦理，致有重大逾限情事者。</w:t>
            </w:r>
          </w:p>
          <w:p w:rsidR="00A47F34" w:rsidRPr="00F66178" w:rsidRDefault="00A47F34" w:rsidP="00A47F34">
            <w:pPr>
              <w:overflowPunct w:val="0"/>
              <w:spacing w:line="300" w:lineRule="exact"/>
              <w:ind w:leftChars="100" w:left="960" w:hangingChars="300" w:hanging="720"/>
              <w:rPr>
                <w:rFonts w:ascii="標楷體" w:hAnsi="標楷體"/>
              </w:rPr>
            </w:pPr>
            <w:r w:rsidRPr="00F66178">
              <w:rPr>
                <w:rFonts w:ascii="標楷體" w:hAnsi="標楷體" w:hint="eastAsia"/>
              </w:rPr>
              <w:t>（二）</w:t>
            </w:r>
            <w:r w:rsidRPr="00EB49B4">
              <w:rPr>
                <w:rFonts w:ascii="標楷體" w:hAnsi="標楷體" w:hint="eastAsia"/>
              </w:rPr>
              <w:t>對屬員應</w:t>
            </w:r>
            <w:proofErr w:type="gramStart"/>
            <w:r w:rsidRPr="00EB49B4">
              <w:rPr>
                <w:rFonts w:ascii="標楷體" w:hAnsi="標楷體" w:hint="eastAsia"/>
              </w:rPr>
              <w:t>簽</w:t>
            </w:r>
            <w:r w:rsidRPr="00F66178">
              <w:rPr>
                <w:rFonts w:ascii="標楷體" w:hAnsi="標楷體" w:hint="eastAsia"/>
              </w:rPr>
              <w:t>辦而予以</w:t>
            </w:r>
            <w:proofErr w:type="gramEnd"/>
            <w:r w:rsidRPr="00F66178">
              <w:rPr>
                <w:rFonts w:ascii="標楷體" w:hAnsi="標楷體" w:hint="eastAsia"/>
              </w:rPr>
              <w:t>存查之案件，批准且未持續督促辦理，致延誤公務者。</w:t>
            </w:r>
          </w:p>
          <w:p w:rsidR="00A47F34" w:rsidRPr="00F66178" w:rsidRDefault="00A47F34" w:rsidP="00A47F34">
            <w:pPr>
              <w:overflowPunct w:val="0"/>
              <w:spacing w:line="300" w:lineRule="exact"/>
              <w:ind w:leftChars="100" w:left="960" w:hangingChars="300" w:hanging="720"/>
              <w:rPr>
                <w:rFonts w:ascii="標楷體" w:hAnsi="標楷體"/>
              </w:rPr>
            </w:pPr>
            <w:r w:rsidRPr="00F66178">
              <w:rPr>
                <w:rFonts w:ascii="標楷體" w:hAnsi="標楷體" w:hint="eastAsia"/>
              </w:rPr>
              <w:t>（三）</w:t>
            </w:r>
            <w:r w:rsidRPr="00EB49B4">
              <w:rPr>
                <w:rFonts w:ascii="標楷體" w:hAnsi="標楷體" w:hint="eastAsia"/>
              </w:rPr>
              <w:t>對屬員處理</w:t>
            </w:r>
            <w:r w:rsidRPr="00F66178">
              <w:rPr>
                <w:rFonts w:ascii="標楷體" w:hAnsi="標楷體" w:hint="eastAsia"/>
              </w:rPr>
              <w:t>流程明顯之疏失未予糾正，致生嚴重逾限情事者。</w:t>
            </w:r>
          </w:p>
          <w:p w:rsidR="00A47F34" w:rsidRPr="003911F4" w:rsidRDefault="00A47F34" w:rsidP="00A47F34">
            <w:pPr>
              <w:overflowPunct w:val="0"/>
              <w:spacing w:line="300" w:lineRule="exact"/>
              <w:ind w:leftChars="100" w:left="960" w:hangingChars="300" w:hanging="720"/>
              <w:rPr>
                <w:rFonts w:ascii="標楷體" w:hAnsi="標楷體"/>
              </w:rPr>
            </w:pPr>
            <w:r w:rsidRPr="00F66178">
              <w:rPr>
                <w:rFonts w:ascii="標楷體" w:hAnsi="標楷體" w:hint="eastAsia"/>
              </w:rPr>
              <w:t>（四）</w:t>
            </w:r>
            <w:r w:rsidRPr="00EB49B4">
              <w:rPr>
                <w:rFonts w:ascii="標楷體" w:hAnsi="標楷體" w:hint="eastAsia"/>
              </w:rPr>
              <w:t>對各類有時</w:t>
            </w:r>
            <w:r w:rsidRPr="00F66178">
              <w:rPr>
                <w:rFonts w:ascii="標楷體" w:hAnsi="標楷體" w:hint="eastAsia"/>
              </w:rPr>
              <w:t>效性</w:t>
            </w:r>
            <w:proofErr w:type="gramStart"/>
            <w:r w:rsidRPr="00F66178">
              <w:rPr>
                <w:rFonts w:ascii="標楷體" w:hAnsi="標楷體" w:hint="eastAsia"/>
              </w:rPr>
              <w:t>之送判公文</w:t>
            </w:r>
            <w:proofErr w:type="gramEnd"/>
            <w:r w:rsidRPr="00F66178">
              <w:rPr>
                <w:rFonts w:ascii="標楷體" w:hAnsi="標楷體" w:hint="eastAsia"/>
              </w:rPr>
              <w:t>，未能儘速核閱或督促，致重大違誤逾期者。前項連帶責任之懲處，以不超過承辦人員之懲處額度為原則。</w:t>
            </w:r>
          </w:p>
        </w:tc>
        <w:tc>
          <w:tcPr>
            <w:tcW w:w="1773" w:type="pct"/>
          </w:tcPr>
          <w:p w:rsidR="00A47F34" w:rsidRPr="00A17D5D" w:rsidRDefault="00A47F34" w:rsidP="00A47F34">
            <w:pPr>
              <w:overflowPunct w:val="0"/>
              <w:spacing w:line="300" w:lineRule="exact"/>
              <w:ind w:left="960" w:hangingChars="400" w:hanging="960"/>
              <w:rPr>
                <w:rFonts w:ascii="標楷體" w:hAnsi="標楷體"/>
              </w:rPr>
            </w:pPr>
            <w:r w:rsidRPr="00B060BC">
              <w:rPr>
                <w:rFonts w:ascii="標楷體" w:hAnsi="標楷體" w:hint="eastAsia"/>
                <w:u w:val="single"/>
              </w:rPr>
              <w:t>三十七</w:t>
            </w:r>
            <w:r w:rsidRPr="00A17D5D">
              <w:rPr>
                <w:rFonts w:ascii="標楷體" w:hAnsi="標楷體" w:hint="eastAsia"/>
              </w:rPr>
              <w:t>、直屬主管有下列情形之</w:t>
            </w:r>
            <w:proofErr w:type="gramStart"/>
            <w:r w:rsidRPr="00A17D5D">
              <w:rPr>
                <w:rFonts w:ascii="標楷體" w:hAnsi="標楷體" w:hint="eastAsia"/>
              </w:rPr>
              <w:t>一</w:t>
            </w:r>
            <w:proofErr w:type="gramEnd"/>
            <w:r w:rsidRPr="00A17D5D">
              <w:rPr>
                <w:rFonts w:ascii="標楷體" w:hAnsi="標楷體" w:hint="eastAsia"/>
              </w:rPr>
              <w:t>者，應負連帶責任：</w:t>
            </w:r>
          </w:p>
          <w:p w:rsidR="00A47F34" w:rsidRPr="00A17D5D" w:rsidRDefault="00A47F34" w:rsidP="00A47F34">
            <w:pPr>
              <w:overflowPunct w:val="0"/>
              <w:spacing w:line="300" w:lineRule="exact"/>
              <w:ind w:leftChars="100" w:left="960" w:hangingChars="300" w:hanging="720"/>
              <w:rPr>
                <w:rFonts w:ascii="標楷體" w:hAnsi="標楷體"/>
              </w:rPr>
            </w:pPr>
            <w:r w:rsidRPr="00A17D5D">
              <w:rPr>
                <w:rFonts w:ascii="標楷體" w:hAnsi="標楷體" w:hint="eastAsia"/>
              </w:rPr>
              <w:t>（一）</w:t>
            </w:r>
            <w:r w:rsidRPr="00EB49B4">
              <w:rPr>
                <w:rFonts w:ascii="標楷體" w:hAnsi="標楷體" w:hint="eastAsia"/>
              </w:rPr>
              <w:t>明知屬員有</w:t>
            </w:r>
            <w:r w:rsidRPr="00A17D5D">
              <w:rPr>
                <w:rFonts w:ascii="標楷體" w:hAnsi="標楷體" w:hint="eastAsia"/>
              </w:rPr>
              <w:t>逾限情事，未積極督促辦理，致有重大逾限情事者。</w:t>
            </w:r>
          </w:p>
          <w:p w:rsidR="00A47F34" w:rsidRPr="00A17D5D" w:rsidRDefault="00A47F34" w:rsidP="00A47F34">
            <w:pPr>
              <w:overflowPunct w:val="0"/>
              <w:spacing w:line="300" w:lineRule="exact"/>
              <w:ind w:leftChars="100" w:left="960" w:hangingChars="300" w:hanging="720"/>
              <w:rPr>
                <w:rFonts w:ascii="標楷體" w:hAnsi="標楷體"/>
              </w:rPr>
            </w:pPr>
            <w:r w:rsidRPr="00A17D5D">
              <w:rPr>
                <w:rFonts w:ascii="標楷體" w:hAnsi="標楷體" w:hint="eastAsia"/>
              </w:rPr>
              <w:t>（二）</w:t>
            </w:r>
            <w:r w:rsidRPr="00EB49B4">
              <w:rPr>
                <w:rFonts w:ascii="標楷體" w:hAnsi="標楷體" w:hint="eastAsia"/>
              </w:rPr>
              <w:t>對屬員應</w:t>
            </w:r>
            <w:proofErr w:type="gramStart"/>
            <w:r w:rsidRPr="00EB49B4">
              <w:rPr>
                <w:rFonts w:ascii="標楷體" w:hAnsi="標楷體" w:hint="eastAsia"/>
              </w:rPr>
              <w:t>簽</w:t>
            </w:r>
            <w:r w:rsidRPr="00A17D5D">
              <w:rPr>
                <w:rFonts w:ascii="標楷體" w:hAnsi="標楷體" w:hint="eastAsia"/>
              </w:rPr>
              <w:t>辦而予以</w:t>
            </w:r>
            <w:proofErr w:type="gramEnd"/>
            <w:r w:rsidRPr="00A17D5D">
              <w:rPr>
                <w:rFonts w:ascii="標楷體" w:hAnsi="標楷體" w:hint="eastAsia"/>
              </w:rPr>
              <w:t>存查之案件，批准且未持續督促辦理，致延誤公務者。</w:t>
            </w:r>
          </w:p>
          <w:p w:rsidR="00A47F34" w:rsidRPr="00A17D5D" w:rsidRDefault="00A47F34" w:rsidP="00A47F34">
            <w:pPr>
              <w:overflowPunct w:val="0"/>
              <w:spacing w:line="300" w:lineRule="exact"/>
              <w:ind w:leftChars="100" w:left="960" w:hangingChars="300" w:hanging="720"/>
              <w:rPr>
                <w:rFonts w:ascii="標楷體" w:hAnsi="標楷體"/>
              </w:rPr>
            </w:pPr>
            <w:r w:rsidRPr="00A17D5D">
              <w:rPr>
                <w:rFonts w:ascii="標楷體" w:hAnsi="標楷體" w:hint="eastAsia"/>
              </w:rPr>
              <w:t>（三）</w:t>
            </w:r>
            <w:r w:rsidRPr="00EB49B4">
              <w:rPr>
                <w:rFonts w:ascii="標楷體" w:hAnsi="標楷體" w:hint="eastAsia"/>
              </w:rPr>
              <w:t>對屬員處理</w:t>
            </w:r>
            <w:r w:rsidRPr="00A17D5D">
              <w:rPr>
                <w:rFonts w:ascii="標楷體" w:hAnsi="標楷體" w:hint="eastAsia"/>
              </w:rPr>
              <w:t>流程明顯之疏失未予糾正，致生嚴重逾限情事者。</w:t>
            </w:r>
          </w:p>
          <w:p w:rsidR="00A47F34" w:rsidRPr="00127D70" w:rsidRDefault="00A47F34" w:rsidP="00A47F34">
            <w:pPr>
              <w:overflowPunct w:val="0"/>
              <w:spacing w:line="300" w:lineRule="exact"/>
              <w:ind w:leftChars="100" w:left="960" w:hangingChars="300" w:hanging="720"/>
              <w:rPr>
                <w:rFonts w:ascii="標楷體" w:hAnsi="標楷體"/>
              </w:rPr>
            </w:pPr>
            <w:r w:rsidRPr="00A17D5D">
              <w:rPr>
                <w:rFonts w:ascii="標楷體" w:hAnsi="標楷體" w:hint="eastAsia"/>
              </w:rPr>
              <w:t>（四）</w:t>
            </w:r>
            <w:r w:rsidRPr="00EB49B4">
              <w:rPr>
                <w:rFonts w:ascii="標楷體" w:hAnsi="標楷體" w:hint="eastAsia"/>
              </w:rPr>
              <w:t>對各類有時</w:t>
            </w:r>
            <w:r w:rsidRPr="00A17D5D">
              <w:rPr>
                <w:rFonts w:ascii="標楷體" w:hAnsi="標楷體" w:hint="eastAsia"/>
              </w:rPr>
              <w:t>效性</w:t>
            </w:r>
            <w:proofErr w:type="gramStart"/>
            <w:r w:rsidRPr="00A17D5D">
              <w:rPr>
                <w:rFonts w:ascii="標楷體" w:hAnsi="標楷體" w:hint="eastAsia"/>
              </w:rPr>
              <w:t>之送判公文</w:t>
            </w:r>
            <w:proofErr w:type="gramEnd"/>
            <w:r w:rsidRPr="00A17D5D">
              <w:rPr>
                <w:rFonts w:ascii="標楷體" w:hAnsi="標楷體" w:hint="eastAsia"/>
              </w:rPr>
              <w:t>，未能儘速核閱或督促，致重大違誤逾期者。前項連帶責任之懲處，以不超過承辦人員之懲處額度為原則。</w:t>
            </w:r>
          </w:p>
        </w:tc>
        <w:tc>
          <w:tcPr>
            <w:tcW w:w="1453" w:type="pct"/>
          </w:tcPr>
          <w:p w:rsidR="00A47F34" w:rsidRPr="00F02BE6" w:rsidRDefault="00A47F34" w:rsidP="00A47F34">
            <w:pPr>
              <w:overflowPunct w:val="0"/>
              <w:spacing w:line="300" w:lineRule="exact"/>
              <w:ind w:firstLine="0"/>
              <w:rPr>
                <w:rFonts w:ascii="標楷體" w:hAnsi="標楷體"/>
              </w:rPr>
            </w:pPr>
            <w:proofErr w:type="gramStart"/>
            <w:r w:rsidRPr="00A17D5D">
              <w:rPr>
                <w:rFonts w:ascii="標楷體" w:hAnsi="標楷體" w:hint="eastAsia"/>
              </w:rPr>
              <w:t>點次變更</w:t>
            </w:r>
            <w:proofErr w:type="gramEnd"/>
            <w:r w:rsidRPr="00A17D5D">
              <w:rPr>
                <w:rFonts w:ascii="標楷體" w:hAnsi="標楷體" w:hint="eastAsia"/>
              </w:rPr>
              <w:t>。</w:t>
            </w:r>
          </w:p>
        </w:tc>
      </w:tr>
      <w:tr w:rsidR="00A47F34" w:rsidRPr="00E8538E" w:rsidTr="00F02BE6">
        <w:trPr>
          <w:jc w:val="center"/>
        </w:trPr>
        <w:tc>
          <w:tcPr>
            <w:tcW w:w="1774" w:type="pct"/>
          </w:tcPr>
          <w:p w:rsidR="00A47F34" w:rsidRPr="003911F4" w:rsidRDefault="00A47F34" w:rsidP="00A47F34">
            <w:pPr>
              <w:overflowPunct w:val="0"/>
              <w:spacing w:line="300" w:lineRule="exact"/>
              <w:ind w:left="960" w:hangingChars="400" w:hanging="960"/>
              <w:rPr>
                <w:rFonts w:ascii="標楷體" w:hAnsi="標楷體"/>
              </w:rPr>
            </w:pPr>
            <w:r w:rsidRPr="00B060BC">
              <w:rPr>
                <w:rFonts w:ascii="標楷體" w:hAnsi="標楷體" w:hint="eastAsia"/>
                <w:u w:val="single"/>
              </w:rPr>
              <w:t>三十九</w:t>
            </w:r>
            <w:r w:rsidRPr="00F66178">
              <w:rPr>
                <w:rFonts w:ascii="標楷體" w:hAnsi="標楷體" w:hint="eastAsia"/>
              </w:rPr>
              <w:t>、公文各階段處理時限</w:t>
            </w:r>
            <w:proofErr w:type="gramStart"/>
            <w:r w:rsidRPr="00F66178">
              <w:rPr>
                <w:rFonts w:ascii="標楷體" w:hAnsi="標楷體" w:hint="eastAsia"/>
              </w:rPr>
              <w:t>參考表如附表</w:t>
            </w:r>
            <w:proofErr w:type="gramEnd"/>
            <w:r w:rsidRPr="00B060BC">
              <w:rPr>
                <w:rFonts w:ascii="標楷體" w:hAnsi="標楷體" w:hint="eastAsia"/>
                <w:u w:val="single"/>
              </w:rPr>
              <w:t>十</w:t>
            </w:r>
            <w:r w:rsidRPr="00F66178">
              <w:rPr>
                <w:rFonts w:ascii="標楷體" w:hAnsi="標楷體" w:hint="eastAsia"/>
              </w:rPr>
              <w:t>。</w:t>
            </w:r>
          </w:p>
        </w:tc>
        <w:tc>
          <w:tcPr>
            <w:tcW w:w="1773" w:type="pct"/>
          </w:tcPr>
          <w:p w:rsidR="00A47F34" w:rsidRPr="00127D70" w:rsidRDefault="00A47F34" w:rsidP="00A47F34">
            <w:pPr>
              <w:overflowPunct w:val="0"/>
              <w:spacing w:line="300" w:lineRule="exact"/>
              <w:ind w:left="960" w:hangingChars="400" w:hanging="960"/>
              <w:rPr>
                <w:rFonts w:ascii="標楷體" w:hAnsi="標楷體"/>
              </w:rPr>
            </w:pPr>
            <w:r w:rsidRPr="00B060BC">
              <w:rPr>
                <w:rFonts w:ascii="標楷體" w:hAnsi="標楷體" w:hint="eastAsia"/>
                <w:u w:val="single"/>
              </w:rPr>
              <w:t>三十八</w:t>
            </w:r>
            <w:r w:rsidRPr="00A17D5D">
              <w:rPr>
                <w:rFonts w:ascii="標楷體" w:hAnsi="標楷體" w:hint="eastAsia"/>
              </w:rPr>
              <w:t>、公文各階段處理時限</w:t>
            </w:r>
            <w:proofErr w:type="gramStart"/>
            <w:r w:rsidRPr="00A17D5D">
              <w:rPr>
                <w:rFonts w:ascii="標楷體" w:hAnsi="標楷體" w:hint="eastAsia"/>
              </w:rPr>
              <w:t>參考表如附表</w:t>
            </w:r>
            <w:proofErr w:type="gramEnd"/>
            <w:r w:rsidRPr="00A17D5D">
              <w:rPr>
                <w:rFonts w:ascii="標楷體" w:hAnsi="標楷體" w:hint="eastAsia"/>
              </w:rPr>
              <w:t>九。</w:t>
            </w:r>
          </w:p>
        </w:tc>
        <w:tc>
          <w:tcPr>
            <w:tcW w:w="1453" w:type="pct"/>
          </w:tcPr>
          <w:p w:rsidR="00A47F34" w:rsidRPr="00A17D5D" w:rsidRDefault="00A47F34" w:rsidP="00A47F34">
            <w:pPr>
              <w:overflowPunct w:val="0"/>
              <w:spacing w:line="300" w:lineRule="exact"/>
              <w:ind w:left="480" w:hangingChars="200" w:hanging="480"/>
              <w:rPr>
                <w:rFonts w:ascii="標楷體" w:hAnsi="標楷體"/>
              </w:rPr>
            </w:pPr>
            <w:r w:rsidRPr="00A17D5D">
              <w:rPr>
                <w:rFonts w:ascii="標楷體" w:hAnsi="標楷體" w:hint="eastAsia"/>
              </w:rPr>
              <w:t>一、</w:t>
            </w:r>
            <w:proofErr w:type="gramStart"/>
            <w:r w:rsidRPr="00A17D5D">
              <w:rPr>
                <w:rFonts w:ascii="標楷體" w:hAnsi="標楷體" w:hint="eastAsia"/>
              </w:rPr>
              <w:t>點次變更</w:t>
            </w:r>
            <w:proofErr w:type="gramEnd"/>
            <w:r w:rsidRPr="00A17D5D">
              <w:rPr>
                <w:rFonts w:ascii="標楷體" w:hAnsi="標楷體" w:hint="eastAsia"/>
              </w:rPr>
              <w:t>。</w:t>
            </w:r>
          </w:p>
          <w:p w:rsidR="00A47F34" w:rsidRPr="00F02BE6" w:rsidRDefault="00A47F34" w:rsidP="00A47F34">
            <w:pPr>
              <w:overflowPunct w:val="0"/>
              <w:spacing w:line="300" w:lineRule="exact"/>
              <w:ind w:left="480" w:hangingChars="200" w:hanging="480"/>
              <w:rPr>
                <w:rFonts w:ascii="標楷體" w:hAnsi="標楷體"/>
              </w:rPr>
            </w:pPr>
            <w:r w:rsidRPr="00A17D5D">
              <w:rPr>
                <w:rFonts w:ascii="標楷體" w:hAnsi="標楷體" w:hint="eastAsia"/>
              </w:rPr>
              <w:t>二、</w:t>
            </w:r>
            <w:r w:rsidRPr="00441AE9">
              <w:rPr>
                <w:rFonts w:ascii="標楷體" w:hAnsi="標楷體" w:hint="eastAsia"/>
                <w:spacing w:val="8"/>
              </w:rPr>
              <w:t>因新增附表一，</w:t>
            </w:r>
            <w:r w:rsidRPr="00441AE9">
              <w:rPr>
                <w:rFonts w:ascii="標楷體" w:hAnsi="標楷體" w:hint="eastAsia"/>
                <w:spacing w:val="4"/>
              </w:rPr>
              <w:t>故</w:t>
            </w:r>
            <w:r w:rsidRPr="00A17D5D">
              <w:rPr>
                <w:rFonts w:ascii="標楷體" w:hAnsi="標楷體" w:hint="eastAsia"/>
              </w:rPr>
              <w:t>附表次序變更。</w:t>
            </w:r>
          </w:p>
        </w:tc>
      </w:tr>
      <w:tr w:rsidR="00A47F34" w:rsidRPr="00E8538E" w:rsidTr="00F02BE6">
        <w:trPr>
          <w:jc w:val="center"/>
        </w:trPr>
        <w:tc>
          <w:tcPr>
            <w:tcW w:w="1774" w:type="pct"/>
          </w:tcPr>
          <w:p w:rsidR="00A47F34" w:rsidRPr="003911F4" w:rsidRDefault="00A47F34" w:rsidP="00A47F34">
            <w:pPr>
              <w:overflowPunct w:val="0"/>
              <w:spacing w:line="300" w:lineRule="exact"/>
              <w:ind w:left="720" w:hangingChars="300" w:hanging="720"/>
              <w:rPr>
                <w:rFonts w:ascii="標楷體" w:hAnsi="標楷體"/>
              </w:rPr>
            </w:pPr>
            <w:r w:rsidRPr="00B060BC">
              <w:rPr>
                <w:rFonts w:ascii="標楷體" w:hAnsi="標楷體" w:hint="eastAsia"/>
                <w:u w:val="single"/>
              </w:rPr>
              <w:t>四十</w:t>
            </w:r>
            <w:r w:rsidRPr="00F66178">
              <w:rPr>
                <w:rFonts w:ascii="標楷體" w:hAnsi="標楷體" w:hint="eastAsia"/>
              </w:rPr>
              <w:t>、公文處理人員適用嘉獎、記功、申誡、記</w:t>
            </w:r>
            <w:r w:rsidRPr="00F66178">
              <w:rPr>
                <w:rFonts w:ascii="標楷體" w:hAnsi="標楷體" w:hint="eastAsia"/>
              </w:rPr>
              <w:lastRenderedPageBreak/>
              <w:t>過、記大過之標準，得視事實發生之原因、動機及影響程度，核予一次或二次之獎懲。</w:t>
            </w:r>
          </w:p>
        </w:tc>
        <w:tc>
          <w:tcPr>
            <w:tcW w:w="1773" w:type="pct"/>
          </w:tcPr>
          <w:p w:rsidR="00A47F34" w:rsidRPr="00127D70" w:rsidRDefault="00A47F34" w:rsidP="00A47F34">
            <w:pPr>
              <w:overflowPunct w:val="0"/>
              <w:spacing w:line="300" w:lineRule="exact"/>
              <w:ind w:left="960" w:hangingChars="400" w:hanging="960"/>
              <w:rPr>
                <w:rFonts w:ascii="標楷體" w:hAnsi="標楷體"/>
              </w:rPr>
            </w:pPr>
            <w:r w:rsidRPr="00B060BC">
              <w:rPr>
                <w:rFonts w:ascii="標楷體" w:hAnsi="標楷體" w:hint="eastAsia"/>
                <w:u w:val="single"/>
              </w:rPr>
              <w:lastRenderedPageBreak/>
              <w:t>三十九</w:t>
            </w:r>
            <w:r w:rsidRPr="00A17D5D">
              <w:rPr>
                <w:rFonts w:ascii="標楷體" w:hAnsi="標楷體" w:hint="eastAsia"/>
              </w:rPr>
              <w:t>、公文處理人員適用嘉獎、記功、申</w:t>
            </w:r>
            <w:r w:rsidRPr="00A17D5D">
              <w:rPr>
                <w:rFonts w:ascii="標楷體" w:hAnsi="標楷體" w:hint="eastAsia"/>
              </w:rPr>
              <w:lastRenderedPageBreak/>
              <w:t>誡、記過、記大過之標準，得視事實發生之原因、動機及影響程度，核予一次或二次之獎懲。</w:t>
            </w:r>
          </w:p>
        </w:tc>
        <w:tc>
          <w:tcPr>
            <w:tcW w:w="1453" w:type="pct"/>
          </w:tcPr>
          <w:p w:rsidR="00A47F34" w:rsidRPr="00F02BE6" w:rsidRDefault="00A47F34" w:rsidP="00A47F34">
            <w:pPr>
              <w:overflowPunct w:val="0"/>
              <w:spacing w:line="300" w:lineRule="exact"/>
              <w:ind w:firstLine="0"/>
              <w:rPr>
                <w:rFonts w:ascii="標楷體" w:hAnsi="標楷體"/>
              </w:rPr>
            </w:pPr>
            <w:proofErr w:type="gramStart"/>
            <w:r w:rsidRPr="00A17D5D">
              <w:rPr>
                <w:rFonts w:ascii="標楷體" w:hAnsi="標楷體" w:hint="eastAsia"/>
              </w:rPr>
              <w:lastRenderedPageBreak/>
              <w:t>點次變更</w:t>
            </w:r>
            <w:proofErr w:type="gramEnd"/>
            <w:r w:rsidRPr="00A17D5D">
              <w:rPr>
                <w:rFonts w:ascii="標楷體" w:hAnsi="標楷體" w:hint="eastAsia"/>
              </w:rPr>
              <w:t>。</w:t>
            </w:r>
          </w:p>
        </w:tc>
      </w:tr>
      <w:tr w:rsidR="00A47F34" w:rsidRPr="00E8538E" w:rsidTr="00F02BE6">
        <w:trPr>
          <w:jc w:val="center"/>
        </w:trPr>
        <w:tc>
          <w:tcPr>
            <w:tcW w:w="1774" w:type="pct"/>
          </w:tcPr>
          <w:p w:rsidR="00A47F34" w:rsidRPr="003911F4" w:rsidRDefault="00A47F34" w:rsidP="00A47F34">
            <w:pPr>
              <w:overflowPunct w:val="0"/>
              <w:spacing w:line="300" w:lineRule="exact"/>
              <w:ind w:left="960" w:hangingChars="400" w:hanging="960"/>
              <w:rPr>
                <w:rFonts w:ascii="標楷體" w:hAnsi="標楷體"/>
              </w:rPr>
            </w:pPr>
            <w:r w:rsidRPr="00B060BC">
              <w:rPr>
                <w:rFonts w:ascii="標楷體" w:hAnsi="標楷體" w:hint="eastAsia"/>
                <w:u w:val="single"/>
              </w:rPr>
              <w:lastRenderedPageBreak/>
              <w:t>四十一</w:t>
            </w:r>
            <w:r w:rsidRPr="00F66178">
              <w:rPr>
                <w:rFonts w:ascii="標楷體" w:hAnsi="標楷體" w:hint="eastAsia"/>
              </w:rPr>
              <w:t>、</w:t>
            </w:r>
            <w:proofErr w:type="gramStart"/>
            <w:r w:rsidRPr="00F66178">
              <w:rPr>
                <w:rFonts w:ascii="標楷體" w:hAnsi="標楷體" w:hint="eastAsia"/>
              </w:rPr>
              <w:t>本府暨所屬</w:t>
            </w:r>
            <w:proofErr w:type="gramEnd"/>
            <w:r w:rsidRPr="00F66178">
              <w:rPr>
                <w:rFonts w:ascii="標楷體" w:hAnsi="標楷體" w:hint="eastAsia"/>
              </w:rPr>
              <w:t>機關學校主辦管考業務單位（人員），對公文處理之定期考核結果，每年應統計評定各級承辦員成績優劣，並依獎勵評分標準表（附表</w:t>
            </w:r>
            <w:r w:rsidRPr="00B060BC">
              <w:rPr>
                <w:rFonts w:ascii="標楷體" w:hAnsi="標楷體" w:hint="eastAsia"/>
                <w:u w:val="single"/>
              </w:rPr>
              <w:t>十一</w:t>
            </w:r>
            <w:r w:rsidRPr="00F66178">
              <w:rPr>
                <w:rFonts w:ascii="標楷體" w:hAnsi="標楷體" w:hint="eastAsia"/>
              </w:rPr>
              <w:t>之</w:t>
            </w:r>
            <w:proofErr w:type="gramStart"/>
            <w:r w:rsidRPr="00F66178">
              <w:rPr>
                <w:rFonts w:ascii="標楷體" w:hAnsi="標楷體" w:hint="eastAsia"/>
              </w:rPr>
              <w:t>一</w:t>
            </w:r>
            <w:proofErr w:type="gramEnd"/>
            <w:r w:rsidRPr="00F66178">
              <w:rPr>
                <w:rFonts w:ascii="標楷體" w:hAnsi="標楷體" w:hint="eastAsia"/>
              </w:rPr>
              <w:t>至附表</w:t>
            </w:r>
            <w:r w:rsidRPr="00B060BC">
              <w:rPr>
                <w:rFonts w:ascii="標楷體" w:hAnsi="標楷體" w:hint="eastAsia"/>
                <w:u w:val="single"/>
              </w:rPr>
              <w:t>十一</w:t>
            </w:r>
            <w:r w:rsidRPr="00F66178">
              <w:rPr>
                <w:rFonts w:ascii="標楷體" w:hAnsi="標楷體" w:hint="eastAsia"/>
              </w:rPr>
              <w:t>之四）擬具獎懲類別，簽報縣長（機關首長）或其授權之人員核定辦理。</w:t>
            </w:r>
          </w:p>
        </w:tc>
        <w:tc>
          <w:tcPr>
            <w:tcW w:w="1773" w:type="pct"/>
          </w:tcPr>
          <w:p w:rsidR="00A47F34" w:rsidRPr="00127D70" w:rsidRDefault="00A47F34" w:rsidP="00A47F34">
            <w:pPr>
              <w:overflowPunct w:val="0"/>
              <w:spacing w:line="300" w:lineRule="exact"/>
              <w:ind w:left="720" w:hangingChars="300" w:hanging="720"/>
              <w:rPr>
                <w:rFonts w:ascii="標楷體" w:hAnsi="標楷體"/>
              </w:rPr>
            </w:pPr>
            <w:r w:rsidRPr="00B060BC">
              <w:rPr>
                <w:rFonts w:ascii="標楷體" w:hAnsi="標楷體" w:hint="eastAsia"/>
                <w:u w:val="single"/>
              </w:rPr>
              <w:t>四十</w:t>
            </w:r>
            <w:r w:rsidRPr="00A17D5D">
              <w:rPr>
                <w:rFonts w:ascii="標楷體" w:hAnsi="標楷體" w:hint="eastAsia"/>
              </w:rPr>
              <w:t>、</w:t>
            </w:r>
            <w:proofErr w:type="gramStart"/>
            <w:r w:rsidRPr="00A17D5D">
              <w:rPr>
                <w:rFonts w:ascii="標楷體" w:hAnsi="標楷體" w:hint="eastAsia"/>
              </w:rPr>
              <w:t>本府暨所屬</w:t>
            </w:r>
            <w:proofErr w:type="gramEnd"/>
            <w:r w:rsidRPr="00A17D5D">
              <w:rPr>
                <w:rFonts w:ascii="標楷體" w:hAnsi="標楷體" w:hint="eastAsia"/>
              </w:rPr>
              <w:t>機關學校主辦管考業務單位（人員），對公文處理之定期考核結果，每年應統計評定各級承辦員成績優劣，並依獎勵評分標準表（附表十之</w:t>
            </w:r>
            <w:proofErr w:type="gramStart"/>
            <w:r w:rsidRPr="00A17D5D">
              <w:rPr>
                <w:rFonts w:ascii="標楷體" w:hAnsi="標楷體" w:hint="eastAsia"/>
              </w:rPr>
              <w:t>一</w:t>
            </w:r>
            <w:proofErr w:type="gramEnd"/>
            <w:r w:rsidRPr="00A17D5D">
              <w:rPr>
                <w:rFonts w:ascii="標楷體" w:hAnsi="標楷體" w:hint="eastAsia"/>
              </w:rPr>
              <w:t>至附表十之四）擬具獎懲類別，簽報縣長（機關首長）或其授權之人員核定辦理。</w:t>
            </w:r>
          </w:p>
        </w:tc>
        <w:tc>
          <w:tcPr>
            <w:tcW w:w="1453" w:type="pct"/>
          </w:tcPr>
          <w:p w:rsidR="00A47F34" w:rsidRPr="00A17D5D" w:rsidRDefault="00A47F34" w:rsidP="00A47F34">
            <w:pPr>
              <w:overflowPunct w:val="0"/>
              <w:spacing w:line="300" w:lineRule="exact"/>
              <w:ind w:left="480" w:hangingChars="200" w:hanging="480"/>
              <w:rPr>
                <w:rFonts w:ascii="標楷體" w:hAnsi="標楷體"/>
              </w:rPr>
            </w:pPr>
            <w:r w:rsidRPr="00A17D5D">
              <w:rPr>
                <w:rFonts w:ascii="標楷體" w:hAnsi="標楷體" w:hint="eastAsia"/>
              </w:rPr>
              <w:t>一、</w:t>
            </w:r>
            <w:proofErr w:type="gramStart"/>
            <w:r w:rsidRPr="00A17D5D">
              <w:rPr>
                <w:rFonts w:ascii="標楷體" w:hAnsi="標楷體" w:hint="eastAsia"/>
              </w:rPr>
              <w:t>點次變更</w:t>
            </w:r>
            <w:proofErr w:type="gramEnd"/>
            <w:r w:rsidRPr="00A17D5D">
              <w:rPr>
                <w:rFonts w:ascii="標楷體" w:hAnsi="標楷體" w:hint="eastAsia"/>
              </w:rPr>
              <w:t>。</w:t>
            </w:r>
          </w:p>
          <w:p w:rsidR="00A47F34" w:rsidRPr="00F02BE6" w:rsidRDefault="00A47F34" w:rsidP="00A47F34">
            <w:pPr>
              <w:overflowPunct w:val="0"/>
              <w:spacing w:line="300" w:lineRule="exact"/>
              <w:ind w:left="480" w:hangingChars="200" w:hanging="480"/>
              <w:rPr>
                <w:rFonts w:ascii="標楷體" w:hAnsi="標楷體"/>
              </w:rPr>
            </w:pPr>
            <w:r w:rsidRPr="00A17D5D">
              <w:rPr>
                <w:rFonts w:ascii="標楷體" w:hAnsi="標楷體" w:hint="eastAsia"/>
              </w:rPr>
              <w:t>二、</w:t>
            </w:r>
            <w:r w:rsidRPr="00441AE9">
              <w:rPr>
                <w:rFonts w:ascii="標楷體" w:hAnsi="標楷體" w:hint="eastAsia"/>
                <w:spacing w:val="8"/>
              </w:rPr>
              <w:t>因新增附表一，</w:t>
            </w:r>
            <w:r w:rsidRPr="00441AE9">
              <w:rPr>
                <w:rFonts w:ascii="標楷體" w:hAnsi="標楷體" w:hint="eastAsia"/>
                <w:spacing w:val="4"/>
              </w:rPr>
              <w:t>故</w:t>
            </w:r>
            <w:r w:rsidRPr="00A17D5D">
              <w:rPr>
                <w:rFonts w:ascii="標楷體" w:hAnsi="標楷體" w:hint="eastAsia"/>
              </w:rPr>
              <w:t>附表次序變更。</w:t>
            </w:r>
          </w:p>
        </w:tc>
      </w:tr>
      <w:tr w:rsidR="00A47F34" w:rsidRPr="00E8538E" w:rsidTr="00F02BE6">
        <w:trPr>
          <w:jc w:val="center"/>
        </w:trPr>
        <w:tc>
          <w:tcPr>
            <w:tcW w:w="1774" w:type="pct"/>
          </w:tcPr>
          <w:p w:rsidR="00A47F34" w:rsidRPr="003911F4" w:rsidRDefault="00A47F34" w:rsidP="00D14010">
            <w:pPr>
              <w:overflowPunct w:val="0"/>
              <w:ind w:left="960" w:hangingChars="400" w:hanging="960"/>
              <w:rPr>
                <w:rFonts w:ascii="標楷體" w:hAnsi="標楷體"/>
              </w:rPr>
            </w:pPr>
            <w:r w:rsidRPr="00B060BC">
              <w:rPr>
                <w:rFonts w:ascii="標楷體" w:hAnsi="標楷體" w:hint="eastAsia"/>
                <w:u w:val="single"/>
              </w:rPr>
              <w:t>四十二</w:t>
            </w:r>
            <w:r w:rsidRPr="00F66178">
              <w:rPr>
                <w:rFonts w:ascii="標楷體" w:hAnsi="標楷體" w:hint="eastAsia"/>
              </w:rPr>
              <w:t>、本要點未規定之事項，依「文書處理手冊」、「文書流程管理作業規範」及其他有關法令之規定辦理。</w:t>
            </w:r>
          </w:p>
        </w:tc>
        <w:tc>
          <w:tcPr>
            <w:tcW w:w="1773" w:type="pct"/>
          </w:tcPr>
          <w:p w:rsidR="00A47F34" w:rsidRPr="00127D70" w:rsidRDefault="00A47F34" w:rsidP="00D14010">
            <w:pPr>
              <w:overflowPunct w:val="0"/>
              <w:ind w:left="960" w:hangingChars="400" w:hanging="960"/>
              <w:rPr>
                <w:rFonts w:ascii="標楷體" w:hAnsi="標楷體"/>
              </w:rPr>
            </w:pPr>
            <w:r w:rsidRPr="00B060BC">
              <w:rPr>
                <w:rFonts w:ascii="標楷體" w:hAnsi="標楷體" w:hint="eastAsia"/>
                <w:u w:val="single"/>
              </w:rPr>
              <w:t>四十一</w:t>
            </w:r>
            <w:r w:rsidRPr="00A17D5D">
              <w:rPr>
                <w:rFonts w:ascii="標楷體" w:hAnsi="標楷體" w:hint="eastAsia"/>
              </w:rPr>
              <w:t>、本要點未規定之事項，依「文書處理手冊」、「文書流程管理作業規範」及其他有關法令之規定辦理。</w:t>
            </w:r>
          </w:p>
        </w:tc>
        <w:tc>
          <w:tcPr>
            <w:tcW w:w="1453" w:type="pct"/>
          </w:tcPr>
          <w:p w:rsidR="00A47F34" w:rsidRPr="00F02BE6" w:rsidRDefault="00A47F34" w:rsidP="00F66178">
            <w:pPr>
              <w:overflowPunct w:val="0"/>
              <w:ind w:firstLine="0"/>
              <w:rPr>
                <w:rFonts w:ascii="標楷體" w:hAnsi="標楷體"/>
              </w:rPr>
            </w:pPr>
            <w:proofErr w:type="gramStart"/>
            <w:r w:rsidRPr="00A17D5D">
              <w:rPr>
                <w:rFonts w:ascii="標楷體" w:hAnsi="標楷體" w:hint="eastAsia"/>
              </w:rPr>
              <w:t>點次變更</w:t>
            </w:r>
            <w:proofErr w:type="gramEnd"/>
            <w:r w:rsidRPr="00A17D5D">
              <w:rPr>
                <w:rFonts w:ascii="標楷體" w:hAnsi="標楷體" w:hint="eastAsia"/>
              </w:rPr>
              <w:t>。</w:t>
            </w:r>
          </w:p>
        </w:tc>
      </w:tr>
    </w:tbl>
    <w:p w:rsidR="00A17D5D" w:rsidRDefault="00A17D5D" w:rsidP="005211C5">
      <w:pPr>
        <w:pStyle w:val="XXXX2"/>
        <w:spacing w:before="360"/>
      </w:pPr>
    </w:p>
    <w:p w:rsidR="00A17D5D" w:rsidRDefault="00A17D5D" w:rsidP="005211C5">
      <w:pPr>
        <w:pStyle w:val="XXXX2"/>
        <w:spacing w:before="360"/>
      </w:pPr>
    </w:p>
    <w:p w:rsidR="00A17D5D" w:rsidRDefault="00A17D5D" w:rsidP="005211C5">
      <w:pPr>
        <w:pStyle w:val="XXXX2"/>
        <w:spacing w:before="360"/>
      </w:pPr>
    </w:p>
    <w:p w:rsidR="008A0EC3" w:rsidRDefault="008A0EC3" w:rsidP="008A0EC3">
      <w:pPr>
        <w:spacing w:line="240" w:lineRule="auto"/>
      </w:pPr>
    </w:p>
    <w:p w:rsidR="00211AD5" w:rsidRPr="00EE1A12" w:rsidRDefault="00211AD5" w:rsidP="00211AD5">
      <w:pPr>
        <w:pStyle w:val="afffffffffff2"/>
      </w:pPr>
      <w:r w:rsidRPr="00211AD5">
        <w:rPr>
          <w:rFonts w:hint="eastAsia"/>
        </w:rPr>
        <w:lastRenderedPageBreak/>
        <w:t>澎湖縣政府暨所屬機關學校文書流程管理稽核作業要點</w:t>
      </w:r>
    </w:p>
    <w:p w:rsidR="00211AD5" w:rsidRDefault="00211AD5" w:rsidP="00211AD5">
      <w:pPr>
        <w:pStyle w:val="afffffffffff4"/>
        <w:ind w:left="0" w:firstLineChars="0" w:firstLine="0"/>
        <w:jc w:val="both"/>
      </w:pPr>
      <w:r>
        <w:rPr>
          <w:rFonts w:hint="eastAsia"/>
        </w:rPr>
        <w:t>中華民國九十一年十月二十九日澎湖縣政府</w:t>
      </w:r>
      <w:proofErr w:type="gramStart"/>
      <w:r>
        <w:rPr>
          <w:rFonts w:hint="eastAsia"/>
        </w:rPr>
        <w:t>府計管</w:t>
      </w:r>
      <w:proofErr w:type="gramEnd"/>
      <w:r>
        <w:rPr>
          <w:rFonts w:hint="eastAsia"/>
        </w:rPr>
        <w:t>字第０九一００</w:t>
      </w:r>
      <w:proofErr w:type="gramStart"/>
      <w:r>
        <w:rPr>
          <w:rFonts w:hint="eastAsia"/>
        </w:rPr>
        <w:t>五八六七一號函訂定</w:t>
      </w:r>
      <w:proofErr w:type="gramEnd"/>
      <w:r>
        <w:rPr>
          <w:rFonts w:hint="eastAsia"/>
        </w:rPr>
        <w:t>並溯自九十一年七月一日起實施</w:t>
      </w:r>
    </w:p>
    <w:p w:rsidR="00211AD5" w:rsidRDefault="00211AD5" w:rsidP="00211AD5">
      <w:pPr>
        <w:pStyle w:val="afffffffffff4"/>
        <w:ind w:left="0" w:firstLineChars="0" w:firstLine="0"/>
        <w:jc w:val="both"/>
      </w:pPr>
      <w:r>
        <w:rPr>
          <w:rFonts w:hint="eastAsia"/>
        </w:rPr>
        <w:t>中華民國九十一年十二月三十日澎湖縣政府</w:t>
      </w:r>
      <w:proofErr w:type="gramStart"/>
      <w:r>
        <w:rPr>
          <w:rFonts w:hint="eastAsia"/>
        </w:rPr>
        <w:t>府計管</w:t>
      </w:r>
      <w:proofErr w:type="gramEnd"/>
      <w:r>
        <w:rPr>
          <w:rFonts w:hint="eastAsia"/>
        </w:rPr>
        <w:t>字第０九一００六一四０四號函修正第十點、第二十五點、第二十六點、第三十點、第三十三點、（附表一）、（附表五之一）至（附表五之四）</w:t>
      </w:r>
    </w:p>
    <w:p w:rsidR="00211AD5" w:rsidRDefault="00211AD5" w:rsidP="00211AD5">
      <w:pPr>
        <w:pStyle w:val="afffffffffff4"/>
        <w:ind w:left="0" w:firstLineChars="0" w:firstLine="0"/>
        <w:jc w:val="both"/>
      </w:pPr>
      <w:r>
        <w:rPr>
          <w:rFonts w:hint="eastAsia"/>
        </w:rPr>
        <w:t>中華民國九十五年七月十三日澎湖縣政府</w:t>
      </w:r>
      <w:proofErr w:type="gramStart"/>
      <w:r>
        <w:rPr>
          <w:rFonts w:hint="eastAsia"/>
        </w:rPr>
        <w:t>府計管</w:t>
      </w:r>
      <w:proofErr w:type="gramEnd"/>
      <w:r>
        <w:rPr>
          <w:rFonts w:hint="eastAsia"/>
        </w:rPr>
        <w:t>字第０九五一四００三八六號函修正第三點、第四點、第十一點、第十九點、第二十點、第二十一點、第二十三點、第二十五點、第二十六點、第二十九點、第三十點、第三十三點至第三十八點、（附表一）至（附表八）、（附表九之一）至（附表九之四）</w:t>
      </w:r>
    </w:p>
    <w:p w:rsidR="00211AD5" w:rsidRDefault="00211AD5" w:rsidP="00211AD5">
      <w:pPr>
        <w:pStyle w:val="afffffffffff4"/>
        <w:ind w:left="0" w:firstLineChars="0" w:firstLine="0"/>
        <w:jc w:val="both"/>
      </w:pPr>
      <w:r>
        <w:rPr>
          <w:rFonts w:hint="eastAsia"/>
        </w:rPr>
        <w:t>中華民國一百年一月四日澎湖縣政府</w:t>
      </w:r>
      <w:proofErr w:type="gramStart"/>
      <w:r>
        <w:rPr>
          <w:rFonts w:hint="eastAsia"/>
        </w:rPr>
        <w:t>府</w:t>
      </w:r>
      <w:proofErr w:type="gramEnd"/>
      <w:r>
        <w:rPr>
          <w:rFonts w:hint="eastAsia"/>
        </w:rPr>
        <w:t>行管字第一００一三０００一一號函修正第二點、第二十三點、第二十四點、刪除第三十八點</w:t>
      </w:r>
    </w:p>
    <w:p w:rsidR="00211AD5" w:rsidRDefault="00211AD5" w:rsidP="00211AD5">
      <w:pPr>
        <w:pStyle w:val="afffffffffff4"/>
        <w:ind w:left="0" w:firstLineChars="0" w:firstLine="0"/>
        <w:jc w:val="both"/>
      </w:pPr>
      <w:r>
        <w:rPr>
          <w:rFonts w:hint="eastAsia"/>
        </w:rPr>
        <w:t>中華民國一０七年十月八日澎湖縣政府</w:t>
      </w:r>
      <w:proofErr w:type="gramStart"/>
      <w:r>
        <w:rPr>
          <w:rFonts w:hint="eastAsia"/>
        </w:rPr>
        <w:t>府</w:t>
      </w:r>
      <w:proofErr w:type="gramEnd"/>
      <w:r>
        <w:rPr>
          <w:rFonts w:hint="eastAsia"/>
        </w:rPr>
        <w:t>行管字第一０七一三０四一七九號函修正第一點、第十一點、第二十三點至第二十六點、第二十九點、第三十五點、第三十七點、附表一、附表三至附表五、附表六（刪除）、附表七、附表八之</w:t>
      </w:r>
      <w:proofErr w:type="gramStart"/>
      <w:r>
        <w:rPr>
          <w:rFonts w:hint="eastAsia"/>
        </w:rPr>
        <w:t>一</w:t>
      </w:r>
      <w:proofErr w:type="gramEnd"/>
      <w:r>
        <w:rPr>
          <w:rFonts w:hint="eastAsia"/>
        </w:rPr>
        <w:t>至附表八之四，並自一０八年一月一日生效</w:t>
      </w:r>
    </w:p>
    <w:p w:rsidR="00211AD5" w:rsidRDefault="00211AD5" w:rsidP="00211AD5">
      <w:pPr>
        <w:pStyle w:val="afffffffffff4"/>
        <w:ind w:left="0" w:firstLineChars="0" w:firstLine="0"/>
        <w:jc w:val="both"/>
      </w:pPr>
      <w:r>
        <w:rPr>
          <w:rFonts w:hint="eastAsia"/>
        </w:rPr>
        <w:t>中華民國一０九年一月三日澎湖縣政府</w:t>
      </w:r>
      <w:proofErr w:type="gramStart"/>
      <w:r>
        <w:rPr>
          <w:rFonts w:hint="eastAsia"/>
        </w:rPr>
        <w:t>府</w:t>
      </w:r>
      <w:proofErr w:type="gramEnd"/>
      <w:r>
        <w:rPr>
          <w:rFonts w:hint="eastAsia"/>
        </w:rPr>
        <w:t>行管字第一０八一三０五五００號函修正第二點至第四點、第十一點、第十三點、第十七點、第二十三點至第二十六點、第二十九點、第三十點、第三十四點至第四十一點、附表三至附表九、附表十之</w:t>
      </w:r>
      <w:proofErr w:type="gramStart"/>
      <w:r>
        <w:rPr>
          <w:rFonts w:hint="eastAsia"/>
        </w:rPr>
        <w:t>一</w:t>
      </w:r>
      <w:proofErr w:type="gramEnd"/>
      <w:r>
        <w:rPr>
          <w:rFonts w:hint="eastAsia"/>
        </w:rPr>
        <w:t>至附表十之四，並溯自一０九年一月一日生效</w:t>
      </w:r>
    </w:p>
    <w:p w:rsidR="00211AD5" w:rsidRDefault="00211AD5" w:rsidP="00211AD5">
      <w:pPr>
        <w:pStyle w:val="afffffffffff4"/>
        <w:ind w:left="0" w:firstLineChars="0" w:firstLine="0"/>
        <w:jc w:val="both"/>
      </w:pPr>
      <w:r>
        <w:rPr>
          <w:rFonts w:hint="eastAsia"/>
        </w:rPr>
        <w:t>中華民國</w:t>
      </w:r>
      <w:proofErr w:type="gramStart"/>
      <w:r>
        <w:rPr>
          <w:rFonts w:hint="eastAsia"/>
        </w:rPr>
        <w:t>一一０</w:t>
      </w:r>
      <w:proofErr w:type="gramEnd"/>
      <w:r>
        <w:rPr>
          <w:rFonts w:hint="eastAsia"/>
        </w:rPr>
        <w:t>年一月十五日澎湖縣政府</w:t>
      </w:r>
      <w:proofErr w:type="gramStart"/>
      <w:r>
        <w:rPr>
          <w:rFonts w:hint="eastAsia"/>
        </w:rPr>
        <w:t>府</w:t>
      </w:r>
      <w:proofErr w:type="gramEnd"/>
      <w:r>
        <w:rPr>
          <w:rFonts w:hint="eastAsia"/>
        </w:rPr>
        <w:t>行管字第一一０一三０００五一號函修正第五點至第九點、第十一點至第四十二點，除第十一點、第十二點、第十七點、第三十點、附表一、附表八，自一一二年一月一日生效外，其餘規定自發布日生效。</w:t>
      </w:r>
    </w:p>
    <w:p w:rsidR="00DE0330" w:rsidRDefault="00DE0330" w:rsidP="00DE0330">
      <w:pPr>
        <w:ind w:firstLine="0"/>
      </w:pPr>
    </w:p>
    <w:p w:rsidR="00211AD5" w:rsidRPr="00DE0330" w:rsidRDefault="00211AD5" w:rsidP="000208A7">
      <w:pPr>
        <w:spacing w:beforeLines="50" w:before="120"/>
        <w:ind w:firstLine="0"/>
        <w:rPr>
          <w:b/>
        </w:rPr>
      </w:pPr>
      <w:r w:rsidRPr="00DE0330">
        <w:rPr>
          <w:rFonts w:hint="eastAsia"/>
          <w:b/>
        </w:rPr>
        <w:t>壹、依據、名詞解釋及適用範圍</w:t>
      </w:r>
    </w:p>
    <w:p w:rsidR="00211AD5" w:rsidRDefault="00211AD5" w:rsidP="00211AD5">
      <w:pPr>
        <w:ind w:left="480" w:hangingChars="200" w:hanging="480"/>
      </w:pPr>
      <w:r>
        <w:rPr>
          <w:rFonts w:hint="eastAsia"/>
        </w:rPr>
        <w:t>一、澎湖縣政府（以下簡稱本府），為增進文書處理效率，增進文書管制與考核，促進行政效率之提高，特依據行政院頒「文書流程管理作業規範」規定訂定本要點。</w:t>
      </w:r>
    </w:p>
    <w:p w:rsidR="00211AD5" w:rsidRDefault="00211AD5" w:rsidP="00211AD5">
      <w:pPr>
        <w:ind w:left="480" w:hangingChars="200" w:hanging="480"/>
      </w:pPr>
      <w:r>
        <w:rPr>
          <w:rFonts w:hint="eastAsia"/>
        </w:rPr>
        <w:t>二、本要點用詞，定義如下：</w:t>
      </w:r>
    </w:p>
    <w:p w:rsidR="00211AD5" w:rsidRDefault="00211AD5" w:rsidP="00211AD5">
      <w:pPr>
        <w:ind w:leftChars="180" w:left="1152" w:hangingChars="300" w:hanging="720"/>
      </w:pPr>
      <w:r>
        <w:rPr>
          <w:rFonts w:hint="eastAsia"/>
        </w:rPr>
        <w:t>（一）單位主管：指本府一級單位主管。</w:t>
      </w:r>
    </w:p>
    <w:p w:rsidR="00211AD5" w:rsidRDefault="00211AD5" w:rsidP="00211AD5">
      <w:pPr>
        <w:ind w:leftChars="180" w:left="1152" w:hangingChars="300" w:hanging="720"/>
      </w:pPr>
      <w:r>
        <w:rPr>
          <w:rFonts w:hint="eastAsia"/>
        </w:rPr>
        <w:lastRenderedPageBreak/>
        <w:t>（二）機關首長：指本府所屬一、二級機關首長及學校校長。</w:t>
      </w:r>
    </w:p>
    <w:p w:rsidR="00211AD5" w:rsidRDefault="00211AD5" w:rsidP="00211AD5">
      <w:pPr>
        <w:ind w:left="480" w:hangingChars="200" w:hanging="480"/>
      </w:pPr>
      <w:r>
        <w:rPr>
          <w:rFonts w:hint="eastAsia"/>
        </w:rPr>
        <w:t>三、本要點適用於本府各單位暨所屬各機關學校</w:t>
      </w:r>
      <w:proofErr w:type="gramStart"/>
      <w:r>
        <w:rPr>
          <w:rFonts w:hint="eastAsia"/>
        </w:rPr>
        <w:t>（</w:t>
      </w:r>
      <w:proofErr w:type="gramEnd"/>
      <w:r>
        <w:rPr>
          <w:rFonts w:hint="eastAsia"/>
        </w:rPr>
        <w:t>以下簡稱各單位</w:t>
      </w:r>
      <w:proofErr w:type="gramStart"/>
      <w:r>
        <w:rPr>
          <w:rFonts w:hint="eastAsia"/>
        </w:rPr>
        <w:t>（</w:t>
      </w:r>
      <w:proofErr w:type="gramEnd"/>
      <w:r>
        <w:rPr>
          <w:rFonts w:hint="eastAsia"/>
        </w:rPr>
        <w:t>機關</w:t>
      </w:r>
      <w:proofErr w:type="gramStart"/>
      <w:r>
        <w:rPr>
          <w:rFonts w:hint="eastAsia"/>
        </w:rPr>
        <w:t>））</w:t>
      </w:r>
      <w:proofErr w:type="gramEnd"/>
      <w:r>
        <w:rPr>
          <w:rFonts w:hint="eastAsia"/>
        </w:rPr>
        <w:t>；本縣各鄉市公所得自行訂定相關規定，作為文書流程管理之</w:t>
      </w:r>
      <w:proofErr w:type="gramStart"/>
      <w:r>
        <w:rPr>
          <w:rFonts w:hint="eastAsia"/>
        </w:rPr>
        <w:t>準</w:t>
      </w:r>
      <w:proofErr w:type="gramEnd"/>
      <w:r>
        <w:rPr>
          <w:rFonts w:hint="eastAsia"/>
        </w:rPr>
        <w:t>據，未訂</w:t>
      </w:r>
      <w:proofErr w:type="gramStart"/>
      <w:r>
        <w:rPr>
          <w:rFonts w:hint="eastAsia"/>
        </w:rPr>
        <w:t>定者得準</w:t>
      </w:r>
      <w:proofErr w:type="gramEnd"/>
      <w:r>
        <w:rPr>
          <w:rFonts w:hint="eastAsia"/>
        </w:rPr>
        <w:t>用之。</w:t>
      </w:r>
    </w:p>
    <w:p w:rsidR="00211AD5" w:rsidRDefault="00211AD5" w:rsidP="000208A7">
      <w:pPr>
        <w:spacing w:beforeLines="50" w:before="120"/>
        <w:ind w:firstLine="0"/>
      </w:pPr>
      <w:r w:rsidRPr="00DE0330">
        <w:rPr>
          <w:rFonts w:hint="eastAsia"/>
          <w:b/>
        </w:rPr>
        <w:t>貳、管制標準</w:t>
      </w:r>
    </w:p>
    <w:p w:rsidR="00211AD5" w:rsidRDefault="00211AD5" w:rsidP="00211AD5">
      <w:pPr>
        <w:ind w:left="480" w:hangingChars="200" w:hanging="480"/>
      </w:pPr>
      <w:r>
        <w:rPr>
          <w:rFonts w:hint="eastAsia"/>
        </w:rPr>
        <w:t>四、各單位（機關）對於文書流程管理之各項作業應確實管制：</w:t>
      </w:r>
    </w:p>
    <w:p w:rsidR="00211AD5" w:rsidRDefault="00211AD5" w:rsidP="00211AD5">
      <w:pPr>
        <w:ind w:leftChars="180" w:left="1152" w:hangingChars="300" w:hanging="720"/>
      </w:pPr>
      <w:r>
        <w:rPr>
          <w:rFonts w:hint="eastAsia"/>
        </w:rPr>
        <w:t>（一）文書</w:t>
      </w:r>
      <w:proofErr w:type="gramStart"/>
      <w:r>
        <w:rPr>
          <w:rFonts w:hint="eastAsia"/>
        </w:rPr>
        <w:t>稽</w:t>
      </w:r>
      <w:proofErr w:type="gramEnd"/>
      <w:r>
        <w:rPr>
          <w:rFonts w:hint="eastAsia"/>
        </w:rPr>
        <w:t>催管制作業以業務執行單位自主管理為主，研考</w:t>
      </w:r>
      <w:proofErr w:type="gramStart"/>
      <w:r>
        <w:rPr>
          <w:rFonts w:hint="eastAsia"/>
        </w:rPr>
        <w:t>人員查催處理</w:t>
      </w:r>
      <w:proofErr w:type="gramEnd"/>
      <w:r>
        <w:rPr>
          <w:rFonts w:hint="eastAsia"/>
        </w:rPr>
        <w:t>為輔，各單位（機關）應指派專人負責辦理文書</w:t>
      </w:r>
      <w:proofErr w:type="gramStart"/>
      <w:r>
        <w:rPr>
          <w:rFonts w:hint="eastAsia"/>
        </w:rPr>
        <w:t>稽</w:t>
      </w:r>
      <w:proofErr w:type="gramEnd"/>
      <w:r>
        <w:rPr>
          <w:rFonts w:hint="eastAsia"/>
        </w:rPr>
        <w:t>催。</w:t>
      </w:r>
    </w:p>
    <w:p w:rsidR="00211AD5" w:rsidRDefault="00211AD5" w:rsidP="00211AD5">
      <w:pPr>
        <w:ind w:leftChars="180" w:left="1152" w:hangingChars="300" w:hanging="720"/>
      </w:pPr>
      <w:r>
        <w:rPr>
          <w:rFonts w:hint="eastAsia"/>
        </w:rPr>
        <w:t>（二）各單位（機關）主管對所屬承辦之公文，應隨時檢查有無逾期之情事，</w:t>
      </w:r>
      <w:proofErr w:type="gramStart"/>
      <w:r>
        <w:rPr>
          <w:rFonts w:hint="eastAsia"/>
        </w:rPr>
        <w:t>予以督催</w:t>
      </w:r>
      <w:proofErr w:type="gramEnd"/>
      <w:r>
        <w:rPr>
          <w:rFonts w:hint="eastAsia"/>
        </w:rPr>
        <w:t>，本身尤應注意公文品質及處理時限之遵守，</w:t>
      </w:r>
      <w:proofErr w:type="gramStart"/>
      <w:r>
        <w:rPr>
          <w:rFonts w:hint="eastAsia"/>
        </w:rPr>
        <w:t>若疏於督催致</w:t>
      </w:r>
      <w:proofErr w:type="gramEnd"/>
      <w:r>
        <w:rPr>
          <w:rFonts w:hint="eastAsia"/>
        </w:rPr>
        <w:t>有貽誤時，應負共同責任。</w:t>
      </w:r>
    </w:p>
    <w:p w:rsidR="00211AD5" w:rsidRDefault="00211AD5" w:rsidP="00211AD5">
      <w:pPr>
        <w:ind w:left="480" w:hangingChars="200" w:hanging="480"/>
      </w:pPr>
      <w:r>
        <w:rPr>
          <w:rFonts w:hint="eastAsia"/>
        </w:rPr>
        <w:t>五、全程管制：</w:t>
      </w:r>
    </w:p>
    <w:p w:rsidR="00211AD5" w:rsidRDefault="00211AD5" w:rsidP="00DE0330">
      <w:pPr>
        <w:ind w:leftChars="200" w:left="480" w:firstLine="0"/>
      </w:pPr>
      <w:r>
        <w:rPr>
          <w:rFonts w:hint="eastAsia"/>
        </w:rPr>
        <w:t>必須遵守公文處理時限規定，從收文或</w:t>
      </w:r>
      <w:proofErr w:type="gramStart"/>
      <w:r>
        <w:rPr>
          <w:rFonts w:hint="eastAsia"/>
        </w:rPr>
        <w:t>創簽稿至</w:t>
      </w:r>
      <w:proofErr w:type="gramEnd"/>
      <w:r>
        <w:rPr>
          <w:rFonts w:hint="eastAsia"/>
        </w:rPr>
        <w:t>發文、存查、簽結、歸檔應全程列入管制。</w:t>
      </w:r>
    </w:p>
    <w:p w:rsidR="00211AD5" w:rsidRDefault="00211AD5" w:rsidP="00211AD5">
      <w:pPr>
        <w:ind w:left="480" w:hangingChars="200" w:hanging="480"/>
      </w:pPr>
      <w:r>
        <w:rPr>
          <w:rFonts w:hint="eastAsia"/>
        </w:rPr>
        <w:t>六、全面管制：</w:t>
      </w:r>
    </w:p>
    <w:p w:rsidR="00211AD5" w:rsidRDefault="00211AD5" w:rsidP="00211AD5">
      <w:pPr>
        <w:ind w:leftChars="180" w:left="1152" w:hangingChars="300" w:hanging="720"/>
      </w:pPr>
      <w:r>
        <w:rPr>
          <w:rFonts w:hint="eastAsia"/>
        </w:rPr>
        <w:t>（一）行政機關內各</w:t>
      </w:r>
      <w:proofErr w:type="gramStart"/>
      <w:r>
        <w:rPr>
          <w:rFonts w:hint="eastAsia"/>
        </w:rPr>
        <w:t>單位均應列入</w:t>
      </w:r>
      <w:proofErr w:type="gramEnd"/>
      <w:r>
        <w:rPr>
          <w:rFonts w:hint="eastAsia"/>
        </w:rPr>
        <w:t>管制範圍，即無論總收、總發文件，或單位收文、單位發文、</w:t>
      </w:r>
      <w:proofErr w:type="gramStart"/>
      <w:r>
        <w:rPr>
          <w:rFonts w:hint="eastAsia"/>
        </w:rPr>
        <w:t>創簽、創稿</w:t>
      </w:r>
      <w:proofErr w:type="gramEnd"/>
      <w:r>
        <w:rPr>
          <w:rFonts w:hint="eastAsia"/>
        </w:rPr>
        <w:t>文件或存查、簽</w:t>
      </w:r>
      <w:proofErr w:type="gramStart"/>
      <w:r>
        <w:rPr>
          <w:rFonts w:hint="eastAsia"/>
        </w:rPr>
        <w:t>結均應納入</w:t>
      </w:r>
      <w:proofErr w:type="gramEnd"/>
      <w:r>
        <w:rPr>
          <w:rFonts w:hint="eastAsia"/>
        </w:rPr>
        <w:t>管制。</w:t>
      </w:r>
    </w:p>
    <w:p w:rsidR="00211AD5" w:rsidRDefault="00211AD5" w:rsidP="00211AD5">
      <w:pPr>
        <w:ind w:leftChars="180" w:left="1152" w:hangingChars="300" w:hanging="720"/>
      </w:pPr>
      <w:r>
        <w:rPr>
          <w:rFonts w:hint="eastAsia"/>
        </w:rPr>
        <w:t>（二）各</w:t>
      </w:r>
      <w:proofErr w:type="gramStart"/>
      <w:r>
        <w:rPr>
          <w:rFonts w:hint="eastAsia"/>
        </w:rPr>
        <w:t>機關均應實施</w:t>
      </w:r>
      <w:proofErr w:type="gramEnd"/>
      <w:r>
        <w:rPr>
          <w:rFonts w:hint="eastAsia"/>
        </w:rPr>
        <w:t>文書流程管理，以求全面配合。</w:t>
      </w:r>
    </w:p>
    <w:p w:rsidR="00211AD5" w:rsidRDefault="00211AD5" w:rsidP="00211AD5">
      <w:pPr>
        <w:ind w:left="480" w:hangingChars="200" w:hanging="480"/>
      </w:pPr>
      <w:r>
        <w:rPr>
          <w:rFonts w:hint="eastAsia"/>
        </w:rPr>
        <w:t>七、公文管制區分為以文管制及以案管制，原則上，一般文書採取以文管制方式管理，專案管制案件、人民申請案件、人民陳情案件、訴願案件、立法委員質詢案件、監察案件或其他經單位主管指定案件等則採取以案管制。</w:t>
      </w:r>
    </w:p>
    <w:p w:rsidR="00211AD5" w:rsidRDefault="00211AD5" w:rsidP="00211AD5">
      <w:pPr>
        <w:ind w:left="480" w:hangingChars="200" w:hanging="480"/>
      </w:pPr>
      <w:r>
        <w:rPr>
          <w:rFonts w:hint="eastAsia"/>
        </w:rPr>
        <w:t>八、管制原則：</w:t>
      </w:r>
    </w:p>
    <w:p w:rsidR="00211AD5" w:rsidRDefault="00211AD5" w:rsidP="00211AD5">
      <w:pPr>
        <w:ind w:leftChars="180" w:left="1152" w:hangingChars="300" w:hanging="720"/>
      </w:pPr>
      <w:r>
        <w:rPr>
          <w:rFonts w:hint="eastAsia"/>
        </w:rPr>
        <w:t>（一）以文管制：係以收文（創簽稿）編號之</w:t>
      </w:r>
      <w:proofErr w:type="gramStart"/>
      <w:r>
        <w:rPr>
          <w:rFonts w:hint="eastAsia"/>
        </w:rPr>
        <w:t>個</w:t>
      </w:r>
      <w:proofErr w:type="gramEnd"/>
      <w:r>
        <w:rPr>
          <w:rFonts w:hint="eastAsia"/>
        </w:rPr>
        <w:t>件進行管制。</w:t>
      </w:r>
    </w:p>
    <w:p w:rsidR="00211AD5" w:rsidRDefault="00211AD5" w:rsidP="00211AD5">
      <w:pPr>
        <w:ind w:leftChars="180" w:left="1152" w:hangingChars="300" w:hanging="720"/>
      </w:pPr>
      <w:r>
        <w:rPr>
          <w:rFonts w:hint="eastAsia"/>
        </w:rPr>
        <w:t>（二）以案管制：</w:t>
      </w:r>
    </w:p>
    <w:p w:rsidR="00211AD5" w:rsidRDefault="00DE0330" w:rsidP="00DE0330">
      <w:pPr>
        <w:ind w:leftChars="500" w:left="1392" w:hangingChars="80" w:hanging="192"/>
      </w:pPr>
      <w:r>
        <w:rPr>
          <w:rFonts w:hint="eastAsia"/>
        </w:rPr>
        <w:t>1.</w:t>
      </w:r>
      <w:r w:rsidR="00211AD5">
        <w:rPr>
          <w:rFonts w:hint="eastAsia"/>
        </w:rPr>
        <w:t>係一種專案性質，必須以「案」為單元，實施全程管制才能達到要求。</w:t>
      </w:r>
    </w:p>
    <w:p w:rsidR="00211AD5" w:rsidRDefault="00DE0330" w:rsidP="00DE0330">
      <w:pPr>
        <w:ind w:leftChars="500" w:left="1392" w:hangingChars="80" w:hanging="192"/>
      </w:pPr>
      <w:r>
        <w:rPr>
          <w:rFonts w:hint="eastAsia"/>
        </w:rPr>
        <w:t>2.</w:t>
      </w:r>
      <w:r w:rsidR="00211AD5">
        <w:rPr>
          <w:rFonts w:hint="eastAsia"/>
        </w:rPr>
        <w:t>其首件來文收文號</w:t>
      </w:r>
      <w:proofErr w:type="gramStart"/>
      <w:r w:rsidR="00211AD5">
        <w:rPr>
          <w:rFonts w:hint="eastAsia"/>
        </w:rPr>
        <w:t>於全案辦結</w:t>
      </w:r>
      <w:proofErr w:type="gramEnd"/>
      <w:r w:rsidR="00211AD5">
        <w:rPr>
          <w:rFonts w:hint="eastAsia"/>
        </w:rPr>
        <w:t>時</w:t>
      </w:r>
      <w:proofErr w:type="gramStart"/>
      <w:r w:rsidR="00211AD5">
        <w:rPr>
          <w:rFonts w:hint="eastAsia"/>
        </w:rPr>
        <w:t>始能銷號</w:t>
      </w:r>
      <w:proofErr w:type="gramEnd"/>
      <w:r w:rsidR="00211AD5">
        <w:rPr>
          <w:rFonts w:hint="eastAsia"/>
        </w:rPr>
        <w:t>。</w:t>
      </w:r>
    </w:p>
    <w:p w:rsidR="00211AD5" w:rsidRDefault="00DE0330" w:rsidP="00DE0330">
      <w:pPr>
        <w:ind w:leftChars="500" w:left="1392" w:hangingChars="80" w:hanging="192"/>
      </w:pPr>
      <w:r>
        <w:rPr>
          <w:rFonts w:hint="eastAsia"/>
        </w:rPr>
        <w:t>3.</w:t>
      </w:r>
      <w:r w:rsidR="00211AD5">
        <w:rPr>
          <w:rFonts w:hint="eastAsia"/>
        </w:rPr>
        <w:t>處理中有發文需要者，另以他號方式處理。</w:t>
      </w:r>
    </w:p>
    <w:p w:rsidR="00211AD5" w:rsidRDefault="00DE0330" w:rsidP="00DE0330">
      <w:pPr>
        <w:ind w:leftChars="500" w:left="1392" w:hangingChars="80" w:hanging="192"/>
      </w:pPr>
      <w:r>
        <w:rPr>
          <w:rFonts w:hint="eastAsia"/>
        </w:rPr>
        <w:t>4.</w:t>
      </w:r>
      <w:r w:rsidR="00211AD5">
        <w:rPr>
          <w:rFonts w:hint="eastAsia"/>
        </w:rPr>
        <w:t>未結案之發文稿於發文後，退原承辦人員</w:t>
      </w:r>
      <w:proofErr w:type="gramStart"/>
      <w:r w:rsidR="00211AD5">
        <w:rPr>
          <w:rFonts w:hint="eastAsia"/>
        </w:rPr>
        <w:t>於全案辦結</w:t>
      </w:r>
      <w:proofErr w:type="gramEnd"/>
      <w:r w:rsidR="00211AD5">
        <w:rPr>
          <w:rFonts w:hint="eastAsia"/>
        </w:rPr>
        <w:t>時一併歸檔。</w:t>
      </w:r>
    </w:p>
    <w:p w:rsidR="00211AD5" w:rsidRDefault="00211AD5" w:rsidP="00211AD5">
      <w:pPr>
        <w:ind w:left="480" w:hangingChars="200" w:hanging="480"/>
      </w:pPr>
      <w:r>
        <w:rPr>
          <w:rFonts w:hint="eastAsia"/>
        </w:rPr>
        <w:t>九、管制標的：</w:t>
      </w:r>
    </w:p>
    <w:p w:rsidR="00211AD5" w:rsidRDefault="00211AD5" w:rsidP="00211AD5">
      <w:pPr>
        <w:ind w:leftChars="180" w:left="1152" w:hangingChars="300" w:hanging="720"/>
      </w:pPr>
      <w:r>
        <w:rPr>
          <w:rFonts w:hint="eastAsia"/>
        </w:rPr>
        <w:lastRenderedPageBreak/>
        <w:t>（一）以文管制：</w:t>
      </w:r>
    </w:p>
    <w:p w:rsidR="00211AD5" w:rsidRDefault="00211AD5" w:rsidP="00DE0330">
      <w:pPr>
        <w:ind w:leftChars="480" w:left="1152" w:firstLine="0"/>
      </w:pPr>
      <w:r>
        <w:rPr>
          <w:rFonts w:hint="eastAsia"/>
        </w:rPr>
        <w:t>只問「文」是否於限期內處理完畢。</w:t>
      </w:r>
    </w:p>
    <w:p w:rsidR="00211AD5" w:rsidRDefault="00211AD5" w:rsidP="00211AD5">
      <w:pPr>
        <w:ind w:leftChars="180" w:left="1152" w:hangingChars="300" w:hanging="720"/>
      </w:pPr>
      <w:r>
        <w:rPr>
          <w:rFonts w:hint="eastAsia"/>
        </w:rPr>
        <w:t>（二）以案管制：</w:t>
      </w:r>
    </w:p>
    <w:p w:rsidR="00211AD5" w:rsidRDefault="00211AD5" w:rsidP="00DE0330">
      <w:pPr>
        <w:ind w:leftChars="480" w:left="1152" w:firstLine="0"/>
      </w:pPr>
      <w:r>
        <w:rPr>
          <w:rFonts w:hint="eastAsia"/>
        </w:rPr>
        <w:t>以案情是否已於處理時限內實質擬處作為管制標的，凡專案預定目標之達成、人民申請案件之具體准駁、人民陳情案件已適當處理並明確答復，以及訴願案件決定等皆得為「案」解除管制之要件。</w:t>
      </w:r>
    </w:p>
    <w:p w:rsidR="00211AD5" w:rsidRDefault="00211AD5" w:rsidP="000208A7">
      <w:pPr>
        <w:spacing w:beforeLines="50" w:before="120"/>
        <w:ind w:firstLine="0"/>
      </w:pPr>
      <w:r w:rsidRPr="00DE0330">
        <w:rPr>
          <w:rFonts w:hint="eastAsia"/>
          <w:b/>
        </w:rPr>
        <w:t>參、時效管制</w:t>
      </w:r>
    </w:p>
    <w:p w:rsidR="00211AD5" w:rsidRDefault="00211AD5" w:rsidP="00211AD5">
      <w:pPr>
        <w:ind w:left="480" w:hangingChars="200" w:hanging="480"/>
      </w:pPr>
      <w:r>
        <w:rPr>
          <w:rFonts w:hint="eastAsia"/>
        </w:rPr>
        <w:t>十、一般公文處理時限：</w:t>
      </w:r>
    </w:p>
    <w:p w:rsidR="00211AD5" w:rsidRDefault="00211AD5" w:rsidP="00211AD5">
      <w:pPr>
        <w:ind w:leftChars="180" w:left="1152" w:hangingChars="300" w:hanging="720"/>
      </w:pPr>
      <w:r>
        <w:rPr>
          <w:rFonts w:hint="eastAsia"/>
        </w:rPr>
        <w:t>（一）</w:t>
      </w:r>
      <w:proofErr w:type="gramStart"/>
      <w:r>
        <w:rPr>
          <w:rFonts w:hint="eastAsia"/>
        </w:rPr>
        <w:t>最</w:t>
      </w:r>
      <w:proofErr w:type="gramEnd"/>
      <w:r>
        <w:rPr>
          <w:rFonts w:hint="eastAsia"/>
        </w:rPr>
        <w:t>速件：一日。</w:t>
      </w:r>
    </w:p>
    <w:p w:rsidR="00211AD5" w:rsidRDefault="00211AD5" w:rsidP="00211AD5">
      <w:pPr>
        <w:ind w:leftChars="180" w:left="1152" w:hangingChars="300" w:hanging="720"/>
      </w:pPr>
      <w:r>
        <w:rPr>
          <w:rFonts w:hint="eastAsia"/>
        </w:rPr>
        <w:t>（二）速件：三日。</w:t>
      </w:r>
    </w:p>
    <w:p w:rsidR="00211AD5" w:rsidRDefault="00211AD5" w:rsidP="00211AD5">
      <w:pPr>
        <w:ind w:leftChars="180" w:left="1152" w:hangingChars="300" w:hanging="720"/>
      </w:pPr>
      <w:r>
        <w:rPr>
          <w:rFonts w:hint="eastAsia"/>
        </w:rPr>
        <w:t>（三）普通件：六日。</w:t>
      </w:r>
    </w:p>
    <w:p w:rsidR="00211AD5" w:rsidRDefault="00211AD5" w:rsidP="00211AD5">
      <w:pPr>
        <w:ind w:leftChars="180" w:left="1152" w:hangingChars="300" w:hanging="720"/>
      </w:pPr>
      <w:r>
        <w:rPr>
          <w:rFonts w:hint="eastAsia"/>
        </w:rPr>
        <w:t>（四）限期公文：</w:t>
      </w:r>
    </w:p>
    <w:p w:rsidR="00211AD5" w:rsidRDefault="00DE0330" w:rsidP="00DE0330">
      <w:pPr>
        <w:ind w:leftChars="500" w:left="1392" w:hangingChars="80" w:hanging="192"/>
      </w:pPr>
      <w:r>
        <w:rPr>
          <w:rFonts w:hint="eastAsia"/>
        </w:rPr>
        <w:t>1.</w:t>
      </w:r>
      <w:r w:rsidR="00211AD5">
        <w:rPr>
          <w:rFonts w:hint="eastAsia"/>
        </w:rPr>
        <w:t xml:space="preserve">來文或依其他規定訂有限期的公文，應依其規定期限辦理，其處理時限包含假日計算在內。　</w:t>
      </w:r>
    </w:p>
    <w:p w:rsidR="00211AD5" w:rsidRDefault="00DE0330" w:rsidP="00DE0330">
      <w:pPr>
        <w:ind w:leftChars="500" w:left="1392" w:hangingChars="80" w:hanging="192"/>
      </w:pPr>
      <w:r>
        <w:rPr>
          <w:rFonts w:hint="eastAsia"/>
        </w:rPr>
        <w:t>2.</w:t>
      </w:r>
      <w:r w:rsidR="00211AD5">
        <w:rPr>
          <w:rFonts w:hint="eastAsia"/>
        </w:rPr>
        <w:t>來文訂有期限者，如受文機關收文時已逾文中所訂期限者，該文得以普通件處理時限辦理。</w:t>
      </w:r>
    </w:p>
    <w:p w:rsidR="00211AD5" w:rsidRDefault="00DE0330" w:rsidP="00DE0330">
      <w:pPr>
        <w:ind w:leftChars="500" w:left="1392" w:hangingChars="80" w:hanging="192"/>
      </w:pPr>
      <w:r>
        <w:rPr>
          <w:rFonts w:hint="eastAsia"/>
        </w:rPr>
        <w:t>3.</w:t>
      </w:r>
      <w:r w:rsidR="00211AD5">
        <w:rPr>
          <w:rFonts w:hint="eastAsia"/>
        </w:rPr>
        <w:t>變更來文所訂期限者，須聯繫來文機關確認。</w:t>
      </w:r>
    </w:p>
    <w:p w:rsidR="00211AD5" w:rsidRDefault="00DE0330" w:rsidP="00DE0330">
      <w:pPr>
        <w:ind w:leftChars="500" w:left="1392" w:hangingChars="80" w:hanging="192"/>
      </w:pPr>
      <w:r>
        <w:rPr>
          <w:rFonts w:hint="eastAsia"/>
        </w:rPr>
        <w:t>4.</w:t>
      </w:r>
      <w:r w:rsidR="00211AD5">
        <w:rPr>
          <w:rFonts w:hint="eastAsia"/>
        </w:rPr>
        <w:t>行政院送達或監察院直接送達之監察案件，應依限期將答覆內容登錄監察案件管理資訊系統。</w:t>
      </w:r>
    </w:p>
    <w:p w:rsidR="00211AD5" w:rsidRDefault="00211AD5" w:rsidP="00211AD5">
      <w:pPr>
        <w:ind w:left="480" w:hangingChars="200" w:hanging="480"/>
      </w:pPr>
      <w:r>
        <w:rPr>
          <w:rFonts w:hint="eastAsia"/>
        </w:rPr>
        <w:t>十一、特殊性案件：</w:t>
      </w:r>
    </w:p>
    <w:p w:rsidR="00211AD5" w:rsidRDefault="00211AD5" w:rsidP="00DE0330">
      <w:pPr>
        <w:ind w:leftChars="300" w:left="1440" w:hangingChars="300" w:hanging="720"/>
      </w:pPr>
      <w:r>
        <w:rPr>
          <w:rFonts w:hint="eastAsia"/>
        </w:rPr>
        <w:t>（一）一般公文因涉及之業務性質或內容複雜，需多方彙整或協調處理等原因，確難於</w:t>
      </w:r>
      <w:proofErr w:type="gramStart"/>
      <w:r>
        <w:rPr>
          <w:rFonts w:hint="eastAsia"/>
        </w:rPr>
        <w:t>來文速別時限</w:t>
      </w:r>
      <w:proofErr w:type="gramEnd"/>
      <w:r>
        <w:rPr>
          <w:rFonts w:hint="eastAsia"/>
        </w:rPr>
        <w:t>內辦結，又其複雜程度未符合第十二點所定申請專案管制案件要件，得申請為特殊性案件。</w:t>
      </w:r>
    </w:p>
    <w:p w:rsidR="00211AD5" w:rsidRDefault="00211AD5" w:rsidP="00DE0330">
      <w:pPr>
        <w:ind w:leftChars="300" w:left="1440" w:hangingChars="300" w:hanging="720"/>
      </w:pPr>
      <w:r>
        <w:rPr>
          <w:rFonts w:hint="eastAsia"/>
        </w:rPr>
        <w:t>（二）</w:t>
      </w:r>
      <w:r w:rsidRPr="00DE0330">
        <w:rPr>
          <w:rFonts w:hint="eastAsia"/>
          <w:spacing w:val="4"/>
        </w:rPr>
        <w:t>承辦人員於公文處理時限屆期前，以個別或通案方式一次提出申請，</w:t>
      </w:r>
      <w:r>
        <w:rPr>
          <w:rFonts w:hint="eastAsia"/>
        </w:rPr>
        <w:t>並填具「特殊性案件申請單」（如附表一），擬定預定完成時間，敘明理由，由單位主管（機關學校之內部一級單位主管）詳實審核，簽會研考單位（人員），經縣長（機關首長）或其授權之人員核准；其比照限期公文時效計算標準進行管制，列入一般公文類別統計。</w:t>
      </w:r>
    </w:p>
    <w:p w:rsidR="00211AD5" w:rsidRDefault="00211AD5" w:rsidP="00DE0330">
      <w:pPr>
        <w:ind w:leftChars="300" w:left="1440" w:hangingChars="300" w:hanging="720"/>
      </w:pPr>
      <w:r>
        <w:rPr>
          <w:rFonts w:hint="eastAsia"/>
        </w:rPr>
        <w:t>（三）前項申請包含案由、申請原因及擬訂處理時限，申請日數應超過六日且未達三十日，並包含假日計算。</w:t>
      </w:r>
    </w:p>
    <w:p w:rsidR="00211AD5" w:rsidRDefault="00211AD5" w:rsidP="00211AD5">
      <w:pPr>
        <w:ind w:left="480" w:hangingChars="200" w:hanging="480"/>
      </w:pPr>
      <w:r>
        <w:rPr>
          <w:rFonts w:hint="eastAsia"/>
        </w:rPr>
        <w:lastRenderedPageBreak/>
        <w:t>十二、專案管制案件：</w:t>
      </w:r>
    </w:p>
    <w:p w:rsidR="00211AD5" w:rsidRDefault="00211AD5" w:rsidP="00DE0330">
      <w:pPr>
        <w:ind w:leftChars="300" w:left="1440" w:hangingChars="300" w:hanging="720"/>
      </w:pPr>
      <w:r>
        <w:rPr>
          <w:rFonts w:hint="eastAsia"/>
        </w:rPr>
        <w:t>（一）涉及政策、法令或需多方會辦、分辦，且需三十日以上方可辦結之複雜案件，得申請為專案管制案件。</w:t>
      </w:r>
    </w:p>
    <w:p w:rsidR="00211AD5" w:rsidRDefault="00211AD5" w:rsidP="00DE0330">
      <w:pPr>
        <w:ind w:leftChars="300" w:left="1440" w:hangingChars="300" w:hanging="720"/>
      </w:pPr>
      <w:r>
        <w:rPr>
          <w:rFonts w:hint="eastAsia"/>
        </w:rPr>
        <w:t>（二）申請改為專案管制案件，應填具「專案管制案件申請單」（如附表二）及「專案管制案件預定進度表」（如附表三），擬定預定完成時間，敘明理由，由單位主管（機關學校之內部一級單位主管）詳實審核，簽會研考單位（人員），經縣長（機關首長）或其授權之人員核准後，列入管制。</w:t>
      </w:r>
    </w:p>
    <w:p w:rsidR="00211AD5" w:rsidRDefault="00211AD5" w:rsidP="00DE0330">
      <w:pPr>
        <w:ind w:leftChars="300" w:left="1440" w:hangingChars="300" w:hanging="720"/>
      </w:pPr>
      <w:r>
        <w:rPr>
          <w:rFonts w:hint="eastAsia"/>
        </w:rPr>
        <w:t>（三）立法委員質詢案件、人民申請案件、訴願案件、人民陳情案件及監察案件已具專案性質，均</w:t>
      </w:r>
      <w:proofErr w:type="gramStart"/>
      <w:r>
        <w:rPr>
          <w:rFonts w:hint="eastAsia"/>
        </w:rPr>
        <w:t>不</w:t>
      </w:r>
      <w:proofErr w:type="gramEnd"/>
      <w:r>
        <w:rPr>
          <w:rFonts w:hint="eastAsia"/>
        </w:rPr>
        <w:t>另列為「專案管制案件」。</w:t>
      </w:r>
    </w:p>
    <w:p w:rsidR="00211AD5" w:rsidRDefault="00211AD5" w:rsidP="00DE0330">
      <w:pPr>
        <w:ind w:leftChars="300" w:left="1440" w:hangingChars="300" w:hanging="720"/>
      </w:pPr>
      <w:r>
        <w:rPr>
          <w:rFonts w:hint="eastAsia"/>
        </w:rPr>
        <w:t>（四）每一專案管制案件之處理時限，主管單位（機關）得視事實需要自行訂定，其一次申請處理時限最長不得超過六個月，每一個案處理時限即以申請奉准之預定完成時間為據。但有行政調查權之機關為辦理調查事項，並敘明法規依據者，不受申請專案管制案件之處理時限不得超過六個月之限制。</w:t>
      </w:r>
    </w:p>
    <w:p w:rsidR="00211AD5" w:rsidRDefault="00211AD5" w:rsidP="00DE0330">
      <w:pPr>
        <w:ind w:leftChars="300" w:left="1440" w:hangingChars="300" w:hanging="720"/>
      </w:pPr>
      <w:r>
        <w:rPr>
          <w:rFonts w:hint="eastAsia"/>
        </w:rPr>
        <w:t>（五）專案管制案件申請單應</w:t>
      </w:r>
      <w:proofErr w:type="gramStart"/>
      <w:r>
        <w:rPr>
          <w:rFonts w:hint="eastAsia"/>
        </w:rPr>
        <w:t>併</w:t>
      </w:r>
      <w:proofErr w:type="gramEnd"/>
      <w:r>
        <w:rPr>
          <w:rFonts w:hint="eastAsia"/>
        </w:rPr>
        <w:t>同公文陳核，並影印二份，一份</w:t>
      </w:r>
      <w:proofErr w:type="gramStart"/>
      <w:r>
        <w:rPr>
          <w:rFonts w:hint="eastAsia"/>
        </w:rPr>
        <w:t>併</w:t>
      </w:r>
      <w:proofErr w:type="gramEnd"/>
      <w:r>
        <w:rPr>
          <w:rFonts w:hint="eastAsia"/>
        </w:rPr>
        <w:t>公文</w:t>
      </w:r>
      <w:proofErr w:type="gramStart"/>
      <w:r>
        <w:rPr>
          <w:rFonts w:hint="eastAsia"/>
        </w:rPr>
        <w:t>影本送研考</w:t>
      </w:r>
      <w:proofErr w:type="gramEnd"/>
      <w:r>
        <w:rPr>
          <w:rFonts w:hint="eastAsia"/>
        </w:rPr>
        <w:t>單位登錄列管，另一份送基層收發（單位登記桌）人員建立專卷，</w:t>
      </w:r>
      <w:proofErr w:type="gramStart"/>
      <w:r>
        <w:rPr>
          <w:rFonts w:hint="eastAsia"/>
        </w:rPr>
        <w:t>辦畢應併</w:t>
      </w:r>
      <w:proofErr w:type="gramEnd"/>
      <w:r>
        <w:rPr>
          <w:rFonts w:hint="eastAsia"/>
        </w:rPr>
        <w:t>同公文歸檔，以備查考。</w:t>
      </w:r>
    </w:p>
    <w:p w:rsidR="00211AD5" w:rsidRDefault="00211AD5" w:rsidP="00211AD5">
      <w:pPr>
        <w:ind w:left="480" w:hangingChars="200" w:hanging="480"/>
      </w:pPr>
      <w:r>
        <w:rPr>
          <w:rFonts w:hint="eastAsia"/>
        </w:rPr>
        <w:t>十三、人民申請案件：</w:t>
      </w:r>
    </w:p>
    <w:p w:rsidR="00211AD5" w:rsidRDefault="00211AD5" w:rsidP="00DE0330">
      <w:pPr>
        <w:ind w:leftChars="300" w:left="1440" w:hangingChars="300" w:hanging="720"/>
      </w:pPr>
      <w:r>
        <w:rPr>
          <w:rFonts w:hint="eastAsia"/>
        </w:rPr>
        <w:t>（一）人民申請案件按其性質由主管單位（機關）自行分類編目，依各類目作業量的繁簡，分別訂定處理時限，並明白公告。</w:t>
      </w:r>
    </w:p>
    <w:p w:rsidR="00211AD5" w:rsidRDefault="00211AD5" w:rsidP="00DE0330">
      <w:pPr>
        <w:ind w:leftChars="300" w:left="1440" w:hangingChars="300" w:hanging="720"/>
      </w:pPr>
      <w:r>
        <w:rPr>
          <w:rFonts w:hint="eastAsia"/>
        </w:rPr>
        <w:t>（二）處理時限乃時效管制的標準，標準必須肯定，否則即失卻衡量的依據。因此所訂的時限亦須肯定，如三日、五日等，不宜訂為二至四日、五至七日等。</w:t>
      </w:r>
    </w:p>
    <w:p w:rsidR="00211AD5" w:rsidRDefault="00211AD5" w:rsidP="00DE0330">
      <w:pPr>
        <w:ind w:leftChars="300" w:left="1440" w:hangingChars="300" w:hanging="720"/>
      </w:pPr>
      <w:r>
        <w:rPr>
          <w:rFonts w:hint="eastAsia"/>
        </w:rPr>
        <w:t>（三）如同</w:t>
      </w:r>
      <w:proofErr w:type="gramStart"/>
      <w:r>
        <w:rPr>
          <w:rFonts w:hint="eastAsia"/>
        </w:rPr>
        <w:t>一</w:t>
      </w:r>
      <w:proofErr w:type="gramEnd"/>
      <w:r>
        <w:rPr>
          <w:rFonts w:hint="eastAsia"/>
        </w:rPr>
        <w:t>性質的項目，而處理過程有不同時，應區分為兩個項目，分別訂定處理時限。</w:t>
      </w:r>
    </w:p>
    <w:p w:rsidR="00211AD5" w:rsidRDefault="00211AD5" w:rsidP="00DE0330">
      <w:pPr>
        <w:ind w:leftChars="300" w:left="1440" w:hangingChars="300" w:hanging="720"/>
      </w:pPr>
      <w:r>
        <w:rPr>
          <w:rFonts w:hint="eastAsia"/>
        </w:rPr>
        <w:t>（四）涉及兩個單位（機關）以上的人民申請案件，必須會同訂定處理時限，以求全面配合。</w:t>
      </w:r>
    </w:p>
    <w:p w:rsidR="00211AD5" w:rsidRDefault="00211AD5" w:rsidP="00211AD5">
      <w:pPr>
        <w:ind w:left="480" w:hangingChars="200" w:hanging="480"/>
      </w:pPr>
      <w:r>
        <w:rPr>
          <w:rFonts w:hint="eastAsia"/>
        </w:rPr>
        <w:t>十四、人民陳情案件：</w:t>
      </w:r>
    </w:p>
    <w:p w:rsidR="00211AD5" w:rsidRDefault="00211AD5" w:rsidP="00DE0330">
      <w:pPr>
        <w:ind w:leftChars="300" w:left="1440" w:hangingChars="300" w:hanging="720"/>
      </w:pPr>
      <w:r>
        <w:rPr>
          <w:rFonts w:hint="eastAsia"/>
        </w:rPr>
        <w:t>（一）應視業務性質分別訂定處理時限，各種處理時限不得超過</w:t>
      </w:r>
      <w:proofErr w:type="gramStart"/>
      <w:r>
        <w:rPr>
          <w:rFonts w:hint="eastAsia"/>
        </w:rPr>
        <w:t>三</w:t>
      </w:r>
      <w:proofErr w:type="gramEnd"/>
      <w:r>
        <w:rPr>
          <w:rFonts w:hint="eastAsia"/>
        </w:rPr>
        <w:t>十日。</w:t>
      </w:r>
    </w:p>
    <w:p w:rsidR="00211AD5" w:rsidRDefault="00211AD5" w:rsidP="00DE0330">
      <w:pPr>
        <w:ind w:leftChars="300" w:left="1440" w:hangingChars="300" w:hanging="720"/>
      </w:pPr>
      <w:r>
        <w:rPr>
          <w:rFonts w:hint="eastAsia"/>
        </w:rPr>
        <w:t>（二）處理時限之訂定得參酌下列標準：</w:t>
      </w:r>
    </w:p>
    <w:p w:rsidR="00211AD5" w:rsidRDefault="00211AD5" w:rsidP="00DE0330">
      <w:pPr>
        <w:ind w:leftChars="600" w:left="1632" w:hangingChars="80" w:hanging="192"/>
      </w:pPr>
      <w:r>
        <w:rPr>
          <w:rFonts w:hint="eastAsia"/>
        </w:rPr>
        <w:lastRenderedPageBreak/>
        <w:t>1.</w:t>
      </w:r>
      <w:r>
        <w:rPr>
          <w:rFonts w:hint="eastAsia"/>
        </w:rPr>
        <w:t>陳情案件形式及來源</w:t>
      </w:r>
      <w:proofErr w:type="gramStart"/>
      <w:r>
        <w:rPr>
          <w:rFonts w:hint="eastAsia"/>
        </w:rPr>
        <w:t>（</w:t>
      </w:r>
      <w:proofErr w:type="gramEnd"/>
      <w:r>
        <w:rPr>
          <w:rFonts w:hint="eastAsia"/>
        </w:rPr>
        <w:t>首長民意信箱、書面陳情</w:t>
      </w:r>
      <w:r>
        <w:rPr>
          <w:rFonts w:hint="eastAsia"/>
        </w:rPr>
        <w:t>......</w:t>
      </w:r>
      <w:r>
        <w:rPr>
          <w:rFonts w:hint="eastAsia"/>
        </w:rPr>
        <w:t>等</w:t>
      </w:r>
      <w:proofErr w:type="gramStart"/>
      <w:r>
        <w:rPr>
          <w:rFonts w:hint="eastAsia"/>
        </w:rPr>
        <w:t>）</w:t>
      </w:r>
      <w:proofErr w:type="gramEnd"/>
      <w:r>
        <w:rPr>
          <w:rFonts w:hint="eastAsia"/>
        </w:rPr>
        <w:t>。</w:t>
      </w:r>
    </w:p>
    <w:p w:rsidR="00211AD5" w:rsidRDefault="00211AD5" w:rsidP="00DE0330">
      <w:pPr>
        <w:ind w:leftChars="600" w:left="1632" w:hangingChars="80" w:hanging="192"/>
      </w:pPr>
      <w:r>
        <w:rPr>
          <w:rFonts w:hint="eastAsia"/>
        </w:rPr>
        <w:t>2.</w:t>
      </w:r>
      <w:r>
        <w:rPr>
          <w:rFonts w:hint="eastAsia"/>
        </w:rPr>
        <w:t>陳情事項是否涉及二個以上單位（機關）權責，須協調有關單位（機關）處理。</w:t>
      </w:r>
    </w:p>
    <w:p w:rsidR="00211AD5" w:rsidRDefault="00211AD5" w:rsidP="00DE0330">
      <w:pPr>
        <w:ind w:leftChars="600" w:left="1632" w:hangingChars="80" w:hanging="192"/>
      </w:pPr>
      <w:r>
        <w:rPr>
          <w:rFonts w:hint="eastAsia"/>
        </w:rPr>
        <w:t>3.</w:t>
      </w:r>
      <w:r>
        <w:rPr>
          <w:rFonts w:hint="eastAsia"/>
        </w:rPr>
        <w:t>是否涉及政策、法令</w:t>
      </w:r>
      <w:proofErr w:type="gramStart"/>
      <w:r>
        <w:rPr>
          <w:rFonts w:hint="eastAsia"/>
        </w:rPr>
        <w:t>研</w:t>
      </w:r>
      <w:proofErr w:type="gramEnd"/>
      <w:r>
        <w:rPr>
          <w:rFonts w:hint="eastAsia"/>
        </w:rPr>
        <w:t>訂後始能明確答復並適當處理。</w:t>
      </w:r>
    </w:p>
    <w:p w:rsidR="00211AD5" w:rsidRDefault="00211AD5" w:rsidP="00DE0330">
      <w:pPr>
        <w:ind w:leftChars="600" w:left="1632" w:hangingChars="80" w:hanging="192"/>
      </w:pPr>
      <w:r>
        <w:rPr>
          <w:rFonts w:hint="eastAsia"/>
        </w:rPr>
        <w:t>4.</w:t>
      </w:r>
      <w:r>
        <w:rPr>
          <w:rFonts w:hint="eastAsia"/>
        </w:rPr>
        <w:t>案件涉及之業務性質。</w:t>
      </w:r>
    </w:p>
    <w:p w:rsidR="00211AD5" w:rsidRDefault="00211AD5" w:rsidP="00211AD5">
      <w:pPr>
        <w:ind w:left="480" w:hangingChars="200" w:hanging="480"/>
      </w:pPr>
      <w:r>
        <w:rPr>
          <w:rFonts w:hint="eastAsia"/>
        </w:rPr>
        <w:t>十五、訴願案件：</w:t>
      </w:r>
    </w:p>
    <w:p w:rsidR="00211AD5" w:rsidRDefault="00211AD5" w:rsidP="00DE0330">
      <w:pPr>
        <w:ind w:leftChars="300" w:left="1440" w:hangingChars="300" w:hanging="720"/>
      </w:pPr>
      <w:r>
        <w:rPr>
          <w:rFonts w:hint="eastAsia"/>
        </w:rPr>
        <w:t>（一）訴願答辯書：</w:t>
      </w:r>
    </w:p>
    <w:p w:rsidR="00211AD5" w:rsidRDefault="00211AD5" w:rsidP="00DE0330">
      <w:pPr>
        <w:ind w:leftChars="600" w:left="1440" w:firstLine="0"/>
      </w:pPr>
      <w:r>
        <w:rPr>
          <w:rFonts w:hint="eastAsia"/>
        </w:rPr>
        <w:t>原行政處分機關不依訴願人之請求撤銷或變更行政處分者，應於二十日內附具答辯書，並將必要之關係文件送於訴願管轄機關。</w:t>
      </w:r>
    </w:p>
    <w:p w:rsidR="00211AD5" w:rsidRDefault="00211AD5" w:rsidP="00DE0330">
      <w:pPr>
        <w:ind w:leftChars="300" w:left="1440" w:hangingChars="300" w:hanging="720"/>
      </w:pPr>
      <w:r>
        <w:rPr>
          <w:rFonts w:hint="eastAsia"/>
        </w:rPr>
        <w:t>（二）訴願書：</w:t>
      </w:r>
    </w:p>
    <w:p w:rsidR="00211AD5" w:rsidRDefault="00211AD5" w:rsidP="00DE0330">
      <w:pPr>
        <w:ind w:leftChars="600" w:left="1632" w:hangingChars="80" w:hanging="192"/>
      </w:pPr>
      <w:r>
        <w:rPr>
          <w:rFonts w:hint="eastAsia"/>
        </w:rPr>
        <w:t>1.</w:t>
      </w:r>
      <w:r>
        <w:rPr>
          <w:rFonts w:hint="eastAsia"/>
        </w:rPr>
        <w:t>原行政處分機關收受之訴願書</w:t>
      </w:r>
      <w:proofErr w:type="gramStart"/>
      <w:r>
        <w:rPr>
          <w:rFonts w:hint="eastAsia"/>
        </w:rPr>
        <w:t>未具訴願</w:t>
      </w:r>
      <w:proofErr w:type="gramEnd"/>
      <w:r>
        <w:rPr>
          <w:rFonts w:hint="eastAsia"/>
        </w:rPr>
        <w:t>理由者，應於十日內移由訴願管轄機關審理。</w:t>
      </w:r>
    </w:p>
    <w:p w:rsidR="00211AD5" w:rsidRDefault="00211AD5" w:rsidP="00DE0330">
      <w:pPr>
        <w:ind w:leftChars="600" w:left="1632" w:hangingChars="80" w:hanging="192"/>
      </w:pPr>
      <w:r>
        <w:rPr>
          <w:rFonts w:hint="eastAsia"/>
        </w:rPr>
        <w:t>2.</w:t>
      </w:r>
      <w:r>
        <w:rPr>
          <w:rFonts w:hint="eastAsia"/>
        </w:rPr>
        <w:t>訴願法第六十一條第一項之收受機關，應於十日內將事件移送於原行政處分機關，並通知訴願人。</w:t>
      </w:r>
    </w:p>
    <w:p w:rsidR="00211AD5" w:rsidRDefault="00211AD5" w:rsidP="00DE0330">
      <w:pPr>
        <w:ind w:leftChars="300" w:left="1440" w:hangingChars="300" w:hanging="720"/>
      </w:pPr>
      <w:r>
        <w:rPr>
          <w:rFonts w:hint="eastAsia"/>
        </w:rPr>
        <w:t>（三）訴願決定書：</w:t>
      </w:r>
    </w:p>
    <w:p w:rsidR="00211AD5" w:rsidRDefault="00211AD5" w:rsidP="00DE0330">
      <w:pPr>
        <w:ind w:leftChars="600" w:left="1632" w:hangingChars="80" w:hanging="192"/>
      </w:pPr>
      <w:r>
        <w:rPr>
          <w:rFonts w:hint="eastAsia"/>
        </w:rPr>
        <w:t>1.</w:t>
      </w:r>
      <w:r>
        <w:rPr>
          <w:rFonts w:hint="eastAsia"/>
        </w:rPr>
        <w:t>應於三個月內為之，必要時，得予延長，並通知訴願人及參加人。延長以一次為限，最長不得逾二個月。</w:t>
      </w:r>
    </w:p>
    <w:p w:rsidR="00211AD5" w:rsidRDefault="00211AD5" w:rsidP="00DE0330">
      <w:pPr>
        <w:ind w:leftChars="600" w:left="1632" w:hangingChars="80" w:hanging="192"/>
      </w:pPr>
      <w:r>
        <w:rPr>
          <w:rFonts w:hint="eastAsia"/>
        </w:rPr>
        <w:t>2.</w:t>
      </w:r>
      <w:r>
        <w:rPr>
          <w:rFonts w:hint="eastAsia"/>
        </w:rPr>
        <w:t>訴願決定撤銷原行政處分，經訴願管轄機關發回原行政處分機關另為處分，並指定相當期間命原處分機關為之。</w:t>
      </w:r>
    </w:p>
    <w:p w:rsidR="00211AD5" w:rsidRDefault="00211AD5" w:rsidP="00211AD5">
      <w:pPr>
        <w:ind w:left="480" w:hangingChars="200" w:hanging="480"/>
      </w:pPr>
      <w:r>
        <w:rPr>
          <w:rFonts w:hint="eastAsia"/>
        </w:rPr>
        <w:t>十六、立法委員質詢案件：</w:t>
      </w:r>
    </w:p>
    <w:p w:rsidR="00211AD5" w:rsidRDefault="00211AD5" w:rsidP="008718D4">
      <w:pPr>
        <w:ind w:leftChars="300" w:left="720" w:firstLine="0"/>
      </w:pPr>
      <w:r>
        <w:rPr>
          <w:rFonts w:hint="eastAsia"/>
        </w:rPr>
        <w:t>行政院以電子</w:t>
      </w:r>
      <w:proofErr w:type="gramStart"/>
      <w:r>
        <w:rPr>
          <w:rFonts w:hint="eastAsia"/>
        </w:rPr>
        <w:t>檔</w:t>
      </w:r>
      <w:proofErr w:type="gramEnd"/>
      <w:r>
        <w:rPr>
          <w:rFonts w:hint="eastAsia"/>
        </w:rPr>
        <w:t>交換</w:t>
      </w:r>
      <w:proofErr w:type="gramStart"/>
      <w:r>
        <w:rPr>
          <w:rFonts w:hint="eastAsia"/>
        </w:rPr>
        <w:t>方式交答之</w:t>
      </w:r>
      <w:proofErr w:type="gramEnd"/>
      <w:r>
        <w:rPr>
          <w:rFonts w:hint="eastAsia"/>
        </w:rPr>
        <w:t>立法委員質詢案件，應於文到後七日內</w:t>
      </w:r>
      <w:proofErr w:type="gramStart"/>
      <w:r>
        <w:rPr>
          <w:rFonts w:hint="eastAsia"/>
        </w:rPr>
        <w:t>將擬答電子</w:t>
      </w:r>
      <w:proofErr w:type="gramEnd"/>
      <w:r>
        <w:rPr>
          <w:rFonts w:hint="eastAsia"/>
        </w:rPr>
        <w:t>檔以電子交換方式送到行政院。</w:t>
      </w:r>
    </w:p>
    <w:p w:rsidR="00211AD5" w:rsidRDefault="00211AD5" w:rsidP="00211AD5">
      <w:pPr>
        <w:ind w:left="480" w:hangingChars="200" w:hanging="480"/>
      </w:pPr>
      <w:r>
        <w:rPr>
          <w:rFonts w:hint="eastAsia"/>
        </w:rPr>
        <w:t>十七、各類公文處理時限計算標準如下：</w:t>
      </w:r>
    </w:p>
    <w:p w:rsidR="00211AD5" w:rsidRDefault="00211AD5" w:rsidP="00DE0330">
      <w:pPr>
        <w:ind w:leftChars="300" w:left="1440" w:hangingChars="300" w:hanging="720"/>
      </w:pPr>
      <w:r>
        <w:rPr>
          <w:rFonts w:hint="eastAsia"/>
        </w:rPr>
        <w:t>（一）一般公文發文使用日數：</w:t>
      </w:r>
    </w:p>
    <w:p w:rsidR="00211AD5" w:rsidRDefault="00211AD5" w:rsidP="00DE0330">
      <w:pPr>
        <w:ind w:leftChars="600" w:left="1632" w:hangingChars="80" w:hanging="192"/>
      </w:pPr>
      <w:r>
        <w:rPr>
          <w:rFonts w:hint="eastAsia"/>
        </w:rPr>
        <w:t>1.</w:t>
      </w:r>
      <w:r>
        <w:rPr>
          <w:rFonts w:hint="eastAsia"/>
        </w:rPr>
        <w:t>答復案件：</w:t>
      </w:r>
    </w:p>
    <w:p w:rsidR="00211AD5" w:rsidRDefault="00211AD5" w:rsidP="008718D4">
      <w:pPr>
        <w:ind w:leftChars="680" w:left="1632" w:firstLine="0"/>
      </w:pPr>
      <w:r>
        <w:rPr>
          <w:rFonts w:hint="eastAsia"/>
        </w:rPr>
        <w:t>自收文之次日起至發文之日止（含本機關內部各單位會辦、會簽、會稿時間）所需日數扣除假日為發文使用日數。</w:t>
      </w:r>
    </w:p>
    <w:p w:rsidR="00211AD5" w:rsidRDefault="00211AD5" w:rsidP="00DE0330">
      <w:pPr>
        <w:ind w:leftChars="600" w:left="1632" w:hangingChars="80" w:hanging="192"/>
      </w:pPr>
      <w:r>
        <w:rPr>
          <w:rFonts w:hint="eastAsia"/>
        </w:rPr>
        <w:t>2.</w:t>
      </w:r>
      <w:r>
        <w:rPr>
          <w:rFonts w:hint="eastAsia"/>
        </w:rPr>
        <w:t>彙辦案件：</w:t>
      </w:r>
    </w:p>
    <w:p w:rsidR="00211AD5" w:rsidRDefault="00211AD5" w:rsidP="008718D4">
      <w:pPr>
        <w:ind w:leftChars="680" w:left="1632" w:firstLine="0"/>
      </w:pPr>
      <w:r>
        <w:rPr>
          <w:rFonts w:hint="eastAsia"/>
        </w:rPr>
        <w:t>自所辦公文最後一件收文之次日起，至發文之日止，所需日數扣除假日，為其第一件來文發文使用日數；其餘彙辦公文</w:t>
      </w:r>
      <w:proofErr w:type="gramStart"/>
      <w:r>
        <w:rPr>
          <w:rFonts w:hint="eastAsia"/>
        </w:rPr>
        <w:t>於全案辦結</w:t>
      </w:r>
      <w:proofErr w:type="gramEnd"/>
      <w:r>
        <w:rPr>
          <w:rFonts w:hint="eastAsia"/>
        </w:rPr>
        <w:t>時，以存查公文計算。</w:t>
      </w:r>
    </w:p>
    <w:p w:rsidR="00211AD5" w:rsidRDefault="00211AD5" w:rsidP="008718D4">
      <w:pPr>
        <w:ind w:leftChars="600" w:left="1632" w:hangingChars="80" w:hanging="192"/>
      </w:pPr>
      <w:r>
        <w:rPr>
          <w:rFonts w:hint="eastAsia"/>
        </w:rPr>
        <w:t>3.</w:t>
      </w:r>
      <w:proofErr w:type="gramStart"/>
      <w:r>
        <w:rPr>
          <w:rFonts w:hint="eastAsia"/>
        </w:rPr>
        <w:t>併</w:t>
      </w:r>
      <w:proofErr w:type="gramEnd"/>
      <w:r>
        <w:rPr>
          <w:rFonts w:hint="eastAsia"/>
        </w:rPr>
        <w:t>辦案件：</w:t>
      </w:r>
    </w:p>
    <w:p w:rsidR="00211AD5" w:rsidRDefault="00211AD5" w:rsidP="008718D4">
      <w:pPr>
        <w:ind w:leftChars="680" w:left="1632" w:firstLine="0"/>
      </w:pPr>
      <w:r>
        <w:rPr>
          <w:rFonts w:hint="eastAsia"/>
        </w:rPr>
        <w:lastRenderedPageBreak/>
        <w:t>自首件收文之次日起，至發文之日止，所需日數扣除假日，為其發文使用日數；其餘</w:t>
      </w:r>
      <w:proofErr w:type="gramStart"/>
      <w:r>
        <w:rPr>
          <w:rFonts w:hint="eastAsia"/>
        </w:rPr>
        <w:t>併</w:t>
      </w:r>
      <w:proofErr w:type="gramEnd"/>
      <w:r>
        <w:rPr>
          <w:rFonts w:hint="eastAsia"/>
        </w:rPr>
        <w:t>辦公文</w:t>
      </w:r>
      <w:proofErr w:type="gramStart"/>
      <w:r>
        <w:rPr>
          <w:rFonts w:hint="eastAsia"/>
        </w:rPr>
        <w:t>於全案辦結</w:t>
      </w:r>
      <w:proofErr w:type="gramEnd"/>
      <w:r>
        <w:rPr>
          <w:rFonts w:hint="eastAsia"/>
        </w:rPr>
        <w:t>時，以存查公文計算。</w:t>
      </w:r>
    </w:p>
    <w:p w:rsidR="00211AD5" w:rsidRDefault="00211AD5" w:rsidP="008718D4">
      <w:pPr>
        <w:ind w:leftChars="600" w:left="1632" w:hangingChars="80" w:hanging="192"/>
      </w:pPr>
      <w:r>
        <w:rPr>
          <w:rFonts w:hint="eastAsia"/>
        </w:rPr>
        <w:t>4.</w:t>
      </w:r>
      <w:proofErr w:type="gramStart"/>
      <w:r>
        <w:rPr>
          <w:rFonts w:hint="eastAsia"/>
        </w:rPr>
        <w:t>創簽稿</w:t>
      </w:r>
      <w:proofErr w:type="gramEnd"/>
      <w:r>
        <w:rPr>
          <w:rFonts w:hint="eastAsia"/>
        </w:rPr>
        <w:t>案件：（交辦案件或主動辦理案件）</w:t>
      </w:r>
    </w:p>
    <w:p w:rsidR="00211AD5" w:rsidRDefault="00211AD5" w:rsidP="008718D4">
      <w:pPr>
        <w:ind w:leftChars="650" w:left="2160" w:hangingChars="250" w:hanging="600"/>
      </w:pPr>
      <w:r>
        <w:rPr>
          <w:rFonts w:hint="eastAsia"/>
        </w:rPr>
        <w:t>（</w:t>
      </w:r>
      <w:r>
        <w:rPr>
          <w:rFonts w:hint="eastAsia"/>
        </w:rPr>
        <w:t>1</w:t>
      </w:r>
      <w:r>
        <w:rPr>
          <w:rFonts w:hint="eastAsia"/>
        </w:rPr>
        <w:t>）</w:t>
      </w:r>
      <w:r w:rsidRPr="008718D4">
        <w:rPr>
          <w:rFonts w:hint="eastAsia"/>
          <w:spacing w:val="2"/>
        </w:rPr>
        <w:t>交辦案件，自交辦之日起，</w:t>
      </w:r>
      <w:proofErr w:type="gramStart"/>
      <w:r w:rsidRPr="008718D4">
        <w:rPr>
          <w:rFonts w:hint="eastAsia"/>
          <w:spacing w:val="2"/>
        </w:rPr>
        <w:t>至創簽核決或創稿</w:t>
      </w:r>
      <w:proofErr w:type="gramEnd"/>
      <w:r w:rsidRPr="008718D4">
        <w:rPr>
          <w:rFonts w:hint="eastAsia"/>
          <w:spacing w:val="2"/>
        </w:rPr>
        <w:t>發文之日止，</w:t>
      </w:r>
      <w:r>
        <w:rPr>
          <w:rFonts w:hint="eastAsia"/>
        </w:rPr>
        <w:t>所需日數扣除假日，為辦理天數。屬發文者，列為發文使用日數。如有明確指示應辦結之時間，得比照限期公文時效計算標準進行管制。</w:t>
      </w:r>
    </w:p>
    <w:p w:rsidR="00211AD5" w:rsidRDefault="00211AD5" w:rsidP="008718D4">
      <w:pPr>
        <w:ind w:leftChars="650" w:left="2160" w:hangingChars="250" w:hanging="600"/>
      </w:pPr>
      <w:r>
        <w:rPr>
          <w:rFonts w:hint="eastAsia"/>
        </w:rPr>
        <w:t>（</w:t>
      </w:r>
      <w:r>
        <w:rPr>
          <w:rFonts w:hint="eastAsia"/>
        </w:rPr>
        <w:t>2</w:t>
      </w:r>
      <w:r>
        <w:rPr>
          <w:rFonts w:hint="eastAsia"/>
        </w:rPr>
        <w:t>）主動辦理案件：</w:t>
      </w:r>
    </w:p>
    <w:p w:rsidR="00211AD5" w:rsidRDefault="00211AD5" w:rsidP="008718D4">
      <w:pPr>
        <w:ind w:leftChars="900" w:left="2640" w:hangingChars="200" w:hanging="480"/>
      </w:pPr>
      <w:r>
        <w:rPr>
          <w:rFonts w:hint="eastAsia"/>
        </w:rPr>
        <w:t>甲、先</w:t>
      </w:r>
      <w:proofErr w:type="gramStart"/>
      <w:r>
        <w:rPr>
          <w:rFonts w:hint="eastAsia"/>
        </w:rPr>
        <w:t>簽後稿</w:t>
      </w:r>
      <w:proofErr w:type="gramEnd"/>
      <w:r>
        <w:rPr>
          <w:rFonts w:hint="eastAsia"/>
        </w:rPr>
        <w:t>、簽稿</w:t>
      </w:r>
      <w:proofErr w:type="gramStart"/>
      <w:r>
        <w:rPr>
          <w:rFonts w:hint="eastAsia"/>
        </w:rPr>
        <w:t>併</w:t>
      </w:r>
      <w:proofErr w:type="gramEnd"/>
      <w:r>
        <w:rPr>
          <w:rFonts w:hint="eastAsia"/>
        </w:rPr>
        <w:t>陳或</w:t>
      </w:r>
      <w:proofErr w:type="gramStart"/>
      <w:r>
        <w:rPr>
          <w:rFonts w:hint="eastAsia"/>
        </w:rPr>
        <w:t>以稿代</w:t>
      </w:r>
      <w:proofErr w:type="gramEnd"/>
      <w:r>
        <w:rPr>
          <w:rFonts w:hint="eastAsia"/>
        </w:rPr>
        <w:t>簽者，自承辦人員簽陳之日起，至發文之日止，所需日數扣除假日，為辦理天數，列為發文使用日數。</w:t>
      </w:r>
    </w:p>
    <w:p w:rsidR="00211AD5" w:rsidRDefault="00211AD5" w:rsidP="008718D4">
      <w:pPr>
        <w:ind w:leftChars="900" w:left="2640" w:hangingChars="200" w:hanging="480"/>
      </w:pPr>
      <w:r>
        <w:rPr>
          <w:rFonts w:hint="eastAsia"/>
        </w:rPr>
        <w:t>乙、</w:t>
      </w:r>
      <w:proofErr w:type="gramStart"/>
      <w:r w:rsidRPr="008718D4">
        <w:rPr>
          <w:rFonts w:hint="eastAsia"/>
          <w:spacing w:val="2"/>
        </w:rPr>
        <w:t>創簽之</w:t>
      </w:r>
      <w:proofErr w:type="gramEnd"/>
      <w:r w:rsidRPr="008718D4">
        <w:rPr>
          <w:rFonts w:hint="eastAsia"/>
          <w:spacing w:val="2"/>
        </w:rPr>
        <w:t>案件，自承辦人員簽陳之日起，</w:t>
      </w:r>
      <w:proofErr w:type="gramStart"/>
      <w:r w:rsidRPr="008718D4">
        <w:rPr>
          <w:rFonts w:hint="eastAsia"/>
          <w:spacing w:val="2"/>
        </w:rPr>
        <w:t>至核決之</w:t>
      </w:r>
      <w:proofErr w:type="gramEnd"/>
      <w:r w:rsidRPr="008718D4">
        <w:rPr>
          <w:rFonts w:hint="eastAsia"/>
          <w:spacing w:val="2"/>
        </w:rPr>
        <w:t>日止，</w:t>
      </w:r>
      <w:r>
        <w:rPr>
          <w:rFonts w:hint="eastAsia"/>
        </w:rPr>
        <w:t>所需日數扣除假日，為其辦理天數。</w:t>
      </w:r>
    </w:p>
    <w:p w:rsidR="00211AD5" w:rsidRDefault="00211AD5" w:rsidP="008718D4">
      <w:pPr>
        <w:ind w:leftChars="600" w:left="1632" w:hangingChars="80" w:hanging="192"/>
      </w:pPr>
      <w:r>
        <w:rPr>
          <w:rFonts w:hint="eastAsia"/>
        </w:rPr>
        <w:t>5.</w:t>
      </w:r>
      <w:r>
        <w:rPr>
          <w:rFonts w:hint="eastAsia"/>
        </w:rPr>
        <w:t>限期公文：依下列方式，自收文之次日起，計算發文使用日數：</w:t>
      </w:r>
    </w:p>
    <w:p w:rsidR="00211AD5" w:rsidRDefault="00211AD5" w:rsidP="008718D4">
      <w:pPr>
        <w:ind w:leftChars="650" w:left="2160" w:hangingChars="250" w:hanging="600"/>
      </w:pPr>
      <w:r>
        <w:rPr>
          <w:rFonts w:hint="eastAsia"/>
        </w:rPr>
        <w:t>（</w:t>
      </w:r>
      <w:r>
        <w:rPr>
          <w:rFonts w:hint="eastAsia"/>
        </w:rPr>
        <w:t>1</w:t>
      </w:r>
      <w:r>
        <w:rPr>
          <w:rFonts w:hint="eastAsia"/>
        </w:rPr>
        <w:t>）未逾來文所訂期限，而實際處理日數超過六日者，以六日計算；未超過六日以實際處理日數計算。</w:t>
      </w:r>
    </w:p>
    <w:p w:rsidR="00211AD5" w:rsidRDefault="00211AD5" w:rsidP="008718D4">
      <w:pPr>
        <w:ind w:leftChars="650" w:left="2160" w:hangingChars="250" w:hanging="600"/>
      </w:pPr>
      <w:r>
        <w:rPr>
          <w:rFonts w:hint="eastAsia"/>
        </w:rPr>
        <w:t>（</w:t>
      </w:r>
      <w:r>
        <w:rPr>
          <w:rFonts w:hint="eastAsia"/>
        </w:rPr>
        <w:t>2</w:t>
      </w:r>
      <w:r>
        <w:rPr>
          <w:rFonts w:hint="eastAsia"/>
        </w:rPr>
        <w:t>）逾越來文所訂期限者，依實際處理日數計算。</w:t>
      </w:r>
    </w:p>
    <w:p w:rsidR="00211AD5" w:rsidRDefault="00211AD5" w:rsidP="008718D4">
      <w:pPr>
        <w:ind w:leftChars="650" w:left="2160" w:hangingChars="250" w:hanging="600"/>
      </w:pPr>
      <w:r>
        <w:rPr>
          <w:rFonts w:hint="eastAsia"/>
        </w:rPr>
        <w:t>（</w:t>
      </w:r>
      <w:r>
        <w:rPr>
          <w:rFonts w:hint="eastAsia"/>
        </w:rPr>
        <w:t>3</w:t>
      </w:r>
      <w:r>
        <w:rPr>
          <w:rFonts w:hint="eastAsia"/>
        </w:rPr>
        <w:t>）</w:t>
      </w:r>
      <w:r w:rsidRPr="008718D4">
        <w:rPr>
          <w:rFonts w:hint="eastAsia"/>
          <w:spacing w:val="2"/>
        </w:rPr>
        <w:t>處理限期公文過程產生之彙（</w:t>
      </w:r>
      <w:proofErr w:type="gramStart"/>
      <w:r w:rsidRPr="008718D4">
        <w:rPr>
          <w:rFonts w:hint="eastAsia"/>
          <w:spacing w:val="2"/>
        </w:rPr>
        <w:t>併</w:t>
      </w:r>
      <w:proofErr w:type="gramEnd"/>
      <w:r w:rsidRPr="008718D4">
        <w:rPr>
          <w:rFonts w:hint="eastAsia"/>
          <w:spacing w:val="2"/>
        </w:rPr>
        <w:t>）辦案件，</w:t>
      </w:r>
      <w:proofErr w:type="gramStart"/>
      <w:r w:rsidRPr="008718D4">
        <w:rPr>
          <w:rFonts w:hint="eastAsia"/>
          <w:spacing w:val="2"/>
        </w:rPr>
        <w:t>於全案辦結</w:t>
      </w:r>
      <w:proofErr w:type="gramEnd"/>
      <w:r w:rsidRPr="008718D4">
        <w:rPr>
          <w:rFonts w:hint="eastAsia"/>
          <w:spacing w:val="2"/>
        </w:rPr>
        <w:t>時，</w:t>
      </w:r>
      <w:r>
        <w:rPr>
          <w:rFonts w:hint="eastAsia"/>
        </w:rPr>
        <w:t>以存查公文計算。</w:t>
      </w:r>
    </w:p>
    <w:p w:rsidR="00211AD5" w:rsidRDefault="00211AD5" w:rsidP="008718D4">
      <w:pPr>
        <w:ind w:leftChars="600" w:left="1632" w:hangingChars="80" w:hanging="192"/>
      </w:pPr>
      <w:r>
        <w:rPr>
          <w:rFonts w:hint="eastAsia"/>
        </w:rPr>
        <w:t>6.</w:t>
      </w:r>
      <w:r>
        <w:rPr>
          <w:rFonts w:hint="eastAsia"/>
        </w:rPr>
        <w:t>特殊性案件：依下列方式，自收文之次日或</w:t>
      </w:r>
      <w:proofErr w:type="gramStart"/>
      <w:r>
        <w:rPr>
          <w:rFonts w:hint="eastAsia"/>
        </w:rPr>
        <w:t>創簽稿簽</w:t>
      </w:r>
      <w:proofErr w:type="gramEnd"/>
      <w:r>
        <w:rPr>
          <w:rFonts w:hint="eastAsia"/>
        </w:rPr>
        <w:t>陳之日起，計算發文使用日數：</w:t>
      </w:r>
    </w:p>
    <w:p w:rsidR="00211AD5" w:rsidRDefault="00211AD5" w:rsidP="008718D4">
      <w:pPr>
        <w:ind w:leftChars="650" w:left="2160" w:hangingChars="250" w:hanging="600"/>
      </w:pPr>
      <w:r>
        <w:rPr>
          <w:rFonts w:hint="eastAsia"/>
        </w:rPr>
        <w:t>（</w:t>
      </w:r>
      <w:r>
        <w:rPr>
          <w:rFonts w:hint="eastAsia"/>
        </w:rPr>
        <w:t>1</w:t>
      </w:r>
      <w:r>
        <w:rPr>
          <w:rFonts w:hint="eastAsia"/>
        </w:rPr>
        <w:t>）</w:t>
      </w:r>
      <w:r w:rsidRPr="008718D4">
        <w:rPr>
          <w:rFonts w:hint="eastAsia"/>
          <w:spacing w:val="2"/>
        </w:rPr>
        <w:t>於機關首長或其授權人員簽准期限內辦結，未超過六日者，</w:t>
      </w:r>
      <w:r>
        <w:rPr>
          <w:rFonts w:hint="eastAsia"/>
        </w:rPr>
        <w:t>扣除假日以實際處理日數計算；超過六日者，則最高以六日計算。</w:t>
      </w:r>
    </w:p>
    <w:p w:rsidR="00211AD5" w:rsidRDefault="00211AD5" w:rsidP="008718D4">
      <w:pPr>
        <w:ind w:leftChars="650" w:left="2160" w:hangingChars="250" w:hanging="600"/>
      </w:pPr>
      <w:r>
        <w:rPr>
          <w:rFonts w:hint="eastAsia"/>
        </w:rPr>
        <w:t>（</w:t>
      </w:r>
      <w:r>
        <w:rPr>
          <w:rFonts w:hint="eastAsia"/>
        </w:rPr>
        <w:t>2</w:t>
      </w:r>
      <w:r>
        <w:rPr>
          <w:rFonts w:hint="eastAsia"/>
        </w:rPr>
        <w:t>）逾越</w:t>
      </w:r>
      <w:proofErr w:type="gramStart"/>
      <w:r>
        <w:rPr>
          <w:rFonts w:hint="eastAsia"/>
        </w:rPr>
        <w:t>前開簽准</w:t>
      </w:r>
      <w:proofErr w:type="gramEnd"/>
      <w:r>
        <w:rPr>
          <w:rFonts w:hint="eastAsia"/>
        </w:rPr>
        <w:t>期限</w:t>
      </w:r>
      <w:proofErr w:type="gramStart"/>
      <w:r>
        <w:rPr>
          <w:rFonts w:hint="eastAsia"/>
        </w:rPr>
        <w:t>辦結者</w:t>
      </w:r>
      <w:proofErr w:type="gramEnd"/>
      <w:r>
        <w:rPr>
          <w:rFonts w:hint="eastAsia"/>
        </w:rPr>
        <w:t>，依實際處理日數計算。</w:t>
      </w:r>
    </w:p>
    <w:p w:rsidR="00211AD5" w:rsidRDefault="00211AD5" w:rsidP="008718D4">
      <w:pPr>
        <w:ind w:leftChars="650" w:left="2160" w:hangingChars="250" w:hanging="600"/>
      </w:pPr>
      <w:r>
        <w:rPr>
          <w:rFonts w:hint="eastAsia"/>
        </w:rPr>
        <w:t>（</w:t>
      </w:r>
      <w:r>
        <w:rPr>
          <w:rFonts w:hint="eastAsia"/>
        </w:rPr>
        <w:t>3</w:t>
      </w:r>
      <w:r>
        <w:rPr>
          <w:rFonts w:hint="eastAsia"/>
        </w:rPr>
        <w:t>）為處理特殊性案件需以彙</w:t>
      </w:r>
      <w:proofErr w:type="gramStart"/>
      <w:r>
        <w:rPr>
          <w:rFonts w:hint="eastAsia"/>
        </w:rPr>
        <w:t>併</w:t>
      </w:r>
      <w:proofErr w:type="gramEnd"/>
      <w:r>
        <w:rPr>
          <w:rFonts w:hint="eastAsia"/>
        </w:rPr>
        <w:t>辦公文辦理者，</w:t>
      </w:r>
      <w:proofErr w:type="gramStart"/>
      <w:r>
        <w:rPr>
          <w:rFonts w:hint="eastAsia"/>
        </w:rPr>
        <w:t>依主案計算</w:t>
      </w:r>
      <w:proofErr w:type="gramEnd"/>
      <w:r>
        <w:rPr>
          <w:rFonts w:hint="eastAsia"/>
        </w:rPr>
        <w:t>辦理時效，其餘彙</w:t>
      </w:r>
      <w:proofErr w:type="gramStart"/>
      <w:r>
        <w:rPr>
          <w:rFonts w:hint="eastAsia"/>
        </w:rPr>
        <w:t>併</w:t>
      </w:r>
      <w:proofErr w:type="gramEnd"/>
      <w:r>
        <w:rPr>
          <w:rFonts w:hint="eastAsia"/>
        </w:rPr>
        <w:t>辦公文以一般公文存查件處理。</w:t>
      </w:r>
    </w:p>
    <w:p w:rsidR="00211AD5" w:rsidRDefault="00211AD5" w:rsidP="008718D4">
      <w:pPr>
        <w:ind w:leftChars="600" w:left="1632" w:hangingChars="80" w:hanging="192"/>
      </w:pPr>
      <w:r>
        <w:rPr>
          <w:rFonts w:hint="eastAsia"/>
        </w:rPr>
        <w:t>7.</w:t>
      </w:r>
      <w:r>
        <w:rPr>
          <w:rFonts w:hint="eastAsia"/>
        </w:rPr>
        <w:t>送會本機關以外機關者，自送會之日起，</w:t>
      </w:r>
      <w:proofErr w:type="gramStart"/>
      <w:r>
        <w:rPr>
          <w:rFonts w:hint="eastAsia"/>
        </w:rPr>
        <w:t>至退會</w:t>
      </w:r>
      <w:proofErr w:type="gramEnd"/>
      <w:r>
        <w:rPr>
          <w:rFonts w:hint="eastAsia"/>
        </w:rPr>
        <w:t>收到之日止，期間得予扣除。</w:t>
      </w:r>
    </w:p>
    <w:p w:rsidR="00211AD5" w:rsidRDefault="00211AD5" w:rsidP="008718D4">
      <w:pPr>
        <w:ind w:leftChars="600" w:left="1632" w:hangingChars="80" w:hanging="192"/>
      </w:pPr>
      <w:r>
        <w:rPr>
          <w:rFonts w:hint="eastAsia"/>
        </w:rPr>
        <w:t>8.</w:t>
      </w:r>
      <w:r>
        <w:rPr>
          <w:rFonts w:hint="eastAsia"/>
        </w:rPr>
        <w:t>機關發文依法令規定需</w:t>
      </w:r>
      <w:proofErr w:type="gramStart"/>
      <w:r>
        <w:rPr>
          <w:rFonts w:hint="eastAsia"/>
        </w:rPr>
        <w:t>俟</w:t>
      </w:r>
      <w:proofErr w:type="gramEnd"/>
      <w:r>
        <w:rPr>
          <w:rFonts w:hint="eastAsia"/>
        </w:rPr>
        <w:t>他機關處理，始得完成，所需等待處理時間，得予扣除。</w:t>
      </w:r>
    </w:p>
    <w:p w:rsidR="00211AD5" w:rsidRDefault="00211AD5" w:rsidP="00DE0330">
      <w:pPr>
        <w:ind w:leftChars="300" w:left="1440" w:hangingChars="300" w:hanging="720"/>
      </w:pPr>
      <w:r>
        <w:rPr>
          <w:rFonts w:hint="eastAsia"/>
        </w:rPr>
        <w:lastRenderedPageBreak/>
        <w:t>（二）專案管制案件、人民申請案件、人民陳情案件、訴願案件：</w:t>
      </w:r>
    </w:p>
    <w:p w:rsidR="00211AD5" w:rsidRDefault="00211AD5" w:rsidP="008718D4">
      <w:pPr>
        <w:ind w:leftChars="600" w:left="1632" w:hangingChars="80" w:hanging="192"/>
      </w:pPr>
      <w:r>
        <w:rPr>
          <w:rFonts w:hint="eastAsia"/>
        </w:rPr>
        <w:t>1.</w:t>
      </w:r>
      <w:r>
        <w:rPr>
          <w:rFonts w:hint="eastAsia"/>
        </w:rPr>
        <w:t>以「依限辦結」與「逾限辦結」為計算基準。在規定處理時限內</w:t>
      </w:r>
      <w:proofErr w:type="gramStart"/>
      <w:r>
        <w:rPr>
          <w:rFonts w:hint="eastAsia"/>
        </w:rPr>
        <w:t>辦結者列為</w:t>
      </w:r>
      <w:proofErr w:type="gramEnd"/>
      <w:r>
        <w:rPr>
          <w:rFonts w:hint="eastAsia"/>
        </w:rPr>
        <w:t>「依限辦結」，超過規定處理時限</w:t>
      </w:r>
      <w:proofErr w:type="gramStart"/>
      <w:r>
        <w:rPr>
          <w:rFonts w:hint="eastAsia"/>
        </w:rPr>
        <w:t>辦結者列為</w:t>
      </w:r>
      <w:proofErr w:type="gramEnd"/>
      <w:r>
        <w:rPr>
          <w:rFonts w:hint="eastAsia"/>
        </w:rPr>
        <w:t>「逾限辦結」。</w:t>
      </w:r>
    </w:p>
    <w:p w:rsidR="00211AD5" w:rsidRDefault="00211AD5" w:rsidP="008718D4">
      <w:pPr>
        <w:ind w:leftChars="600" w:left="1632" w:hangingChars="80" w:hanging="192"/>
      </w:pPr>
      <w:r>
        <w:rPr>
          <w:rFonts w:hint="eastAsia"/>
        </w:rPr>
        <w:t>2.</w:t>
      </w:r>
      <w:r>
        <w:rPr>
          <w:rFonts w:hint="eastAsia"/>
        </w:rPr>
        <w:t>人民申請案件因不合法定程式或手續時，主辦單位應詳細說明一次通知補正。通知補正者，從其通知之日起，至補件之日止，所經過之期間得予扣除。</w:t>
      </w:r>
    </w:p>
    <w:p w:rsidR="00211AD5" w:rsidRDefault="00211AD5" w:rsidP="008718D4">
      <w:pPr>
        <w:ind w:leftChars="600" w:left="1632" w:hangingChars="80" w:hanging="192"/>
      </w:pPr>
      <w:r>
        <w:rPr>
          <w:rFonts w:hint="eastAsia"/>
        </w:rPr>
        <w:t>3.</w:t>
      </w:r>
      <w:r>
        <w:rPr>
          <w:rFonts w:hint="eastAsia"/>
        </w:rPr>
        <w:t>人民陳情案件因須等待其他機關資料或因適用法令疑義而層</w:t>
      </w:r>
      <w:proofErr w:type="gramStart"/>
      <w:r>
        <w:rPr>
          <w:rFonts w:hint="eastAsia"/>
        </w:rPr>
        <w:t>轉核釋者</w:t>
      </w:r>
      <w:proofErr w:type="gramEnd"/>
      <w:r>
        <w:rPr>
          <w:rFonts w:hint="eastAsia"/>
        </w:rPr>
        <w:t>，自其層轉之日起，</w:t>
      </w:r>
      <w:proofErr w:type="gramStart"/>
      <w:r>
        <w:rPr>
          <w:rFonts w:hint="eastAsia"/>
        </w:rPr>
        <w:t>至函復</w:t>
      </w:r>
      <w:proofErr w:type="gramEnd"/>
      <w:r>
        <w:rPr>
          <w:rFonts w:hint="eastAsia"/>
        </w:rPr>
        <w:t>、</w:t>
      </w:r>
      <w:proofErr w:type="gramStart"/>
      <w:r>
        <w:rPr>
          <w:rFonts w:hint="eastAsia"/>
        </w:rPr>
        <w:t>釋復之</w:t>
      </w:r>
      <w:proofErr w:type="gramEnd"/>
      <w:r>
        <w:rPr>
          <w:rFonts w:hint="eastAsia"/>
        </w:rPr>
        <w:t>日止，所經過之期間得予扣除。</w:t>
      </w:r>
    </w:p>
    <w:p w:rsidR="00211AD5" w:rsidRDefault="00211AD5" w:rsidP="008718D4">
      <w:pPr>
        <w:ind w:leftChars="600" w:left="1632" w:hangingChars="80" w:hanging="192"/>
      </w:pPr>
      <w:r>
        <w:rPr>
          <w:rFonts w:hint="eastAsia"/>
        </w:rPr>
        <w:t>4.</w:t>
      </w:r>
      <w:r>
        <w:rPr>
          <w:rFonts w:hint="eastAsia"/>
        </w:rPr>
        <w:t>訴願案件因訴願書不合法定程式，而其情形可補正者，應通知訴願人於二十日內補正者，其時效自訴願補正程式的次日起算。</w:t>
      </w:r>
    </w:p>
    <w:p w:rsidR="00211AD5" w:rsidRDefault="00211AD5" w:rsidP="00DE0330">
      <w:pPr>
        <w:ind w:leftChars="300" w:left="1440" w:hangingChars="300" w:hanging="720"/>
      </w:pPr>
      <w:r>
        <w:rPr>
          <w:rFonts w:hint="eastAsia"/>
        </w:rPr>
        <w:t>（三）</w:t>
      </w:r>
      <w:r w:rsidRPr="00DE0330">
        <w:rPr>
          <w:rFonts w:hint="eastAsia"/>
          <w:spacing w:val="2"/>
        </w:rPr>
        <w:t>發文使用日數</w:t>
      </w:r>
      <w:proofErr w:type="gramStart"/>
      <w:r w:rsidRPr="00DE0330">
        <w:rPr>
          <w:rFonts w:hint="eastAsia"/>
          <w:spacing w:val="2"/>
        </w:rPr>
        <w:t>採</w:t>
      </w:r>
      <w:proofErr w:type="gramEnd"/>
      <w:r w:rsidRPr="00DE0330">
        <w:rPr>
          <w:rFonts w:hint="eastAsia"/>
          <w:spacing w:val="2"/>
        </w:rPr>
        <w:t>半日計算者，不滿半日者以半日計，不滿一日者，</w:t>
      </w:r>
      <w:r>
        <w:rPr>
          <w:rFonts w:hint="eastAsia"/>
        </w:rPr>
        <w:t>以一日計算；但收文或</w:t>
      </w:r>
      <w:proofErr w:type="gramStart"/>
      <w:r>
        <w:rPr>
          <w:rFonts w:hint="eastAsia"/>
        </w:rPr>
        <w:t>創稿簽</w:t>
      </w:r>
      <w:proofErr w:type="gramEnd"/>
      <w:r>
        <w:rPr>
          <w:rFonts w:hint="eastAsia"/>
        </w:rPr>
        <w:t>陳之日</w:t>
      </w:r>
      <w:proofErr w:type="gramStart"/>
      <w:r>
        <w:rPr>
          <w:rFonts w:hint="eastAsia"/>
        </w:rPr>
        <w:t>辦結者</w:t>
      </w:r>
      <w:proofErr w:type="gramEnd"/>
      <w:r>
        <w:rPr>
          <w:rFonts w:hint="eastAsia"/>
        </w:rPr>
        <w:t>，以半日計算。</w:t>
      </w:r>
    </w:p>
    <w:p w:rsidR="00211AD5" w:rsidRDefault="00211AD5" w:rsidP="00211AD5">
      <w:pPr>
        <w:ind w:left="720" w:hangingChars="300" w:hanging="720"/>
      </w:pPr>
      <w:r>
        <w:rPr>
          <w:rFonts w:hint="eastAsia"/>
        </w:rPr>
        <w:t>十八、一般公文處理速別</w:t>
      </w:r>
      <w:proofErr w:type="gramStart"/>
      <w:r>
        <w:rPr>
          <w:rFonts w:hint="eastAsia"/>
        </w:rPr>
        <w:t>之</w:t>
      </w:r>
      <w:proofErr w:type="gramEnd"/>
      <w:r>
        <w:rPr>
          <w:rFonts w:hint="eastAsia"/>
        </w:rPr>
        <w:t>擬定，發文機關承辦人員應確實區分，各級人員應詳加審核；受文機關承辦人員經審核來文</w:t>
      </w:r>
      <w:proofErr w:type="gramStart"/>
      <w:r>
        <w:rPr>
          <w:rFonts w:hint="eastAsia"/>
        </w:rPr>
        <w:t>處理速別與</w:t>
      </w:r>
      <w:proofErr w:type="gramEnd"/>
      <w:r>
        <w:rPr>
          <w:rFonts w:hint="eastAsia"/>
        </w:rPr>
        <w:t>公文性質不符者，得填具「</w:t>
      </w:r>
      <w:proofErr w:type="gramStart"/>
      <w:r>
        <w:rPr>
          <w:rFonts w:hint="eastAsia"/>
        </w:rPr>
        <w:t>來文速別調整</w:t>
      </w:r>
      <w:proofErr w:type="gramEnd"/>
      <w:r>
        <w:rPr>
          <w:rFonts w:hint="eastAsia"/>
        </w:rPr>
        <w:t>申請單」（附表四），經由單位主管（機關首長）或指定之授權人員核定後，通知基層收發（單位登記桌）人員據以更改該文</w:t>
      </w:r>
      <w:proofErr w:type="gramStart"/>
      <w:r>
        <w:rPr>
          <w:rFonts w:hint="eastAsia"/>
        </w:rPr>
        <w:t>管制速別</w:t>
      </w:r>
      <w:proofErr w:type="gramEnd"/>
      <w:r>
        <w:rPr>
          <w:rFonts w:hint="eastAsia"/>
        </w:rPr>
        <w:t>。</w:t>
      </w:r>
    </w:p>
    <w:p w:rsidR="00211AD5" w:rsidRDefault="00211AD5" w:rsidP="00211AD5">
      <w:pPr>
        <w:ind w:left="720" w:hangingChars="300" w:hanging="720"/>
      </w:pPr>
      <w:r>
        <w:rPr>
          <w:rFonts w:hint="eastAsia"/>
        </w:rPr>
        <w:t>十九、各類公文之處理時限，除限期公文、特殊性案件、專案管制案件、人民申請案件、訴願案件或其他依法令另有規定者外，</w:t>
      </w:r>
      <w:proofErr w:type="gramStart"/>
      <w:r>
        <w:rPr>
          <w:rFonts w:hint="eastAsia"/>
        </w:rPr>
        <w:t>均不含</w:t>
      </w:r>
      <w:proofErr w:type="gramEnd"/>
      <w:r>
        <w:rPr>
          <w:rFonts w:hint="eastAsia"/>
        </w:rPr>
        <w:t>假日。</w:t>
      </w:r>
    </w:p>
    <w:p w:rsidR="00211AD5" w:rsidRDefault="00211AD5" w:rsidP="000208A7">
      <w:pPr>
        <w:spacing w:beforeLines="50" w:before="120"/>
        <w:ind w:firstLine="0"/>
      </w:pPr>
      <w:r w:rsidRPr="00DE0330">
        <w:rPr>
          <w:rFonts w:hint="eastAsia"/>
          <w:b/>
        </w:rPr>
        <w:t>肆、文書</w:t>
      </w:r>
      <w:proofErr w:type="gramStart"/>
      <w:r w:rsidRPr="00DE0330">
        <w:rPr>
          <w:rFonts w:hint="eastAsia"/>
          <w:b/>
        </w:rPr>
        <w:t>稽</w:t>
      </w:r>
      <w:proofErr w:type="gramEnd"/>
      <w:r w:rsidRPr="00DE0330">
        <w:rPr>
          <w:rFonts w:hint="eastAsia"/>
          <w:b/>
        </w:rPr>
        <w:t>催</w:t>
      </w:r>
    </w:p>
    <w:p w:rsidR="00211AD5" w:rsidRDefault="00211AD5" w:rsidP="00211AD5">
      <w:pPr>
        <w:ind w:left="960" w:hangingChars="400" w:hanging="960"/>
      </w:pPr>
      <w:r>
        <w:rPr>
          <w:rFonts w:hint="eastAsia"/>
        </w:rPr>
        <w:t>二　十、</w:t>
      </w:r>
      <w:proofErr w:type="gramStart"/>
      <w:r w:rsidRPr="00211AD5">
        <w:rPr>
          <w:rFonts w:hint="eastAsia"/>
          <w:spacing w:val="-2"/>
        </w:rPr>
        <w:t>本府暨所屬</w:t>
      </w:r>
      <w:proofErr w:type="gramEnd"/>
      <w:r w:rsidRPr="00211AD5">
        <w:rPr>
          <w:rFonts w:hint="eastAsia"/>
          <w:spacing w:val="-2"/>
        </w:rPr>
        <w:t>機關學校應全面實施文書流程管理，並依文書性質、流程</w:t>
      </w:r>
      <w:r>
        <w:rPr>
          <w:rFonts w:hint="eastAsia"/>
        </w:rPr>
        <w:t>及相關法令規定處理時限，確實督促各級人員依限辦結，以有效提昇行政效能。</w:t>
      </w:r>
    </w:p>
    <w:p w:rsidR="00211AD5" w:rsidRDefault="00211AD5" w:rsidP="00211AD5">
      <w:pPr>
        <w:ind w:left="960" w:hangingChars="400" w:hanging="960"/>
      </w:pPr>
      <w:r>
        <w:rPr>
          <w:rFonts w:hint="eastAsia"/>
        </w:rPr>
        <w:t>二十一、文書流程管理，除應由各級人員自我管理外，另包括文書</w:t>
      </w:r>
      <w:proofErr w:type="gramStart"/>
      <w:r>
        <w:rPr>
          <w:rFonts w:hint="eastAsia"/>
        </w:rPr>
        <w:t>稽</w:t>
      </w:r>
      <w:proofErr w:type="gramEnd"/>
      <w:r>
        <w:rPr>
          <w:rFonts w:hint="eastAsia"/>
        </w:rPr>
        <w:t>催、時效統計分析及流程簡化等工作，並應分層逐級實施管制，以明權責。</w:t>
      </w:r>
    </w:p>
    <w:p w:rsidR="00211AD5" w:rsidRDefault="00211AD5" w:rsidP="008718D4">
      <w:pPr>
        <w:ind w:leftChars="400" w:left="960" w:firstLine="0"/>
      </w:pPr>
      <w:r>
        <w:rPr>
          <w:rFonts w:hint="eastAsia"/>
        </w:rPr>
        <w:t>前項文書</w:t>
      </w:r>
      <w:proofErr w:type="gramStart"/>
      <w:r>
        <w:rPr>
          <w:rFonts w:hint="eastAsia"/>
        </w:rPr>
        <w:t>稽</w:t>
      </w:r>
      <w:proofErr w:type="gramEnd"/>
      <w:r>
        <w:rPr>
          <w:rFonts w:hint="eastAsia"/>
        </w:rPr>
        <w:t>催時效統計分析及流程簡化等工作，各機關應指定單位或指派專人負責辦理。</w:t>
      </w:r>
    </w:p>
    <w:p w:rsidR="00211AD5" w:rsidRDefault="00211AD5" w:rsidP="00211AD5">
      <w:pPr>
        <w:ind w:left="960" w:hangingChars="400" w:hanging="960"/>
      </w:pPr>
      <w:r>
        <w:rPr>
          <w:rFonts w:hint="eastAsia"/>
        </w:rPr>
        <w:t>二十二、下列各款文件，除需辦理專案管制作業之必要者，不</w:t>
      </w:r>
      <w:proofErr w:type="gramStart"/>
      <w:r>
        <w:rPr>
          <w:rFonts w:hint="eastAsia"/>
        </w:rPr>
        <w:t>辦理查催</w:t>
      </w:r>
      <w:proofErr w:type="gramEnd"/>
      <w:r>
        <w:rPr>
          <w:rFonts w:hint="eastAsia"/>
        </w:rPr>
        <w:t>。</w:t>
      </w:r>
    </w:p>
    <w:p w:rsidR="00211AD5" w:rsidRDefault="00211AD5" w:rsidP="00DE0330">
      <w:pPr>
        <w:ind w:leftChars="400" w:left="1680" w:hangingChars="300" w:hanging="720"/>
      </w:pPr>
      <w:r>
        <w:rPr>
          <w:rFonts w:hint="eastAsia"/>
        </w:rPr>
        <w:lastRenderedPageBreak/>
        <w:t>（一）絕對機密、極機密、機密、密之案件。</w:t>
      </w:r>
    </w:p>
    <w:p w:rsidR="00211AD5" w:rsidRDefault="00211AD5" w:rsidP="00DE0330">
      <w:pPr>
        <w:ind w:leftChars="400" w:left="1680" w:hangingChars="300" w:hanging="720"/>
      </w:pPr>
      <w:r>
        <w:rPr>
          <w:rFonts w:hint="eastAsia"/>
        </w:rPr>
        <w:t>（二）各單位（機關）內部之便簽通知。</w:t>
      </w:r>
    </w:p>
    <w:p w:rsidR="00211AD5" w:rsidRDefault="00211AD5" w:rsidP="00DE0330">
      <w:pPr>
        <w:ind w:leftChars="400" w:left="1680" w:hangingChars="300" w:hanging="720"/>
      </w:pPr>
      <w:r>
        <w:rPr>
          <w:rFonts w:hint="eastAsia"/>
        </w:rPr>
        <w:t>（三）無須辦理之複製文書、公報、通報、表報及其他印刷品。</w:t>
      </w:r>
    </w:p>
    <w:p w:rsidR="00211AD5" w:rsidRDefault="00211AD5" w:rsidP="00211AD5">
      <w:pPr>
        <w:ind w:left="960" w:hangingChars="400" w:hanging="960"/>
      </w:pPr>
      <w:r>
        <w:rPr>
          <w:rFonts w:hint="eastAsia"/>
        </w:rPr>
        <w:t>二十三、承辦人員自我管理：</w:t>
      </w:r>
    </w:p>
    <w:p w:rsidR="00211AD5" w:rsidRDefault="00211AD5" w:rsidP="00DE0330">
      <w:pPr>
        <w:ind w:leftChars="400" w:left="1680" w:hangingChars="300" w:hanging="720"/>
      </w:pPr>
      <w:r>
        <w:rPr>
          <w:rFonts w:hint="eastAsia"/>
        </w:rPr>
        <w:t>（一）掌握文書處理時效，力求於限期內辦結，對陳核或送會逾時公文，應主動提醒催辦。</w:t>
      </w:r>
    </w:p>
    <w:p w:rsidR="00211AD5" w:rsidRDefault="00211AD5" w:rsidP="00DE0330">
      <w:pPr>
        <w:ind w:leftChars="400" w:left="1680" w:hangingChars="300" w:hanging="720"/>
      </w:pPr>
      <w:r>
        <w:rPr>
          <w:rFonts w:hint="eastAsia"/>
        </w:rPr>
        <w:t>（二）</w:t>
      </w:r>
      <w:r w:rsidRPr="00DE0330">
        <w:rPr>
          <w:rFonts w:hint="eastAsia"/>
          <w:spacing w:val="-2"/>
        </w:rPr>
        <w:t>如案情複雜不能如期</w:t>
      </w:r>
      <w:proofErr w:type="gramStart"/>
      <w:r w:rsidRPr="00DE0330">
        <w:rPr>
          <w:rFonts w:hint="eastAsia"/>
          <w:spacing w:val="-2"/>
        </w:rPr>
        <w:t>辦竣者</w:t>
      </w:r>
      <w:proofErr w:type="gramEnd"/>
      <w:r w:rsidRPr="00DE0330">
        <w:rPr>
          <w:rFonts w:hint="eastAsia"/>
          <w:spacing w:val="-2"/>
        </w:rPr>
        <w:t>，應於屆滿處理時限</w:t>
      </w:r>
      <w:proofErr w:type="gramStart"/>
      <w:r w:rsidRPr="00DE0330">
        <w:rPr>
          <w:rFonts w:hint="eastAsia"/>
          <w:spacing w:val="-2"/>
        </w:rPr>
        <w:t>前敘明理由依</w:t>
      </w:r>
      <w:proofErr w:type="gramEnd"/>
      <w:r>
        <w:rPr>
          <w:rFonts w:hint="eastAsia"/>
        </w:rPr>
        <w:t>展期規定辦理展期。</w:t>
      </w:r>
    </w:p>
    <w:p w:rsidR="00211AD5" w:rsidRDefault="00211AD5" w:rsidP="00DE0330">
      <w:pPr>
        <w:ind w:leftChars="400" w:left="1680" w:hangingChars="300" w:hanging="720"/>
      </w:pPr>
      <w:r>
        <w:rPr>
          <w:rFonts w:hint="eastAsia"/>
        </w:rPr>
        <w:t>（三）對有時效性案件應親自持會，同一案件請三個以上單位會核，宜複製（影印）同時送會。</w:t>
      </w:r>
    </w:p>
    <w:p w:rsidR="00211AD5" w:rsidRDefault="00211AD5" w:rsidP="00DE0330">
      <w:pPr>
        <w:ind w:leftChars="400" w:left="1680" w:hangingChars="300" w:hanging="720"/>
      </w:pPr>
      <w:r>
        <w:rPr>
          <w:rFonts w:hint="eastAsia"/>
        </w:rPr>
        <w:t>（四）</w:t>
      </w:r>
      <w:r w:rsidRPr="00DE0330">
        <w:rPr>
          <w:rFonts w:hint="eastAsia"/>
          <w:spacing w:val="2"/>
        </w:rPr>
        <w:t>無論送會或收</w:t>
      </w:r>
      <w:proofErr w:type="gramStart"/>
      <w:r w:rsidRPr="00DE0330">
        <w:rPr>
          <w:rFonts w:hint="eastAsia"/>
          <w:spacing w:val="2"/>
        </w:rPr>
        <w:t>會均應管制</w:t>
      </w:r>
      <w:proofErr w:type="gramEnd"/>
      <w:r w:rsidRPr="00DE0330">
        <w:rPr>
          <w:rFonts w:hint="eastAsia"/>
          <w:spacing w:val="2"/>
        </w:rPr>
        <w:t>時間，如不能依限退回時，應將原因、</w:t>
      </w:r>
      <w:r>
        <w:rPr>
          <w:rFonts w:hint="eastAsia"/>
        </w:rPr>
        <w:t>理由及</w:t>
      </w:r>
      <w:proofErr w:type="gramStart"/>
      <w:r>
        <w:rPr>
          <w:rFonts w:hint="eastAsia"/>
        </w:rPr>
        <w:t>預定會畢時間</w:t>
      </w:r>
      <w:proofErr w:type="gramEnd"/>
      <w:r>
        <w:rPr>
          <w:rFonts w:hint="eastAsia"/>
        </w:rPr>
        <w:t>通知送會單位。</w:t>
      </w:r>
    </w:p>
    <w:p w:rsidR="00211AD5" w:rsidRDefault="00211AD5" w:rsidP="00DE0330">
      <w:pPr>
        <w:ind w:leftChars="400" w:left="1680" w:hangingChars="300" w:hanging="720"/>
      </w:pPr>
      <w:r>
        <w:rPr>
          <w:rFonts w:hint="eastAsia"/>
        </w:rPr>
        <w:t>（五）公文未經收發登錄不得私自收受，亦不得利用存查銷號再</w:t>
      </w:r>
      <w:proofErr w:type="gramStart"/>
      <w:r>
        <w:rPr>
          <w:rFonts w:hint="eastAsia"/>
        </w:rPr>
        <w:t>以創稿發文</w:t>
      </w:r>
      <w:proofErr w:type="gramEnd"/>
      <w:r>
        <w:rPr>
          <w:rFonts w:hint="eastAsia"/>
        </w:rPr>
        <w:t>。</w:t>
      </w:r>
    </w:p>
    <w:p w:rsidR="00211AD5" w:rsidRDefault="00211AD5" w:rsidP="00211AD5">
      <w:pPr>
        <w:ind w:left="960" w:hangingChars="400" w:hanging="960"/>
      </w:pPr>
      <w:r>
        <w:rPr>
          <w:rFonts w:hint="eastAsia"/>
        </w:rPr>
        <w:t>二十四、基層收發（單位登記桌）人員</w:t>
      </w:r>
      <w:proofErr w:type="gramStart"/>
      <w:r>
        <w:rPr>
          <w:rFonts w:hint="eastAsia"/>
        </w:rPr>
        <w:t>協助查催</w:t>
      </w:r>
      <w:proofErr w:type="gramEnd"/>
      <w:r>
        <w:rPr>
          <w:rFonts w:hint="eastAsia"/>
        </w:rPr>
        <w:t>：</w:t>
      </w:r>
    </w:p>
    <w:p w:rsidR="00211AD5" w:rsidRDefault="00211AD5" w:rsidP="00DE0330">
      <w:pPr>
        <w:ind w:leftChars="400" w:left="1680" w:hangingChars="300" w:hanging="720"/>
      </w:pPr>
      <w:r>
        <w:rPr>
          <w:rFonts w:hint="eastAsia"/>
        </w:rPr>
        <w:t>（一）管制登記單位（機關）內每一案件的處理過程與使用時間。</w:t>
      </w:r>
    </w:p>
    <w:p w:rsidR="00211AD5" w:rsidRDefault="00211AD5" w:rsidP="00DE0330">
      <w:pPr>
        <w:ind w:leftChars="400" w:left="1680" w:hangingChars="300" w:hanging="720"/>
      </w:pPr>
      <w:r>
        <w:rPr>
          <w:rFonts w:hint="eastAsia"/>
        </w:rPr>
        <w:t>（二）</w:t>
      </w:r>
      <w:r w:rsidRPr="00DE0330">
        <w:rPr>
          <w:rFonts w:hint="eastAsia"/>
          <w:spacing w:val="2"/>
        </w:rPr>
        <w:t>對承辦人員將屆預定辦結期限之案件，適時告知提醒承辦人員，</w:t>
      </w:r>
      <w:r>
        <w:rPr>
          <w:rFonts w:hint="eastAsia"/>
        </w:rPr>
        <w:t>並提供單位主管（機關首長）</w:t>
      </w:r>
      <w:proofErr w:type="gramStart"/>
      <w:r>
        <w:rPr>
          <w:rFonts w:hint="eastAsia"/>
        </w:rPr>
        <w:t>查催資料</w:t>
      </w:r>
      <w:proofErr w:type="gramEnd"/>
      <w:r>
        <w:rPr>
          <w:rFonts w:hint="eastAsia"/>
        </w:rPr>
        <w:t>，其作業規定如下：</w:t>
      </w:r>
    </w:p>
    <w:p w:rsidR="00211AD5" w:rsidRDefault="00BD1314" w:rsidP="00BD1314">
      <w:pPr>
        <w:ind w:leftChars="700" w:left="1680" w:firstLine="0"/>
      </w:pPr>
      <w:r>
        <w:rPr>
          <w:rFonts w:hint="eastAsia"/>
        </w:rPr>
        <w:t>每週應列印「未逾期未結案公文清單」</w:t>
      </w:r>
      <w:proofErr w:type="gramStart"/>
      <w:r>
        <w:rPr>
          <w:rFonts w:hint="eastAsia"/>
        </w:rPr>
        <w:t>（</w:t>
      </w:r>
      <w:proofErr w:type="gramEnd"/>
      <w:r>
        <w:rPr>
          <w:rFonts w:hint="eastAsia"/>
        </w:rPr>
        <w:t>逾警天數：三天</w:t>
      </w:r>
      <w:proofErr w:type="gramStart"/>
      <w:r>
        <w:rPr>
          <w:rFonts w:hint="eastAsia"/>
        </w:rPr>
        <w:t>）</w:t>
      </w:r>
      <w:proofErr w:type="gramEnd"/>
      <w:r>
        <w:rPr>
          <w:rFonts w:hint="eastAsia"/>
        </w:rPr>
        <w:t>（附表</w:t>
      </w:r>
      <w:r w:rsidR="00211AD5">
        <w:rPr>
          <w:rFonts w:hint="eastAsia"/>
        </w:rPr>
        <w:t>五）及「逾期未結案公文清單」（附表六）各一次，陳報單位主管（機關首長）核閱後送研考單位，並請各科科長督促承辦人員依規定辦理展期並儘速結案。</w:t>
      </w:r>
    </w:p>
    <w:p w:rsidR="00211AD5" w:rsidRDefault="00211AD5" w:rsidP="00DE0330">
      <w:pPr>
        <w:ind w:leftChars="400" w:left="1680" w:hangingChars="300" w:hanging="720"/>
      </w:pPr>
      <w:r>
        <w:rPr>
          <w:rFonts w:hint="eastAsia"/>
        </w:rPr>
        <w:t>（三）配合研考單位（人員）辦理調卷分析需要，提供必要的資料。</w:t>
      </w:r>
    </w:p>
    <w:p w:rsidR="00211AD5" w:rsidRDefault="00211AD5" w:rsidP="00211AD5">
      <w:pPr>
        <w:ind w:left="960" w:hangingChars="400" w:hanging="960"/>
      </w:pPr>
      <w:r>
        <w:rPr>
          <w:rFonts w:hint="eastAsia"/>
        </w:rPr>
        <w:t>二十五、各級主管督導催辦：</w:t>
      </w:r>
    </w:p>
    <w:p w:rsidR="00211AD5" w:rsidRDefault="00211AD5" w:rsidP="00DE0330">
      <w:pPr>
        <w:ind w:leftChars="400" w:left="1680" w:hangingChars="300" w:hanging="720"/>
      </w:pPr>
      <w:r>
        <w:rPr>
          <w:rFonts w:hint="eastAsia"/>
        </w:rPr>
        <w:t>（一）在權責內核准展期案件，對逾時案件未辦展期者，應督促承辦人員妥適處理。</w:t>
      </w:r>
    </w:p>
    <w:p w:rsidR="00211AD5" w:rsidRDefault="00211AD5" w:rsidP="00DE0330">
      <w:pPr>
        <w:ind w:leftChars="400" w:left="1680" w:hangingChars="300" w:hanging="720"/>
      </w:pPr>
      <w:r>
        <w:rPr>
          <w:rFonts w:hint="eastAsia"/>
        </w:rPr>
        <w:t>（二）</w:t>
      </w:r>
      <w:r w:rsidRPr="00DE0330">
        <w:rPr>
          <w:rFonts w:hint="eastAsia"/>
          <w:spacing w:val="2"/>
        </w:rPr>
        <w:t>確實掌握所屬人員的可使用時間資料，於期限屆滿前督促辦結，</w:t>
      </w:r>
      <w:r>
        <w:rPr>
          <w:rFonts w:hint="eastAsia"/>
        </w:rPr>
        <w:t>以有效預留其他流程的處理時間。</w:t>
      </w:r>
    </w:p>
    <w:p w:rsidR="00211AD5" w:rsidRDefault="00211AD5" w:rsidP="00DE0330">
      <w:pPr>
        <w:ind w:leftChars="400" w:left="1680" w:hangingChars="300" w:hanging="720"/>
      </w:pPr>
      <w:r>
        <w:rPr>
          <w:rFonts w:hint="eastAsia"/>
        </w:rPr>
        <w:t>（三）部屬差假時，應督促職務代理人確實負起代理責任，於時效內辦妥公文。</w:t>
      </w:r>
    </w:p>
    <w:p w:rsidR="00211AD5" w:rsidRDefault="00211AD5" w:rsidP="00DE0330">
      <w:pPr>
        <w:ind w:leftChars="400" w:left="1680" w:hangingChars="300" w:hanging="720"/>
      </w:pPr>
      <w:r>
        <w:rPr>
          <w:rFonts w:hint="eastAsia"/>
        </w:rPr>
        <w:t>（四）</w:t>
      </w:r>
      <w:r w:rsidRPr="00DE0330">
        <w:rPr>
          <w:rFonts w:hint="eastAsia"/>
          <w:spacing w:val="2"/>
        </w:rPr>
        <w:t>職務代理人因特殊情形，無法代為處理時，應責由主管科長（或</w:t>
      </w:r>
      <w:r>
        <w:rPr>
          <w:rFonts w:hint="eastAsia"/>
        </w:rPr>
        <w:t>指定人員）負責處理，職務代理人或其主管科長</w:t>
      </w:r>
      <w:proofErr w:type="gramStart"/>
      <w:r>
        <w:rPr>
          <w:rFonts w:hint="eastAsia"/>
        </w:rPr>
        <w:t>均因差</w:t>
      </w:r>
      <w:proofErr w:type="gramEnd"/>
      <w:r>
        <w:rPr>
          <w:rFonts w:hint="eastAsia"/>
        </w:rPr>
        <w:t>假</w:t>
      </w:r>
      <w:r>
        <w:rPr>
          <w:rFonts w:hint="eastAsia"/>
        </w:rPr>
        <w:lastRenderedPageBreak/>
        <w:t>不能處理公文時，應由上級主管或其代理人，負</w:t>
      </w:r>
      <w:proofErr w:type="gramStart"/>
      <w:r>
        <w:rPr>
          <w:rFonts w:hint="eastAsia"/>
        </w:rPr>
        <w:t>全責作適當</w:t>
      </w:r>
      <w:proofErr w:type="gramEnd"/>
      <w:r>
        <w:rPr>
          <w:rFonts w:hint="eastAsia"/>
        </w:rPr>
        <w:t>處理。</w:t>
      </w:r>
    </w:p>
    <w:p w:rsidR="00211AD5" w:rsidRDefault="00211AD5" w:rsidP="00DE0330">
      <w:pPr>
        <w:ind w:leftChars="400" w:left="1680" w:hangingChars="300" w:hanging="720"/>
      </w:pPr>
      <w:r>
        <w:rPr>
          <w:rFonts w:hint="eastAsia"/>
        </w:rPr>
        <w:t>（五）對涉及兩個以上單位的案件，宜與相關單位商訂作業原則後再行處理，避免因往來</w:t>
      </w:r>
      <w:proofErr w:type="gramStart"/>
      <w:r>
        <w:rPr>
          <w:rFonts w:hint="eastAsia"/>
        </w:rPr>
        <w:t>會辦而延誤</w:t>
      </w:r>
      <w:proofErr w:type="gramEnd"/>
      <w:r>
        <w:rPr>
          <w:rFonts w:hint="eastAsia"/>
        </w:rPr>
        <w:t>時效。</w:t>
      </w:r>
    </w:p>
    <w:p w:rsidR="00211AD5" w:rsidRDefault="00211AD5" w:rsidP="00211AD5">
      <w:pPr>
        <w:ind w:left="960" w:hangingChars="400" w:hanging="960"/>
      </w:pPr>
      <w:r>
        <w:rPr>
          <w:rFonts w:hint="eastAsia"/>
        </w:rPr>
        <w:t>二十六、研考單位（人員）管制：</w:t>
      </w:r>
    </w:p>
    <w:p w:rsidR="00211AD5" w:rsidRDefault="00211AD5" w:rsidP="00DE0330">
      <w:pPr>
        <w:ind w:leftChars="400" w:left="1680" w:hangingChars="300" w:hanging="720"/>
      </w:pPr>
      <w:r>
        <w:rPr>
          <w:rFonts w:hint="eastAsia"/>
        </w:rPr>
        <w:t>（一）每週應查詢基層收發（單位登記桌）人員一次，發現錯誤，應指導改正，不定期列印逾期未結案件「公文檢索清單」（附表七）</w:t>
      </w:r>
      <w:proofErr w:type="gramStart"/>
      <w:r>
        <w:rPr>
          <w:rFonts w:hint="eastAsia"/>
        </w:rPr>
        <w:t>查催</w:t>
      </w:r>
      <w:proofErr w:type="gramEnd"/>
      <w:r>
        <w:rPr>
          <w:rFonts w:hint="eastAsia"/>
        </w:rPr>
        <w:t>，承辦單位仍延不辦理及答復原因者，以故意積壓公文論，簽報議處並限期清理，追蹤至結案為止。</w:t>
      </w:r>
    </w:p>
    <w:p w:rsidR="00211AD5" w:rsidRDefault="00211AD5" w:rsidP="00DE0330">
      <w:pPr>
        <w:ind w:leftChars="400" w:left="1680" w:hangingChars="300" w:hanging="720"/>
      </w:pPr>
      <w:r>
        <w:rPr>
          <w:rFonts w:hint="eastAsia"/>
        </w:rPr>
        <w:t>（二）</w:t>
      </w:r>
      <w:r w:rsidRPr="00DE0330">
        <w:rPr>
          <w:rFonts w:hint="eastAsia"/>
          <w:spacing w:val="-2"/>
        </w:rPr>
        <w:t>對展期案件與超過處理期限</w:t>
      </w:r>
      <w:proofErr w:type="gramStart"/>
      <w:r w:rsidRPr="00DE0330">
        <w:rPr>
          <w:rFonts w:hint="eastAsia"/>
          <w:spacing w:val="-2"/>
        </w:rPr>
        <w:t>三</w:t>
      </w:r>
      <w:proofErr w:type="gramEnd"/>
      <w:r w:rsidRPr="00DE0330">
        <w:rPr>
          <w:rFonts w:hint="eastAsia"/>
          <w:spacing w:val="-2"/>
        </w:rPr>
        <w:t>十日以上未結案件應予清查並作</w:t>
      </w:r>
      <w:r>
        <w:rPr>
          <w:rFonts w:hint="eastAsia"/>
        </w:rPr>
        <w:t>個案分析處理；另對逾期嚴重案件或發文在六日以上</w:t>
      </w:r>
      <w:proofErr w:type="gramStart"/>
      <w:r>
        <w:rPr>
          <w:rFonts w:hint="eastAsia"/>
        </w:rPr>
        <w:t>辦結件數</w:t>
      </w:r>
      <w:proofErr w:type="gramEnd"/>
      <w:r>
        <w:rPr>
          <w:rFonts w:hint="eastAsia"/>
        </w:rPr>
        <w:t>超過百分之二十，及發文平均使用日數有逐漸提高趨勢等情事時，應抽樣調卷分析，擬具處理意見簽報縣長（機關首長）或其授權之人員核處。</w:t>
      </w:r>
    </w:p>
    <w:p w:rsidR="00211AD5" w:rsidRDefault="00211AD5" w:rsidP="00DE0330">
      <w:pPr>
        <w:ind w:leftChars="400" w:left="1680" w:hangingChars="300" w:hanging="720"/>
      </w:pPr>
      <w:r>
        <w:rPr>
          <w:rFonts w:hint="eastAsia"/>
        </w:rPr>
        <w:t>（三）對於逾期限尚未答復監察院案件，應即</w:t>
      </w:r>
      <w:proofErr w:type="gramStart"/>
      <w:r>
        <w:rPr>
          <w:rFonts w:hint="eastAsia"/>
        </w:rPr>
        <w:t>稽</w:t>
      </w:r>
      <w:proofErr w:type="gramEnd"/>
      <w:r>
        <w:rPr>
          <w:rFonts w:hint="eastAsia"/>
        </w:rPr>
        <w:t>催，超過處理期限</w:t>
      </w:r>
      <w:proofErr w:type="gramStart"/>
      <w:r>
        <w:rPr>
          <w:rFonts w:hint="eastAsia"/>
        </w:rPr>
        <w:t>三</w:t>
      </w:r>
      <w:proofErr w:type="gramEnd"/>
      <w:r>
        <w:rPr>
          <w:rFonts w:hint="eastAsia"/>
        </w:rPr>
        <w:t>十日以上未結案件應予清查並作個案分析處理，如逾期二個月尚未</w:t>
      </w:r>
      <w:proofErr w:type="gramStart"/>
      <w:r>
        <w:rPr>
          <w:rFonts w:hint="eastAsia"/>
        </w:rPr>
        <w:t>辦結者</w:t>
      </w:r>
      <w:proofErr w:type="gramEnd"/>
      <w:r>
        <w:rPr>
          <w:rFonts w:hint="eastAsia"/>
        </w:rPr>
        <w:t>，應分別調查原因、分析責任，簽報縣長（機關首長）或其授權之人員核處。</w:t>
      </w:r>
    </w:p>
    <w:p w:rsidR="00211AD5" w:rsidRDefault="00211AD5" w:rsidP="00DE0330">
      <w:pPr>
        <w:ind w:leftChars="400" w:left="1680" w:hangingChars="300" w:hanging="720"/>
      </w:pPr>
      <w:r>
        <w:rPr>
          <w:rFonts w:hint="eastAsia"/>
        </w:rPr>
        <w:t>（四）協同文書、資訊單位建置機關文書流程管理電腦化作業環境，推動文書管理電腦化作業。</w:t>
      </w:r>
    </w:p>
    <w:p w:rsidR="00211AD5" w:rsidRDefault="00211AD5" w:rsidP="00DE0330">
      <w:pPr>
        <w:ind w:leftChars="400" w:left="1680" w:hangingChars="300" w:hanging="720"/>
      </w:pPr>
      <w:r>
        <w:rPr>
          <w:rFonts w:hint="eastAsia"/>
        </w:rPr>
        <w:t>（五）必要時會同有關人員實施抽查，如發現</w:t>
      </w:r>
      <w:proofErr w:type="gramStart"/>
      <w:r>
        <w:rPr>
          <w:rFonts w:hint="eastAsia"/>
        </w:rPr>
        <w:t>應辦而存查</w:t>
      </w:r>
      <w:proofErr w:type="gramEnd"/>
      <w:r>
        <w:rPr>
          <w:rFonts w:hint="eastAsia"/>
        </w:rPr>
        <w:t>案件，除退回承辦單位辦理外，並按情節輕重簽處。</w:t>
      </w:r>
    </w:p>
    <w:p w:rsidR="00211AD5" w:rsidRDefault="00211AD5" w:rsidP="00211AD5">
      <w:pPr>
        <w:ind w:left="960" w:hangingChars="400" w:hanging="960"/>
      </w:pPr>
      <w:r>
        <w:rPr>
          <w:rFonts w:hint="eastAsia"/>
        </w:rPr>
        <w:t>二十七、展期申請：</w:t>
      </w:r>
    </w:p>
    <w:p w:rsidR="00211AD5" w:rsidRDefault="00211AD5" w:rsidP="00DE0330">
      <w:pPr>
        <w:ind w:leftChars="400" w:left="1680" w:hangingChars="300" w:hanging="720"/>
      </w:pPr>
      <w:r>
        <w:rPr>
          <w:rFonts w:hint="eastAsia"/>
        </w:rPr>
        <w:t>（一）承辦人員應確實遵守公文處理所訂期限，案件經詳細檢討，預計不能於規定時間內辦結，承辦人員應依規定於公文系統辦理展期申請：</w:t>
      </w:r>
    </w:p>
    <w:p w:rsidR="008718D4" w:rsidRDefault="00211AD5" w:rsidP="008718D4">
      <w:pPr>
        <w:ind w:leftChars="700" w:left="1872" w:hangingChars="80" w:hanging="192"/>
      </w:pPr>
      <w:r>
        <w:rPr>
          <w:rFonts w:hint="eastAsia"/>
        </w:rPr>
        <w:t>1.</w:t>
      </w:r>
      <w:r>
        <w:rPr>
          <w:rFonts w:hint="eastAsia"/>
        </w:rPr>
        <w:t>展期次數以二次為限，由單位主管或機關學校之內部一級單位主管核准，第一次展期日數以</w:t>
      </w:r>
      <w:proofErr w:type="gramStart"/>
      <w:r>
        <w:rPr>
          <w:rFonts w:hint="eastAsia"/>
        </w:rPr>
        <w:t>最</w:t>
      </w:r>
      <w:proofErr w:type="gramEnd"/>
      <w:r>
        <w:rPr>
          <w:rFonts w:hint="eastAsia"/>
        </w:rPr>
        <w:t>速件兩日、速件四日及普通件六日為限；第二次展期日數，依案件實際需要提出，不得超過累計總辦理日數三十日。</w:t>
      </w:r>
    </w:p>
    <w:p w:rsidR="00211AD5" w:rsidRDefault="00211AD5" w:rsidP="008718D4">
      <w:pPr>
        <w:ind w:leftChars="700" w:left="1872" w:hangingChars="80" w:hanging="192"/>
      </w:pPr>
      <w:r>
        <w:rPr>
          <w:rFonts w:hint="eastAsia"/>
        </w:rPr>
        <w:t>2.</w:t>
      </w:r>
      <w:r w:rsidRPr="008718D4">
        <w:rPr>
          <w:rFonts w:hint="eastAsia"/>
        </w:rPr>
        <w:t>涉及</w:t>
      </w:r>
      <w:r w:rsidRPr="008718D4">
        <w:rPr>
          <w:rFonts w:hint="eastAsia"/>
          <w:spacing w:val="2"/>
        </w:rPr>
        <w:t>政策、法令或需多方會辦、分辦，且需三十日以上方可辦結</w:t>
      </w:r>
      <w:r>
        <w:rPr>
          <w:rFonts w:hint="eastAsia"/>
        </w:rPr>
        <w:t>之複雜案件，得申請為專案管制案件，並會請研考單位</w:t>
      </w:r>
      <w:r>
        <w:rPr>
          <w:rFonts w:hint="eastAsia"/>
        </w:rPr>
        <w:lastRenderedPageBreak/>
        <w:t>（人員）列入管制，</w:t>
      </w:r>
      <w:proofErr w:type="gramStart"/>
      <w:r>
        <w:rPr>
          <w:rFonts w:hint="eastAsia"/>
        </w:rPr>
        <w:t>簽經縣長</w:t>
      </w:r>
      <w:proofErr w:type="gramEnd"/>
      <w:r>
        <w:rPr>
          <w:rFonts w:hint="eastAsia"/>
        </w:rPr>
        <w:t>（機關首長）或其授權之人員核准。</w:t>
      </w:r>
    </w:p>
    <w:p w:rsidR="00211AD5" w:rsidRDefault="00211AD5" w:rsidP="008718D4">
      <w:pPr>
        <w:ind w:leftChars="700" w:left="1872" w:hangingChars="80" w:hanging="192"/>
      </w:pPr>
      <w:r>
        <w:rPr>
          <w:rFonts w:hint="eastAsia"/>
        </w:rPr>
        <w:t>3.</w:t>
      </w:r>
      <w:r>
        <w:rPr>
          <w:rFonts w:hint="eastAsia"/>
        </w:rPr>
        <w:t>限期案件辦理展期前，應先行協調來文機關，如來文機關同意更改處理期限，</w:t>
      </w:r>
      <w:proofErr w:type="gramStart"/>
      <w:r>
        <w:rPr>
          <w:rFonts w:hint="eastAsia"/>
        </w:rPr>
        <w:t>則毋需</w:t>
      </w:r>
      <w:proofErr w:type="gramEnd"/>
      <w:r>
        <w:rPr>
          <w:rFonts w:hint="eastAsia"/>
        </w:rPr>
        <w:t>辦理展期，但需製作公務電話紀錄，由單位主管（機關首長）核准後，交由基層收發（單位登記桌）人員更改限辦日期；如不同意，承辦人員應依規定辦理展期。</w:t>
      </w:r>
    </w:p>
    <w:p w:rsidR="00211AD5" w:rsidRDefault="00211AD5" w:rsidP="008718D4">
      <w:pPr>
        <w:ind w:leftChars="700" w:left="1872" w:hangingChars="80" w:hanging="192"/>
      </w:pPr>
      <w:r>
        <w:rPr>
          <w:rFonts w:hint="eastAsia"/>
        </w:rPr>
        <w:t>4.</w:t>
      </w:r>
      <w:r>
        <w:rPr>
          <w:rFonts w:hint="eastAsia"/>
        </w:rPr>
        <w:t>人民陳情案件、人民申請案件、訴願案件之展期，依各該相關規定辦理之。</w:t>
      </w:r>
    </w:p>
    <w:p w:rsidR="00211AD5" w:rsidRDefault="00211AD5" w:rsidP="00DE0330">
      <w:pPr>
        <w:ind w:leftChars="400" w:left="1680" w:hangingChars="300" w:hanging="720"/>
      </w:pPr>
      <w:r>
        <w:rPr>
          <w:rFonts w:hint="eastAsia"/>
        </w:rPr>
        <w:t>（二）展期必須確屬需要，各級權責主管應確實審核，或提示處理原則，避免展期。</w:t>
      </w:r>
    </w:p>
    <w:p w:rsidR="00211AD5" w:rsidRDefault="00211AD5" w:rsidP="00DE0330">
      <w:pPr>
        <w:ind w:leftChars="400" w:left="1680" w:hangingChars="300" w:hanging="720"/>
      </w:pPr>
      <w:r>
        <w:rPr>
          <w:rFonts w:hint="eastAsia"/>
        </w:rPr>
        <w:t>（三）案情複雜且一時無法辦結之監察案件，應於限期內將辦理情形及未能結案之原因先行登錄監察案件管理資訊系統，並申請展期。</w:t>
      </w:r>
    </w:p>
    <w:p w:rsidR="00211AD5" w:rsidRDefault="00211AD5" w:rsidP="000208A7">
      <w:pPr>
        <w:spacing w:beforeLines="50" w:before="120"/>
        <w:ind w:firstLine="0"/>
      </w:pPr>
      <w:r w:rsidRPr="00DE0330">
        <w:rPr>
          <w:rFonts w:hint="eastAsia"/>
          <w:b/>
        </w:rPr>
        <w:t>伍、公文檢核</w:t>
      </w:r>
    </w:p>
    <w:p w:rsidR="00211AD5" w:rsidRDefault="00211AD5" w:rsidP="00211AD5">
      <w:pPr>
        <w:ind w:left="960" w:hangingChars="400" w:hanging="960"/>
      </w:pPr>
      <w:r>
        <w:rPr>
          <w:rFonts w:hint="eastAsia"/>
        </w:rPr>
        <w:t>二十八、</w:t>
      </w:r>
      <w:r w:rsidRPr="00211AD5">
        <w:rPr>
          <w:rFonts w:hint="eastAsia"/>
          <w:spacing w:val="-2"/>
        </w:rPr>
        <w:t>公文檢核之目的，在於增強公文作業功能，提升公文品質，促進內部</w:t>
      </w:r>
      <w:r>
        <w:rPr>
          <w:rFonts w:hint="eastAsia"/>
        </w:rPr>
        <w:t>管理及各級主管核稿責任，並落實職務代理人制度。</w:t>
      </w:r>
    </w:p>
    <w:p w:rsidR="00211AD5" w:rsidRDefault="00211AD5" w:rsidP="00211AD5">
      <w:pPr>
        <w:ind w:left="960" w:hangingChars="400" w:hanging="960"/>
      </w:pPr>
      <w:r>
        <w:rPr>
          <w:rFonts w:hint="eastAsia"/>
        </w:rPr>
        <w:t>二十九、公文處理、工作簡化、分層負責及有效檢核等工作，應連成整體同時推動。</w:t>
      </w:r>
    </w:p>
    <w:p w:rsidR="00211AD5" w:rsidRDefault="00211AD5" w:rsidP="00211AD5">
      <w:pPr>
        <w:ind w:left="960" w:hangingChars="400" w:hanging="960"/>
      </w:pPr>
      <w:r>
        <w:rPr>
          <w:rFonts w:hint="eastAsia"/>
        </w:rPr>
        <w:t>三　十、</w:t>
      </w:r>
      <w:proofErr w:type="gramStart"/>
      <w:r w:rsidRPr="00211AD5">
        <w:rPr>
          <w:rFonts w:hint="eastAsia"/>
          <w:spacing w:val="-2"/>
        </w:rPr>
        <w:t>本府暨所屬</w:t>
      </w:r>
      <w:proofErr w:type="gramEnd"/>
      <w:r w:rsidRPr="00211AD5">
        <w:rPr>
          <w:rFonts w:hint="eastAsia"/>
          <w:spacing w:val="-2"/>
        </w:rPr>
        <w:t>機關學校主辦研考業務單位（人員）每月應實施公文總檢</w:t>
      </w:r>
      <w:r>
        <w:rPr>
          <w:rFonts w:hint="eastAsia"/>
        </w:rPr>
        <w:t>查一次，調製上月七類「公文時效統計」資料（格式及內容如附表八），按月提出本機關業務會報或相當性質之會議報告，並於每月十五日前陳報上級機關核備。</w:t>
      </w:r>
    </w:p>
    <w:p w:rsidR="00211AD5" w:rsidRDefault="00211AD5" w:rsidP="00211AD5">
      <w:pPr>
        <w:ind w:left="960" w:hangingChars="400" w:hanging="960"/>
      </w:pPr>
      <w:r>
        <w:rPr>
          <w:rFonts w:hint="eastAsia"/>
        </w:rPr>
        <w:t>三十一、</w:t>
      </w:r>
      <w:proofErr w:type="gramStart"/>
      <w:r>
        <w:rPr>
          <w:rFonts w:hint="eastAsia"/>
        </w:rPr>
        <w:t>本府暨所屬</w:t>
      </w:r>
      <w:proofErr w:type="gramEnd"/>
      <w:r>
        <w:rPr>
          <w:rFonts w:hint="eastAsia"/>
        </w:rPr>
        <w:t>機關學校主辦研考業務單位（人員）每月公文總檢查後，</w:t>
      </w:r>
      <w:r w:rsidRPr="00211AD5">
        <w:rPr>
          <w:rFonts w:hint="eastAsia"/>
          <w:spacing w:val="2"/>
        </w:rPr>
        <w:t>對逾期公文應調卷分析各階段處理時間，並送積壓責任人員申復理由，</w:t>
      </w:r>
      <w:r>
        <w:rPr>
          <w:rFonts w:hint="eastAsia"/>
        </w:rPr>
        <w:t>判明積壓責任後，簽報縣長（機關首長）或其授權之人員核處。</w:t>
      </w:r>
    </w:p>
    <w:p w:rsidR="00211AD5" w:rsidRDefault="00211AD5" w:rsidP="00211AD5">
      <w:pPr>
        <w:ind w:left="960" w:hangingChars="400" w:hanging="960"/>
      </w:pPr>
      <w:r>
        <w:rPr>
          <w:rFonts w:hint="eastAsia"/>
        </w:rPr>
        <w:t>三十二、</w:t>
      </w:r>
      <w:proofErr w:type="gramStart"/>
      <w:r>
        <w:rPr>
          <w:rFonts w:hint="eastAsia"/>
        </w:rPr>
        <w:t>本府暨所屬</w:t>
      </w:r>
      <w:proofErr w:type="gramEnd"/>
      <w:r>
        <w:rPr>
          <w:rFonts w:hint="eastAsia"/>
        </w:rPr>
        <w:t>機關學校之公文登錄及管考作業每年應定期檢核一次。</w:t>
      </w:r>
    </w:p>
    <w:p w:rsidR="00211AD5" w:rsidRDefault="00211AD5" w:rsidP="00211AD5">
      <w:pPr>
        <w:ind w:left="960" w:hangingChars="400" w:hanging="960"/>
      </w:pPr>
      <w:r>
        <w:rPr>
          <w:rFonts w:hint="eastAsia"/>
        </w:rPr>
        <w:t>三十三、</w:t>
      </w:r>
      <w:proofErr w:type="gramStart"/>
      <w:r w:rsidRPr="00211AD5">
        <w:rPr>
          <w:rFonts w:hint="eastAsia"/>
          <w:spacing w:val="-2"/>
        </w:rPr>
        <w:t>本府暨所屬</w:t>
      </w:r>
      <w:proofErr w:type="gramEnd"/>
      <w:r w:rsidRPr="00211AD5">
        <w:rPr>
          <w:rFonts w:hint="eastAsia"/>
          <w:spacing w:val="-2"/>
        </w:rPr>
        <w:t>機關學校公文登錄成績甚差或異常者，得隨時派員輔導或</w:t>
      </w:r>
      <w:r>
        <w:rPr>
          <w:rFonts w:hint="eastAsia"/>
        </w:rPr>
        <w:t>實施作業講習。</w:t>
      </w:r>
    </w:p>
    <w:p w:rsidR="00211AD5" w:rsidRDefault="00211AD5" w:rsidP="000208A7">
      <w:pPr>
        <w:spacing w:beforeLines="50" w:before="120"/>
        <w:ind w:firstLine="0"/>
      </w:pPr>
      <w:r w:rsidRPr="00DE0330">
        <w:rPr>
          <w:rFonts w:hint="eastAsia"/>
          <w:b/>
        </w:rPr>
        <w:t>陸、考核獎懲</w:t>
      </w:r>
    </w:p>
    <w:p w:rsidR="00211AD5" w:rsidRDefault="00211AD5" w:rsidP="00211AD5">
      <w:pPr>
        <w:ind w:left="960" w:hangingChars="400" w:hanging="960"/>
      </w:pPr>
      <w:r>
        <w:rPr>
          <w:rFonts w:hint="eastAsia"/>
        </w:rPr>
        <w:t>三十四、</w:t>
      </w:r>
      <w:proofErr w:type="gramStart"/>
      <w:r w:rsidRPr="00211AD5">
        <w:rPr>
          <w:rFonts w:hint="eastAsia"/>
          <w:spacing w:val="-2"/>
        </w:rPr>
        <w:t>本府暨所屬</w:t>
      </w:r>
      <w:proofErr w:type="gramEnd"/>
      <w:r w:rsidRPr="00211AD5">
        <w:rPr>
          <w:rFonts w:hint="eastAsia"/>
          <w:spacing w:val="-2"/>
        </w:rPr>
        <w:t>機關學校對各級處理公文人員有下列情事之</w:t>
      </w:r>
      <w:proofErr w:type="gramStart"/>
      <w:r w:rsidRPr="00211AD5">
        <w:rPr>
          <w:rFonts w:hint="eastAsia"/>
          <w:spacing w:val="-2"/>
        </w:rPr>
        <w:t>一</w:t>
      </w:r>
      <w:proofErr w:type="gramEnd"/>
      <w:r w:rsidRPr="00211AD5">
        <w:rPr>
          <w:rFonts w:hint="eastAsia"/>
          <w:spacing w:val="-2"/>
        </w:rPr>
        <w:t>者，得專案</w:t>
      </w:r>
      <w:r>
        <w:rPr>
          <w:rFonts w:hint="eastAsia"/>
        </w:rPr>
        <w:lastRenderedPageBreak/>
        <w:t>簽報獎勵：</w:t>
      </w:r>
    </w:p>
    <w:p w:rsidR="00211AD5" w:rsidRDefault="00211AD5" w:rsidP="00DE0330">
      <w:pPr>
        <w:ind w:leftChars="400" w:left="1680" w:hangingChars="300" w:hanging="720"/>
      </w:pPr>
      <w:r>
        <w:rPr>
          <w:rFonts w:hint="eastAsia"/>
        </w:rPr>
        <w:t>（一）登錄、統計、分析、</w:t>
      </w:r>
      <w:proofErr w:type="gramStart"/>
      <w:r>
        <w:rPr>
          <w:rFonts w:hint="eastAsia"/>
        </w:rPr>
        <w:t>稽催等</w:t>
      </w:r>
      <w:proofErr w:type="gramEnd"/>
      <w:r>
        <w:rPr>
          <w:rFonts w:hint="eastAsia"/>
        </w:rPr>
        <w:t>作業詳盡確實且於文書流程管理制度之落實推動有重大貢獻者。</w:t>
      </w:r>
    </w:p>
    <w:p w:rsidR="00211AD5" w:rsidRDefault="00211AD5" w:rsidP="00DE0330">
      <w:pPr>
        <w:ind w:leftChars="400" w:left="1680" w:hangingChars="300" w:hanging="720"/>
      </w:pPr>
      <w:r>
        <w:rPr>
          <w:rFonts w:hint="eastAsia"/>
        </w:rPr>
        <w:t>（二）辦理文書流程簡化工作具重大貢獻者。</w:t>
      </w:r>
    </w:p>
    <w:p w:rsidR="00211AD5" w:rsidRDefault="00211AD5" w:rsidP="00DE0330">
      <w:pPr>
        <w:ind w:leftChars="400" w:left="1680" w:hangingChars="300" w:hanging="720"/>
      </w:pPr>
      <w:r>
        <w:rPr>
          <w:rFonts w:hint="eastAsia"/>
        </w:rPr>
        <w:t>（三）文書流程管理制度之革新或改進建議，經</w:t>
      </w:r>
      <w:proofErr w:type="gramStart"/>
      <w:r>
        <w:rPr>
          <w:rFonts w:hint="eastAsia"/>
        </w:rPr>
        <w:t>採行確</w:t>
      </w:r>
      <w:proofErr w:type="gramEnd"/>
      <w:r>
        <w:rPr>
          <w:rFonts w:hint="eastAsia"/>
        </w:rPr>
        <w:t>具績效者。</w:t>
      </w:r>
    </w:p>
    <w:p w:rsidR="00211AD5" w:rsidRDefault="00211AD5" w:rsidP="00211AD5">
      <w:pPr>
        <w:ind w:left="960" w:hangingChars="400" w:hanging="960"/>
      </w:pPr>
      <w:r>
        <w:rPr>
          <w:rFonts w:hint="eastAsia"/>
        </w:rPr>
        <w:t>三十五、</w:t>
      </w:r>
      <w:proofErr w:type="gramStart"/>
      <w:r>
        <w:rPr>
          <w:rFonts w:hint="eastAsia"/>
        </w:rPr>
        <w:t>本府暨所屬</w:t>
      </w:r>
      <w:proofErr w:type="gramEnd"/>
      <w:r>
        <w:rPr>
          <w:rFonts w:hint="eastAsia"/>
        </w:rPr>
        <w:t>機關學校對各級處理公文人員，應嚴加考核，如有下列情事者，由各該機關研考單位（人員）依其情節輕重，專案簽報縣長（機關首長）或其授權之人員核處：</w:t>
      </w:r>
    </w:p>
    <w:p w:rsidR="00211AD5" w:rsidRDefault="00211AD5" w:rsidP="00DE0330">
      <w:pPr>
        <w:ind w:leftChars="400" w:left="1680" w:hangingChars="300" w:hanging="720"/>
      </w:pPr>
      <w:r>
        <w:rPr>
          <w:rFonts w:hint="eastAsia"/>
        </w:rPr>
        <w:t>（一）「登錄不確實」、「統計不確實」、「未實施各種分析」致文書流程管理原則不能落實者。</w:t>
      </w:r>
    </w:p>
    <w:p w:rsidR="00211AD5" w:rsidRDefault="00211AD5" w:rsidP="00DE0330">
      <w:pPr>
        <w:ind w:leftChars="400" w:left="1680" w:hangingChars="300" w:hanging="720"/>
      </w:pPr>
      <w:r>
        <w:rPr>
          <w:rFonts w:hint="eastAsia"/>
        </w:rPr>
        <w:t>（二）無故積壓公文情形嚴重者。</w:t>
      </w:r>
    </w:p>
    <w:p w:rsidR="00211AD5" w:rsidRDefault="00211AD5" w:rsidP="00DE0330">
      <w:pPr>
        <w:ind w:leftChars="400" w:left="1680" w:hangingChars="300" w:hanging="720"/>
      </w:pPr>
      <w:r>
        <w:rPr>
          <w:rFonts w:hint="eastAsia"/>
        </w:rPr>
        <w:t>（三）違反分層負責規定者。</w:t>
      </w:r>
    </w:p>
    <w:p w:rsidR="00211AD5" w:rsidRDefault="00211AD5" w:rsidP="00DE0330">
      <w:pPr>
        <w:ind w:leftChars="400" w:left="1680" w:hangingChars="300" w:hanging="720"/>
      </w:pPr>
      <w:r>
        <w:rPr>
          <w:rFonts w:hint="eastAsia"/>
        </w:rPr>
        <w:t>（四）損毀、棄置、遺失公文或檔案者。</w:t>
      </w:r>
    </w:p>
    <w:p w:rsidR="00211AD5" w:rsidRDefault="00211AD5" w:rsidP="00DE0330">
      <w:pPr>
        <w:ind w:leftChars="400" w:left="1680" w:hangingChars="300" w:hanging="720"/>
      </w:pPr>
      <w:r>
        <w:rPr>
          <w:rFonts w:hint="eastAsia"/>
        </w:rPr>
        <w:t>（五）無故拒收公文或對承辦公文延不簽收逾二日者。</w:t>
      </w:r>
    </w:p>
    <w:p w:rsidR="00211AD5" w:rsidRDefault="00211AD5" w:rsidP="00DE0330">
      <w:pPr>
        <w:ind w:leftChars="400" w:left="1680" w:hangingChars="300" w:hanging="720"/>
      </w:pPr>
      <w:r>
        <w:rPr>
          <w:rFonts w:hint="eastAsia"/>
        </w:rPr>
        <w:t>（六）</w:t>
      </w:r>
      <w:proofErr w:type="gramStart"/>
      <w:r>
        <w:rPr>
          <w:rFonts w:hint="eastAsia"/>
        </w:rPr>
        <w:t>核判公文</w:t>
      </w:r>
      <w:proofErr w:type="gramEnd"/>
      <w:r>
        <w:rPr>
          <w:rFonts w:hint="eastAsia"/>
        </w:rPr>
        <w:t>經書面</w:t>
      </w:r>
      <w:proofErr w:type="gramStart"/>
      <w:r>
        <w:rPr>
          <w:rFonts w:hint="eastAsia"/>
        </w:rPr>
        <w:t>查催後仍未批</w:t>
      </w:r>
      <w:proofErr w:type="gramEnd"/>
      <w:r>
        <w:rPr>
          <w:rFonts w:hint="eastAsia"/>
        </w:rPr>
        <w:t>核或</w:t>
      </w:r>
      <w:proofErr w:type="gramStart"/>
      <w:r>
        <w:rPr>
          <w:rFonts w:hint="eastAsia"/>
        </w:rPr>
        <w:t>核批後未</w:t>
      </w:r>
      <w:proofErr w:type="gramEnd"/>
      <w:r>
        <w:rPr>
          <w:rFonts w:hint="eastAsia"/>
        </w:rPr>
        <w:t>處理者。</w:t>
      </w:r>
    </w:p>
    <w:p w:rsidR="00211AD5" w:rsidRDefault="00211AD5" w:rsidP="00DE0330">
      <w:pPr>
        <w:ind w:leftChars="400" w:left="1680" w:hangingChars="300" w:hanging="720"/>
      </w:pPr>
      <w:r>
        <w:rPr>
          <w:rFonts w:hint="eastAsia"/>
        </w:rPr>
        <w:t>（七）對逾期待辦之案件，經書面催辦二次（含）以上仍未辦理者。</w:t>
      </w:r>
    </w:p>
    <w:p w:rsidR="00211AD5" w:rsidRDefault="00211AD5" w:rsidP="00DE0330">
      <w:pPr>
        <w:ind w:leftChars="400" w:left="1680" w:hangingChars="300" w:hanging="720"/>
      </w:pPr>
      <w:r>
        <w:rPr>
          <w:rFonts w:hint="eastAsia"/>
        </w:rPr>
        <w:t>（八）</w:t>
      </w:r>
      <w:r w:rsidRPr="00DE0330">
        <w:rPr>
          <w:rFonts w:hint="eastAsia"/>
          <w:spacing w:val="-2"/>
        </w:rPr>
        <w:t>應辦案件而簽存查或先存查再</w:t>
      </w:r>
      <w:proofErr w:type="gramStart"/>
      <w:r w:rsidRPr="00DE0330">
        <w:rPr>
          <w:rFonts w:hint="eastAsia"/>
          <w:spacing w:val="-2"/>
        </w:rPr>
        <w:t>以創號發文</w:t>
      </w:r>
      <w:proofErr w:type="gramEnd"/>
      <w:r w:rsidRPr="00DE0330">
        <w:rPr>
          <w:rFonts w:hint="eastAsia"/>
          <w:spacing w:val="-2"/>
        </w:rPr>
        <w:t>，經抽查發現且糾正</w:t>
      </w:r>
      <w:r>
        <w:rPr>
          <w:rFonts w:hint="eastAsia"/>
        </w:rPr>
        <w:t>後再犯者，同意存查之各級人員應負共同責任。</w:t>
      </w:r>
    </w:p>
    <w:p w:rsidR="00211AD5" w:rsidRDefault="00211AD5" w:rsidP="00DE0330">
      <w:pPr>
        <w:ind w:leftChars="400" w:left="1680" w:hangingChars="300" w:hanging="720"/>
      </w:pPr>
      <w:r>
        <w:rPr>
          <w:rFonts w:hint="eastAsia"/>
        </w:rPr>
        <w:t>（九）</w:t>
      </w:r>
      <w:proofErr w:type="gramStart"/>
      <w:r>
        <w:rPr>
          <w:rFonts w:hint="eastAsia"/>
        </w:rPr>
        <w:t>逕</w:t>
      </w:r>
      <w:proofErr w:type="gramEnd"/>
      <w:r>
        <w:rPr>
          <w:rFonts w:hint="eastAsia"/>
        </w:rPr>
        <w:t>收來文或交辦案件應登記而未送經文書人員登記者。</w:t>
      </w:r>
    </w:p>
    <w:p w:rsidR="00211AD5" w:rsidRDefault="00211AD5" w:rsidP="00DE0330">
      <w:pPr>
        <w:ind w:leftChars="400" w:left="1680" w:hangingChars="300" w:hanging="720"/>
      </w:pPr>
      <w:r>
        <w:rPr>
          <w:rFonts w:hint="eastAsia"/>
        </w:rPr>
        <w:t>（十）</w:t>
      </w:r>
      <w:r w:rsidRPr="00DE0330">
        <w:rPr>
          <w:rFonts w:hint="eastAsia"/>
          <w:spacing w:val="-2"/>
        </w:rPr>
        <w:t>對公文登記</w:t>
      </w:r>
      <w:proofErr w:type="gramStart"/>
      <w:r w:rsidRPr="00DE0330">
        <w:rPr>
          <w:rFonts w:hint="eastAsia"/>
          <w:spacing w:val="-2"/>
        </w:rPr>
        <w:t>及查催資料</w:t>
      </w:r>
      <w:proofErr w:type="gramEnd"/>
      <w:r w:rsidRPr="00DE0330">
        <w:rPr>
          <w:rFonts w:hint="eastAsia"/>
          <w:spacing w:val="-2"/>
        </w:rPr>
        <w:t>作不實之登錄或未經權責主管核准擅改</w:t>
      </w:r>
      <w:r>
        <w:rPr>
          <w:rFonts w:hint="eastAsia"/>
        </w:rPr>
        <w:t>記錄者。</w:t>
      </w:r>
    </w:p>
    <w:p w:rsidR="00211AD5" w:rsidRDefault="00211AD5" w:rsidP="00DE0330">
      <w:pPr>
        <w:ind w:leftChars="400" w:left="1920" w:hangingChars="400" w:hanging="960"/>
      </w:pPr>
      <w:r>
        <w:rPr>
          <w:rFonts w:hint="eastAsia"/>
        </w:rPr>
        <w:t>（十一）</w:t>
      </w:r>
      <w:r w:rsidRPr="00DE0330">
        <w:rPr>
          <w:rFonts w:hint="eastAsia"/>
          <w:spacing w:val="4"/>
        </w:rPr>
        <w:t>專案管制申請未符程序及實質要件而有延誤時效情形重大</w:t>
      </w:r>
      <w:r>
        <w:rPr>
          <w:rFonts w:hint="eastAsia"/>
        </w:rPr>
        <w:t>者。</w:t>
      </w:r>
    </w:p>
    <w:p w:rsidR="00211AD5" w:rsidRDefault="00211AD5" w:rsidP="00DE0330">
      <w:pPr>
        <w:ind w:leftChars="400" w:left="1920" w:hangingChars="400" w:hanging="960"/>
      </w:pPr>
      <w:r>
        <w:rPr>
          <w:rFonts w:hint="eastAsia"/>
        </w:rPr>
        <w:t>（十二）人民或法人團體申請案件因缺漏要件無法辦理時，</w:t>
      </w:r>
      <w:proofErr w:type="gramStart"/>
      <w:r>
        <w:rPr>
          <w:rFonts w:hint="eastAsia"/>
        </w:rPr>
        <w:t>未即一次</w:t>
      </w:r>
      <w:proofErr w:type="gramEnd"/>
      <w:r>
        <w:rPr>
          <w:rFonts w:hint="eastAsia"/>
        </w:rPr>
        <w:t>詳加註明通知補正者。</w:t>
      </w:r>
    </w:p>
    <w:p w:rsidR="00211AD5" w:rsidRDefault="00211AD5" w:rsidP="00DE0330">
      <w:pPr>
        <w:ind w:leftChars="400" w:left="1920" w:hangingChars="400" w:hanging="960"/>
      </w:pPr>
      <w:r>
        <w:rPr>
          <w:rFonts w:hint="eastAsia"/>
        </w:rPr>
        <w:t>（十三）</w:t>
      </w:r>
      <w:r w:rsidRPr="00DE0330">
        <w:rPr>
          <w:rFonts w:hint="eastAsia"/>
          <w:spacing w:val="4"/>
        </w:rPr>
        <w:t>改分或移文作業逾工作時間八小時且嚴重影響案件處理時</w:t>
      </w:r>
      <w:r w:rsidRPr="00DE0330">
        <w:rPr>
          <w:rFonts w:hint="eastAsia"/>
          <w:spacing w:val="2"/>
        </w:rPr>
        <w:t>效</w:t>
      </w:r>
      <w:r>
        <w:rPr>
          <w:rFonts w:hint="eastAsia"/>
        </w:rPr>
        <w:t>者。</w:t>
      </w:r>
    </w:p>
    <w:p w:rsidR="00211AD5" w:rsidRDefault="00211AD5" w:rsidP="00DE0330">
      <w:pPr>
        <w:ind w:leftChars="400" w:left="1920" w:hangingChars="400" w:hanging="960"/>
      </w:pPr>
      <w:r>
        <w:rPr>
          <w:rFonts w:hint="eastAsia"/>
        </w:rPr>
        <w:t>（十四）其他違反本要點之規定而屬情節重大者。</w:t>
      </w:r>
    </w:p>
    <w:p w:rsidR="00211AD5" w:rsidRDefault="00211AD5" w:rsidP="00211AD5">
      <w:pPr>
        <w:ind w:left="960" w:hangingChars="400" w:hanging="960"/>
      </w:pPr>
      <w:r>
        <w:rPr>
          <w:rFonts w:hint="eastAsia"/>
        </w:rPr>
        <w:t>三十六、</w:t>
      </w:r>
      <w:proofErr w:type="gramStart"/>
      <w:r w:rsidRPr="00211AD5">
        <w:rPr>
          <w:rFonts w:hint="eastAsia"/>
          <w:spacing w:val="-2"/>
        </w:rPr>
        <w:t>本府暨所屬</w:t>
      </w:r>
      <w:proofErr w:type="gramEnd"/>
      <w:r w:rsidRPr="00211AD5">
        <w:rPr>
          <w:rFonts w:hint="eastAsia"/>
          <w:spacing w:val="-2"/>
        </w:rPr>
        <w:t>機關學校主辦研考業務單位（人員）針對逾期公文應按情</w:t>
      </w:r>
      <w:r>
        <w:rPr>
          <w:rFonts w:hint="eastAsia"/>
        </w:rPr>
        <w:t>節輕重，依「澎湖縣政府暨所屬機關學校公文處理逾限懲處標準表」（附表九）擬具懲處種類，簽報縣長（機關首長）或其授權之人員核定。</w:t>
      </w:r>
    </w:p>
    <w:p w:rsidR="00211AD5" w:rsidRDefault="00211AD5" w:rsidP="00DE0330">
      <w:pPr>
        <w:ind w:leftChars="400" w:left="1680" w:hangingChars="300" w:hanging="720"/>
      </w:pPr>
      <w:r>
        <w:rPr>
          <w:rFonts w:hint="eastAsia"/>
        </w:rPr>
        <w:lastRenderedPageBreak/>
        <w:t>（一）繁複費時之公文，各</w:t>
      </w:r>
      <w:proofErr w:type="gramStart"/>
      <w:r>
        <w:rPr>
          <w:rFonts w:hint="eastAsia"/>
        </w:rPr>
        <w:t>階段均在繼續</w:t>
      </w:r>
      <w:proofErr w:type="gramEnd"/>
      <w:r>
        <w:rPr>
          <w:rFonts w:hint="eastAsia"/>
        </w:rPr>
        <w:t>處理，雖有逾期但未積壓者不予處分。</w:t>
      </w:r>
    </w:p>
    <w:p w:rsidR="00211AD5" w:rsidRDefault="00211AD5" w:rsidP="00DE0330">
      <w:pPr>
        <w:ind w:leftChars="400" w:left="1680" w:hangingChars="300" w:hanging="720"/>
      </w:pPr>
      <w:r>
        <w:rPr>
          <w:rFonts w:hint="eastAsia"/>
        </w:rPr>
        <w:t>（二）承辦人員每月公文處理平均件數超過</w:t>
      </w:r>
      <w:r>
        <w:rPr>
          <w:rFonts w:hint="eastAsia"/>
        </w:rPr>
        <w:t>70</w:t>
      </w:r>
      <w:r>
        <w:rPr>
          <w:rFonts w:hint="eastAsia"/>
        </w:rPr>
        <w:t>件以上者（含存），應予減輕處分。</w:t>
      </w:r>
    </w:p>
    <w:p w:rsidR="00211AD5" w:rsidRDefault="00211AD5" w:rsidP="00DE0330">
      <w:pPr>
        <w:ind w:leftChars="400" w:left="1680" w:hangingChars="300" w:hanging="720"/>
      </w:pPr>
      <w:r>
        <w:rPr>
          <w:rFonts w:hint="eastAsia"/>
        </w:rPr>
        <w:t>（三）承辦人員如因公文繁複費時或因業務量過多，確難如期完成，若能檢具相關資料證明業已積極處理者，得參照懲處標準酌予減輕或免予處分。</w:t>
      </w:r>
    </w:p>
    <w:p w:rsidR="00211AD5" w:rsidRDefault="00211AD5" w:rsidP="00DE0330">
      <w:pPr>
        <w:ind w:leftChars="400" w:left="1680" w:hangingChars="300" w:hanging="720"/>
      </w:pPr>
      <w:r>
        <w:rPr>
          <w:rFonts w:hint="eastAsia"/>
        </w:rPr>
        <w:t>（四）承辦人員同年度內因公文逾期而受書面糾正達四次者，記申誡一次，由研考人員於每年度終了之次月統計完畢，簽報縣長（機關首長）或其授權之人員核定。</w:t>
      </w:r>
    </w:p>
    <w:p w:rsidR="00211AD5" w:rsidRDefault="00211AD5" w:rsidP="00211AD5">
      <w:pPr>
        <w:ind w:left="960" w:hangingChars="400" w:hanging="960"/>
      </w:pPr>
      <w:r>
        <w:rPr>
          <w:rFonts w:hint="eastAsia"/>
        </w:rPr>
        <w:t xml:space="preserve">三十七、各單位（機關）各所屬人員公文逾限辦結情形嚴重者，各級主管依下列懲處標準，簽報縣長（機關首長）或其授權之人員核定：　</w:t>
      </w:r>
    </w:p>
    <w:p w:rsidR="00211AD5" w:rsidRDefault="00211AD5" w:rsidP="00DE0330">
      <w:pPr>
        <w:ind w:leftChars="400" w:left="1680" w:hangingChars="300" w:hanging="720"/>
      </w:pPr>
      <w:r>
        <w:rPr>
          <w:rFonts w:hint="eastAsia"/>
        </w:rPr>
        <w:t>（一）懲處達書面糾正以上者：</w:t>
      </w:r>
    </w:p>
    <w:p w:rsidR="00211AD5" w:rsidRDefault="00211AD5" w:rsidP="008718D4">
      <w:pPr>
        <w:ind w:leftChars="700" w:left="1872" w:hangingChars="80" w:hanging="192"/>
      </w:pPr>
      <w:r>
        <w:rPr>
          <w:rFonts w:hint="eastAsia"/>
        </w:rPr>
        <w:t>1.</w:t>
      </w:r>
      <w:r>
        <w:rPr>
          <w:rFonts w:hint="eastAsia"/>
        </w:rPr>
        <w:t>各科（含機關及學校之內部一級單位）一個月內懲處人數達該科承辦公文總人數三分之一以上，且連續二個月者，科長（機關及學校之內部一級單位主管）記申誡一次。</w:t>
      </w:r>
    </w:p>
    <w:p w:rsidR="00211AD5" w:rsidRDefault="00211AD5" w:rsidP="008718D4">
      <w:pPr>
        <w:ind w:leftChars="700" w:left="1872" w:hangingChars="80" w:hanging="192"/>
      </w:pPr>
      <w:r>
        <w:rPr>
          <w:rFonts w:hint="eastAsia"/>
        </w:rPr>
        <w:t>2.</w:t>
      </w:r>
      <w:r>
        <w:rPr>
          <w:rFonts w:hint="eastAsia"/>
        </w:rPr>
        <w:t>各單位（機關）一個月內懲處人數達該單位（機關）承辦公文總人數十分之一以上，且連續二個月者，單位副主管（機關副首長）記申誡一次。</w:t>
      </w:r>
    </w:p>
    <w:p w:rsidR="00211AD5" w:rsidRDefault="00211AD5" w:rsidP="008718D4">
      <w:pPr>
        <w:ind w:leftChars="700" w:left="1872" w:hangingChars="80" w:hanging="192"/>
      </w:pPr>
      <w:r>
        <w:rPr>
          <w:rFonts w:hint="eastAsia"/>
        </w:rPr>
        <w:t>3.</w:t>
      </w:r>
      <w:r>
        <w:rPr>
          <w:rFonts w:hint="eastAsia"/>
        </w:rPr>
        <w:t>各單位（機關）一個月內懲處人數達該單位（機關）承辦公文總人數十分之一以上，且連續三個月者，單位主管（機關首長）記申誡一次。</w:t>
      </w:r>
    </w:p>
    <w:p w:rsidR="00211AD5" w:rsidRDefault="00211AD5" w:rsidP="00DE0330">
      <w:pPr>
        <w:ind w:leftChars="400" w:left="1680" w:hangingChars="300" w:hanging="720"/>
      </w:pPr>
      <w:r>
        <w:rPr>
          <w:rFonts w:hint="eastAsia"/>
        </w:rPr>
        <w:t>（二）各單位（機關）每月一般公文辦理七日以上結案數逾當月應辦總數達百分之六以上，且連續兩個月者，副主管及主管各記申誡一次，並應分析所屬各科公文處理時效，逾前述標準者，該科科長記申誡一次。</w:t>
      </w:r>
    </w:p>
    <w:p w:rsidR="00211AD5" w:rsidRDefault="00211AD5" w:rsidP="00DE0330">
      <w:pPr>
        <w:ind w:leftChars="400" w:left="1680" w:hangingChars="300" w:hanging="720"/>
      </w:pPr>
      <w:r>
        <w:rPr>
          <w:rFonts w:hint="eastAsia"/>
        </w:rPr>
        <w:t>（三）</w:t>
      </w:r>
      <w:r w:rsidRPr="00DE0330">
        <w:rPr>
          <w:rFonts w:hint="eastAsia"/>
          <w:spacing w:val="-2"/>
        </w:rPr>
        <w:t>若能檢具相關資料證明各級主管業已積極處理者，得予減輕或</w:t>
      </w:r>
      <w:r>
        <w:rPr>
          <w:rFonts w:hint="eastAsia"/>
        </w:rPr>
        <w:t>免予處分。</w:t>
      </w:r>
    </w:p>
    <w:p w:rsidR="00211AD5" w:rsidRDefault="00211AD5" w:rsidP="00211AD5">
      <w:pPr>
        <w:ind w:left="960" w:hangingChars="400" w:hanging="960"/>
      </w:pPr>
      <w:r>
        <w:rPr>
          <w:rFonts w:hint="eastAsia"/>
        </w:rPr>
        <w:t>三十八、直屬主管有下列情形之</w:t>
      </w:r>
      <w:proofErr w:type="gramStart"/>
      <w:r>
        <w:rPr>
          <w:rFonts w:hint="eastAsia"/>
        </w:rPr>
        <w:t>一</w:t>
      </w:r>
      <w:proofErr w:type="gramEnd"/>
      <w:r>
        <w:rPr>
          <w:rFonts w:hint="eastAsia"/>
        </w:rPr>
        <w:t>者，應負連帶責任：</w:t>
      </w:r>
    </w:p>
    <w:p w:rsidR="00211AD5" w:rsidRDefault="00211AD5" w:rsidP="00DE0330">
      <w:pPr>
        <w:ind w:leftChars="400" w:left="1680" w:hangingChars="300" w:hanging="720"/>
      </w:pPr>
      <w:r>
        <w:rPr>
          <w:rFonts w:hint="eastAsia"/>
        </w:rPr>
        <w:t>（一）</w:t>
      </w:r>
      <w:r w:rsidRPr="00DE0330">
        <w:rPr>
          <w:rFonts w:hint="eastAsia"/>
          <w:spacing w:val="2"/>
        </w:rPr>
        <w:t>明知屬員有逾限情事，未積極督促辦理，致有重大逾限情事者。</w:t>
      </w:r>
    </w:p>
    <w:p w:rsidR="00211AD5" w:rsidRDefault="00211AD5" w:rsidP="00DE0330">
      <w:pPr>
        <w:ind w:leftChars="400" w:left="1680" w:hangingChars="300" w:hanging="720"/>
      </w:pPr>
      <w:r>
        <w:rPr>
          <w:rFonts w:hint="eastAsia"/>
        </w:rPr>
        <w:t>（二）對屬員應</w:t>
      </w:r>
      <w:proofErr w:type="gramStart"/>
      <w:r>
        <w:rPr>
          <w:rFonts w:hint="eastAsia"/>
        </w:rPr>
        <w:t>簽辦而予以</w:t>
      </w:r>
      <w:proofErr w:type="gramEnd"/>
      <w:r>
        <w:rPr>
          <w:rFonts w:hint="eastAsia"/>
        </w:rPr>
        <w:t>存查之案件，批准且未持續督促辦理，致</w:t>
      </w:r>
      <w:r>
        <w:rPr>
          <w:rFonts w:hint="eastAsia"/>
        </w:rPr>
        <w:lastRenderedPageBreak/>
        <w:t>延誤公務者。</w:t>
      </w:r>
    </w:p>
    <w:p w:rsidR="00211AD5" w:rsidRDefault="00211AD5" w:rsidP="00DE0330">
      <w:pPr>
        <w:ind w:leftChars="400" w:left="1680" w:hangingChars="300" w:hanging="720"/>
      </w:pPr>
      <w:r>
        <w:rPr>
          <w:rFonts w:hint="eastAsia"/>
        </w:rPr>
        <w:t>（三）對屬員處理流程明顯之疏失未予糾正，致生嚴重逾限情事者。</w:t>
      </w:r>
    </w:p>
    <w:p w:rsidR="00211AD5" w:rsidRDefault="00211AD5" w:rsidP="00DE0330">
      <w:pPr>
        <w:ind w:leftChars="400" w:left="1680" w:hangingChars="300" w:hanging="720"/>
      </w:pPr>
      <w:r>
        <w:rPr>
          <w:rFonts w:hint="eastAsia"/>
        </w:rPr>
        <w:t>（四）對各類有時效性</w:t>
      </w:r>
      <w:proofErr w:type="gramStart"/>
      <w:r>
        <w:rPr>
          <w:rFonts w:hint="eastAsia"/>
        </w:rPr>
        <w:t>之送判公文</w:t>
      </w:r>
      <w:proofErr w:type="gramEnd"/>
      <w:r>
        <w:rPr>
          <w:rFonts w:hint="eastAsia"/>
        </w:rPr>
        <w:t>，未能儘速核閱或督促，致重大違誤逾期者。前項連帶責任之懲處，以不超過承辦人員之懲處額度為原則。</w:t>
      </w:r>
    </w:p>
    <w:p w:rsidR="00211AD5" w:rsidRDefault="00211AD5" w:rsidP="00211AD5">
      <w:pPr>
        <w:ind w:left="960" w:hangingChars="400" w:hanging="960"/>
      </w:pPr>
      <w:r>
        <w:rPr>
          <w:rFonts w:hint="eastAsia"/>
        </w:rPr>
        <w:t>三十九、公文各階段處理時限</w:t>
      </w:r>
      <w:proofErr w:type="gramStart"/>
      <w:r>
        <w:rPr>
          <w:rFonts w:hint="eastAsia"/>
        </w:rPr>
        <w:t>參考表如附表</w:t>
      </w:r>
      <w:proofErr w:type="gramEnd"/>
      <w:r>
        <w:rPr>
          <w:rFonts w:hint="eastAsia"/>
        </w:rPr>
        <w:t>十。</w:t>
      </w:r>
    </w:p>
    <w:p w:rsidR="00211AD5" w:rsidRDefault="00211AD5" w:rsidP="00211AD5">
      <w:pPr>
        <w:ind w:left="960" w:hangingChars="400" w:hanging="960"/>
      </w:pPr>
      <w:r>
        <w:rPr>
          <w:rFonts w:hint="eastAsia"/>
        </w:rPr>
        <w:t>四　十、公文處理人員適用嘉獎、記功、申誡、記過、記大過之標準，得視事實發生之原因、動機及影響程度，核予一次或二次之獎懲。</w:t>
      </w:r>
    </w:p>
    <w:p w:rsidR="00211AD5" w:rsidRDefault="00211AD5" w:rsidP="00211AD5">
      <w:pPr>
        <w:ind w:left="960" w:hangingChars="400" w:hanging="960"/>
      </w:pPr>
      <w:r>
        <w:rPr>
          <w:rFonts w:hint="eastAsia"/>
        </w:rPr>
        <w:t>四十一、</w:t>
      </w:r>
      <w:proofErr w:type="gramStart"/>
      <w:r>
        <w:rPr>
          <w:rFonts w:hint="eastAsia"/>
        </w:rPr>
        <w:t>本府暨所屬</w:t>
      </w:r>
      <w:proofErr w:type="gramEnd"/>
      <w:r>
        <w:rPr>
          <w:rFonts w:hint="eastAsia"/>
        </w:rPr>
        <w:t>機關學校主辦管考業務單位（人員），對公文處理之定期考核結果，每年應統計評定各級承辦員成績優劣，並依獎勵評分標準表（附表十一之</w:t>
      </w:r>
      <w:proofErr w:type="gramStart"/>
      <w:r>
        <w:rPr>
          <w:rFonts w:hint="eastAsia"/>
        </w:rPr>
        <w:t>一</w:t>
      </w:r>
      <w:proofErr w:type="gramEnd"/>
      <w:r>
        <w:rPr>
          <w:rFonts w:hint="eastAsia"/>
        </w:rPr>
        <w:t>至附表十一之四）擬具獎懲類別，簽報縣長（機關首長）或其授權之人員核定辦理。</w:t>
      </w:r>
    </w:p>
    <w:p w:rsidR="00211AD5" w:rsidRDefault="00211AD5" w:rsidP="00211AD5">
      <w:pPr>
        <w:ind w:left="960" w:hangingChars="400" w:hanging="960"/>
      </w:pPr>
      <w:r>
        <w:rPr>
          <w:rFonts w:hint="eastAsia"/>
        </w:rPr>
        <w:t>四十二、</w:t>
      </w:r>
      <w:r w:rsidRPr="00211AD5">
        <w:rPr>
          <w:rFonts w:hint="eastAsia"/>
          <w:spacing w:val="2"/>
        </w:rPr>
        <w:t>本要點未規定之事項，依「文書處理手冊」、「文書流程管理作業規範」</w:t>
      </w:r>
      <w:r>
        <w:rPr>
          <w:rFonts w:hint="eastAsia"/>
        </w:rPr>
        <w:t>及其他有關法令之規定辦理。</w:t>
      </w:r>
    </w:p>
    <w:p w:rsidR="008A0EC3" w:rsidRPr="00211AD5" w:rsidRDefault="008A0EC3" w:rsidP="008A0EC3">
      <w:pPr>
        <w:spacing w:line="240" w:lineRule="auto"/>
      </w:pPr>
    </w:p>
    <w:p w:rsidR="008A0EC3" w:rsidRDefault="008A0EC3" w:rsidP="008A0EC3">
      <w:pPr>
        <w:spacing w:line="240" w:lineRule="auto"/>
      </w:pPr>
    </w:p>
    <w:p w:rsidR="00211AD5" w:rsidRDefault="00211AD5" w:rsidP="008A0EC3">
      <w:pPr>
        <w:spacing w:line="240" w:lineRule="auto"/>
      </w:pPr>
    </w:p>
    <w:p w:rsidR="00211AD5" w:rsidRDefault="00211AD5" w:rsidP="008A0EC3">
      <w:pPr>
        <w:spacing w:line="240" w:lineRule="auto"/>
      </w:pPr>
    </w:p>
    <w:p w:rsidR="00211AD5" w:rsidRDefault="00211AD5" w:rsidP="008A0EC3">
      <w:pPr>
        <w:spacing w:line="240" w:lineRule="auto"/>
      </w:pPr>
    </w:p>
    <w:p w:rsidR="00211AD5" w:rsidRDefault="00211AD5" w:rsidP="008A0EC3">
      <w:pPr>
        <w:spacing w:line="240" w:lineRule="auto"/>
      </w:pPr>
    </w:p>
    <w:p w:rsidR="00211AD5" w:rsidRDefault="00211AD5" w:rsidP="008A0EC3">
      <w:pPr>
        <w:spacing w:line="240" w:lineRule="auto"/>
      </w:pPr>
    </w:p>
    <w:p w:rsidR="00F2256F" w:rsidRDefault="00F2256F" w:rsidP="008A0EC3">
      <w:pPr>
        <w:spacing w:line="240" w:lineRule="auto"/>
      </w:pPr>
    </w:p>
    <w:p w:rsidR="00F2256F" w:rsidRDefault="00F2256F" w:rsidP="008A0EC3">
      <w:pPr>
        <w:spacing w:line="240" w:lineRule="auto"/>
      </w:pPr>
    </w:p>
    <w:p w:rsidR="00F2256F" w:rsidRDefault="00F2256F" w:rsidP="008A0EC3">
      <w:pPr>
        <w:spacing w:line="240" w:lineRule="auto"/>
      </w:pPr>
    </w:p>
    <w:p w:rsidR="00F2256F" w:rsidRDefault="00F2256F" w:rsidP="008A0EC3">
      <w:pPr>
        <w:spacing w:line="240" w:lineRule="auto"/>
      </w:pPr>
    </w:p>
    <w:p w:rsidR="00F2256F" w:rsidRDefault="00F2256F" w:rsidP="008A0EC3">
      <w:pPr>
        <w:spacing w:line="240" w:lineRule="auto"/>
      </w:pPr>
    </w:p>
    <w:p w:rsidR="00F2256F" w:rsidRDefault="00F2256F" w:rsidP="008A0EC3">
      <w:pPr>
        <w:spacing w:line="240" w:lineRule="auto"/>
      </w:pPr>
    </w:p>
    <w:p w:rsidR="00F2256F" w:rsidRDefault="00F2256F" w:rsidP="008A0EC3">
      <w:pPr>
        <w:spacing w:line="240" w:lineRule="auto"/>
      </w:pPr>
    </w:p>
    <w:p w:rsidR="00F2256F" w:rsidRDefault="00F2256F" w:rsidP="008A0EC3">
      <w:pPr>
        <w:spacing w:line="240" w:lineRule="auto"/>
      </w:pPr>
    </w:p>
    <w:p w:rsidR="00F2256F" w:rsidRDefault="00F2256F" w:rsidP="008A0EC3">
      <w:pPr>
        <w:spacing w:line="240" w:lineRule="auto"/>
      </w:pPr>
    </w:p>
    <w:p w:rsidR="00F2256F" w:rsidRDefault="00F2256F" w:rsidP="008A0EC3">
      <w:pPr>
        <w:spacing w:line="240" w:lineRule="auto"/>
      </w:pPr>
    </w:p>
    <w:p w:rsidR="00F2256F" w:rsidRDefault="00F2256F" w:rsidP="008A0EC3">
      <w:pPr>
        <w:spacing w:line="240" w:lineRule="auto"/>
      </w:pPr>
    </w:p>
    <w:p w:rsidR="00F2256F" w:rsidRDefault="00F2256F" w:rsidP="008A0EC3">
      <w:pPr>
        <w:spacing w:line="240" w:lineRule="auto"/>
      </w:pPr>
    </w:p>
    <w:p w:rsidR="00F2256F" w:rsidRDefault="00F2256F" w:rsidP="008A0EC3">
      <w:pPr>
        <w:spacing w:line="240" w:lineRule="auto"/>
      </w:pPr>
    </w:p>
    <w:p w:rsidR="00F2256F" w:rsidRDefault="00F2256F" w:rsidP="008A0EC3">
      <w:pPr>
        <w:spacing w:line="240" w:lineRule="auto"/>
      </w:pPr>
    </w:p>
    <w:p w:rsidR="00F2256F" w:rsidRDefault="00F2256F" w:rsidP="008A0EC3">
      <w:pPr>
        <w:spacing w:line="240" w:lineRule="auto"/>
      </w:pPr>
    </w:p>
    <w:p w:rsidR="00F2256F" w:rsidRDefault="00F2256F" w:rsidP="008A0EC3">
      <w:pPr>
        <w:spacing w:line="240" w:lineRule="auto"/>
      </w:pPr>
    </w:p>
    <w:p w:rsidR="00F2256F" w:rsidRDefault="00F2256F" w:rsidP="008A0EC3">
      <w:pPr>
        <w:spacing w:line="240" w:lineRule="auto"/>
      </w:pPr>
    </w:p>
    <w:p w:rsidR="008B644C" w:rsidRDefault="00D11F39" w:rsidP="008B644C">
      <w:pPr>
        <w:tabs>
          <w:tab w:val="left" w:pos="1440"/>
        </w:tabs>
        <w:ind w:left="960" w:hangingChars="400" w:hanging="960"/>
      </w:pPr>
      <w:r>
        <w:rPr>
          <w:rFonts w:hint="eastAsia"/>
        </w:rPr>
        <w:lastRenderedPageBreak/>
        <w:t>（</w:t>
      </w:r>
      <w:r w:rsidR="008B644C">
        <w:rPr>
          <w:rFonts w:hint="eastAsia"/>
        </w:rPr>
        <w:t>附</w:t>
      </w:r>
      <w:r>
        <w:rPr>
          <w:rFonts w:hint="eastAsia"/>
        </w:rPr>
        <w:t>表</w:t>
      </w:r>
      <w:r w:rsidR="008B644C">
        <w:rPr>
          <w:rFonts w:hint="eastAsia"/>
        </w:rPr>
        <w:t>一</w:t>
      </w:r>
      <w:r>
        <w:rPr>
          <w:rFonts w:hint="eastAsia"/>
        </w:rPr>
        <w:t>）</w:t>
      </w:r>
    </w:p>
    <w:p w:rsidR="00654C38" w:rsidRPr="00654C38" w:rsidRDefault="00654C38" w:rsidP="00654C38">
      <w:pPr>
        <w:tabs>
          <w:tab w:val="left" w:pos="1440"/>
        </w:tabs>
        <w:spacing w:afterLines="50" w:after="120"/>
        <w:ind w:firstLine="0"/>
        <w:rPr>
          <w:sz w:val="20"/>
          <w:szCs w:val="20"/>
        </w:rPr>
      </w:pPr>
      <w:r w:rsidRPr="00654C38">
        <w:rPr>
          <w:rFonts w:hint="eastAsia"/>
          <w:sz w:val="20"/>
          <w:szCs w:val="20"/>
        </w:rPr>
        <w:t xml:space="preserve">特殊性案件申請作業流程（範例）　　</w:t>
      </w:r>
      <w:r>
        <w:rPr>
          <w:rFonts w:hint="eastAsia"/>
          <w:sz w:val="20"/>
          <w:szCs w:val="20"/>
        </w:rPr>
        <w:t xml:space="preserve">　　　　　　　</w:t>
      </w:r>
      <w:r w:rsidRPr="00654C38">
        <w:rPr>
          <w:rFonts w:hint="eastAsia"/>
          <w:sz w:val="20"/>
          <w:szCs w:val="20"/>
        </w:rPr>
        <w:t xml:space="preserve">　　申請日期：　　年　　月　　日</w:t>
      </w:r>
    </w:p>
    <w:tbl>
      <w:tblPr>
        <w:tblW w:w="5340" w:type="pct"/>
        <w:jc w:val="center"/>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2"/>
        <w:gridCol w:w="1554"/>
        <w:gridCol w:w="192"/>
        <w:gridCol w:w="1001"/>
        <w:gridCol w:w="363"/>
        <w:gridCol w:w="1554"/>
        <w:gridCol w:w="954"/>
        <w:gridCol w:w="598"/>
        <w:gridCol w:w="1201"/>
      </w:tblGrid>
      <w:tr w:rsidR="0050445E" w:rsidRPr="0050445E" w:rsidTr="0050445E">
        <w:trPr>
          <w:trHeight w:val="454"/>
          <w:jc w:val="center"/>
        </w:trPr>
        <w:tc>
          <w:tcPr>
            <w:tcW w:w="5000" w:type="pct"/>
            <w:gridSpan w:val="9"/>
            <w:tcBorders>
              <w:top w:val="single" w:sz="12" w:space="0" w:color="auto"/>
              <w:left w:val="single" w:sz="12" w:space="0" w:color="auto"/>
              <w:right w:val="single" w:sz="12" w:space="0" w:color="auto"/>
            </w:tcBorders>
            <w:vAlign w:val="center"/>
          </w:tcPr>
          <w:p w:rsidR="0050445E" w:rsidRPr="0050445E" w:rsidRDefault="0050445E" w:rsidP="0050445E">
            <w:pPr>
              <w:snapToGrid w:val="0"/>
              <w:spacing w:line="240" w:lineRule="auto"/>
              <w:ind w:firstLine="0"/>
              <w:jc w:val="distribute"/>
              <w:rPr>
                <w:rFonts w:ascii="標楷體" w:hAnsi="標楷體"/>
                <w:b/>
                <w:sz w:val="28"/>
                <w:szCs w:val="28"/>
              </w:rPr>
            </w:pPr>
            <w:r w:rsidRPr="0050445E">
              <w:rPr>
                <w:rFonts w:ascii="標楷體" w:hAnsi="標楷體" w:hint="eastAsia"/>
                <w:b/>
                <w:sz w:val="28"/>
                <w:szCs w:val="28"/>
              </w:rPr>
              <w:t>（機關名稱）「特殊性案件」申請單</w:t>
            </w:r>
          </w:p>
        </w:tc>
      </w:tr>
      <w:tr w:rsidR="0050445E" w:rsidRPr="0050445E" w:rsidTr="0050445E">
        <w:trPr>
          <w:trHeight w:val="454"/>
          <w:jc w:val="center"/>
        </w:trPr>
        <w:tc>
          <w:tcPr>
            <w:tcW w:w="747" w:type="pct"/>
            <w:tcBorders>
              <w:left w:val="single" w:sz="12" w:space="0" w:color="auto"/>
            </w:tcBorders>
            <w:vAlign w:val="center"/>
          </w:tcPr>
          <w:p w:rsidR="0050445E" w:rsidRPr="0050445E" w:rsidRDefault="0050445E" w:rsidP="0050445E">
            <w:pPr>
              <w:snapToGrid w:val="0"/>
              <w:spacing w:line="240" w:lineRule="auto"/>
              <w:ind w:firstLine="0"/>
              <w:jc w:val="distribute"/>
              <w:rPr>
                <w:rFonts w:ascii="標楷體" w:hAnsi="標楷體"/>
              </w:rPr>
            </w:pPr>
            <w:r w:rsidRPr="0050445E">
              <w:rPr>
                <w:rFonts w:ascii="標楷體" w:hAnsi="標楷體" w:hint="eastAsia"/>
              </w:rPr>
              <w:t>承辦單位</w:t>
            </w:r>
          </w:p>
        </w:tc>
        <w:tc>
          <w:tcPr>
            <w:tcW w:w="1001" w:type="pct"/>
            <w:gridSpan w:val="2"/>
            <w:vAlign w:val="center"/>
          </w:tcPr>
          <w:p w:rsidR="0050445E" w:rsidRPr="0050445E" w:rsidRDefault="0050445E" w:rsidP="0050445E">
            <w:pPr>
              <w:snapToGrid w:val="0"/>
              <w:spacing w:line="240" w:lineRule="auto"/>
              <w:ind w:firstLine="0"/>
              <w:jc w:val="center"/>
              <w:rPr>
                <w:rFonts w:ascii="標楷體" w:hAnsi="標楷體"/>
                <w:b/>
              </w:rPr>
            </w:pPr>
          </w:p>
        </w:tc>
        <w:tc>
          <w:tcPr>
            <w:tcW w:w="574" w:type="pct"/>
            <w:vAlign w:val="center"/>
          </w:tcPr>
          <w:p w:rsidR="0050445E" w:rsidRPr="0050445E" w:rsidRDefault="0050445E" w:rsidP="0050445E">
            <w:pPr>
              <w:snapToGrid w:val="0"/>
              <w:spacing w:line="240" w:lineRule="auto"/>
              <w:ind w:firstLine="0"/>
              <w:jc w:val="center"/>
              <w:rPr>
                <w:rFonts w:ascii="標楷體" w:hAnsi="標楷體"/>
              </w:rPr>
            </w:pPr>
            <w:r w:rsidRPr="0050445E">
              <w:rPr>
                <w:rFonts w:ascii="標楷體" w:hAnsi="標楷體" w:hint="eastAsia"/>
              </w:rPr>
              <w:t>科 別</w:t>
            </w:r>
          </w:p>
        </w:tc>
        <w:tc>
          <w:tcPr>
            <w:tcW w:w="1099" w:type="pct"/>
            <w:gridSpan w:val="2"/>
            <w:vAlign w:val="center"/>
          </w:tcPr>
          <w:p w:rsidR="0050445E" w:rsidRPr="0050445E" w:rsidRDefault="0050445E" w:rsidP="0050445E">
            <w:pPr>
              <w:snapToGrid w:val="0"/>
              <w:spacing w:line="240" w:lineRule="auto"/>
              <w:ind w:firstLine="0"/>
              <w:jc w:val="distribute"/>
              <w:rPr>
                <w:rFonts w:ascii="標楷體" w:hAnsi="標楷體"/>
                <w:b/>
              </w:rPr>
            </w:pPr>
          </w:p>
        </w:tc>
        <w:tc>
          <w:tcPr>
            <w:tcW w:w="547" w:type="pct"/>
            <w:vAlign w:val="center"/>
          </w:tcPr>
          <w:p w:rsidR="0050445E" w:rsidRPr="0050445E" w:rsidRDefault="0050445E" w:rsidP="0050445E">
            <w:pPr>
              <w:snapToGrid w:val="0"/>
              <w:spacing w:line="240" w:lineRule="auto"/>
              <w:ind w:firstLine="0"/>
              <w:jc w:val="center"/>
              <w:rPr>
                <w:rFonts w:ascii="標楷體" w:hAnsi="標楷體"/>
              </w:rPr>
            </w:pPr>
            <w:r w:rsidRPr="0050445E">
              <w:rPr>
                <w:rFonts w:ascii="標楷體" w:hAnsi="標楷體" w:hint="eastAsia"/>
              </w:rPr>
              <w:t>承辦人</w:t>
            </w:r>
          </w:p>
        </w:tc>
        <w:tc>
          <w:tcPr>
            <w:tcW w:w="1033" w:type="pct"/>
            <w:gridSpan w:val="2"/>
            <w:tcBorders>
              <w:right w:val="single" w:sz="12" w:space="0" w:color="auto"/>
            </w:tcBorders>
            <w:vAlign w:val="center"/>
          </w:tcPr>
          <w:p w:rsidR="0050445E" w:rsidRPr="0050445E" w:rsidRDefault="0050445E" w:rsidP="0050445E">
            <w:pPr>
              <w:snapToGrid w:val="0"/>
              <w:spacing w:line="240" w:lineRule="auto"/>
              <w:ind w:firstLine="0"/>
              <w:jc w:val="center"/>
              <w:rPr>
                <w:rFonts w:ascii="標楷體" w:hAnsi="標楷體"/>
                <w:b/>
              </w:rPr>
            </w:pPr>
          </w:p>
        </w:tc>
      </w:tr>
      <w:tr w:rsidR="0050445E" w:rsidRPr="0050445E" w:rsidTr="0050445E">
        <w:trPr>
          <w:trHeight w:val="454"/>
          <w:jc w:val="center"/>
        </w:trPr>
        <w:tc>
          <w:tcPr>
            <w:tcW w:w="747" w:type="pct"/>
            <w:tcBorders>
              <w:left w:val="single" w:sz="12" w:space="0" w:color="auto"/>
            </w:tcBorders>
            <w:vAlign w:val="center"/>
          </w:tcPr>
          <w:p w:rsidR="0050445E" w:rsidRPr="0050445E" w:rsidRDefault="0050445E" w:rsidP="0050445E">
            <w:pPr>
              <w:snapToGrid w:val="0"/>
              <w:spacing w:line="240" w:lineRule="auto"/>
              <w:ind w:firstLine="0"/>
              <w:jc w:val="distribute"/>
              <w:rPr>
                <w:rFonts w:ascii="標楷體" w:hAnsi="標楷體"/>
              </w:rPr>
            </w:pPr>
            <w:r w:rsidRPr="0050445E">
              <w:rPr>
                <w:rFonts w:ascii="標楷體" w:hAnsi="標楷體" w:hint="eastAsia"/>
              </w:rPr>
              <w:t>來文機關</w:t>
            </w:r>
          </w:p>
        </w:tc>
        <w:tc>
          <w:tcPr>
            <w:tcW w:w="1575" w:type="pct"/>
            <w:gridSpan w:val="3"/>
            <w:vAlign w:val="center"/>
          </w:tcPr>
          <w:p w:rsidR="0050445E" w:rsidRPr="0050445E" w:rsidRDefault="0050445E" w:rsidP="0050445E">
            <w:pPr>
              <w:snapToGrid w:val="0"/>
              <w:spacing w:line="240" w:lineRule="auto"/>
              <w:ind w:firstLine="0"/>
              <w:rPr>
                <w:rFonts w:ascii="標楷體" w:hAnsi="標楷體"/>
              </w:rPr>
            </w:pPr>
          </w:p>
        </w:tc>
        <w:tc>
          <w:tcPr>
            <w:tcW w:w="1099" w:type="pct"/>
            <w:gridSpan w:val="2"/>
            <w:vAlign w:val="center"/>
          </w:tcPr>
          <w:p w:rsidR="0050445E" w:rsidRPr="0050445E" w:rsidRDefault="0050445E" w:rsidP="0050445E">
            <w:pPr>
              <w:snapToGrid w:val="0"/>
              <w:spacing w:line="240" w:lineRule="auto"/>
              <w:ind w:firstLine="0"/>
              <w:jc w:val="distribute"/>
              <w:rPr>
                <w:rFonts w:ascii="標楷體" w:hAnsi="標楷體"/>
              </w:rPr>
            </w:pPr>
            <w:r w:rsidRPr="0050445E">
              <w:rPr>
                <w:rFonts w:ascii="標楷體" w:hAnsi="標楷體" w:hint="eastAsia"/>
              </w:rPr>
              <w:t>來文日期</w:t>
            </w:r>
          </w:p>
          <w:p w:rsidR="0050445E" w:rsidRPr="0050445E" w:rsidRDefault="0050445E" w:rsidP="0050445E">
            <w:pPr>
              <w:snapToGrid w:val="0"/>
              <w:spacing w:line="240" w:lineRule="auto"/>
              <w:ind w:firstLine="0"/>
              <w:jc w:val="distribute"/>
              <w:rPr>
                <w:rFonts w:ascii="標楷體" w:hAnsi="標楷體"/>
              </w:rPr>
            </w:pPr>
            <w:r w:rsidRPr="0050445E">
              <w:rPr>
                <w:rFonts w:ascii="標楷體" w:hAnsi="標楷體" w:hint="eastAsia"/>
              </w:rPr>
              <w:t>來文字號</w:t>
            </w:r>
          </w:p>
        </w:tc>
        <w:tc>
          <w:tcPr>
            <w:tcW w:w="1579" w:type="pct"/>
            <w:gridSpan w:val="3"/>
            <w:tcBorders>
              <w:right w:val="single" w:sz="12" w:space="0" w:color="auto"/>
            </w:tcBorders>
            <w:vAlign w:val="center"/>
          </w:tcPr>
          <w:p w:rsidR="0050445E" w:rsidRPr="0050445E" w:rsidRDefault="0050445E" w:rsidP="0050445E">
            <w:pPr>
              <w:snapToGrid w:val="0"/>
              <w:spacing w:line="240" w:lineRule="auto"/>
              <w:ind w:firstLine="0"/>
              <w:jc w:val="center"/>
              <w:rPr>
                <w:rFonts w:ascii="標楷體" w:hAnsi="標楷體"/>
              </w:rPr>
            </w:pPr>
            <w:r w:rsidRPr="0050445E">
              <w:rPr>
                <w:rFonts w:ascii="標楷體" w:hAnsi="標楷體" w:hint="eastAsia"/>
              </w:rPr>
              <w:t>○○年12月10日</w:t>
            </w:r>
          </w:p>
          <w:p w:rsidR="0050445E" w:rsidRPr="0050445E" w:rsidRDefault="0050445E" w:rsidP="0050445E">
            <w:pPr>
              <w:snapToGrid w:val="0"/>
              <w:spacing w:line="240" w:lineRule="auto"/>
              <w:ind w:firstLine="0"/>
              <w:jc w:val="center"/>
              <w:rPr>
                <w:rFonts w:ascii="標楷體" w:hAnsi="標楷體"/>
              </w:rPr>
            </w:pPr>
            <w:r w:rsidRPr="0050445E">
              <w:rPr>
                <w:rFonts w:ascii="標楷體" w:hAnsi="標楷體" w:hint="eastAsia"/>
              </w:rPr>
              <w:t>字第</w:t>
            </w:r>
            <w:r>
              <w:rPr>
                <w:rFonts w:ascii="標楷體" w:hAnsi="標楷體" w:hint="eastAsia"/>
              </w:rPr>
              <w:t xml:space="preserve">　　　　　</w:t>
            </w:r>
            <w:r w:rsidRPr="0050445E">
              <w:rPr>
                <w:rFonts w:ascii="標楷體" w:hAnsi="標楷體" w:hint="eastAsia"/>
              </w:rPr>
              <w:t>號</w:t>
            </w:r>
          </w:p>
        </w:tc>
      </w:tr>
      <w:tr w:rsidR="0050445E" w:rsidRPr="0050445E" w:rsidTr="0050445E">
        <w:trPr>
          <w:trHeight w:val="454"/>
          <w:jc w:val="center"/>
        </w:trPr>
        <w:tc>
          <w:tcPr>
            <w:tcW w:w="747" w:type="pct"/>
            <w:vMerge w:val="restart"/>
            <w:tcBorders>
              <w:left w:val="single" w:sz="12" w:space="0" w:color="auto"/>
            </w:tcBorders>
            <w:vAlign w:val="center"/>
          </w:tcPr>
          <w:p w:rsidR="0050445E" w:rsidRPr="0050445E" w:rsidRDefault="0050445E" w:rsidP="0050445E">
            <w:pPr>
              <w:snapToGrid w:val="0"/>
              <w:spacing w:line="240" w:lineRule="auto"/>
              <w:ind w:firstLine="0"/>
              <w:jc w:val="distribute"/>
              <w:rPr>
                <w:rFonts w:ascii="標楷體" w:hAnsi="標楷體"/>
              </w:rPr>
            </w:pPr>
            <w:r w:rsidRPr="0050445E">
              <w:rPr>
                <w:rFonts w:ascii="標楷體" w:hAnsi="標楷體" w:hint="eastAsia"/>
              </w:rPr>
              <w:t>總收文號</w:t>
            </w:r>
          </w:p>
        </w:tc>
        <w:tc>
          <w:tcPr>
            <w:tcW w:w="1575" w:type="pct"/>
            <w:gridSpan w:val="3"/>
            <w:vMerge w:val="restart"/>
            <w:vAlign w:val="center"/>
          </w:tcPr>
          <w:p w:rsidR="0050445E" w:rsidRPr="0050445E" w:rsidRDefault="0050445E" w:rsidP="0050445E">
            <w:pPr>
              <w:snapToGrid w:val="0"/>
              <w:spacing w:line="240" w:lineRule="auto"/>
              <w:ind w:firstLine="0"/>
              <w:rPr>
                <w:rFonts w:ascii="標楷體" w:hAnsi="標楷體"/>
              </w:rPr>
            </w:pPr>
            <w:r w:rsidRPr="0050445E">
              <w:rPr>
                <w:rFonts w:ascii="標楷體" w:hAnsi="標楷體" w:hint="eastAsia"/>
              </w:rPr>
              <w:t xml:space="preserve">　　</w:t>
            </w:r>
          </w:p>
        </w:tc>
        <w:tc>
          <w:tcPr>
            <w:tcW w:w="1099" w:type="pct"/>
            <w:gridSpan w:val="2"/>
            <w:vAlign w:val="center"/>
          </w:tcPr>
          <w:p w:rsidR="0050445E" w:rsidRPr="0050445E" w:rsidRDefault="0050445E" w:rsidP="0050445E">
            <w:pPr>
              <w:snapToGrid w:val="0"/>
              <w:spacing w:line="240" w:lineRule="auto"/>
              <w:ind w:firstLine="0"/>
              <w:jc w:val="distribute"/>
              <w:rPr>
                <w:rFonts w:ascii="標楷體" w:hAnsi="標楷體"/>
              </w:rPr>
            </w:pPr>
            <w:r w:rsidRPr="0050445E">
              <w:rPr>
                <w:rFonts w:ascii="標楷體" w:hAnsi="標楷體" w:hint="eastAsia"/>
              </w:rPr>
              <w:t>收文／</w:t>
            </w:r>
            <w:proofErr w:type="gramStart"/>
            <w:r w:rsidRPr="0050445E">
              <w:rPr>
                <w:rFonts w:ascii="標楷體" w:hAnsi="標楷體" w:hint="eastAsia"/>
              </w:rPr>
              <w:t>創簽日期</w:t>
            </w:r>
            <w:proofErr w:type="gramEnd"/>
          </w:p>
        </w:tc>
        <w:tc>
          <w:tcPr>
            <w:tcW w:w="1579" w:type="pct"/>
            <w:gridSpan w:val="3"/>
            <w:tcBorders>
              <w:right w:val="single" w:sz="12" w:space="0" w:color="auto"/>
            </w:tcBorders>
            <w:vAlign w:val="center"/>
          </w:tcPr>
          <w:p w:rsidR="0050445E" w:rsidRPr="0050445E" w:rsidRDefault="0050445E" w:rsidP="0050445E">
            <w:pPr>
              <w:snapToGrid w:val="0"/>
              <w:spacing w:line="240" w:lineRule="auto"/>
              <w:ind w:firstLine="0"/>
              <w:jc w:val="center"/>
              <w:rPr>
                <w:rFonts w:ascii="標楷體" w:hAnsi="標楷體"/>
              </w:rPr>
            </w:pPr>
            <w:r w:rsidRPr="0050445E">
              <w:rPr>
                <w:rFonts w:ascii="標楷體" w:hAnsi="標楷體" w:hint="eastAsia"/>
              </w:rPr>
              <w:t>○○年12月10日</w:t>
            </w:r>
          </w:p>
        </w:tc>
      </w:tr>
      <w:tr w:rsidR="0050445E" w:rsidRPr="0050445E" w:rsidTr="0050445E">
        <w:trPr>
          <w:trHeight w:val="454"/>
          <w:jc w:val="center"/>
        </w:trPr>
        <w:tc>
          <w:tcPr>
            <w:tcW w:w="747" w:type="pct"/>
            <w:vMerge/>
            <w:tcBorders>
              <w:left w:val="single" w:sz="12" w:space="0" w:color="auto"/>
            </w:tcBorders>
            <w:vAlign w:val="center"/>
          </w:tcPr>
          <w:p w:rsidR="0050445E" w:rsidRPr="0050445E" w:rsidRDefault="0050445E" w:rsidP="0050445E">
            <w:pPr>
              <w:snapToGrid w:val="0"/>
              <w:spacing w:line="240" w:lineRule="auto"/>
              <w:ind w:firstLine="0"/>
              <w:jc w:val="distribute"/>
              <w:rPr>
                <w:rFonts w:ascii="標楷體" w:hAnsi="標楷體"/>
              </w:rPr>
            </w:pPr>
          </w:p>
        </w:tc>
        <w:tc>
          <w:tcPr>
            <w:tcW w:w="1575" w:type="pct"/>
            <w:gridSpan w:val="3"/>
            <w:vMerge/>
            <w:vAlign w:val="center"/>
          </w:tcPr>
          <w:p w:rsidR="0050445E" w:rsidRPr="0050445E" w:rsidRDefault="0050445E" w:rsidP="0050445E">
            <w:pPr>
              <w:snapToGrid w:val="0"/>
              <w:spacing w:line="240" w:lineRule="auto"/>
              <w:ind w:firstLine="0"/>
              <w:rPr>
                <w:rFonts w:ascii="標楷體" w:hAnsi="標楷體"/>
              </w:rPr>
            </w:pPr>
          </w:p>
        </w:tc>
        <w:tc>
          <w:tcPr>
            <w:tcW w:w="1099" w:type="pct"/>
            <w:gridSpan w:val="2"/>
            <w:vAlign w:val="center"/>
          </w:tcPr>
          <w:p w:rsidR="0050445E" w:rsidRPr="0050445E" w:rsidRDefault="0050445E" w:rsidP="0050445E">
            <w:pPr>
              <w:snapToGrid w:val="0"/>
              <w:spacing w:line="240" w:lineRule="auto"/>
              <w:ind w:firstLine="0"/>
              <w:jc w:val="distribute"/>
              <w:rPr>
                <w:rFonts w:ascii="標楷體" w:hAnsi="標楷體"/>
              </w:rPr>
            </w:pPr>
            <w:proofErr w:type="gramStart"/>
            <w:r w:rsidRPr="0050445E">
              <w:rPr>
                <w:rFonts w:ascii="標楷體" w:hAnsi="標楷體" w:hint="eastAsia"/>
              </w:rPr>
              <w:t>原限辦</w:t>
            </w:r>
            <w:proofErr w:type="gramEnd"/>
            <w:r w:rsidRPr="0050445E">
              <w:rPr>
                <w:rFonts w:ascii="標楷體" w:hAnsi="標楷體" w:hint="eastAsia"/>
              </w:rPr>
              <w:t>日期</w:t>
            </w:r>
          </w:p>
        </w:tc>
        <w:tc>
          <w:tcPr>
            <w:tcW w:w="1579" w:type="pct"/>
            <w:gridSpan w:val="3"/>
            <w:tcBorders>
              <w:right w:val="single" w:sz="12" w:space="0" w:color="auto"/>
            </w:tcBorders>
            <w:vAlign w:val="center"/>
          </w:tcPr>
          <w:p w:rsidR="0050445E" w:rsidRPr="0050445E" w:rsidRDefault="0050445E" w:rsidP="0050445E">
            <w:pPr>
              <w:snapToGrid w:val="0"/>
              <w:spacing w:line="240" w:lineRule="auto"/>
              <w:ind w:firstLine="0"/>
              <w:jc w:val="center"/>
              <w:rPr>
                <w:rFonts w:ascii="標楷體" w:hAnsi="標楷體"/>
              </w:rPr>
            </w:pPr>
            <w:r w:rsidRPr="0050445E">
              <w:rPr>
                <w:rFonts w:ascii="標楷體" w:hAnsi="標楷體" w:hint="eastAsia"/>
              </w:rPr>
              <w:t>○○年 12月18日</w:t>
            </w:r>
          </w:p>
        </w:tc>
      </w:tr>
      <w:tr w:rsidR="0050445E" w:rsidRPr="0050445E" w:rsidTr="0050445E">
        <w:trPr>
          <w:trHeight w:val="454"/>
          <w:jc w:val="center"/>
        </w:trPr>
        <w:tc>
          <w:tcPr>
            <w:tcW w:w="747" w:type="pct"/>
            <w:tcBorders>
              <w:left w:val="single" w:sz="12" w:space="0" w:color="auto"/>
            </w:tcBorders>
            <w:vAlign w:val="center"/>
          </w:tcPr>
          <w:p w:rsidR="0050445E" w:rsidRPr="0050445E" w:rsidRDefault="0050445E" w:rsidP="0050445E">
            <w:pPr>
              <w:snapToGrid w:val="0"/>
              <w:spacing w:line="240" w:lineRule="auto"/>
              <w:ind w:firstLine="0"/>
              <w:jc w:val="distribute"/>
              <w:rPr>
                <w:rFonts w:ascii="標楷體" w:hAnsi="標楷體"/>
              </w:rPr>
            </w:pPr>
            <w:r w:rsidRPr="0050445E">
              <w:rPr>
                <w:rFonts w:ascii="標楷體" w:hAnsi="標楷體" w:hint="eastAsia"/>
              </w:rPr>
              <w:t>申請日數</w:t>
            </w:r>
          </w:p>
        </w:tc>
        <w:tc>
          <w:tcPr>
            <w:tcW w:w="1575" w:type="pct"/>
            <w:gridSpan w:val="3"/>
            <w:vAlign w:val="center"/>
          </w:tcPr>
          <w:p w:rsidR="0050445E" w:rsidRPr="0050445E" w:rsidRDefault="0050445E" w:rsidP="0050445E">
            <w:pPr>
              <w:snapToGrid w:val="0"/>
              <w:spacing w:line="240" w:lineRule="auto"/>
              <w:ind w:firstLine="0"/>
              <w:jc w:val="center"/>
              <w:rPr>
                <w:rFonts w:ascii="標楷體" w:hAnsi="標楷體"/>
              </w:rPr>
            </w:pPr>
            <w:r w:rsidRPr="0050445E">
              <w:rPr>
                <w:rFonts w:ascii="標楷體" w:hAnsi="標楷體" w:hint="eastAsia"/>
              </w:rPr>
              <w:t>20日</w:t>
            </w:r>
          </w:p>
        </w:tc>
        <w:tc>
          <w:tcPr>
            <w:tcW w:w="1099" w:type="pct"/>
            <w:gridSpan w:val="2"/>
            <w:vAlign w:val="center"/>
          </w:tcPr>
          <w:p w:rsidR="0050445E" w:rsidRPr="0050445E" w:rsidRDefault="0050445E" w:rsidP="0050445E">
            <w:pPr>
              <w:snapToGrid w:val="0"/>
              <w:spacing w:line="240" w:lineRule="auto"/>
              <w:ind w:firstLine="0"/>
              <w:jc w:val="distribute"/>
              <w:rPr>
                <w:rFonts w:ascii="標楷體" w:hAnsi="標楷體"/>
              </w:rPr>
            </w:pPr>
            <w:r w:rsidRPr="0050445E">
              <w:rPr>
                <w:rFonts w:ascii="標楷體" w:hAnsi="標楷體" w:hint="eastAsia"/>
              </w:rPr>
              <w:t>預定完成日期</w:t>
            </w:r>
          </w:p>
        </w:tc>
        <w:tc>
          <w:tcPr>
            <w:tcW w:w="1579" w:type="pct"/>
            <w:gridSpan w:val="3"/>
            <w:tcBorders>
              <w:right w:val="single" w:sz="12" w:space="0" w:color="auto"/>
            </w:tcBorders>
            <w:vAlign w:val="center"/>
          </w:tcPr>
          <w:p w:rsidR="0050445E" w:rsidRPr="0050445E" w:rsidRDefault="0050445E" w:rsidP="0050445E">
            <w:pPr>
              <w:snapToGrid w:val="0"/>
              <w:spacing w:line="240" w:lineRule="auto"/>
              <w:ind w:firstLine="0"/>
              <w:jc w:val="center"/>
              <w:rPr>
                <w:rFonts w:ascii="標楷體" w:hAnsi="標楷體"/>
              </w:rPr>
            </w:pPr>
            <w:r w:rsidRPr="0050445E">
              <w:rPr>
                <w:rFonts w:ascii="標楷體" w:hAnsi="標楷體" w:hint="eastAsia"/>
              </w:rPr>
              <w:t>○○年 12月30日</w:t>
            </w:r>
          </w:p>
        </w:tc>
      </w:tr>
      <w:tr w:rsidR="0050445E" w:rsidRPr="0050445E" w:rsidTr="0050445E">
        <w:trPr>
          <w:trHeight w:val="454"/>
          <w:jc w:val="center"/>
        </w:trPr>
        <w:tc>
          <w:tcPr>
            <w:tcW w:w="747" w:type="pct"/>
            <w:tcBorders>
              <w:left w:val="single" w:sz="12" w:space="0" w:color="auto"/>
            </w:tcBorders>
            <w:vAlign w:val="center"/>
          </w:tcPr>
          <w:p w:rsidR="0050445E" w:rsidRPr="0050445E" w:rsidRDefault="0050445E" w:rsidP="0050445E">
            <w:pPr>
              <w:snapToGrid w:val="0"/>
              <w:spacing w:line="240" w:lineRule="auto"/>
              <w:ind w:firstLine="0"/>
              <w:jc w:val="distribute"/>
              <w:rPr>
                <w:rFonts w:ascii="標楷體" w:hAnsi="標楷體"/>
              </w:rPr>
            </w:pPr>
            <w:r w:rsidRPr="0050445E">
              <w:rPr>
                <w:rFonts w:ascii="標楷體" w:hAnsi="標楷體" w:hint="eastAsia"/>
              </w:rPr>
              <w:t>主旨</w:t>
            </w:r>
          </w:p>
          <w:p w:rsidR="0050445E" w:rsidRPr="0050445E" w:rsidRDefault="0050445E" w:rsidP="0050445E">
            <w:pPr>
              <w:snapToGrid w:val="0"/>
              <w:spacing w:line="240" w:lineRule="auto"/>
              <w:ind w:firstLine="0"/>
              <w:jc w:val="distribute"/>
              <w:rPr>
                <w:rFonts w:ascii="標楷體" w:hAnsi="標楷體"/>
              </w:rPr>
            </w:pPr>
            <w:r w:rsidRPr="0050445E">
              <w:rPr>
                <w:rFonts w:ascii="標楷體" w:hAnsi="標楷體" w:hint="eastAsia"/>
              </w:rPr>
              <w:t>或</w:t>
            </w:r>
          </w:p>
          <w:p w:rsidR="0050445E" w:rsidRPr="0050445E" w:rsidRDefault="0050445E" w:rsidP="0050445E">
            <w:pPr>
              <w:snapToGrid w:val="0"/>
              <w:spacing w:line="240" w:lineRule="auto"/>
              <w:ind w:firstLine="0"/>
              <w:jc w:val="distribute"/>
              <w:rPr>
                <w:rFonts w:ascii="標楷體" w:hAnsi="標楷體"/>
              </w:rPr>
            </w:pPr>
            <w:r w:rsidRPr="0050445E">
              <w:rPr>
                <w:rFonts w:ascii="標楷體" w:hAnsi="標楷體" w:hint="eastAsia"/>
              </w:rPr>
              <w:t>案由</w:t>
            </w:r>
          </w:p>
        </w:tc>
        <w:tc>
          <w:tcPr>
            <w:tcW w:w="4253" w:type="pct"/>
            <w:gridSpan w:val="8"/>
            <w:tcBorders>
              <w:right w:val="single" w:sz="12" w:space="0" w:color="auto"/>
            </w:tcBorders>
            <w:vAlign w:val="center"/>
          </w:tcPr>
          <w:p w:rsidR="0050445E" w:rsidRPr="0050445E" w:rsidRDefault="0050445E" w:rsidP="0050445E">
            <w:pPr>
              <w:snapToGrid w:val="0"/>
              <w:spacing w:line="240" w:lineRule="auto"/>
              <w:ind w:firstLine="0"/>
              <w:rPr>
                <w:rFonts w:ascii="標楷體" w:hAnsi="標楷體"/>
                <w:b/>
              </w:rPr>
            </w:pPr>
          </w:p>
        </w:tc>
      </w:tr>
      <w:tr w:rsidR="0050445E" w:rsidRPr="0050445E" w:rsidTr="0050445E">
        <w:trPr>
          <w:trHeight w:val="454"/>
          <w:jc w:val="center"/>
        </w:trPr>
        <w:tc>
          <w:tcPr>
            <w:tcW w:w="747" w:type="pct"/>
            <w:tcBorders>
              <w:left w:val="single" w:sz="12" w:space="0" w:color="auto"/>
              <w:bottom w:val="single" w:sz="12" w:space="0" w:color="auto"/>
            </w:tcBorders>
            <w:vAlign w:val="center"/>
          </w:tcPr>
          <w:p w:rsidR="0050445E" w:rsidRPr="0050445E" w:rsidRDefault="0050445E" w:rsidP="0050445E">
            <w:pPr>
              <w:snapToGrid w:val="0"/>
              <w:spacing w:line="240" w:lineRule="auto"/>
              <w:ind w:firstLine="0"/>
              <w:jc w:val="distribute"/>
              <w:rPr>
                <w:rFonts w:ascii="標楷體" w:hAnsi="標楷體"/>
              </w:rPr>
            </w:pPr>
            <w:r w:rsidRPr="0050445E">
              <w:rPr>
                <w:rFonts w:ascii="標楷體" w:hAnsi="標楷體" w:hint="eastAsia"/>
              </w:rPr>
              <w:t>申請</w:t>
            </w:r>
          </w:p>
          <w:p w:rsidR="0050445E" w:rsidRPr="0050445E" w:rsidRDefault="0050445E" w:rsidP="0050445E">
            <w:pPr>
              <w:snapToGrid w:val="0"/>
              <w:spacing w:line="240" w:lineRule="auto"/>
              <w:ind w:firstLine="0"/>
              <w:jc w:val="distribute"/>
              <w:rPr>
                <w:rFonts w:ascii="標楷體" w:hAnsi="標楷體"/>
              </w:rPr>
            </w:pPr>
            <w:r w:rsidRPr="0050445E">
              <w:rPr>
                <w:rFonts w:ascii="標楷體" w:hAnsi="標楷體" w:hint="eastAsia"/>
              </w:rPr>
              <w:t>原因</w:t>
            </w:r>
          </w:p>
        </w:tc>
        <w:tc>
          <w:tcPr>
            <w:tcW w:w="4253" w:type="pct"/>
            <w:gridSpan w:val="8"/>
            <w:tcBorders>
              <w:bottom w:val="single" w:sz="12" w:space="0" w:color="auto"/>
              <w:right w:val="single" w:sz="12" w:space="0" w:color="auto"/>
            </w:tcBorders>
            <w:vAlign w:val="center"/>
          </w:tcPr>
          <w:p w:rsidR="0050445E" w:rsidRPr="0050445E" w:rsidRDefault="0050445E" w:rsidP="0050445E">
            <w:pPr>
              <w:snapToGrid w:val="0"/>
              <w:spacing w:line="240" w:lineRule="auto"/>
              <w:ind w:firstLine="0"/>
              <w:rPr>
                <w:rFonts w:ascii="標楷體" w:hAnsi="標楷體"/>
              </w:rPr>
            </w:pPr>
          </w:p>
        </w:tc>
      </w:tr>
      <w:tr w:rsidR="0050445E" w:rsidRPr="0050445E" w:rsidTr="0050445E">
        <w:trPr>
          <w:trHeight w:val="454"/>
          <w:jc w:val="center"/>
        </w:trPr>
        <w:tc>
          <w:tcPr>
            <w:tcW w:w="747" w:type="pct"/>
            <w:vMerge w:val="restart"/>
            <w:tcBorders>
              <w:top w:val="single" w:sz="12" w:space="0" w:color="auto"/>
              <w:left w:val="single" w:sz="12" w:space="0" w:color="auto"/>
            </w:tcBorders>
            <w:vAlign w:val="center"/>
          </w:tcPr>
          <w:p w:rsidR="0050445E" w:rsidRPr="0050445E" w:rsidRDefault="0050445E" w:rsidP="0050445E">
            <w:pPr>
              <w:snapToGrid w:val="0"/>
              <w:spacing w:line="240" w:lineRule="auto"/>
              <w:ind w:firstLine="0"/>
              <w:jc w:val="distribute"/>
              <w:rPr>
                <w:rFonts w:ascii="標楷體" w:hAnsi="標楷體"/>
              </w:rPr>
            </w:pPr>
            <w:r w:rsidRPr="0050445E">
              <w:rPr>
                <w:rFonts w:ascii="標楷體" w:hAnsi="標楷體" w:hint="eastAsia"/>
              </w:rPr>
              <w:t>預定作業</w:t>
            </w:r>
          </w:p>
          <w:p w:rsidR="0050445E" w:rsidRPr="0050445E" w:rsidRDefault="0050445E" w:rsidP="0050445E">
            <w:pPr>
              <w:snapToGrid w:val="0"/>
              <w:spacing w:line="240" w:lineRule="auto"/>
              <w:ind w:firstLine="0"/>
              <w:jc w:val="distribute"/>
              <w:rPr>
                <w:rFonts w:ascii="標楷體" w:hAnsi="標楷體"/>
              </w:rPr>
            </w:pPr>
            <w:r w:rsidRPr="0050445E">
              <w:rPr>
                <w:rFonts w:ascii="標楷體" w:hAnsi="標楷體" w:hint="eastAsia"/>
              </w:rPr>
              <w:t>事項</w:t>
            </w:r>
          </w:p>
        </w:tc>
        <w:tc>
          <w:tcPr>
            <w:tcW w:w="4253" w:type="pct"/>
            <w:gridSpan w:val="8"/>
            <w:tcBorders>
              <w:top w:val="single" w:sz="12" w:space="0" w:color="auto"/>
              <w:right w:val="single" w:sz="12" w:space="0" w:color="auto"/>
            </w:tcBorders>
            <w:vAlign w:val="center"/>
          </w:tcPr>
          <w:p w:rsidR="0050445E" w:rsidRPr="0050445E" w:rsidRDefault="0050445E" w:rsidP="0050445E">
            <w:pPr>
              <w:snapToGrid w:val="0"/>
              <w:spacing w:line="240" w:lineRule="auto"/>
              <w:ind w:firstLine="0"/>
              <w:jc w:val="center"/>
              <w:rPr>
                <w:rFonts w:ascii="標楷體" w:hAnsi="標楷體"/>
              </w:rPr>
            </w:pPr>
            <w:r w:rsidRPr="0050445E">
              <w:rPr>
                <w:rFonts w:ascii="標楷體" w:hAnsi="標楷體" w:hint="eastAsia"/>
              </w:rPr>
              <w:t>預定進度（</w:t>
            </w:r>
            <w:proofErr w:type="gramStart"/>
            <w:r w:rsidRPr="0050445E">
              <w:rPr>
                <w:rFonts w:ascii="標楷體" w:hAnsi="標楷體" w:hint="eastAsia"/>
              </w:rPr>
              <w:t>週</w:t>
            </w:r>
            <w:proofErr w:type="gramEnd"/>
            <w:r w:rsidRPr="0050445E">
              <w:rPr>
                <w:rFonts w:ascii="標楷體" w:hAnsi="標楷體" w:hint="eastAsia"/>
              </w:rPr>
              <w:t>）</w:t>
            </w:r>
          </w:p>
        </w:tc>
      </w:tr>
      <w:tr w:rsidR="0050445E" w:rsidRPr="0050445E" w:rsidTr="0050445E">
        <w:trPr>
          <w:trHeight w:val="454"/>
          <w:jc w:val="center"/>
        </w:trPr>
        <w:tc>
          <w:tcPr>
            <w:tcW w:w="747" w:type="pct"/>
            <w:vMerge/>
            <w:tcBorders>
              <w:left w:val="single" w:sz="12" w:space="0" w:color="auto"/>
            </w:tcBorders>
            <w:vAlign w:val="center"/>
          </w:tcPr>
          <w:p w:rsidR="0050445E" w:rsidRPr="0050445E" w:rsidRDefault="0050445E" w:rsidP="0050445E">
            <w:pPr>
              <w:snapToGrid w:val="0"/>
              <w:spacing w:line="240" w:lineRule="auto"/>
              <w:ind w:firstLine="0"/>
              <w:jc w:val="distribute"/>
              <w:rPr>
                <w:rFonts w:ascii="標楷體" w:hAnsi="標楷體"/>
              </w:rPr>
            </w:pPr>
          </w:p>
        </w:tc>
        <w:tc>
          <w:tcPr>
            <w:tcW w:w="891" w:type="pct"/>
            <w:vAlign w:val="center"/>
          </w:tcPr>
          <w:p w:rsidR="0050445E" w:rsidRPr="0050445E" w:rsidRDefault="0050445E" w:rsidP="0050445E">
            <w:pPr>
              <w:snapToGrid w:val="0"/>
              <w:spacing w:line="240" w:lineRule="auto"/>
              <w:ind w:firstLine="0"/>
              <w:jc w:val="center"/>
              <w:rPr>
                <w:rFonts w:ascii="標楷體" w:hAnsi="標楷體"/>
              </w:rPr>
            </w:pPr>
            <w:r w:rsidRPr="0050445E">
              <w:rPr>
                <w:rFonts w:ascii="標楷體" w:hAnsi="標楷體" w:hint="eastAsia"/>
              </w:rPr>
              <w:t>12/11-12/17</w:t>
            </w:r>
          </w:p>
        </w:tc>
        <w:tc>
          <w:tcPr>
            <w:tcW w:w="892" w:type="pct"/>
            <w:gridSpan w:val="3"/>
            <w:vAlign w:val="center"/>
          </w:tcPr>
          <w:p w:rsidR="0050445E" w:rsidRPr="0050445E" w:rsidRDefault="0050445E" w:rsidP="0050445E">
            <w:pPr>
              <w:snapToGrid w:val="0"/>
              <w:spacing w:line="240" w:lineRule="auto"/>
              <w:ind w:firstLine="0"/>
              <w:jc w:val="center"/>
              <w:rPr>
                <w:rFonts w:ascii="標楷體" w:hAnsi="標楷體"/>
              </w:rPr>
            </w:pPr>
            <w:r w:rsidRPr="0050445E">
              <w:rPr>
                <w:rFonts w:ascii="標楷體" w:hAnsi="標楷體" w:hint="eastAsia"/>
              </w:rPr>
              <w:t>12/18-12/24</w:t>
            </w:r>
          </w:p>
        </w:tc>
        <w:tc>
          <w:tcPr>
            <w:tcW w:w="891" w:type="pct"/>
            <w:vAlign w:val="center"/>
          </w:tcPr>
          <w:p w:rsidR="0050445E" w:rsidRPr="0050445E" w:rsidRDefault="0050445E" w:rsidP="0050445E">
            <w:pPr>
              <w:snapToGrid w:val="0"/>
              <w:spacing w:line="240" w:lineRule="auto"/>
              <w:ind w:firstLine="0"/>
              <w:jc w:val="center"/>
              <w:rPr>
                <w:rFonts w:ascii="標楷體" w:hAnsi="標楷體"/>
              </w:rPr>
            </w:pPr>
            <w:r w:rsidRPr="0050445E">
              <w:rPr>
                <w:rFonts w:ascii="標楷體" w:hAnsi="標楷體" w:hint="eastAsia"/>
              </w:rPr>
              <w:t>12/25-12/30</w:t>
            </w:r>
          </w:p>
        </w:tc>
        <w:tc>
          <w:tcPr>
            <w:tcW w:w="890" w:type="pct"/>
            <w:gridSpan w:val="2"/>
            <w:vAlign w:val="center"/>
          </w:tcPr>
          <w:p w:rsidR="0050445E" w:rsidRPr="0050445E" w:rsidRDefault="0050445E" w:rsidP="0050445E">
            <w:pPr>
              <w:snapToGrid w:val="0"/>
              <w:spacing w:line="240" w:lineRule="auto"/>
              <w:ind w:firstLine="0"/>
              <w:rPr>
                <w:rFonts w:ascii="標楷體" w:hAnsi="標楷體"/>
              </w:rPr>
            </w:pPr>
          </w:p>
        </w:tc>
        <w:tc>
          <w:tcPr>
            <w:tcW w:w="689" w:type="pct"/>
            <w:tcBorders>
              <w:right w:val="single" w:sz="12" w:space="0" w:color="auto"/>
            </w:tcBorders>
            <w:vAlign w:val="center"/>
          </w:tcPr>
          <w:p w:rsidR="0050445E" w:rsidRPr="0050445E" w:rsidRDefault="0050445E" w:rsidP="0050445E">
            <w:pPr>
              <w:snapToGrid w:val="0"/>
              <w:spacing w:line="240" w:lineRule="auto"/>
              <w:ind w:firstLine="0"/>
              <w:rPr>
                <w:rFonts w:ascii="標楷體" w:hAnsi="標楷體"/>
              </w:rPr>
            </w:pPr>
          </w:p>
        </w:tc>
      </w:tr>
      <w:tr w:rsidR="0050445E" w:rsidRPr="0050445E" w:rsidTr="0050445E">
        <w:trPr>
          <w:trHeight w:val="624"/>
          <w:jc w:val="center"/>
        </w:trPr>
        <w:tc>
          <w:tcPr>
            <w:tcW w:w="747" w:type="pct"/>
            <w:tcBorders>
              <w:left w:val="single" w:sz="12" w:space="0" w:color="auto"/>
            </w:tcBorders>
            <w:vAlign w:val="center"/>
          </w:tcPr>
          <w:p w:rsidR="0050445E" w:rsidRPr="0050445E" w:rsidRDefault="0050445E" w:rsidP="0050445E">
            <w:pPr>
              <w:snapToGrid w:val="0"/>
              <w:spacing w:line="240" w:lineRule="auto"/>
              <w:ind w:firstLine="0"/>
              <w:jc w:val="distribute"/>
              <w:rPr>
                <w:rFonts w:ascii="標楷體" w:hAnsi="標楷體"/>
              </w:rPr>
            </w:pPr>
            <w:r w:rsidRPr="0050445E">
              <w:rPr>
                <w:rFonts w:ascii="標楷體" w:hAnsi="標楷體" w:hint="eastAsia"/>
              </w:rPr>
              <w:t>請各單位表示意見</w:t>
            </w:r>
          </w:p>
        </w:tc>
        <w:tc>
          <w:tcPr>
            <w:tcW w:w="891" w:type="pct"/>
            <w:vAlign w:val="center"/>
          </w:tcPr>
          <w:p w:rsidR="0050445E" w:rsidRPr="0050445E" w:rsidRDefault="0050445E" w:rsidP="0050445E">
            <w:pPr>
              <w:snapToGrid w:val="0"/>
              <w:spacing w:line="240" w:lineRule="auto"/>
              <w:ind w:firstLine="0"/>
              <w:rPr>
                <w:rFonts w:ascii="標楷體" w:hAnsi="標楷體"/>
              </w:rPr>
            </w:pPr>
            <w:r w:rsidRPr="0050445E">
              <w:rPr>
                <w:rFonts w:ascii="標楷體" w:hAnsi="標楷體" w:hint="eastAsia"/>
                <w:noProof/>
              </w:rPr>
              <mc:AlternateContent>
                <mc:Choice Requires="wps">
                  <w:drawing>
                    <wp:anchor distT="0" distB="0" distL="114300" distR="114300" simplePos="0" relativeHeight="251697664" behindDoc="0" locked="0" layoutInCell="1" allowOverlap="1" wp14:anchorId="221C2502" wp14:editId="2CC47ED7">
                      <wp:simplePos x="0" y="0"/>
                      <wp:positionH relativeFrom="column">
                        <wp:posOffset>-17780</wp:posOffset>
                      </wp:positionH>
                      <wp:positionV relativeFrom="paragraph">
                        <wp:posOffset>83820</wp:posOffset>
                      </wp:positionV>
                      <wp:extent cx="1092200" cy="0"/>
                      <wp:effectExtent l="0" t="38100" r="12700" b="38100"/>
                      <wp:wrapNone/>
                      <wp:docPr id="33" name="直線單箭頭接點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200" cy="0"/>
                              </a:xfrm>
                              <a:prstGeom prst="straightConnector1">
                                <a:avLst/>
                              </a:prstGeom>
                              <a:noFill/>
                              <a:ln w="762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單箭頭接點 33" o:spid="_x0000_s1026" type="#_x0000_t32" style="position:absolute;margin-left:-1.4pt;margin-top:6.6pt;width:86pt;height: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" strokeweight="6pt">
                      <v:shadow color="#7f7f7f" opacity=".5" offset="1pt"/>
                    </v:shape>
                  </w:pict>
                </mc:Fallback>
              </mc:AlternateContent>
            </w:r>
          </w:p>
        </w:tc>
        <w:tc>
          <w:tcPr>
            <w:tcW w:w="892" w:type="pct"/>
            <w:gridSpan w:val="3"/>
            <w:vAlign w:val="center"/>
          </w:tcPr>
          <w:p w:rsidR="0050445E" w:rsidRPr="0050445E" w:rsidRDefault="0050445E" w:rsidP="0050445E">
            <w:pPr>
              <w:snapToGrid w:val="0"/>
              <w:spacing w:line="240" w:lineRule="auto"/>
              <w:ind w:firstLine="0"/>
              <w:rPr>
                <w:rFonts w:ascii="標楷體" w:hAnsi="標楷體"/>
              </w:rPr>
            </w:pPr>
          </w:p>
        </w:tc>
        <w:tc>
          <w:tcPr>
            <w:tcW w:w="891" w:type="pct"/>
            <w:vAlign w:val="center"/>
          </w:tcPr>
          <w:p w:rsidR="0050445E" w:rsidRPr="0050445E" w:rsidRDefault="0050445E" w:rsidP="0050445E">
            <w:pPr>
              <w:snapToGrid w:val="0"/>
              <w:spacing w:line="240" w:lineRule="auto"/>
              <w:ind w:firstLine="0"/>
              <w:rPr>
                <w:rFonts w:ascii="標楷體" w:hAnsi="標楷體"/>
              </w:rPr>
            </w:pPr>
          </w:p>
        </w:tc>
        <w:tc>
          <w:tcPr>
            <w:tcW w:w="890" w:type="pct"/>
            <w:gridSpan w:val="2"/>
            <w:vAlign w:val="center"/>
          </w:tcPr>
          <w:p w:rsidR="0050445E" w:rsidRPr="0050445E" w:rsidRDefault="0050445E" w:rsidP="0050445E">
            <w:pPr>
              <w:snapToGrid w:val="0"/>
              <w:spacing w:line="240" w:lineRule="auto"/>
              <w:ind w:firstLine="0"/>
              <w:rPr>
                <w:rFonts w:ascii="標楷體" w:hAnsi="標楷體"/>
              </w:rPr>
            </w:pPr>
          </w:p>
        </w:tc>
        <w:tc>
          <w:tcPr>
            <w:tcW w:w="689" w:type="pct"/>
            <w:tcBorders>
              <w:right w:val="single" w:sz="12" w:space="0" w:color="auto"/>
            </w:tcBorders>
            <w:vAlign w:val="center"/>
          </w:tcPr>
          <w:p w:rsidR="0050445E" w:rsidRPr="0050445E" w:rsidRDefault="0050445E" w:rsidP="0050445E">
            <w:pPr>
              <w:snapToGrid w:val="0"/>
              <w:spacing w:line="240" w:lineRule="auto"/>
              <w:ind w:firstLine="0"/>
              <w:rPr>
                <w:rFonts w:ascii="標楷體" w:hAnsi="標楷體"/>
              </w:rPr>
            </w:pPr>
          </w:p>
        </w:tc>
      </w:tr>
      <w:tr w:rsidR="0050445E" w:rsidRPr="0050445E" w:rsidTr="0050445E">
        <w:trPr>
          <w:trHeight w:val="624"/>
          <w:jc w:val="center"/>
        </w:trPr>
        <w:tc>
          <w:tcPr>
            <w:tcW w:w="747" w:type="pct"/>
            <w:tcBorders>
              <w:left w:val="single" w:sz="12" w:space="0" w:color="auto"/>
            </w:tcBorders>
            <w:vAlign w:val="center"/>
          </w:tcPr>
          <w:p w:rsidR="0050445E" w:rsidRPr="0050445E" w:rsidRDefault="0050445E" w:rsidP="0050445E">
            <w:pPr>
              <w:snapToGrid w:val="0"/>
              <w:spacing w:line="240" w:lineRule="auto"/>
              <w:ind w:firstLine="0"/>
              <w:jc w:val="distribute"/>
              <w:rPr>
                <w:rFonts w:ascii="標楷體" w:hAnsi="標楷體"/>
              </w:rPr>
            </w:pPr>
            <w:r w:rsidRPr="0050445E">
              <w:rPr>
                <w:rFonts w:ascii="標楷體" w:hAnsi="標楷體" w:hint="eastAsia"/>
              </w:rPr>
              <w:t>彙整資料及意見</w:t>
            </w:r>
          </w:p>
        </w:tc>
        <w:tc>
          <w:tcPr>
            <w:tcW w:w="891" w:type="pct"/>
            <w:vAlign w:val="center"/>
          </w:tcPr>
          <w:p w:rsidR="0050445E" w:rsidRPr="0050445E" w:rsidRDefault="0050445E" w:rsidP="0050445E">
            <w:pPr>
              <w:snapToGrid w:val="0"/>
              <w:spacing w:line="240" w:lineRule="auto"/>
              <w:ind w:firstLine="0"/>
              <w:rPr>
                <w:rFonts w:ascii="標楷體" w:hAnsi="標楷體"/>
              </w:rPr>
            </w:pPr>
          </w:p>
        </w:tc>
        <w:tc>
          <w:tcPr>
            <w:tcW w:w="892" w:type="pct"/>
            <w:gridSpan w:val="3"/>
            <w:vAlign w:val="center"/>
          </w:tcPr>
          <w:p w:rsidR="0050445E" w:rsidRPr="0050445E" w:rsidRDefault="0050445E" w:rsidP="0050445E">
            <w:pPr>
              <w:snapToGrid w:val="0"/>
              <w:spacing w:line="240" w:lineRule="auto"/>
              <w:ind w:firstLine="0"/>
              <w:rPr>
                <w:rFonts w:ascii="標楷體" w:hAnsi="標楷體"/>
              </w:rPr>
            </w:pPr>
            <w:r w:rsidRPr="0050445E">
              <w:rPr>
                <w:rFonts w:ascii="標楷體" w:hAnsi="標楷體" w:hint="eastAsia"/>
                <w:noProof/>
              </w:rPr>
              <mc:AlternateContent>
                <mc:Choice Requires="wps">
                  <w:drawing>
                    <wp:anchor distT="0" distB="0" distL="114300" distR="114300" simplePos="0" relativeHeight="251698688" behindDoc="0" locked="0" layoutInCell="1" allowOverlap="1" wp14:anchorId="0942D207" wp14:editId="63801ACD">
                      <wp:simplePos x="0" y="0"/>
                      <wp:positionH relativeFrom="column">
                        <wp:posOffset>105410</wp:posOffset>
                      </wp:positionH>
                      <wp:positionV relativeFrom="paragraph">
                        <wp:posOffset>69215</wp:posOffset>
                      </wp:positionV>
                      <wp:extent cx="702310" cy="635"/>
                      <wp:effectExtent l="19050" t="38100" r="2540" b="56515"/>
                      <wp:wrapNone/>
                      <wp:docPr id="32" name="直線單箭頭接點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310" cy="635"/>
                              </a:xfrm>
                              <a:prstGeom prst="straightConnector1">
                                <a:avLst/>
                              </a:prstGeom>
                              <a:noFill/>
                              <a:ln w="762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單箭頭接點 32" o:spid="_x0000_s1026" type="#_x0000_t32" style="position:absolute;margin-left:8.3pt;margin-top:5.45pt;width:55.3pt;height:.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" strokeweight="6pt">
                      <v:shadow color="#7f7f7f" opacity=".5" offset="1pt"/>
                    </v:shape>
                  </w:pict>
                </mc:Fallback>
              </mc:AlternateContent>
            </w:r>
          </w:p>
        </w:tc>
        <w:tc>
          <w:tcPr>
            <w:tcW w:w="891" w:type="pct"/>
            <w:vAlign w:val="center"/>
          </w:tcPr>
          <w:p w:rsidR="0050445E" w:rsidRPr="0050445E" w:rsidRDefault="0050445E" w:rsidP="0050445E">
            <w:pPr>
              <w:snapToGrid w:val="0"/>
              <w:spacing w:line="240" w:lineRule="auto"/>
              <w:ind w:firstLine="0"/>
              <w:rPr>
                <w:rFonts w:ascii="標楷體" w:hAnsi="標楷體"/>
              </w:rPr>
            </w:pPr>
          </w:p>
        </w:tc>
        <w:tc>
          <w:tcPr>
            <w:tcW w:w="890" w:type="pct"/>
            <w:gridSpan w:val="2"/>
            <w:vAlign w:val="center"/>
          </w:tcPr>
          <w:p w:rsidR="0050445E" w:rsidRPr="0050445E" w:rsidRDefault="0050445E" w:rsidP="0050445E">
            <w:pPr>
              <w:snapToGrid w:val="0"/>
              <w:spacing w:line="240" w:lineRule="auto"/>
              <w:ind w:firstLine="0"/>
              <w:rPr>
                <w:rFonts w:ascii="標楷體" w:hAnsi="標楷體"/>
              </w:rPr>
            </w:pPr>
          </w:p>
        </w:tc>
        <w:tc>
          <w:tcPr>
            <w:tcW w:w="689" w:type="pct"/>
            <w:tcBorders>
              <w:right w:val="single" w:sz="12" w:space="0" w:color="auto"/>
            </w:tcBorders>
            <w:vAlign w:val="center"/>
          </w:tcPr>
          <w:p w:rsidR="0050445E" w:rsidRPr="0050445E" w:rsidRDefault="0050445E" w:rsidP="0050445E">
            <w:pPr>
              <w:snapToGrid w:val="0"/>
              <w:spacing w:line="240" w:lineRule="auto"/>
              <w:ind w:firstLine="0"/>
              <w:rPr>
                <w:rFonts w:ascii="標楷體" w:hAnsi="標楷體"/>
              </w:rPr>
            </w:pPr>
          </w:p>
        </w:tc>
      </w:tr>
      <w:tr w:rsidR="0050445E" w:rsidRPr="0050445E" w:rsidTr="0050445E">
        <w:trPr>
          <w:trHeight w:val="624"/>
          <w:jc w:val="center"/>
        </w:trPr>
        <w:tc>
          <w:tcPr>
            <w:tcW w:w="747" w:type="pct"/>
            <w:tcBorders>
              <w:left w:val="single" w:sz="12" w:space="0" w:color="auto"/>
            </w:tcBorders>
            <w:vAlign w:val="center"/>
          </w:tcPr>
          <w:p w:rsidR="0050445E" w:rsidRPr="0050445E" w:rsidRDefault="0050445E" w:rsidP="0050445E">
            <w:pPr>
              <w:snapToGrid w:val="0"/>
              <w:spacing w:line="240" w:lineRule="auto"/>
              <w:ind w:firstLine="0"/>
              <w:jc w:val="distribute"/>
              <w:rPr>
                <w:rFonts w:ascii="標楷體" w:hAnsi="標楷體"/>
              </w:rPr>
            </w:pPr>
            <w:r w:rsidRPr="0050445E">
              <w:rPr>
                <w:rFonts w:ascii="標楷體" w:hAnsi="標楷體" w:hint="eastAsia"/>
              </w:rPr>
              <w:t>簽陳</w:t>
            </w:r>
          </w:p>
        </w:tc>
        <w:tc>
          <w:tcPr>
            <w:tcW w:w="891" w:type="pct"/>
            <w:vAlign w:val="center"/>
          </w:tcPr>
          <w:p w:rsidR="0050445E" w:rsidRPr="0050445E" w:rsidRDefault="0050445E" w:rsidP="0050445E">
            <w:pPr>
              <w:snapToGrid w:val="0"/>
              <w:spacing w:line="240" w:lineRule="auto"/>
              <w:ind w:firstLine="0"/>
              <w:rPr>
                <w:rFonts w:ascii="標楷體" w:hAnsi="標楷體"/>
              </w:rPr>
            </w:pPr>
          </w:p>
        </w:tc>
        <w:tc>
          <w:tcPr>
            <w:tcW w:w="892" w:type="pct"/>
            <w:gridSpan w:val="3"/>
            <w:vAlign w:val="center"/>
          </w:tcPr>
          <w:p w:rsidR="0050445E" w:rsidRPr="0050445E" w:rsidRDefault="0050445E" w:rsidP="0050445E">
            <w:pPr>
              <w:snapToGrid w:val="0"/>
              <w:spacing w:line="240" w:lineRule="auto"/>
              <w:ind w:firstLine="0"/>
              <w:rPr>
                <w:rFonts w:ascii="標楷體" w:hAnsi="標楷體"/>
              </w:rPr>
            </w:pPr>
            <w:r w:rsidRPr="0050445E">
              <w:rPr>
                <w:rFonts w:ascii="標楷體" w:hAnsi="標楷體" w:hint="eastAsia"/>
                <w:noProof/>
              </w:rPr>
              <mc:AlternateContent>
                <mc:Choice Requires="wps">
                  <w:drawing>
                    <wp:anchor distT="0" distB="0" distL="114300" distR="114300" simplePos="0" relativeHeight="251699712" behindDoc="0" locked="0" layoutInCell="1" allowOverlap="1" wp14:anchorId="44911685" wp14:editId="0D19C350">
                      <wp:simplePos x="0" y="0"/>
                      <wp:positionH relativeFrom="column">
                        <wp:posOffset>822960</wp:posOffset>
                      </wp:positionH>
                      <wp:positionV relativeFrom="paragraph">
                        <wp:posOffset>85090</wp:posOffset>
                      </wp:positionV>
                      <wp:extent cx="872490" cy="0"/>
                      <wp:effectExtent l="0" t="38100" r="3810" b="38100"/>
                      <wp:wrapNone/>
                      <wp:docPr id="29" name="直線單箭頭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2490" cy="0"/>
                              </a:xfrm>
                              <a:prstGeom prst="straightConnector1">
                                <a:avLst/>
                              </a:prstGeom>
                              <a:noFill/>
                              <a:ln w="762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單箭頭接點 29" o:spid="_x0000_s1026" type="#_x0000_t32" style="position:absolute;margin-left:64.8pt;margin-top:6.7pt;width:68.7pt;height:0;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" strokeweight="6pt">
                      <v:shadow color="#7f7f7f" opacity=".5" offset="1pt"/>
                    </v:shape>
                  </w:pict>
                </mc:Fallback>
              </mc:AlternateContent>
            </w:r>
          </w:p>
        </w:tc>
        <w:tc>
          <w:tcPr>
            <w:tcW w:w="891" w:type="pct"/>
            <w:vAlign w:val="center"/>
          </w:tcPr>
          <w:p w:rsidR="0050445E" w:rsidRPr="0050445E" w:rsidRDefault="0050445E" w:rsidP="0050445E">
            <w:pPr>
              <w:snapToGrid w:val="0"/>
              <w:spacing w:line="240" w:lineRule="auto"/>
              <w:ind w:firstLine="0"/>
              <w:rPr>
                <w:rFonts w:ascii="標楷體" w:hAnsi="標楷體"/>
              </w:rPr>
            </w:pPr>
          </w:p>
        </w:tc>
        <w:tc>
          <w:tcPr>
            <w:tcW w:w="890" w:type="pct"/>
            <w:gridSpan w:val="2"/>
            <w:vAlign w:val="center"/>
          </w:tcPr>
          <w:p w:rsidR="0050445E" w:rsidRPr="0050445E" w:rsidRDefault="0050445E" w:rsidP="0050445E">
            <w:pPr>
              <w:snapToGrid w:val="0"/>
              <w:spacing w:line="240" w:lineRule="auto"/>
              <w:ind w:firstLine="0"/>
              <w:rPr>
                <w:rFonts w:ascii="標楷體" w:hAnsi="標楷體"/>
              </w:rPr>
            </w:pPr>
          </w:p>
        </w:tc>
        <w:tc>
          <w:tcPr>
            <w:tcW w:w="689" w:type="pct"/>
            <w:tcBorders>
              <w:right w:val="single" w:sz="12" w:space="0" w:color="auto"/>
            </w:tcBorders>
            <w:vAlign w:val="center"/>
          </w:tcPr>
          <w:p w:rsidR="0050445E" w:rsidRPr="0050445E" w:rsidRDefault="0050445E" w:rsidP="0050445E">
            <w:pPr>
              <w:snapToGrid w:val="0"/>
              <w:spacing w:line="240" w:lineRule="auto"/>
              <w:ind w:firstLine="0"/>
              <w:rPr>
                <w:rFonts w:ascii="標楷體" w:hAnsi="標楷體"/>
              </w:rPr>
            </w:pPr>
          </w:p>
        </w:tc>
      </w:tr>
      <w:tr w:rsidR="0050445E" w:rsidRPr="0050445E" w:rsidTr="0050445E">
        <w:trPr>
          <w:trHeight w:val="624"/>
          <w:jc w:val="center"/>
        </w:trPr>
        <w:tc>
          <w:tcPr>
            <w:tcW w:w="747" w:type="pct"/>
            <w:tcBorders>
              <w:left w:val="single" w:sz="12" w:space="0" w:color="auto"/>
            </w:tcBorders>
            <w:vAlign w:val="center"/>
          </w:tcPr>
          <w:p w:rsidR="0050445E" w:rsidRPr="0050445E" w:rsidRDefault="0050445E" w:rsidP="0050445E">
            <w:pPr>
              <w:snapToGrid w:val="0"/>
              <w:spacing w:line="240" w:lineRule="auto"/>
              <w:ind w:firstLine="0"/>
              <w:jc w:val="distribute"/>
              <w:rPr>
                <w:rFonts w:ascii="標楷體" w:hAnsi="標楷體"/>
              </w:rPr>
            </w:pPr>
            <w:r w:rsidRPr="0050445E">
              <w:rPr>
                <w:rFonts w:ascii="標楷體" w:hAnsi="標楷體" w:hint="eastAsia"/>
              </w:rPr>
              <w:t>發文結案</w:t>
            </w:r>
          </w:p>
        </w:tc>
        <w:tc>
          <w:tcPr>
            <w:tcW w:w="891" w:type="pct"/>
            <w:vAlign w:val="center"/>
          </w:tcPr>
          <w:p w:rsidR="0050445E" w:rsidRPr="0050445E" w:rsidRDefault="0050445E" w:rsidP="0050445E">
            <w:pPr>
              <w:snapToGrid w:val="0"/>
              <w:spacing w:line="240" w:lineRule="auto"/>
              <w:ind w:firstLine="0"/>
              <w:rPr>
                <w:rFonts w:ascii="標楷體" w:hAnsi="標楷體"/>
              </w:rPr>
            </w:pPr>
          </w:p>
        </w:tc>
        <w:tc>
          <w:tcPr>
            <w:tcW w:w="892" w:type="pct"/>
            <w:gridSpan w:val="3"/>
            <w:vAlign w:val="center"/>
          </w:tcPr>
          <w:p w:rsidR="0050445E" w:rsidRPr="0050445E" w:rsidRDefault="0050445E" w:rsidP="0050445E">
            <w:pPr>
              <w:snapToGrid w:val="0"/>
              <w:spacing w:line="240" w:lineRule="auto"/>
              <w:ind w:firstLine="0"/>
              <w:rPr>
                <w:rFonts w:ascii="標楷體" w:hAnsi="標楷體"/>
              </w:rPr>
            </w:pPr>
          </w:p>
        </w:tc>
        <w:tc>
          <w:tcPr>
            <w:tcW w:w="891" w:type="pct"/>
            <w:vAlign w:val="center"/>
          </w:tcPr>
          <w:p w:rsidR="0050445E" w:rsidRPr="0050445E" w:rsidRDefault="001B1654" w:rsidP="0050445E">
            <w:pPr>
              <w:snapToGrid w:val="0"/>
              <w:spacing w:line="240" w:lineRule="auto"/>
              <w:ind w:firstLine="0"/>
              <w:rPr>
                <w:rFonts w:ascii="標楷體" w:hAnsi="標楷體"/>
              </w:rPr>
            </w:pPr>
            <w:r w:rsidRPr="0050445E">
              <w:rPr>
                <w:rFonts w:ascii="標楷體" w:hAnsi="標楷體" w:hint="eastAsia"/>
                <w:noProof/>
              </w:rPr>
              <mc:AlternateContent>
                <mc:Choice Requires="wps">
                  <w:drawing>
                    <wp:anchor distT="0" distB="0" distL="114300" distR="114300" simplePos="0" relativeHeight="251700736" behindDoc="0" locked="0" layoutInCell="1" allowOverlap="1" wp14:anchorId="3066831E" wp14:editId="67C0F26F">
                      <wp:simplePos x="0" y="0"/>
                      <wp:positionH relativeFrom="column">
                        <wp:posOffset>728345</wp:posOffset>
                      </wp:positionH>
                      <wp:positionV relativeFrom="paragraph">
                        <wp:posOffset>93980</wp:posOffset>
                      </wp:positionV>
                      <wp:extent cx="225425" cy="0"/>
                      <wp:effectExtent l="0" t="38100" r="3175" b="38100"/>
                      <wp:wrapNone/>
                      <wp:docPr id="23" name="直線單箭頭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425" cy="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23" o:spid="_x0000_s1026" type="#_x0000_t32" style="position:absolute;margin-left:57.35pt;margin-top:7.4pt;width:17.75pt;height:0;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" strokeweight="6pt"/>
                  </w:pict>
                </mc:Fallback>
              </mc:AlternateContent>
            </w:r>
          </w:p>
        </w:tc>
        <w:tc>
          <w:tcPr>
            <w:tcW w:w="890" w:type="pct"/>
            <w:gridSpan w:val="2"/>
            <w:vAlign w:val="center"/>
          </w:tcPr>
          <w:p w:rsidR="0050445E" w:rsidRPr="0050445E" w:rsidRDefault="0050445E" w:rsidP="0050445E">
            <w:pPr>
              <w:snapToGrid w:val="0"/>
              <w:spacing w:line="240" w:lineRule="auto"/>
              <w:ind w:firstLine="0"/>
              <w:rPr>
                <w:rFonts w:ascii="標楷體" w:hAnsi="標楷體"/>
              </w:rPr>
            </w:pPr>
          </w:p>
        </w:tc>
        <w:tc>
          <w:tcPr>
            <w:tcW w:w="689" w:type="pct"/>
            <w:tcBorders>
              <w:right w:val="single" w:sz="12" w:space="0" w:color="auto"/>
            </w:tcBorders>
            <w:vAlign w:val="center"/>
          </w:tcPr>
          <w:p w:rsidR="0050445E" w:rsidRPr="0050445E" w:rsidRDefault="0050445E" w:rsidP="0050445E">
            <w:pPr>
              <w:snapToGrid w:val="0"/>
              <w:spacing w:line="240" w:lineRule="auto"/>
              <w:ind w:firstLine="0"/>
              <w:rPr>
                <w:rFonts w:ascii="標楷體" w:hAnsi="標楷體"/>
              </w:rPr>
            </w:pPr>
          </w:p>
        </w:tc>
      </w:tr>
      <w:tr w:rsidR="0050445E" w:rsidRPr="0050445E" w:rsidTr="001B1654">
        <w:trPr>
          <w:trHeight w:val="625"/>
          <w:jc w:val="center"/>
        </w:trPr>
        <w:tc>
          <w:tcPr>
            <w:tcW w:w="747" w:type="pct"/>
            <w:tcBorders>
              <w:left w:val="single" w:sz="12" w:space="0" w:color="auto"/>
              <w:bottom w:val="single" w:sz="12" w:space="0" w:color="auto"/>
            </w:tcBorders>
            <w:vAlign w:val="center"/>
          </w:tcPr>
          <w:p w:rsidR="0050445E" w:rsidRPr="0050445E" w:rsidRDefault="0050445E" w:rsidP="0050445E">
            <w:pPr>
              <w:snapToGrid w:val="0"/>
              <w:spacing w:line="240" w:lineRule="auto"/>
              <w:ind w:firstLine="0"/>
              <w:jc w:val="distribute"/>
              <w:rPr>
                <w:rFonts w:ascii="標楷體" w:hAnsi="標楷體"/>
              </w:rPr>
            </w:pPr>
          </w:p>
        </w:tc>
        <w:tc>
          <w:tcPr>
            <w:tcW w:w="891" w:type="pct"/>
            <w:tcBorders>
              <w:bottom w:val="single" w:sz="12" w:space="0" w:color="auto"/>
            </w:tcBorders>
            <w:vAlign w:val="center"/>
          </w:tcPr>
          <w:p w:rsidR="0050445E" w:rsidRPr="0050445E" w:rsidRDefault="0050445E" w:rsidP="0050445E">
            <w:pPr>
              <w:snapToGrid w:val="0"/>
              <w:spacing w:line="240" w:lineRule="auto"/>
              <w:ind w:firstLine="0"/>
              <w:rPr>
                <w:rFonts w:ascii="標楷體" w:hAnsi="標楷體"/>
              </w:rPr>
            </w:pPr>
          </w:p>
        </w:tc>
        <w:tc>
          <w:tcPr>
            <w:tcW w:w="892" w:type="pct"/>
            <w:gridSpan w:val="3"/>
            <w:tcBorders>
              <w:bottom w:val="single" w:sz="12" w:space="0" w:color="auto"/>
            </w:tcBorders>
            <w:vAlign w:val="center"/>
          </w:tcPr>
          <w:p w:rsidR="0050445E" w:rsidRPr="0050445E" w:rsidRDefault="0050445E" w:rsidP="0050445E">
            <w:pPr>
              <w:snapToGrid w:val="0"/>
              <w:spacing w:line="240" w:lineRule="auto"/>
              <w:ind w:firstLine="0"/>
              <w:rPr>
                <w:rFonts w:ascii="標楷體" w:hAnsi="標楷體"/>
              </w:rPr>
            </w:pPr>
          </w:p>
        </w:tc>
        <w:tc>
          <w:tcPr>
            <w:tcW w:w="891" w:type="pct"/>
            <w:tcBorders>
              <w:bottom w:val="single" w:sz="12" w:space="0" w:color="auto"/>
            </w:tcBorders>
            <w:vAlign w:val="center"/>
          </w:tcPr>
          <w:p w:rsidR="0050445E" w:rsidRPr="0050445E" w:rsidRDefault="0050445E" w:rsidP="0050445E">
            <w:pPr>
              <w:snapToGrid w:val="0"/>
              <w:spacing w:line="240" w:lineRule="auto"/>
              <w:ind w:firstLine="0"/>
              <w:rPr>
                <w:rFonts w:ascii="標楷體" w:hAnsi="標楷體"/>
              </w:rPr>
            </w:pPr>
          </w:p>
        </w:tc>
        <w:tc>
          <w:tcPr>
            <w:tcW w:w="890" w:type="pct"/>
            <w:gridSpan w:val="2"/>
            <w:tcBorders>
              <w:bottom w:val="single" w:sz="12" w:space="0" w:color="auto"/>
            </w:tcBorders>
            <w:vAlign w:val="center"/>
          </w:tcPr>
          <w:p w:rsidR="0050445E" w:rsidRPr="0050445E" w:rsidRDefault="0050445E" w:rsidP="0050445E">
            <w:pPr>
              <w:snapToGrid w:val="0"/>
              <w:spacing w:line="240" w:lineRule="auto"/>
              <w:ind w:firstLine="0"/>
              <w:rPr>
                <w:rFonts w:ascii="標楷體" w:hAnsi="標楷體"/>
              </w:rPr>
            </w:pPr>
          </w:p>
        </w:tc>
        <w:tc>
          <w:tcPr>
            <w:tcW w:w="689" w:type="pct"/>
            <w:tcBorders>
              <w:bottom w:val="single" w:sz="12" w:space="0" w:color="auto"/>
              <w:right w:val="single" w:sz="12" w:space="0" w:color="auto"/>
            </w:tcBorders>
            <w:vAlign w:val="center"/>
          </w:tcPr>
          <w:p w:rsidR="0050445E" w:rsidRPr="0050445E" w:rsidRDefault="0050445E" w:rsidP="0050445E">
            <w:pPr>
              <w:snapToGrid w:val="0"/>
              <w:spacing w:line="240" w:lineRule="auto"/>
              <w:ind w:firstLine="0"/>
              <w:rPr>
                <w:rFonts w:ascii="標楷體" w:hAnsi="標楷體"/>
              </w:rPr>
            </w:pPr>
          </w:p>
        </w:tc>
      </w:tr>
      <w:tr w:rsidR="001B1654" w:rsidRPr="0050445E" w:rsidTr="001B1654">
        <w:trPr>
          <w:trHeight w:val="454"/>
          <w:jc w:val="center"/>
        </w:trPr>
        <w:tc>
          <w:tcPr>
            <w:tcW w:w="1638" w:type="pct"/>
            <w:gridSpan w:val="2"/>
            <w:tcBorders>
              <w:top w:val="single" w:sz="12" w:space="0" w:color="auto"/>
              <w:left w:val="single" w:sz="12" w:space="0" w:color="auto"/>
            </w:tcBorders>
            <w:vAlign w:val="center"/>
          </w:tcPr>
          <w:p w:rsidR="0050445E" w:rsidRPr="0050445E" w:rsidRDefault="0050445E" w:rsidP="0050445E">
            <w:pPr>
              <w:snapToGrid w:val="0"/>
              <w:spacing w:line="240" w:lineRule="auto"/>
              <w:ind w:firstLine="0"/>
              <w:jc w:val="distribute"/>
              <w:rPr>
                <w:rFonts w:ascii="標楷體" w:hAnsi="標楷體"/>
              </w:rPr>
            </w:pPr>
            <w:r w:rsidRPr="0050445E">
              <w:rPr>
                <w:rFonts w:ascii="標楷體" w:hAnsi="標楷體" w:hint="eastAsia"/>
              </w:rPr>
              <w:t>承辦單位</w:t>
            </w:r>
          </w:p>
        </w:tc>
        <w:tc>
          <w:tcPr>
            <w:tcW w:w="1782" w:type="pct"/>
            <w:gridSpan w:val="4"/>
            <w:tcBorders>
              <w:top w:val="single" w:sz="12" w:space="0" w:color="auto"/>
            </w:tcBorders>
            <w:vAlign w:val="center"/>
          </w:tcPr>
          <w:p w:rsidR="0050445E" w:rsidRPr="0050445E" w:rsidRDefault="0050445E" w:rsidP="0050445E">
            <w:pPr>
              <w:snapToGrid w:val="0"/>
              <w:spacing w:line="240" w:lineRule="auto"/>
              <w:ind w:firstLine="0"/>
              <w:jc w:val="distribute"/>
              <w:rPr>
                <w:rFonts w:ascii="標楷體" w:hAnsi="標楷體"/>
              </w:rPr>
            </w:pPr>
            <w:r w:rsidRPr="0050445E">
              <w:rPr>
                <w:rFonts w:ascii="標楷體" w:hAnsi="標楷體" w:hint="eastAsia"/>
              </w:rPr>
              <w:t>敬會研考單位（人員）</w:t>
            </w:r>
          </w:p>
        </w:tc>
        <w:tc>
          <w:tcPr>
            <w:tcW w:w="1579" w:type="pct"/>
            <w:gridSpan w:val="3"/>
            <w:tcBorders>
              <w:top w:val="single" w:sz="12" w:space="0" w:color="auto"/>
              <w:right w:val="single" w:sz="12" w:space="0" w:color="auto"/>
            </w:tcBorders>
            <w:vAlign w:val="center"/>
          </w:tcPr>
          <w:p w:rsidR="0050445E" w:rsidRPr="0050445E" w:rsidRDefault="0050445E" w:rsidP="0050445E">
            <w:pPr>
              <w:snapToGrid w:val="0"/>
              <w:spacing w:line="240" w:lineRule="auto"/>
              <w:ind w:firstLine="0"/>
              <w:jc w:val="distribute"/>
              <w:rPr>
                <w:rFonts w:ascii="標楷體" w:hAnsi="標楷體"/>
              </w:rPr>
            </w:pPr>
            <w:r w:rsidRPr="0050445E">
              <w:rPr>
                <w:rFonts w:ascii="標楷體" w:hAnsi="標楷體" w:hint="eastAsia"/>
              </w:rPr>
              <w:t>批示</w:t>
            </w:r>
          </w:p>
        </w:tc>
      </w:tr>
      <w:tr w:rsidR="0050445E" w:rsidRPr="0050445E" w:rsidTr="001B1654">
        <w:trPr>
          <w:trHeight w:val="1457"/>
          <w:jc w:val="center"/>
        </w:trPr>
        <w:tc>
          <w:tcPr>
            <w:tcW w:w="1638" w:type="pct"/>
            <w:gridSpan w:val="2"/>
            <w:tcBorders>
              <w:left w:val="single" w:sz="12" w:space="0" w:color="auto"/>
              <w:bottom w:val="single" w:sz="12" w:space="0" w:color="auto"/>
            </w:tcBorders>
            <w:vAlign w:val="center"/>
          </w:tcPr>
          <w:p w:rsidR="0050445E" w:rsidRPr="0050445E" w:rsidRDefault="0050445E" w:rsidP="0050445E">
            <w:pPr>
              <w:snapToGrid w:val="0"/>
              <w:spacing w:line="240" w:lineRule="auto"/>
              <w:ind w:firstLine="0"/>
              <w:jc w:val="center"/>
              <w:rPr>
                <w:rFonts w:ascii="標楷體" w:hAnsi="標楷體"/>
              </w:rPr>
            </w:pPr>
          </w:p>
        </w:tc>
        <w:tc>
          <w:tcPr>
            <w:tcW w:w="1782" w:type="pct"/>
            <w:gridSpan w:val="4"/>
            <w:tcBorders>
              <w:bottom w:val="single" w:sz="12" w:space="0" w:color="auto"/>
            </w:tcBorders>
          </w:tcPr>
          <w:p w:rsidR="0050445E" w:rsidRPr="0050445E" w:rsidRDefault="0050445E" w:rsidP="0050445E">
            <w:pPr>
              <w:snapToGrid w:val="0"/>
              <w:spacing w:line="240" w:lineRule="auto"/>
              <w:ind w:firstLine="0"/>
              <w:rPr>
                <w:rFonts w:ascii="標楷體" w:hAnsi="標楷體"/>
              </w:rPr>
            </w:pPr>
          </w:p>
        </w:tc>
        <w:tc>
          <w:tcPr>
            <w:tcW w:w="1579" w:type="pct"/>
            <w:gridSpan w:val="3"/>
            <w:tcBorders>
              <w:bottom w:val="single" w:sz="12" w:space="0" w:color="auto"/>
              <w:right w:val="single" w:sz="12" w:space="0" w:color="auto"/>
            </w:tcBorders>
            <w:vAlign w:val="center"/>
          </w:tcPr>
          <w:p w:rsidR="0050445E" w:rsidRPr="0050445E" w:rsidRDefault="0050445E" w:rsidP="0050445E">
            <w:pPr>
              <w:snapToGrid w:val="0"/>
              <w:spacing w:line="240" w:lineRule="auto"/>
              <w:ind w:firstLine="0"/>
              <w:jc w:val="center"/>
              <w:rPr>
                <w:rFonts w:ascii="標楷體" w:hAnsi="標楷體"/>
              </w:rPr>
            </w:pPr>
          </w:p>
        </w:tc>
      </w:tr>
    </w:tbl>
    <w:p w:rsidR="00F2256F" w:rsidRDefault="00F2256F" w:rsidP="008A0EC3">
      <w:pPr>
        <w:spacing w:line="240" w:lineRule="auto"/>
      </w:pPr>
    </w:p>
    <w:p w:rsidR="00F13F26" w:rsidRDefault="00F13F26" w:rsidP="00F13F26">
      <w:pPr>
        <w:ind w:left="480" w:hangingChars="200" w:hanging="480"/>
      </w:pPr>
      <w:r>
        <w:rPr>
          <w:rFonts w:hint="eastAsia"/>
        </w:rPr>
        <w:lastRenderedPageBreak/>
        <w:t>備註：</w:t>
      </w:r>
    </w:p>
    <w:p w:rsidR="00F13F26" w:rsidRDefault="00F13F26" w:rsidP="00F13F26">
      <w:pPr>
        <w:ind w:leftChars="100" w:left="720" w:hangingChars="200" w:hanging="480"/>
      </w:pPr>
      <w:r>
        <w:rPr>
          <w:rFonts w:hint="eastAsia"/>
        </w:rPr>
        <w:t>一、因涉及之業務性質或內容複雜，需多方彙整或協調處理等原因，確難於</w:t>
      </w:r>
      <w:proofErr w:type="gramStart"/>
      <w:r>
        <w:rPr>
          <w:rFonts w:hint="eastAsia"/>
        </w:rPr>
        <w:t>來文速別時限</w:t>
      </w:r>
      <w:proofErr w:type="gramEnd"/>
      <w:r>
        <w:rPr>
          <w:rFonts w:hint="eastAsia"/>
        </w:rPr>
        <w:t>內辦結，又複雜程度未符合專案管制案件申請要件，得申請特殊性案件。</w:t>
      </w:r>
    </w:p>
    <w:p w:rsidR="00F13F26" w:rsidRDefault="00F13F26" w:rsidP="00F13F26">
      <w:pPr>
        <w:ind w:leftChars="100" w:left="720" w:hangingChars="200" w:hanging="480"/>
      </w:pPr>
      <w:r>
        <w:rPr>
          <w:rFonts w:hint="eastAsia"/>
        </w:rPr>
        <w:t>二、人民申請案件、人民陳情案件、人民訴願案件及監察案件已具專案性質，不得申請特殊性案件。</w:t>
      </w:r>
    </w:p>
    <w:p w:rsidR="00F13F26" w:rsidRDefault="00F13F26" w:rsidP="00F13F26">
      <w:pPr>
        <w:ind w:leftChars="100" w:left="720" w:hangingChars="200" w:hanging="480"/>
      </w:pPr>
      <w:r>
        <w:rPr>
          <w:rFonts w:hint="eastAsia"/>
        </w:rPr>
        <w:t>三、特殊性案件申請前，宜與來文機關先行協調其處理時限。</w:t>
      </w:r>
    </w:p>
    <w:p w:rsidR="00F13F26" w:rsidRDefault="00F13F26" w:rsidP="00F13F26">
      <w:pPr>
        <w:ind w:leftChars="100" w:left="720" w:hangingChars="200" w:hanging="480"/>
      </w:pPr>
      <w:r>
        <w:rPr>
          <w:rFonts w:hint="eastAsia"/>
        </w:rPr>
        <w:t>四、申請</w:t>
      </w:r>
      <w:proofErr w:type="gramStart"/>
      <w:r>
        <w:rPr>
          <w:rFonts w:hint="eastAsia"/>
        </w:rPr>
        <w:t>日數需超過</w:t>
      </w:r>
      <w:proofErr w:type="gramEnd"/>
      <w:r>
        <w:rPr>
          <w:rFonts w:hint="eastAsia"/>
        </w:rPr>
        <w:t>6</w:t>
      </w:r>
      <w:r>
        <w:rPr>
          <w:rFonts w:hint="eastAsia"/>
        </w:rPr>
        <w:t>日且未達</w:t>
      </w:r>
      <w:r>
        <w:rPr>
          <w:rFonts w:hint="eastAsia"/>
        </w:rPr>
        <w:t>30</w:t>
      </w:r>
      <w:r>
        <w:rPr>
          <w:rFonts w:hint="eastAsia"/>
        </w:rPr>
        <w:t>日，並包含假日計算；期間之末日為例假日，則預定完成日期為假日期間結束後之第一個上班日。</w:t>
      </w:r>
    </w:p>
    <w:p w:rsidR="00F13F26" w:rsidRDefault="00F13F26" w:rsidP="00F13F26">
      <w:pPr>
        <w:ind w:leftChars="100" w:left="720" w:hangingChars="200" w:hanging="480"/>
      </w:pPr>
      <w:r>
        <w:rPr>
          <w:rFonts w:hint="eastAsia"/>
        </w:rPr>
        <w:t>五、工作事項及預定進度以畫線表示（甘特圖型式）。</w:t>
      </w:r>
    </w:p>
    <w:p w:rsidR="00F13F26" w:rsidRDefault="00F13F26" w:rsidP="00F13F26">
      <w:pPr>
        <w:ind w:leftChars="100" w:left="720" w:hangingChars="200" w:hanging="480"/>
      </w:pPr>
      <w:r>
        <w:rPr>
          <w:rFonts w:hint="eastAsia"/>
        </w:rPr>
        <w:t>六、</w:t>
      </w:r>
      <w:r w:rsidRPr="00F13F26">
        <w:rPr>
          <w:rFonts w:hint="eastAsia"/>
        </w:rPr>
        <w:t>本申請單應</w:t>
      </w:r>
      <w:proofErr w:type="gramStart"/>
      <w:r w:rsidRPr="00F13F26">
        <w:rPr>
          <w:rFonts w:hint="eastAsia"/>
        </w:rPr>
        <w:t>併</w:t>
      </w:r>
      <w:proofErr w:type="gramEnd"/>
      <w:r w:rsidRPr="00F13F26">
        <w:rPr>
          <w:rFonts w:hint="eastAsia"/>
        </w:rPr>
        <w:t>同公文陳核及歸檔；奉核後應影印</w:t>
      </w:r>
      <w:r w:rsidRPr="00F13F26">
        <w:rPr>
          <w:rFonts w:hint="eastAsia"/>
        </w:rPr>
        <w:t>1</w:t>
      </w:r>
      <w:r w:rsidRPr="00F13F26">
        <w:rPr>
          <w:rFonts w:hint="eastAsia"/>
        </w:rPr>
        <w:t>份</w:t>
      </w:r>
      <w:proofErr w:type="gramStart"/>
      <w:r w:rsidRPr="00F13F26">
        <w:rPr>
          <w:rFonts w:hint="eastAsia"/>
        </w:rPr>
        <w:t>併</w:t>
      </w:r>
      <w:proofErr w:type="gramEnd"/>
      <w:r w:rsidRPr="00F13F26">
        <w:rPr>
          <w:rFonts w:hint="eastAsia"/>
        </w:rPr>
        <w:t>公文</w:t>
      </w:r>
      <w:proofErr w:type="gramStart"/>
      <w:r w:rsidRPr="00F13F26">
        <w:rPr>
          <w:rFonts w:hint="eastAsia"/>
        </w:rPr>
        <w:t>影本送研考</w:t>
      </w:r>
      <w:proofErr w:type="gramEnd"/>
      <w:r w:rsidRPr="00F13F26">
        <w:rPr>
          <w:rFonts w:hint="eastAsia"/>
        </w:rPr>
        <w:t>單</w:t>
      </w:r>
      <w:r>
        <w:rPr>
          <w:rFonts w:hint="eastAsia"/>
        </w:rPr>
        <w:t>位（人員）登錄列管。</w:t>
      </w:r>
    </w:p>
    <w:p w:rsidR="00F2256F" w:rsidRDefault="00F13F26" w:rsidP="00F13F26">
      <w:pPr>
        <w:ind w:leftChars="100" w:left="720" w:hangingChars="200" w:hanging="480"/>
      </w:pPr>
      <w:r>
        <w:rPr>
          <w:rFonts w:hint="eastAsia"/>
        </w:rPr>
        <w:t>七、本表格式內容各機關得視實際作業</w:t>
      </w:r>
      <w:proofErr w:type="gramStart"/>
      <w:r>
        <w:rPr>
          <w:rFonts w:hint="eastAsia"/>
        </w:rPr>
        <w:t>需要酌作調整</w:t>
      </w:r>
      <w:proofErr w:type="gramEnd"/>
      <w:r>
        <w:rPr>
          <w:rFonts w:hint="eastAsia"/>
        </w:rPr>
        <w:t>。</w:t>
      </w:r>
    </w:p>
    <w:p w:rsidR="00F2256F" w:rsidRDefault="00F2256F" w:rsidP="00F13F26">
      <w:pPr>
        <w:ind w:leftChars="100" w:left="720" w:hangingChars="200" w:hanging="480"/>
      </w:pPr>
    </w:p>
    <w:p w:rsidR="00F2256F" w:rsidRDefault="00F2256F" w:rsidP="008A0EC3">
      <w:pPr>
        <w:spacing w:line="240" w:lineRule="auto"/>
      </w:pPr>
    </w:p>
    <w:p w:rsidR="00211AD5" w:rsidRDefault="00211AD5" w:rsidP="008A0EC3">
      <w:pPr>
        <w:spacing w:line="240" w:lineRule="auto"/>
      </w:pPr>
    </w:p>
    <w:p w:rsidR="0050445E" w:rsidRDefault="0050445E" w:rsidP="008A0EC3">
      <w:pPr>
        <w:spacing w:line="240" w:lineRule="auto"/>
      </w:pPr>
    </w:p>
    <w:p w:rsidR="0050445E" w:rsidRDefault="0050445E" w:rsidP="008A0EC3">
      <w:pPr>
        <w:spacing w:line="240" w:lineRule="auto"/>
      </w:pPr>
    </w:p>
    <w:p w:rsidR="0050445E" w:rsidRDefault="0050445E" w:rsidP="008A0EC3">
      <w:pPr>
        <w:spacing w:line="240" w:lineRule="auto"/>
      </w:pPr>
    </w:p>
    <w:p w:rsidR="0050445E" w:rsidRDefault="0050445E" w:rsidP="008A0EC3">
      <w:pPr>
        <w:spacing w:line="240" w:lineRule="auto"/>
      </w:pPr>
    </w:p>
    <w:p w:rsidR="0050445E" w:rsidRDefault="0050445E" w:rsidP="008A0EC3">
      <w:pPr>
        <w:spacing w:line="240" w:lineRule="auto"/>
      </w:pPr>
    </w:p>
    <w:p w:rsidR="0050445E" w:rsidRDefault="0050445E" w:rsidP="008A0EC3">
      <w:pPr>
        <w:spacing w:line="240" w:lineRule="auto"/>
      </w:pPr>
    </w:p>
    <w:p w:rsidR="0050445E" w:rsidRDefault="0050445E" w:rsidP="008A0EC3">
      <w:pPr>
        <w:spacing w:line="240" w:lineRule="auto"/>
      </w:pPr>
    </w:p>
    <w:p w:rsidR="0050445E" w:rsidRDefault="0050445E" w:rsidP="008A0EC3">
      <w:pPr>
        <w:spacing w:line="240" w:lineRule="auto"/>
      </w:pPr>
    </w:p>
    <w:p w:rsidR="0050445E" w:rsidRDefault="0050445E" w:rsidP="008A0EC3">
      <w:pPr>
        <w:spacing w:line="240" w:lineRule="auto"/>
      </w:pPr>
    </w:p>
    <w:p w:rsidR="0050445E" w:rsidRDefault="0050445E" w:rsidP="008A0EC3">
      <w:pPr>
        <w:spacing w:line="240" w:lineRule="auto"/>
      </w:pPr>
    </w:p>
    <w:p w:rsidR="0050445E" w:rsidRDefault="0050445E" w:rsidP="008A0EC3">
      <w:pPr>
        <w:spacing w:line="240" w:lineRule="auto"/>
      </w:pPr>
    </w:p>
    <w:p w:rsidR="0050445E" w:rsidRDefault="0050445E" w:rsidP="008A0EC3">
      <w:pPr>
        <w:spacing w:line="240" w:lineRule="auto"/>
      </w:pPr>
    </w:p>
    <w:p w:rsidR="0050445E" w:rsidRDefault="0050445E" w:rsidP="008A0EC3">
      <w:pPr>
        <w:spacing w:line="240" w:lineRule="auto"/>
      </w:pPr>
    </w:p>
    <w:p w:rsidR="0050445E" w:rsidRDefault="0050445E" w:rsidP="008A0EC3">
      <w:pPr>
        <w:spacing w:line="240" w:lineRule="auto"/>
      </w:pPr>
    </w:p>
    <w:p w:rsidR="0050445E" w:rsidRDefault="0050445E" w:rsidP="008A0EC3">
      <w:pPr>
        <w:spacing w:line="240" w:lineRule="auto"/>
      </w:pPr>
    </w:p>
    <w:p w:rsidR="00211AD5" w:rsidRDefault="00211AD5" w:rsidP="008A0EC3">
      <w:pPr>
        <w:spacing w:line="240" w:lineRule="auto"/>
      </w:pPr>
    </w:p>
    <w:p w:rsidR="00211AD5" w:rsidRDefault="00211AD5" w:rsidP="008A0EC3">
      <w:pPr>
        <w:spacing w:line="240" w:lineRule="auto"/>
      </w:pPr>
    </w:p>
    <w:p w:rsidR="00211AD5" w:rsidRDefault="00211AD5" w:rsidP="008A0EC3">
      <w:pPr>
        <w:spacing w:line="240" w:lineRule="auto"/>
      </w:pPr>
    </w:p>
    <w:p w:rsidR="00211AD5" w:rsidRDefault="00211AD5" w:rsidP="008A0EC3">
      <w:pPr>
        <w:spacing w:line="240" w:lineRule="auto"/>
      </w:pPr>
    </w:p>
    <w:p w:rsidR="00211AD5" w:rsidRDefault="00211AD5" w:rsidP="008A0EC3">
      <w:pPr>
        <w:spacing w:line="240" w:lineRule="auto"/>
      </w:pPr>
    </w:p>
    <w:p w:rsidR="008A0EC3" w:rsidRDefault="008A0EC3" w:rsidP="008A0EC3">
      <w:pPr>
        <w:spacing w:line="240" w:lineRule="auto"/>
      </w:pPr>
    </w:p>
    <w:p w:rsidR="00F13F26" w:rsidRDefault="00F13F26" w:rsidP="008A0EC3">
      <w:pPr>
        <w:spacing w:line="240" w:lineRule="auto"/>
      </w:pPr>
    </w:p>
    <w:p w:rsidR="00F13F26" w:rsidRDefault="00F13F26" w:rsidP="00F13F26">
      <w:pPr>
        <w:tabs>
          <w:tab w:val="left" w:pos="1440"/>
        </w:tabs>
        <w:ind w:left="960" w:hangingChars="400" w:hanging="960"/>
      </w:pPr>
      <w:r>
        <w:rPr>
          <w:rFonts w:hint="eastAsia"/>
        </w:rPr>
        <w:lastRenderedPageBreak/>
        <w:t>（附表二）</w:t>
      </w:r>
    </w:p>
    <w:p w:rsidR="00F13F26" w:rsidRPr="00654C38" w:rsidRDefault="00F13F26" w:rsidP="00F13F26">
      <w:pPr>
        <w:tabs>
          <w:tab w:val="left" w:pos="1440"/>
        </w:tabs>
        <w:spacing w:afterLines="50" w:after="120"/>
        <w:ind w:firstLine="0"/>
        <w:rPr>
          <w:sz w:val="20"/>
          <w:szCs w:val="20"/>
        </w:rPr>
      </w:pPr>
      <w:r>
        <w:rPr>
          <w:rFonts w:hint="eastAsia"/>
          <w:sz w:val="20"/>
          <w:szCs w:val="20"/>
        </w:rPr>
        <w:t xml:space="preserve">　　　　　　　　　　　　　　　</w:t>
      </w:r>
      <w:r w:rsidRPr="00654C38">
        <w:rPr>
          <w:rFonts w:hint="eastAsia"/>
          <w:sz w:val="20"/>
          <w:szCs w:val="20"/>
        </w:rPr>
        <w:t xml:space="preserve">　　</w:t>
      </w:r>
      <w:r>
        <w:rPr>
          <w:rFonts w:hint="eastAsia"/>
          <w:sz w:val="20"/>
          <w:szCs w:val="20"/>
        </w:rPr>
        <w:t xml:space="preserve">　　　　　　　</w:t>
      </w:r>
      <w:r w:rsidRPr="00654C38">
        <w:rPr>
          <w:rFonts w:hint="eastAsia"/>
          <w:sz w:val="20"/>
          <w:szCs w:val="20"/>
        </w:rPr>
        <w:t xml:space="preserve">　　申請日期：　　年　　月　　日</w:t>
      </w:r>
    </w:p>
    <w:tbl>
      <w:tblPr>
        <w:tblW w:w="5340" w:type="pct"/>
        <w:jc w:val="center"/>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2"/>
        <w:gridCol w:w="1554"/>
        <w:gridCol w:w="192"/>
        <w:gridCol w:w="1001"/>
        <w:gridCol w:w="1916"/>
        <w:gridCol w:w="954"/>
        <w:gridCol w:w="1800"/>
      </w:tblGrid>
      <w:tr w:rsidR="00F13F26" w:rsidRPr="0050445E" w:rsidTr="00264C55">
        <w:trPr>
          <w:trHeight w:val="454"/>
          <w:jc w:val="center"/>
        </w:trPr>
        <w:tc>
          <w:tcPr>
            <w:tcW w:w="5000" w:type="pct"/>
            <w:gridSpan w:val="7"/>
            <w:tcBorders>
              <w:top w:val="single" w:sz="12" w:space="0" w:color="auto"/>
              <w:left w:val="single" w:sz="12" w:space="0" w:color="auto"/>
              <w:right w:val="single" w:sz="12" w:space="0" w:color="auto"/>
            </w:tcBorders>
            <w:vAlign w:val="center"/>
          </w:tcPr>
          <w:p w:rsidR="00F13F26" w:rsidRPr="0050445E" w:rsidRDefault="00F13F26" w:rsidP="00264C55">
            <w:pPr>
              <w:snapToGrid w:val="0"/>
              <w:spacing w:line="240" w:lineRule="auto"/>
              <w:ind w:firstLine="0"/>
              <w:jc w:val="distribute"/>
              <w:rPr>
                <w:rFonts w:ascii="標楷體" w:hAnsi="標楷體"/>
                <w:b/>
                <w:sz w:val="28"/>
                <w:szCs w:val="28"/>
              </w:rPr>
            </w:pPr>
            <w:r w:rsidRPr="0050445E">
              <w:rPr>
                <w:rFonts w:ascii="標楷體" w:hAnsi="標楷體" w:hint="eastAsia"/>
                <w:b/>
                <w:sz w:val="28"/>
                <w:szCs w:val="28"/>
              </w:rPr>
              <w:t>（機關名稱）「</w:t>
            </w:r>
            <w:r>
              <w:rPr>
                <w:rFonts w:ascii="標楷體" w:hAnsi="標楷體" w:hint="eastAsia"/>
                <w:b/>
                <w:sz w:val="28"/>
                <w:szCs w:val="28"/>
              </w:rPr>
              <w:t>專案管制</w:t>
            </w:r>
            <w:r w:rsidRPr="0050445E">
              <w:rPr>
                <w:rFonts w:ascii="標楷體" w:hAnsi="標楷體" w:hint="eastAsia"/>
                <w:b/>
                <w:sz w:val="28"/>
                <w:szCs w:val="28"/>
              </w:rPr>
              <w:t>案件」申請單</w:t>
            </w:r>
          </w:p>
        </w:tc>
      </w:tr>
      <w:tr w:rsidR="00F13F26" w:rsidRPr="0050445E" w:rsidTr="00F13F26">
        <w:trPr>
          <w:trHeight w:val="454"/>
          <w:jc w:val="center"/>
        </w:trPr>
        <w:tc>
          <w:tcPr>
            <w:tcW w:w="747" w:type="pct"/>
            <w:tcBorders>
              <w:left w:val="single" w:sz="12" w:space="0" w:color="auto"/>
            </w:tcBorders>
            <w:vAlign w:val="center"/>
          </w:tcPr>
          <w:p w:rsidR="00F13F26" w:rsidRPr="0050445E" w:rsidRDefault="00F13F26" w:rsidP="00264C55">
            <w:pPr>
              <w:snapToGrid w:val="0"/>
              <w:spacing w:line="240" w:lineRule="auto"/>
              <w:ind w:firstLine="0"/>
              <w:jc w:val="distribute"/>
              <w:rPr>
                <w:rFonts w:ascii="標楷體" w:hAnsi="標楷體"/>
              </w:rPr>
            </w:pPr>
            <w:r w:rsidRPr="0050445E">
              <w:rPr>
                <w:rFonts w:ascii="標楷體" w:hAnsi="標楷體" w:hint="eastAsia"/>
              </w:rPr>
              <w:t>承辦單位</w:t>
            </w:r>
          </w:p>
        </w:tc>
        <w:tc>
          <w:tcPr>
            <w:tcW w:w="1001" w:type="pct"/>
            <w:gridSpan w:val="2"/>
            <w:vAlign w:val="center"/>
          </w:tcPr>
          <w:p w:rsidR="00F13F26" w:rsidRPr="0050445E" w:rsidRDefault="00F13F26" w:rsidP="00264C55">
            <w:pPr>
              <w:snapToGrid w:val="0"/>
              <w:spacing w:line="240" w:lineRule="auto"/>
              <w:ind w:firstLine="0"/>
              <w:jc w:val="center"/>
              <w:rPr>
                <w:rFonts w:ascii="標楷體" w:hAnsi="標楷體"/>
                <w:b/>
              </w:rPr>
            </w:pPr>
          </w:p>
        </w:tc>
        <w:tc>
          <w:tcPr>
            <w:tcW w:w="574" w:type="pct"/>
            <w:vAlign w:val="center"/>
          </w:tcPr>
          <w:p w:rsidR="00F13F26" w:rsidRPr="0050445E" w:rsidRDefault="00F13F26" w:rsidP="00264C55">
            <w:pPr>
              <w:snapToGrid w:val="0"/>
              <w:spacing w:line="240" w:lineRule="auto"/>
              <w:ind w:firstLine="0"/>
              <w:jc w:val="center"/>
              <w:rPr>
                <w:rFonts w:ascii="標楷體" w:hAnsi="標楷體"/>
              </w:rPr>
            </w:pPr>
            <w:r w:rsidRPr="0050445E">
              <w:rPr>
                <w:rFonts w:ascii="標楷體" w:hAnsi="標楷體" w:hint="eastAsia"/>
              </w:rPr>
              <w:t>科 別</w:t>
            </w:r>
          </w:p>
        </w:tc>
        <w:tc>
          <w:tcPr>
            <w:tcW w:w="1099" w:type="pct"/>
            <w:vAlign w:val="center"/>
          </w:tcPr>
          <w:p w:rsidR="00F13F26" w:rsidRPr="0050445E" w:rsidRDefault="00F13F26" w:rsidP="00264C55">
            <w:pPr>
              <w:snapToGrid w:val="0"/>
              <w:spacing w:line="240" w:lineRule="auto"/>
              <w:ind w:firstLine="0"/>
              <w:jc w:val="distribute"/>
              <w:rPr>
                <w:rFonts w:ascii="標楷體" w:hAnsi="標楷體"/>
                <w:b/>
              </w:rPr>
            </w:pPr>
          </w:p>
        </w:tc>
        <w:tc>
          <w:tcPr>
            <w:tcW w:w="547" w:type="pct"/>
            <w:vAlign w:val="center"/>
          </w:tcPr>
          <w:p w:rsidR="00F13F26" w:rsidRPr="0050445E" w:rsidRDefault="00F13F26" w:rsidP="00264C55">
            <w:pPr>
              <w:snapToGrid w:val="0"/>
              <w:spacing w:line="240" w:lineRule="auto"/>
              <w:ind w:firstLine="0"/>
              <w:jc w:val="center"/>
              <w:rPr>
                <w:rFonts w:ascii="標楷體" w:hAnsi="標楷體"/>
              </w:rPr>
            </w:pPr>
            <w:r w:rsidRPr="0050445E">
              <w:rPr>
                <w:rFonts w:ascii="標楷體" w:hAnsi="標楷體" w:hint="eastAsia"/>
              </w:rPr>
              <w:t>承辦人</w:t>
            </w:r>
          </w:p>
        </w:tc>
        <w:tc>
          <w:tcPr>
            <w:tcW w:w="1032" w:type="pct"/>
            <w:tcBorders>
              <w:right w:val="single" w:sz="12" w:space="0" w:color="auto"/>
            </w:tcBorders>
            <w:vAlign w:val="center"/>
          </w:tcPr>
          <w:p w:rsidR="00F13F26" w:rsidRPr="0050445E" w:rsidRDefault="00F13F26" w:rsidP="00264C55">
            <w:pPr>
              <w:snapToGrid w:val="0"/>
              <w:spacing w:line="240" w:lineRule="auto"/>
              <w:ind w:firstLine="0"/>
              <w:jc w:val="center"/>
              <w:rPr>
                <w:rFonts w:ascii="標楷體" w:hAnsi="標楷體"/>
                <w:b/>
              </w:rPr>
            </w:pPr>
          </w:p>
        </w:tc>
      </w:tr>
      <w:tr w:rsidR="00F13F26" w:rsidRPr="0050445E" w:rsidTr="00264C55">
        <w:trPr>
          <w:trHeight w:val="454"/>
          <w:jc w:val="center"/>
        </w:trPr>
        <w:tc>
          <w:tcPr>
            <w:tcW w:w="747" w:type="pct"/>
            <w:tcBorders>
              <w:left w:val="single" w:sz="12" w:space="0" w:color="auto"/>
            </w:tcBorders>
            <w:vAlign w:val="center"/>
          </w:tcPr>
          <w:p w:rsidR="00F13F26" w:rsidRPr="0050445E" w:rsidRDefault="00F13F26" w:rsidP="00264C55">
            <w:pPr>
              <w:snapToGrid w:val="0"/>
              <w:spacing w:line="240" w:lineRule="auto"/>
              <w:ind w:firstLine="0"/>
              <w:jc w:val="distribute"/>
              <w:rPr>
                <w:rFonts w:ascii="標楷體" w:hAnsi="標楷體"/>
              </w:rPr>
            </w:pPr>
            <w:r>
              <w:rPr>
                <w:rFonts w:ascii="標楷體" w:hAnsi="標楷體" w:hint="eastAsia"/>
              </w:rPr>
              <w:t>收文日期</w:t>
            </w:r>
          </w:p>
        </w:tc>
        <w:tc>
          <w:tcPr>
            <w:tcW w:w="1575" w:type="pct"/>
            <w:gridSpan w:val="3"/>
            <w:vAlign w:val="center"/>
          </w:tcPr>
          <w:p w:rsidR="00F13F26" w:rsidRPr="0050445E" w:rsidRDefault="00F13F26" w:rsidP="00264C55">
            <w:pPr>
              <w:snapToGrid w:val="0"/>
              <w:spacing w:line="240" w:lineRule="auto"/>
              <w:ind w:firstLine="0"/>
              <w:rPr>
                <w:rFonts w:ascii="標楷體" w:hAnsi="標楷體"/>
              </w:rPr>
            </w:pPr>
            <w:r>
              <w:rPr>
                <w:rFonts w:ascii="標楷體" w:hAnsi="標楷體" w:hint="eastAsia"/>
              </w:rPr>
              <w:t xml:space="preserve">　　年　　月　　日</w:t>
            </w:r>
          </w:p>
        </w:tc>
        <w:tc>
          <w:tcPr>
            <w:tcW w:w="1099" w:type="pct"/>
            <w:vAlign w:val="center"/>
          </w:tcPr>
          <w:p w:rsidR="00F13F26" w:rsidRPr="0050445E" w:rsidRDefault="00F13F26" w:rsidP="00264C55">
            <w:pPr>
              <w:snapToGrid w:val="0"/>
              <w:spacing w:line="240" w:lineRule="auto"/>
              <w:ind w:firstLine="0"/>
              <w:jc w:val="distribute"/>
              <w:rPr>
                <w:rFonts w:ascii="標楷體" w:hAnsi="標楷體"/>
              </w:rPr>
            </w:pPr>
            <w:r>
              <w:rPr>
                <w:rFonts w:ascii="標楷體" w:hAnsi="標楷體" w:hint="eastAsia"/>
              </w:rPr>
              <w:t>總收文號</w:t>
            </w:r>
          </w:p>
        </w:tc>
        <w:tc>
          <w:tcPr>
            <w:tcW w:w="1579" w:type="pct"/>
            <w:gridSpan w:val="2"/>
            <w:tcBorders>
              <w:right w:val="single" w:sz="12" w:space="0" w:color="auto"/>
            </w:tcBorders>
            <w:vAlign w:val="center"/>
          </w:tcPr>
          <w:p w:rsidR="00F13F26" w:rsidRPr="0050445E" w:rsidRDefault="00F13F26" w:rsidP="00264C55">
            <w:pPr>
              <w:snapToGrid w:val="0"/>
              <w:spacing w:line="240" w:lineRule="auto"/>
              <w:ind w:firstLine="0"/>
              <w:jc w:val="center"/>
              <w:rPr>
                <w:rFonts w:ascii="標楷體" w:hAnsi="標楷體"/>
              </w:rPr>
            </w:pPr>
          </w:p>
        </w:tc>
      </w:tr>
      <w:tr w:rsidR="00F13F26" w:rsidRPr="0050445E" w:rsidTr="00F13F26">
        <w:trPr>
          <w:trHeight w:val="454"/>
          <w:jc w:val="center"/>
        </w:trPr>
        <w:tc>
          <w:tcPr>
            <w:tcW w:w="747" w:type="pct"/>
            <w:tcBorders>
              <w:left w:val="single" w:sz="12" w:space="0" w:color="auto"/>
            </w:tcBorders>
            <w:vAlign w:val="center"/>
          </w:tcPr>
          <w:p w:rsidR="00F13F26" w:rsidRDefault="00F13F26" w:rsidP="00264C55">
            <w:pPr>
              <w:snapToGrid w:val="0"/>
              <w:spacing w:line="240" w:lineRule="auto"/>
              <w:ind w:firstLine="0"/>
              <w:jc w:val="distribute"/>
              <w:rPr>
                <w:rFonts w:ascii="標楷體" w:hAnsi="標楷體"/>
              </w:rPr>
            </w:pPr>
            <w:r>
              <w:rPr>
                <w:rFonts w:ascii="標楷體" w:hAnsi="標楷體" w:hint="eastAsia"/>
              </w:rPr>
              <w:t>來文機關</w:t>
            </w:r>
          </w:p>
        </w:tc>
        <w:tc>
          <w:tcPr>
            <w:tcW w:w="1575" w:type="pct"/>
            <w:gridSpan w:val="3"/>
            <w:vAlign w:val="center"/>
          </w:tcPr>
          <w:p w:rsidR="00F13F26" w:rsidRDefault="00F13F26" w:rsidP="00264C55">
            <w:pPr>
              <w:snapToGrid w:val="0"/>
              <w:spacing w:line="240" w:lineRule="auto"/>
              <w:ind w:firstLine="0"/>
              <w:rPr>
                <w:rFonts w:ascii="標楷體" w:hAnsi="標楷體"/>
              </w:rPr>
            </w:pPr>
          </w:p>
        </w:tc>
        <w:tc>
          <w:tcPr>
            <w:tcW w:w="1099" w:type="pct"/>
            <w:vAlign w:val="center"/>
          </w:tcPr>
          <w:p w:rsidR="00F13F26" w:rsidRDefault="00F13F26" w:rsidP="00264C55">
            <w:pPr>
              <w:snapToGrid w:val="0"/>
              <w:spacing w:line="240" w:lineRule="auto"/>
              <w:ind w:firstLine="0"/>
              <w:jc w:val="distribute"/>
              <w:rPr>
                <w:rFonts w:ascii="標楷體" w:hAnsi="標楷體"/>
              </w:rPr>
            </w:pPr>
            <w:r>
              <w:rPr>
                <w:rFonts w:ascii="標楷體" w:hAnsi="標楷體" w:hint="eastAsia"/>
              </w:rPr>
              <w:t>來文日期</w:t>
            </w:r>
          </w:p>
          <w:p w:rsidR="00F13F26" w:rsidRDefault="00F13F26" w:rsidP="00264C55">
            <w:pPr>
              <w:snapToGrid w:val="0"/>
              <w:spacing w:line="240" w:lineRule="auto"/>
              <w:ind w:firstLine="0"/>
              <w:jc w:val="distribute"/>
              <w:rPr>
                <w:rFonts w:ascii="標楷體" w:hAnsi="標楷體"/>
              </w:rPr>
            </w:pPr>
            <w:r>
              <w:rPr>
                <w:rFonts w:ascii="標楷體" w:hAnsi="標楷體" w:hint="eastAsia"/>
              </w:rPr>
              <w:t>來文字號</w:t>
            </w:r>
          </w:p>
        </w:tc>
        <w:tc>
          <w:tcPr>
            <w:tcW w:w="1579" w:type="pct"/>
            <w:gridSpan w:val="2"/>
            <w:tcBorders>
              <w:right w:val="single" w:sz="12" w:space="0" w:color="auto"/>
            </w:tcBorders>
            <w:vAlign w:val="center"/>
          </w:tcPr>
          <w:p w:rsidR="00F13F26" w:rsidRDefault="00F13F26" w:rsidP="00F13F26">
            <w:pPr>
              <w:snapToGrid w:val="0"/>
              <w:spacing w:line="240" w:lineRule="auto"/>
              <w:ind w:firstLine="0"/>
              <w:rPr>
                <w:rFonts w:ascii="標楷體" w:hAnsi="標楷體"/>
              </w:rPr>
            </w:pPr>
            <w:r>
              <w:rPr>
                <w:rFonts w:ascii="標楷體" w:hAnsi="標楷體" w:hint="eastAsia"/>
              </w:rPr>
              <w:t xml:space="preserve">　　年　　月　　日</w:t>
            </w:r>
          </w:p>
          <w:p w:rsidR="00F13F26" w:rsidRPr="0050445E" w:rsidRDefault="00F13F26" w:rsidP="00F13F26">
            <w:pPr>
              <w:snapToGrid w:val="0"/>
              <w:spacing w:line="240" w:lineRule="auto"/>
              <w:ind w:firstLine="0"/>
              <w:rPr>
                <w:rFonts w:ascii="標楷體" w:hAnsi="標楷體"/>
              </w:rPr>
            </w:pPr>
            <w:r>
              <w:rPr>
                <w:rFonts w:ascii="標楷體" w:hAnsi="標楷體" w:hint="eastAsia"/>
              </w:rPr>
              <w:t xml:space="preserve">　　字第　　　　號</w:t>
            </w:r>
          </w:p>
        </w:tc>
      </w:tr>
      <w:tr w:rsidR="00F13F26" w:rsidRPr="0050445E" w:rsidTr="00264C55">
        <w:trPr>
          <w:trHeight w:val="454"/>
          <w:jc w:val="center"/>
        </w:trPr>
        <w:tc>
          <w:tcPr>
            <w:tcW w:w="747" w:type="pct"/>
            <w:tcBorders>
              <w:left w:val="single" w:sz="12" w:space="0" w:color="auto"/>
            </w:tcBorders>
            <w:vAlign w:val="center"/>
          </w:tcPr>
          <w:p w:rsidR="00F13F26" w:rsidRPr="0050445E" w:rsidRDefault="00F13F26" w:rsidP="00264C55">
            <w:pPr>
              <w:snapToGrid w:val="0"/>
              <w:spacing w:line="240" w:lineRule="auto"/>
              <w:ind w:firstLine="0"/>
              <w:jc w:val="distribute"/>
              <w:rPr>
                <w:rFonts w:ascii="標楷體" w:hAnsi="標楷體"/>
              </w:rPr>
            </w:pPr>
            <w:r w:rsidRPr="0050445E">
              <w:rPr>
                <w:rFonts w:ascii="標楷體" w:hAnsi="標楷體" w:hint="eastAsia"/>
              </w:rPr>
              <w:t>主旨</w:t>
            </w:r>
          </w:p>
          <w:p w:rsidR="00F13F26" w:rsidRPr="0050445E" w:rsidRDefault="00F13F26" w:rsidP="00264C55">
            <w:pPr>
              <w:snapToGrid w:val="0"/>
              <w:spacing w:line="240" w:lineRule="auto"/>
              <w:ind w:firstLine="0"/>
              <w:jc w:val="distribute"/>
              <w:rPr>
                <w:rFonts w:ascii="標楷體" w:hAnsi="標楷體"/>
              </w:rPr>
            </w:pPr>
            <w:r w:rsidRPr="0050445E">
              <w:rPr>
                <w:rFonts w:ascii="標楷體" w:hAnsi="標楷體" w:hint="eastAsia"/>
              </w:rPr>
              <w:t>或</w:t>
            </w:r>
          </w:p>
          <w:p w:rsidR="00F13F26" w:rsidRPr="0050445E" w:rsidRDefault="00F13F26" w:rsidP="00264C55">
            <w:pPr>
              <w:snapToGrid w:val="0"/>
              <w:spacing w:line="240" w:lineRule="auto"/>
              <w:ind w:firstLine="0"/>
              <w:jc w:val="distribute"/>
              <w:rPr>
                <w:rFonts w:ascii="標楷體" w:hAnsi="標楷體"/>
              </w:rPr>
            </w:pPr>
            <w:r w:rsidRPr="0050445E">
              <w:rPr>
                <w:rFonts w:ascii="標楷體" w:hAnsi="標楷體" w:hint="eastAsia"/>
              </w:rPr>
              <w:t>案由</w:t>
            </w:r>
          </w:p>
        </w:tc>
        <w:tc>
          <w:tcPr>
            <w:tcW w:w="4253" w:type="pct"/>
            <w:gridSpan w:val="6"/>
            <w:tcBorders>
              <w:right w:val="single" w:sz="12" w:space="0" w:color="auto"/>
            </w:tcBorders>
            <w:vAlign w:val="center"/>
          </w:tcPr>
          <w:p w:rsidR="00F13F26" w:rsidRPr="0050445E" w:rsidRDefault="00F13F26" w:rsidP="00264C55">
            <w:pPr>
              <w:snapToGrid w:val="0"/>
              <w:spacing w:line="240" w:lineRule="auto"/>
              <w:ind w:firstLine="0"/>
              <w:rPr>
                <w:rFonts w:ascii="標楷體" w:hAnsi="標楷體"/>
                <w:b/>
              </w:rPr>
            </w:pPr>
          </w:p>
        </w:tc>
      </w:tr>
      <w:tr w:rsidR="00F13F26" w:rsidRPr="0050445E" w:rsidTr="00DB6483">
        <w:trPr>
          <w:trHeight w:val="1384"/>
          <w:jc w:val="center"/>
        </w:trPr>
        <w:tc>
          <w:tcPr>
            <w:tcW w:w="747" w:type="pct"/>
            <w:tcBorders>
              <w:left w:val="single" w:sz="12" w:space="0" w:color="auto"/>
            </w:tcBorders>
            <w:vAlign w:val="center"/>
          </w:tcPr>
          <w:p w:rsidR="00F13F26" w:rsidRDefault="00F13F26" w:rsidP="00F13F26">
            <w:pPr>
              <w:snapToGrid w:val="0"/>
              <w:spacing w:line="240" w:lineRule="auto"/>
              <w:ind w:firstLine="0"/>
              <w:jc w:val="distribute"/>
              <w:rPr>
                <w:rFonts w:ascii="標楷體" w:hAnsi="標楷體"/>
              </w:rPr>
            </w:pPr>
            <w:r>
              <w:rPr>
                <w:rFonts w:ascii="標楷體" w:hAnsi="標楷體" w:hint="eastAsia"/>
              </w:rPr>
              <w:t>專案申請</w:t>
            </w:r>
          </w:p>
          <w:p w:rsidR="00F13F26" w:rsidRPr="0050445E" w:rsidRDefault="00F13F26" w:rsidP="00F13F26">
            <w:pPr>
              <w:snapToGrid w:val="0"/>
              <w:spacing w:line="240" w:lineRule="auto"/>
              <w:ind w:firstLine="0"/>
              <w:jc w:val="distribute"/>
              <w:rPr>
                <w:rFonts w:ascii="標楷體" w:hAnsi="標楷體"/>
              </w:rPr>
            </w:pPr>
            <w:r>
              <w:rPr>
                <w:rFonts w:ascii="標楷體" w:hAnsi="標楷體" w:hint="eastAsia"/>
              </w:rPr>
              <w:t>理由</w:t>
            </w:r>
          </w:p>
        </w:tc>
        <w:tc>
          <w:tcPr>
            <w:tcW w:w="4253" w:type="pct"/>
            <w:gridSpan w:val="6"/>
            <w:tcBorders>
              <w:right w:val="single" w:sz="12" w:space="0" w:color="auto"/>
            </w:tcBorders>
            <w:vAlign w:val="center"/>
          </w:tcPr>
          <w:p w:rsidR="00F13F26" w:rsidRPr="0050445E" w:rsidRDefault="00F13F26" w:rsidP="00264C55">
            <w:pPr>
              <w:snapToGrid w:val="0"/>
              <w:spacing w:line="240" w:lineRule="auto"/>
              <w:ind w:firstLine="0"/>
              <w:rPr>
                <w:rFonts w:ascii="標楷體" w:hAnsi="標楷體"/>
                <w:b/>
              </w:rPr>
            </w:pPr>
          </w:p>
        </w:tc>
      </w:tr>
      <w:tr w:rsidR="00F13F26" w:rsidRPr="0050445E" w:rsidTr="00264C55">
        <w:trPr>
          <w:trHeight w:val="454"/>
          <w:jc w:val="center"/>
        </w:trPr>
        <w:tc>
          <w:tcPr>
            <w:tcW w:w="747" w:type="pct"/>
            <w:tcBorders>
              <w:left w:val="single" w:sz="12" w:space="0" w:color="auto"/>
            </w:tcBorders>
            <w:vAlign w:val="center"/>
          </w:tcPr>
          <w:p w:rsidR="00F13F26" w:rsidRDefault="00F13F26" w:rsidP="00264C55">
            <w:pPr>
              <w:snapToGrid w:val="0"/>
              <w:spacing w:line="240" w:lineRule="auto"/>
              <w:ind w:firstLine="0"/>
              <w:jc w:val="distribute"/>
              <w:rPr>
                <w:rFonts w:ascii="標楷體" w:hAnsi="標楷體"/>
              </w:rPr>
            </w:pPr>
            <w:r>
              <w:rPr>
                <w:rFonts w:ascii="標楷體" w:hAnsi="標楷體" w:hint="eastAsia"/>
              </w:rPr>
              <w:t>預定完成</w:t>
            </w:r>
          </w:p>
          <w:p w:rsidR="00F13F26" w:rsidRPr="0050445E" w:rsidRDefault="00F13F26" w:rsidP="00264C55">
            <w:pPr>
              <w:snapToGrid w:val="0"/>
              <w:spacing w:line="240" w:lineRule="auto"/>
              <w:ind w:firstLine="0"/>
              <w:jc w:val="distribute"/>
              <w:rPr>
                <w:rFonts w:ascii="標楷體" w:hAnsi="標楷體"/>
              </w:rPr>
            </w:pPr>
            <w:r>
              <w:rPr>
                <w:rFonts w:ascii="標楷體" w:hAnsi="標楷體" w:hint="eastAsia"/>
              </w:rPr>
              <w:t>時間</w:t>
            </w:r>
          </w:p>
        </w:tc>
        <w:tc>
          <w:tcPr>
            <w:tcW w:w="4253" w:type="pct"/>
            <w:gridSpan w:val="6"/>
            <w:tcBorders>
              <w:right w:val="single" w:sz="12" w:space="0" w:color="auto"/>
            </w:tcBorders>
            <w:vAlign w:val="center"/>
          </w:tcPr>
          <w:p w:rsidR="00F13F26" w:rsidRPr="0050445E" w:rsidRDefault="00DB6483" w:rsidP="00264C55">
            <w:pPr>
              <w:snapToGrid w:val="0"/>
              <w:spacing w:line="240" w:lineRule="auto"/>
              <w:ind w:firstLine="0"/>
              <w:rPr>
                <w:rFonts w:ascii="標楷體" w:hAnsi="標楷體"/>
                <w:b/>
              </w:rPr>
            </w:pPr>
            <w:r>
              <w:rPr>
                <w:rFonts w:ascii="標楷體" w:hAnsi="標楷體" w:hint="eastAsia"/>
              </w:rPr>
              <w:t>自　　年　　月　　日　至　　年　　月　　日</w:t>
            </w:r>
          </w:p>
        </w:tc>
      </w:tr>
      <w:tr w:rsidR="00F13F26" w:rsidRPr="0050445E" w:rsidTr="00F13F26">
        <w:trPr>
          <w:trHeight w:val="454"/>
          <w:jc w:val="center"/>
        </w:trPr>
        <w:tc>
          <w:tcPr>
            <w:tcW w:w="1638" w:type="pct"/>
            <w:gridSpan w:val="2"/>
            <w:tcBorders>
              <w:top w:val="single" w:sz="12" w:space="0" w:color="auto"/>
              <w:left w:val="single" w:sz="12" w:space="0" w:color="auto"/>
            </w:tcBorders>
            <w:vAlign w:val="center"/>
          </w:tcPr>
          <w:p w:rsidR="00F13F26" w:rsidRPr="0050445E" w:rsidRDefault="00F13F26" w:rsidP="00264C55">
            <w:pPr>
              <w:snapToGrid w:val="0"/>
              <w:spacing w:line="240" w:lineRule="auto"/>
              <w:ind w:firstLine="0"/>
              <w:jc w:val="distribute"/>
              <w:rPr>
                <w:rFonts w:ascii="標楷體" w:hAnsi="標楷體"/>
              </w:rPr>
            </w:pPr>
            <w:r w:rsidRPr="0050445E">
              <w:rPr>
                <w:rFonts w:ascii="標楷體" w:hAnsi="標楷體" w:hint="eastAsia"/>
              </w:rPr>
              <w:t>承辦單位</w:t>
            </w:r>
          </w:p>
        </w:tc>
        <w:tc>
          <w:tcPr>
            <w:tcW w:w="1783" w:type="pct"/>
            <w:gridSpan w:val="3"/>
            <w:tcBorders>
              <w:top w:val="single" w:sz="12" w:space="0" w:color="auto"/>
            </w:tcBorders>
            <w:vAlign w:val="center"/>
          </w:tcPr>
          <w:p w:rsidR="00F13F26" w:rsidRPr="0050445E" w:rsidRDefault="00F13F26" w:rsidP="00264C55">
            <w:pPr>
              <w:snapToGrid w:val="0"/>
              <w:spacing w:line="240" w:lineRule="auto"/>
              <w:ind w:firstLine="0"/>
              <w:jc w:val="distribute"/>
              <w:rPr>
                <w:rFonts w:ascii="標楷體" w:hAnsi="標楷體"/>
              </w:rPr>
            </w:pPr>
            <w:r w:rsidRPr="0050445E">
              <w:rPr>
                <w:rFonts w:ascii="標楷體" w:hAnsi="標楷體" w:hint="eastAsia"/>
              </w:rPr>
              <w:t>敬會研考單位（人員）</w:t>
            </w:r>
          </w:p>
        </w:tc>
        <w:tc>
          <w:tcPr>
            <w:tcW w:w="1579" w:type="pct"/>
            <w:gridSpan w:val="2"/>
            <w:tcBorders>
              <w:top w:val="single" w:sz="12" w:space="0" w:color="auto"/>
              <w:right w:val="single" w:sz="12" w:space="0" w:color="auto"/>
            </w:tcBorders>
            <w:vAlign w:val="center"/>
          </w:tcPr>
          <w:p w:rsidR="00F13F26" w:rsidRPr="0050445E" w:rsidRDefault="00F13F26" w:rsidP="00264C55">
            <w:pPr>
              <w:snapToGrid w:val="0"/>
              <w:spacing w:line="240" w:lineRule="auto"/>
              <w:ind w:firstLine="0"/>
              <w:jc w:val="distribute"/>
              <w:rPr>
                <w:rFonts w:ascii="標楷體" w:hAnsi="標楷體"/>
              </w:rPr>
            </w:pPr>
            <w:r w:rsidRPr="0050445E">
              <w:rPr>
                <w:rFonts w:ascii="標楷體" w:hAnsi="標楷體" w:hint="eastAsia"/>
              </w:rPr>
              <w:t>批示</w:t>
            </w:r>
          </w:p>
        </w:tc>
      </w:tr>
      <w:tr w:rsidR="00F13F26" w:rsidRPr="0050445E" w:rsidTr="00F13F26">
        <w:trPr>
          <w:trHeight w:val="1457"/>
          <w:jc w:val="center"/>
        </w:trPr>
        <w:tc>
          <w:tcPr>
            <w:tcW w:w="1638" w:type="pct"/>
            <w:gridSpan w:val="2"/>
            <w:tcBorders>
              <w:left w:val="single" w:sz="12" w:space="0" w:color="auto"/>
              <w:bottom w:val="single" w:sz="12" w:space="0" w:color="auto"/>
            </w:tcBorders>
            <w:vAlign w:val="center"/>
          </w:tcPr>
          <w:p w:rsidR="00F13F26" w:rsidRPr="0050445E" w:rsidRDefault="00F13F26" w:rsidP="00264C55">
            <w:pPr>
              <w:snapToGrid w:val="0"/>
              <w:spacing w:line="240" w:lineRule="auto"/>
              <w:ind w:firstLine="0"/>
              <w:jc w:val="center"/>
              <w:rPr>
                <w:rFonts w:ascii="標楷體" w:hAnsi="標楷體"/>
              </w:rPr>
            </w:pPr>
          </w:p>
        </w:tc>
        <w:tc>
          <w:tcPr>
            <w:tcW w:w="1783" w:type="pct"/>
            <w:gridSpan w:val="3"/>
            <w:tcBorders>
              <w:bottom w:val="single" w:sz="12" w:space="0" w:color="auto"/>
            </w:tcBorders>
          </w:tcPr>
          <w:p w:rsidR="00F13F26" w:rsidRPr="0050445E" w:rsidRDefault="00F13F26" w:rsidP="00264C55">
            <w:pPr>
              <w:snapToGrid w:val="0"/>
              <w:spacing w:line="240" w:lineRule="auto"/>
              <w:ind w:firstLine="0"/>
              <w:rPr>
                <w:rFonts w:ascii="標楷體" w:hAnsi="標楷體"/>
              </w:rPr>
            </w:pPr>
          </w:p>
        </w:tc>
        <w:tc>
          <w:tcPr>
            <w:tcW w:w="1579" w:type="pct"/>
            <w:gridSpan w:val="2"/>
            <w:tcBorders>
              <w:bottom w:val="single" w:sz="12" w:space="0" w:color="auto"/>
              <w:right w:val="single" w:sz="12" w:space="0" w:color="auto"/>
            </w:tcBorders>
            <w:vAlign w:val="center"/>
          </w:tcPr>
          <w:p w:rsidR="00F13F26" w:rsidRPr="0050445E" w:rsidRDefault="00F13F26" w:rsidP="00264C55">
            <w:pPr>
              <w:snapToGrid w:val="0"/>
              <w:spacing w:line="240" w:lineRule="auto"/>
              <w:ind w:firstLine="0"/>
              <w:jc w:val="center"/>
              <w:rPr>
                <w:rFonts w:ascii="標楷體" w:hAnsi="標楷體"/>
              </w:rPr>
            </w:pPr>
          </w:p>
        </w:tc>
      </w:tr>
    </w:tbl>
    <w:p w:rsidR="00F13F26" w:rsidRDefault="00F13F26" w:rsidP="00F13F26">
      <w:pPr>
        <w:spacing w:line="240" w:lineRule="auto"/>
      </w:pPr>
    </w:p>
    <w:p w:rsidR="00F13F26" w:rsidRDefault="00F13F26" w:rsidP="00F13F26">
      <w:pPr>
        <w:ind w:left="480" w:hangingChars="200" w:hanging="480"/>
      </w:pPr>
      <w:r>
        <w:rPr>
          <w:rFonts w:hint="eastAsia"/>
        </w:rPr>
        <w:t>備註：</w:t>
      </w:r>
    </w:p>
    <w:p w:rsidR="00DB6483" w:rsidRDefault="00DB6483" w:rsidP="00DB6483">
      <w:pPr>
        <w:ind w:leftChars="100" w:left="720" w:hangingChars="200" w:hanging="480"/>
      </w:pPr>
      <w:r>
        <w:rPr>
          <w:rFonts w:hint="eastAsia"/>
        </w:rPr>
        <w:t>一、涉及政策、法令或需多方會辦、分辦，且需</w:t>
      </w:r>
      <w:r>
        <w:rPr>
          <w:rFonts w:hint="eastAsia"/>
        </w:rPr>
        <w:t>30</w:t>
      </w:r>
      <w:r>
        <w:rPr>
          <w:rFonts w:hint="eastAsia"/>
        </w:rPr>
        <w:t>日以上方可辦結之複雜案件，得申請為專案管制案件。</w:t>
      </w:r>
    </w:p>
    <w:p w:rsidR="00DB6483" w:rsidRDefault="00DB6483" w:rsidP="00DB6483">
      <w:pPr>
        <w:ind w:leftChars="100" w:left="720" w:hangingChars="200" w:hanging="480"/>
      </w:pPr>
      <w:r>
        <w:rPr>
          <w:rFonts w:hint="eastAsia"/>
        </w:rPr>
        <w:t>二、</w:t>
      </w:r>
      <w:r w:rsidRPr="00DB6483">
        <w:rPr>
          <w:rFonts w:hint="eastAsia"/>
          <w:spacing w:val="2"/>
        </w:rPr>
        <w:t>人民申請案件、人民陳情案件、人民訴願案件及監察案件已具專案性質，</w:t>
      </w:r>
      <w:r>
        <w:rPr>
          <w:rFonts w:hint="eastAsia"/>
        </w:rPr>
        <w:t>不得申請改為專案管制案件。</w:t>
      </w:r>
    </w:p>
    <w:p w:rsidR="00DB6483" w:rsidRDefault="00DB6483" w:rsidP="00DB6483">
      <w:pPr>
        <w:ind w:leftChars="100" w:left="720" w:hangingChars="200" w:hanging="480"/>
      </w:pPr>
      <w:r>
        <w:rPr>
          <w:rFonts w:hint="eastAsia"/>
        </w:rPr>
        <w:t>三、除本申請單外，請另填「專案管制案件預定進度表」。</w:t>
      </w:r>
    </w:p>
    <w:p w:rsidR="00DB6483" w:rsidRDefault="00DB6483" w:rsidP="00DB6483">
      <w:pPr>
        <w:ind w:leftChars="100" w:left="720" w:hangingChars="200" w:hanging="480"/>
      </w:pPr>
      <w:r>
        <w:rPr>
          <w:rFonts w:hint="eastAsia"/>
        </w:rPr>
        <w:t>四、本申請單應</w:t>
      </w:r>
      <w:proofErr w:type="gramStart"/>
      <w:r>
        <w:rPr>
          <w:rFonts w:hint="eastAsia"/>
        </w:rPr>
        <w:t>併</w:t>
      </w:r>
      <w:proofErr w:type="gramEnd"/>
      <w:r>
        <w:rPr>
          <w:rFonts w:hint="eastAsia"/>
        </w:rPr>
        <w:t>同公文陳核及歸檔；奉核後應影印</w:t>
      </w:r>
      <w:r>
        <w:rPr>
          <w:rFonts w:hint="eastAsia"/>
        </w:rPr>
        <w:t>2</w:t>
      </w:r>
      <w:r>
        <w:rPr>
          <w:rFonts w:hint="eastAsia"/>
        </w:rPr>
        <w:t>份，</w:t>
      </w:r>
      <w:r>
        <w:rPr>
          <w:rFonts w:hint="eastAsia"/>
        </w:rPr>
        <w:t>1</w:t>
      </w:r>
      <w:r>
        <w:rPr>
          <w:rFonts w:hint="eastAsia"/>
        </w:rPr>
        <w:t>份</w:t>
      </w:r>
      <w:proofErr w:type="gramStart"/>
      <w:r>
        <w:rPr>
          <w:rFonts w:hint="eastAsia"/>
        </w:rPr>
        <w:t>併</w:t>
      </w:r>
      <w:proofErr w:type="gramEnd"/>
      <w:r>
        <w:rPr>
          <w:rFonts w:hint="eastAsia"/>
        </w:rPr>
        <w:t>公文</w:t>
      </w:r>
      <w:proofErr w:type="gramStart"/>
      <w:r>
        <w:rPr>
          <w:rFonts w:hint="eastAsia"/>
        </w:rPr>
        <w:t>影本送研考</w:t>
      </w:r>
      <w:proofErr w:type="gramEnd"/>
      <w:r>
        <w:rPr>
          <w:rFonts w:hint="eastAsia"/>
        </w:rPr>
        <w:t>單位（人員）登錄列管，另</w:t>
      </w:r>
      <w:r>
        <w:rPr>
          <w:rFonts w:hint="eastAsia"/>
        </w:rPr>
        <w:t>1</w:t>
      </w:r>
      <w:r>
        <w:rPr>
          <w:rFonts w:hint="eastAsia"/>
        </w:rPr>
        <w:t>份送基層收發（單位登記桌）人員建立專卷。</w:t>
      </w:r>
    </w:p>
    <w:p w:rsidR="00DB6483" w:rsidRDefault="00DB6483" w:rsidP="00DB6483">
      <w:pPr>
        <w:ind w:leftChars="100" w:left="720" w:hangingChars="200" w:hanging="480"/>
      </w:pPr>
      <w:r>
        <w:rPr>
          <w:rFonts w:hint="eastAsia"/>
        </w:rPr>
        <w:t>五、本表格式內容各機關得視實際作業</w:t>
      </w:r>
      <w:proofErr w:type="gramStart"/>
      <w:r>
        <w:rPr>
          <w:rFonts w:hint="eastAsia"/>
        </w:rPr>
        <w:t>需要酌作調整</w:t>
      </w:r>
      <w:proofErr w:type="gramEnd"/>
      <w:r>
        <w:rPr>
          <w:rFonts w:hint="eastAsia"/>
        </w:rPr>
        <w:t>。</w:t>
      </w:r>
    </w:p>
    <w:p w:rsidR="00DB6483" w:rsidRDefault="00DB6483" w:rsidP="00DB6483">
      <w:pPr>
        <w:tabs>
          <w:tab w:val="left" w:pos="1440"/>
        </w:tabs>
        <w:ind w:left="960" w:hangingChars="400" w:hanging="960"/>
      </w:pPr>
      <w:r>
        <w:rPr>
          <w:rFonts w:hint="eastAsia"/>
        </w:rPr>
        <w:lastRenderedPageBreak/>
        <w:t>（附表三）</w:t>
      </w:r>
    </w:p>
    <w:p w:rsidR="00DB6483" w:rsidRDefault="00937FFB" w:rsidP="00DB6483">
      <w:pPr>
        <w:pStyle w:val="afffffffffff2"/>
      </w:pPr>
      <w:r>
        <w:rPr>
          <w:rFonts w:hint="eastAsia"/>
          <w:u w:val="single"/>
        </w:rPr>
        <w:t xml:space="preserve">　　</w:t>
      </w:r>
      <w:r w:rsidRPr="00937FFB">
        <w:rPr>
          <w:rFonts w:hint="eastAsia"/>
          <w:u w:val="single"/>
        </w:rPr>
        <w:t>（專案名稱）</w:t>
      </w:r>
      <w:r>
        <w:rPr>
          <w:rFonts w:hint="eastAsia"/>
          <w:u w:val="single"/>
        </w:rPr>
        <w:t xml:space="preserve">　　</w:t>
      </w:r>
      <w:r w:rsidRPr="00937FFB">
        <w:rPr>
          <w:rFonts w:hint="eastAsia"/>
        </w:rPr>
        <w:t>案管制案件預定進度表</w:t>
      </w:r>
    </w:p>
    <w:tbl>
      <w:tblPr>
        <w:tblW w:w="8643" w:type="dxa"/>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95"/>
        <w:gridCol w:w="864"/>
        <w:gridCol w:w="864"/>
        <w:gridCol w:w="864"/>
        <w:gridCol w:w="864"/>
        <w:gridCol w:w="864"/>
        <w:gridCol w:w="864"/>
        <w:gridCol w:w="864"/>
      </w:tblGrid>
      <w:tr w:rsidR="00937FFB" w:rsidRPr="00937FFB" w:rsidTr="00937FFB">
        <w:trPr>
          <w:cantSplit/>
          <w:trHeight w:val="1571"/>
          <w:jc w:val="center"/>
        </w:trPr>
        <w:tc>
          <w:tcPr>
            <w:tcW w:w="2595" w:type="dxa"/>
            <w:tcBorders>
              <w:tl2br w:val="single" w:sz="4" w:space="0" w:color="auto"/>
            </w:tcBorders>
          </w:tcPr>
          <w:p w:rsidR="00937FFB" w:rsidRDefault="00937FFB" w:rsidP="00937FFB">
            <w:pPr>
              <w:snapToGrid w:val="0"/>
              <w:spacing w:line="240" w:lineRule="auto"/>
              <w:ind w:firstLine="0"/>
              <w:rPr>
                <w:rFonts w:ascii="標楷體" w:hAnsi="標楷體"/>
              </w:rPr>
            </w:pPr>
            <w:r w:rsidRPr="00937FFB">
              <w:rPr>
                <w:rFonts w:ascii="標楷體" w:hAnsi="標楷體" w:hint="eastAsia"/>
              </w:rPr>
              <w:t xml:space="preserve">　　　（日、</w:t>
            </w:r>
            <w:proofErr w:type="gramStart"/>
            <w:r w:rsidRPr="00937FFB">
              <w:rPr>
                <w:rFonts w:ascii="標楷體" w:hAnsi="標楷體" w:hint="eastAsia"/>
              </w:rPr>
              <w:t>週</w:t>
            </w:r>
            <w:proofErr w:type="gramEnd"/>
            <w:r w:rsidRPr="00937FFB">
              <w:rPr>
                <w:rFonts w:ascii="標楷體" w:hAnsi="標楷體" w:hint="eastAsia"/>
              </w:rPr>
              <w:t>、月）</w:t>
            </w:r>
          </w:p>
          <w:p w:rsidR="00937FFB" w:rsidRDefault="00937FFB" w:rsidP="00937FFB">
            <w:pPr>
              <w:snapToGrid w:val="0"/>
              <w:spacing w:line="240" w:lineRule="auto"/>
              <w:ind w:firstLine="0"/>
              <w:rPr>
                <w:rFonts w:ascii="標楷體" w:hAnsi="標楷體"/>
              </w:rPr>
            </w:pPr>
          </w:p>
          <w:p w:rsidR="00937FFB" w:rsidRPr="00937FFB" w:rsidRDefault="00937FFB" w:rsidP="00937FFB">
            <w:pPr>
              <w:snapToGrid w:val="0"/>
              <w:spacing w:line="240" w:lineRule="auto"/>
              <w:ind w:firstLine="0"/>
              <w:rPr>
                <w:rFonts w:ascii="標楷體" w:hAnsi="標楷體"/>
              </w:rPr>
            </w:pPr>
          </w:p>
          <w:p w:rsidR="00937FFB" w:rsidRPr="00937FFB" w:rsidRDefault="00937FFB" w:rsidP="00937FFB">
            <w:pPr>
              <w:snapToGrid w:val="0"/>
              <w:spacing w:line="240" w:lineRule="auto"/>
              <w:ind w:firstLine="0"/>
              <w:rPr>
                <w:rFonts w:ascii="標楷體" w:hAnsi="標楷體"/>
              </w:rPr>
            </w:pPr>
            <w:r w:rsidRPr="00937FFB">
              <w:rPr>
                <w:rFonts w:ascii="標楷體" w:hAnsi="標楷體" w:hint="eastAsia"/>
              </w:rPr>
              <w:t>工作事項及</w:t>
            </w:r>
          </w:p>
          <w:p w:rsidR="00937FFB" w:rsidRPr="00937FFB" w:rsidRDefault="00937FFB" w:rsidP="00937FFB">
            <w:pPr>
              <w:snapToGrid w:val="0"/>
              <w:spacing w:line="240" w:lineRule="auto"/>
              <w:ind w:firstLine="0"/>
              <w:rPr>
                <w:rFonts w:ascii="標楷體" w:hAnsi="標楷體"/>
              </w:rPr>
            </w:pPr>
            <w:r w:rsidRPr="00937FFB">
              <w:rPr>
                <w:rFonts w:ascii="標楷體" w:hAnsi="標楷體" w:hint="eastAsia"/>
              </w:rPr>
              <w:t xml:space="preserve">　　　預定進度</w:t>
            </w: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r>
      <w:tr w:rsidR="00937FFB" w:rsidRPr="00937FFB" w:rsidTr="00937FFB">
        <w:trPr>
          <w:cantSplit/>
          <w:trHeight w:val="680"/>
          <w:jc w:val="center"/>
        </w:trPr>
        <w:tc>
          <w:tcPr>
            <w:tcW w:w="2595"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r>
      <w:tr w:rsidR="00937FFB" w:rsidRPr="00937FFB" w:rsidTr="00937FFB">
        <w:trPr>
          <w:cantSplit/>
          <w:trHeight w:val="680"/>
          <w:jc w:val="center"/>
        </w:trPr>
        <w:tc>
          <w:tcPr>
            <w:tcW w:w="2595"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r>
      <w:tr w:rsidR="00937FFB" w:rsidRPr="00937FFB" w:rsidTr="00937FFB">
        <w:trPr>
          <w:cantSplit/>
          <w:trHeight w:val="680"/>
          <w:jc w:val="center"/>
        </w:trPr>
        <w:tc>
          <w:tcPr>
            <w:tcW w:w="2595"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r>
      <w:tr w:rsidR="00937FFB" w:rsidRPr="00937FFB" w:rsidTr="00937FFB">
        <w:trPr>
          <w:cantSplit/>
          <w:trHeight w:val="680"/>
          <w:jc w:val="center"/>
        </w:trPr>
        <w:tc>
          <w:tcPr>
            <w:tcW w:w="2595"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r>
      <w:tr w:rsidR="00937FFB" w:rsidRPr="00937FFB" w:rsidTr="00937FFB">
        <w:trPr>
          <w:cantSplit/>
          <w:trHeight w:val="680"/>
          <w:jc w:val="center"/>
        </w:trPr>
        <w:tc>
          <w:tcPr>
            <w:tcW w:w="2595"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r>
      <w:tr w:rsidR="00937FFB" w:rsidRPr="00937FFB" w:rsidTr="00937FFB">
        <w:trPr>
          <w:cantSplit/>
          <w:trHeight w:val="680"/>
          <w:jc w:val="center"/>
        </w:trPr>
        <w:tc>
          <w:tcPr>
            <w:tcW w:w="2595"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r>
      <w:tr w:rsidR="00937FFB" w:rsidRPr="00937FFB" w:rsidTr="00937FFB">
        <w:trPr>
          <w:cantSplit/>
          <w:trHeight w:val="680"/>
          <w:jc w:val="center"/>
        </w:trPr>
        <w:tc>
          <w:tcPr>
            <w:tcW w:w="2595"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r>
      <w:tr w:rsidR="00937FFB" w:rsidRPr="00937FFB" w:rsidTr="00937FFB">
        <w:trPr>
          <w:cantSplit/>
          <w:trHeight w:val="680"/>
          <w:jc w:val="center"/>
        </w:trPr>
        <w:tc>
          <w:tcPr>
            <w:tcW w:w="2595"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r>
      <w:tr w:rsidR="00937FFB" w:rsidRPr="00937FFB" w:rsidTr="00937FFB">
        <w:trPr>
          <w:cantSplit/>
          <w:trHeight w:val="680"/>
          <w:jc w:val="center"/>
        </w:trPr>
        <w:tc>
          <w:tcPr>
            <w:tcW w:w="2595"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r>
      <w:tr w:rsidR="00937FFB" w:rsidRPr="00937FFB" w:rsidTr="00937FFB">
        <w:trPr>
          <w:cantSplit/>
          <w:trHeight w:val="680"/>
          <w:jc w:val="center"/>
        </w:trPr>
        <w:tc>
          <w:tcPr>
            <w:tcW w:w="2595"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vAlign w:val="center"/>
          </w:tcPr>
          <w:p w:rsidR="00937FFB" w:rsidRPr="00937FFB" w:rsidRDefault="00937FFB" w:rsidP="00937FFB">
            <w:pPr>
              <w:snapToGrid w:val="0"/>
              <w:spacing w:line="240" w:lineRule="auto"/>
              <w:ind w:firstLine="0"/>
              <w:jc w:val="center"/>
              <w:rPr>
                <w:rFonts w:ascii="標楷體" w:hAnsi="標楷體"/>
              </w:rPr>
            </w:pPr>
          </w:p>
        </w:tc>
      </w:tr>
      <w:tr w:rsidR="00937FFB" w:rsidRPr="00937FFB" w:rsidTr="00937FFB">
        <w:trPr>
          <w:cantSplit/>
          <w:trHeight w:val="680"/>
          <w:jc w:val="center"/>
        </w:trPr>
        <w:tc>
          <w:tcPr>
            <w:tcW w:w="2595" w:type="dxa"/>
            <w:vAlign w:val="center"/>
          </w:tcPr>
          <w:p w:rsidR="00937FFB" w:rsidRPr="00937FFB" w:rsidRDefault="00937FFB" w:rsidP="00937FFB">
            <w:pPr>
              <w:snapToGrid w:val="0"/>
              <w:spacing w:line="240" w:lineRule="auto"/>
              <w:ind w:firstLine="0"/>
              <w:jc w:val="center"/>
              <w:rPr>
                <w:rFonts w:ascii="標楷體" w:hAnsi="標楷體"/>
              </w:rPr>
            </w:pPr>
          </w:p>
        </w:tc>
        <w:tc>
          <w:tcPr>
            <w:tcW w:w="864" w:type="dxa"/>
          </w:tcPr>
          <w:p w:rsidR="00937FFB" w:rsidRPr="00937FFB" w:rsidRDefault="00937FFB" w:rsidP="00937FFB">
            <w:pPr>
              <w:snapToGrid w:val="0"/>
              <w:spacing w:line="240" w:lineRule="auto"/>
              <w:ind w:firstLine="0"/>
              <w:jc w:val="center"/>
              <w:rPr>
                <w:rFonts w:ascii="標楷體" w:hAnsi="標楷體"/>
              </w:rPr>
            </w:pPr>
          </w:p>
        </w:tc>
        <w:tc>
          <w:tcPr>
            <w:tcW w:w="864" w:type="dxa"/>
          </w:tcPr>
          <w:p w:rsidR="00937FFB" w:rsidRPr="00937FFB" w:rsidRDefault="00937FFB" w:rsidP="00937FFB">
            <w:pPr>
              <w:snapToGrid w:val="0"/>
              <w:spacing w:line="240" w:lineRule="auto"/>
              <w:ind w:firstLine="0"/>
              <w:jc w:val="center"/>
              <w:rPr>
                <w:rFonts w:ascii="標楷體" w:hAnsi="標楷體"/>
              </w:rPr>
            </w:pPr>
          </w:p>
        </w:tc>
        <w:tc>
          <w:tcPr>
            <w:tcW w:w="864" w:type="dxa"/>
          </w:tcPr>
          <w:p w:rsidR="00937FFB" w:rsidRPr="00937FFB" w:rsidRDefault="00937FFB" w:rsidP="00937FFB">
            <w:pPr>
              <w:snapToGrid w:val="0"/>
              <w:spacing w:line="240" w:lineRule="auto"/>
              <w:ind w:firstLine="0"/>
              <w:jc w:val="center"/>
              <w:rPr>
                <w:rFonts w:ascii="標楷體" w:hAnsi="標楷體"/>
              </w:rPr>
            </w:pPr>
          </w:p>
        </w:tc>
        <w:tc>
          <w:tcPr>
            <w:tcW w:w="864" w:type="dxa"/>
          </w:tcPr>
          <w:p w:rsidR="00937FFB" w:rsidRPr="00937FFB" w:rsidRDefault="00937FFB" w:rsidP="00937FFB">
            <w:pPr>
              <w:snapToGrid w:val="0"/>
              <w:spacing w:line="240" w:lineRule="auto"/>
              <w:ind w:firstLine="0"/>
              <w:jc w:val="center"/>
              <w:rPr>
                <w:rFonts w:ascii="標楷體" w:hAnsi="標楷體"/>
              </w:rPr>
            </w:pPr>
          </w:p>
        </w:tc>
        <w:tc>
          <w:tcPr>
            <w:tcW w:w="864" w:type="dxa"/>
          </w:tcPr>
          <w:p w:rsidR="00937FFB" w:rsidRPr="00937FFB" w:rsidRDefault="00937FFB" w:rsidP="00937FFB">
            <w:pPr>
              <w:snapToGrid w:val="0"/>
              <w:spacing w:line="240" w:lineRule="auto"/>
              <w:ind w:firstLine="0"/>
              <w:jc w:val="center"/>
              <w:rPr>
                <w:rFonts w:ascii="標楷體" w:hAnsi="標楷體"/>
              </w:rPr>
            </w:pPr>
          </w:p>
        </w:tc>
        <w:tc>
          <w:tcPr>
            <w:tcW w:w="864" w:type="dxa"/>
          </w:tcPr>
          <w:p w:rsidR="00937FFB" w:rsidRPr="00937FFB" w:rsidRDefault="00937FFB" w:rsidP="00937FFB">
            <w:pPr>
              <w:snapToGrid w:val="0"/>
              <w:spacing w:line="240" w:lineRule="auto"/>
              <w:ind w:firstLine="0"/>
              <w:jc w:val="center"/>
              <w:rPr>
                <w:rFonts w:ascii="標楷體" w:hAnsi="標楷體"/>
              </w:rPr>
            </w:pPr>
          </w:p>
        </w:tc>
        <w:tc>
          <w:tcPr>
            <w:tcW w:w="864" w:type="dxa"/>
          </w:tcPr>
          <w:p w:rsidR="00937FFB" w:rsidRPr="00937FFB" w:rsidRDefault="00937FFB" w:rsidP="00937FFB">
            <w:pPr>
              <w:snapToGrid w:val="0"/>
              <w:spacing w:line="240" w:lineRule="auto"/>
              <w:ind w:firstLine="0"/>
              <w:jc w:val="center"/>
              <w:rPr>
                <w:rFonts w:ascii="標楷體" w:hAnsi="標楷體"/>
              </w:rPr>
            </w:pPr>
          </w:p>
        </w:tc>
      </w:tr>
    </w:tbl>
    <w:p w:rsidR="00937FFB" w:rsidRDefault="00937FFB" w:rsidP="00937FFB">
      <w:pPr>
        <w:ind w:left="480" w:hangingChars="200" w:hanging="480"/>
      </w:pPr>
      <w:r>
        <w:rPr>
          <w:rFonts w:hint="eastAsia"/>
        </w:rPr>
        <w:t>備註：</w:t>
      </w:r>
    </w:p>
    <w:p w:rsidR="00937FFB" w:rsidRDefault="00937FFB" w:rsidP="00937FFB">
      <w:pPr>
        <w:ind w:leftChars="100" w:left="720" w:hangingChars="200" w:hanging="480"/>
      </w:pPr>
      <w:r>
        <w:rPr>
          <w:rFonts w:hint="eastAsia"/>
        </w:rPr>
        <w:t>一、時間可為日、</w:t>
      </w:r>
      <w:proofErr w:type="gramStart"/>
      <w:r>
        <w:rPr>
          <w:rFonts w:hint="eastAsia"/>
        </w:rPr>
        <w:t>週</w:t>
      </w:r>
      <w:proofErr w:type="gramEnd"/>
      <w:r>
        <w:rPr>
          <w:rFonts w:hint="eastAsia"/>
        </w:rPr>
        <w:t>、月。</w:t>
      </w:r>
    </w:p>
    <w:p w:rsidR="00F13F26" w:rsidRDefault="00937FFB" w:rsidP="00937FFB">
      <w:pPr>
        <w:ind w:leftChars="100" w:left="720" w:hangingChars="200" w:hanging="480"/>
      </w:pPr>
      <w:r>
        <w:rPr>
          <w:rFonts w:hint="eastAsia"/>
        </w:rPr>
        <w:t>二、工作事項及預定進度以畫線表示（甘特圖型式）。</w:t>
      </w:r>
    </w:p>
    <w:p w:rsidR="00F13F26" w:rsidRDefault="00F13F26" w:rsidP="008A0EC3">
      <w:pPr>
        <w:spacing w:line="240" w:lineRule="auto"/>
      </w:pPr>
    </w:p>
    <w:p w:rsidR="00F13F26" w:rsidRDefault="00F13F26" w:rsidP="008A0EC3">
      <w:pPr>
        <w:spacing w:line="240" w:lineRule="auto"/>
      </w:pPr>
    </w:p>
    <w:p w:rsidR="00937FFB" w:rsidRDefault="00937FFB" w:rsidP="00937FFB">
      <w:pPr>
        <w:tabs>
          <w:tab w:val="left" w:pos="1440"/>
        </w:tabs>
        <w:ind w:left="960" w:hangingChars="400" w:hanging="960"/>
      </w:pPr>
      <w:r>
        <w:rPr>
          <w:rFonts w:hint="eastAsia"/>
        </w:rPr>
        <w:lastRenderedPageBreak/>
        <w:t>（附表四）</w:t>
      </w:r>
    </w:p>
    <w:p w:rsidR="00937FFB" w:rsidRPr="00654C38" w:rsidRDefault="00937FFB" w:rsidP="00937FFB">
      <w:pPr>
        <w:tabs>
          <w:tab w:val="left" w:pos="1440"/>
        </w:tabs>
        <w:spacing w:afterLines="50" w:after="120"/>
        <w:ind w:firstLine="0"/>
        <w:rPr>
          <w:sz w:val="20"/>
          <w:szCs w:val="20"/>
        </w:rPr>
      </w:pPr>
      <w:r>
        <w:rPr>
          <w:rFonts w:hint="eastAsia"/>
          <w:sz w:val="20"/>
          <w:szCs w:val="20"/>
        </w:rPr>
        <w:t xml:space="preserve">　　　　　　　　　　　　　　　</w:t>
      </w:r>
      <w:r w:rsidRPr="00654C38">
        <w:rPr>
          <w:rFonts w:hint="eastAsia"/>
          <w:sz w:val="20"/>
          <w:szCs w:val="20"/>
        </w:rPr>
        <w:t xml:space="preserve">　　</w:t>
      </w:r>
      <w:r>
        <w:rPr>
          <w:rFonts w:hint="eastAsia"/>
          <w:sz w:val="20"/>
          <w:szCs w:val="20"/>
        </w:rPr>
        <w:t xml:space="preserve">　　　　　　　</w:t>
      </w:r>
      <w:r w:rsidRPr="00654C38">
        <w:rPr>
          <w:rFonts w:hint="eastAsia"/>
          <w:sz w:val="20"/>
          <w:szCs w:val="20"/>
        </w:rPr>
        <w:t xml:space="preserve">　　申請日期：　　年　　月　　日</w:t>
      </w:r>
    </w:p>
    <w:tbl>
      <w:tblPr>
        <w:tblW w:w="8752"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2546"/>
        <w:gridCol w:w="4961"/>
      </w:tblGrid>
      <w:tr w:rsidR="00264C55" w:rsidRPr="00264C55" w:rsidTr="00264C55">
        <w:trPr>
          <w:trHeight w:val="535"/>
          <w:jc w:val="center"/>
        </w:trPr>
        <w:tc>
          <w:tcPr>
            <w:tcW w:w="8752" w:type="dxa"/>
            <w:gridSpan w:val="3"/>
            <w:vAlign w:val="center"/>
          </w:tcPr>
          <w:p w:rsidR="00264C55" w:rsidRPr="00264C55" w:rsidRDefault="00264C55" w:rsidP="00264C55">
            <w:pPr>
              <w:ind w:firstLine="0"/>
              <w:jc w:val="distribute"/>
              <w:rPr>
                <w:b/>
                <w:sz w:val="28"/>
                <w:szCs w:val="28"/>
              </w:rPr>
            </w:pPr>
            <w:r w:rsidRPr="00264C55">
              <w:rPr>
                <w:rFonts w:ascii="標楷體" w:hAnsi="標楷體" w:hint="eastAsia"/>
                <w:b/>
                <w:sz w:val="28"/>
                <w:szCs w:val="28"/>
              </w:rPr>
              <w:t>（機關名稱）</w:t>
            </w:r>
            <w:proofErr w:type="gramStart"/>
            <w:r w:rsidRPr="00264C55">
              <w:rPr>
                <w:rFonts w:ascii="標楷體" w:hAnsi="標楷體" w:hint="eastAsia"/>
                <w:b/>
                <w:sz w:val="28"/>
                <w:szCs w:val="28"/>
              </w:rPr>
              <w:t>來文速別調整</w:t>
            </w:r>
            <w:proofErr w:type="gramEnd"/>
            <w:r w:rsidRPr="00264C55">
              <w:rPr>
                <w:rFonts w:ascii="標楷體" w:hAnsi="標楷體" w:hint="eastAsia"/>
                <w:b/>
                <w:sz w:val="28"/>
                <w:szCs w:val="28"/>
              </w:rPr>
              <w:t>申請單</w:t>
            </w:r>
          </w:p>
        </w:tc>
      </w:tr>
      <w:tr w:rsidR="00264C55" w:rsidRPr="00264C55" w:rsidTr="00264C55">
        <w:trPr>
          <w:trHeight w:val="535"/>
          <w:jc w:val="center"/>
        </w:trPr>
        <w:tc>
          <w:tcPr>
            <w:tcW w:w="1245" w:type="dxa"/>
            <w:vAlign w:val="center"/>
          </w:tcPr>
          <w:p w:rsidR="00264C55" w:rsidRPr="00264C55" w:rsidRDefault="00264C55" w:rsidP="00264C55">
            <w:pPr>
              <w:ind w:firstLine="0"/>
              <w:jc w:val="center"/>
            </w:pPr>
            <w:r w:rsidRPr="00264C55">
              <w:rPr>
                <w:rFonts w:hint="eastAsia"/>
              </w:rPr>
              <w:t>公文</w:t>
            </w:r>
            <w:proofErr w:type="gramStart"/>
            <w:r w:rsidRPr="00264C55">
              <w:rPr>
                <w:rFonts w:hint="eastAsia"/>
              </w:rPr>
              <w:t>文</w:t>
            </w:r>
            <w:proofErr w:type="gramEnd"/>
            <w:r w:rsidRPr="00264C55">
              <w:rPr>
                <w:rFonts w:hint="eastAsia"/>
              </w:rPr>
              <w:t>號</w:t>
            </w:r>
          </w:p>
        </w:tc>
        <w:tc>
          <w:tcPr>
            <w:tcW w:w="7507" w:type="dxa"/>
            <w:gridSpan w:val="2"/>
          </w:tcPr>
          <w:p w:rsidR="00264C55" w:rsidRPr="00264C55" w:rsidRDefault="00264C55" w:rsidP="00264C55">
            <w:pPr>
              <w:ind w:firstLine="0"/>
            </w:pPr>
          </w:p>
        </w:tc>
      </w:tr>
      <w:tr w:rsidR="00264C55" w:rsidRPr="00264C55" w:rsidTr="00264C55">
        <w:trPr>
          <w:trHeight w:val="1725"/>
          <w:jc w:val="center"/>
        </w:trPr>
        <w:tc>
          <w:tcPr>
            <w:tcW w:w="1245" w:type="dxa"/>
            <w:tcBorders>
              <w:bottom w:val="single" w:sz="4" w:space="0" w:color="auto"/>
            </w:tcBorders>
            <w:vAlign w:val="center"/>
          </w:tcPr>
          <w:p w:rsidR="00264C55" w:rsidRPr="00264C55" w:rsidRDefault="00264C55" w:rsidP="00264C55">
            <w:pPr>
              <w:ind w:firstLine="0"/>
              <w:jc w:val="center"/>
            </w:pPr>
            <w:proofErr w:type="gramStart"/>
            <w:r w:rsidRPr="00264C55">
              <w:rPr>
                <w:rFonts w:hint="eastAsia"/>
              </w:rPr>
              <w:t>調整速別</w:t>
            </w:r>
            <w:proofErr w:type="gramEnd"/>
          </w:p>
        </w:tc>
        <w:tc>
          <w:tcPr>
            <w:tcW w:w="7507" w:type="dxa"/>
            <w:gridSpan w:val="2"/>
            <w:vAlign w:val="center"/>
          </w:tcPr>
          <w:p w:rsidR="00264C55" w:rsidRPr="00264C55" w:rsidRDefault="00264C55" w:rsidP="00264C55">
            <w:pPr>
              <w:ind w:firstLine="0"/>
            </w:pPr>
            <w:r w:rsidRPr="00264C55">
              <w:rPr>
                <w:rFonts w:hint="eastAsia"/>
              </w:rPr>
              <w:t>□</w:t>
            </w:r>
            <w:proofErr w:type="gramStart"/>
            <w:r w:rsidRPr="00264C55">
              <w:rPr>
                <w:rFonts w:hint="eastAsia"/>
              </w:rPr>
              <w:t>最</w:t>
            </w:r>
            <w:proofErr w:type="gramEnd"/>
            <w:r w:rsidRPr="00264C55">
              <w:rPr>
                <w:rFonts w:hint="eastAsia"/>
              </w:rPr>
              <w:t>速件調整為速件</w:t>
            </w:r>
          </w:p>
          <w:p w:rsidR="00264C55" w:rsidRPr="00264C55" w:rsidRDefault="00264C55" w:rsidP="00264C55">
            <w:pPr>
              <w:ind w:firstLine="0"/>
            </w:pPr>
            <w:r w:rsidRPr="00264C55">
              <w:rPr>
                <w:rFonts w:hint="eastAsia"/>
              </w:rPr>
              <w:t>□</w:t>
            </w:r>
            <w:proofErr w:type="gramStart"/>
            <w:r w:rsidRPr="00264C55">
              <w:rPr>
                <w:rFonts w:hint="eastAsia"/>
              </w:rPr>
              <w:t>最</w:t>
            </w:r>
            <w:proofErr w:type="gramEnd"/>
            <w:r w:rsidRPr="00264C55">
              <w:rPr>
                <w:rFonts w:hint="eastAsia"/>
              </w:rPr>
              <w:t>速件調整為普通件</w:t>
            </w:r>
          </w:p>
          <w:p w:rsidR="00264C55" w:rsidRPr="00264C55" w:rsidRDefault="00264C55" w:rsidP="00264C55">
            <w:pPr>
              <w:ind w:firstLine="0"/>
            </w:pPr>
            <w:r w:rsidRPr="00264C55">
              <w:rPr>
                <w:rFonts w:hint="eastAsia"/>
              </w:rPr>
              <w:t>□速件調整為普通件</w:t>
            </w:r>
          </w:p>
          <w:p w:rsidR="00264C55" w:rsidRPr="00264C55" w:rsidRDefault="00264C55" w:rsidP="00264C55">
            <w:pPr>
              <w:ind w:firstLine="0"/>
            </w:pPr>
            <w:r w:rsidRPr="00264C55">
              <w:rPr>
                <w:rFonts w:hint="eastAsia"/>
              </w:rPr>
              <w:t>□限期公文，於收文時已逾文中所訂期限者，依規定調整為普通件</w:t>
            </w:r>
          </w:p>
        </w:tc>
      </w:tr>
      <w:tr w:rsidR="00264C55" w:rsidRPr="00264C55" w:rsidTr="00264C55">
        <w:trPr>
          <w:trHeight w:val="1268"/>
          <w:jc w:val="center"/>
        </w:trPr>
        <w:tc>
          <w:tcPr>
            <w:tcW w:w="1245" w:type="dxa"/>
            <w:vAlign w:val="center"/>
          </w:tcPr>
          <w:p w:rsidR="00264C55" w:rsidRPr="00264C55" w:rsidRDefault="00264C55" w:rsidP="00264C55">
            <w:pPr>
              <w:ind w:firstLine="0"/>
              <w:jc w:val="center"/>
            </w:pPr>
            <w:r w:rsidRPr="00264C55">
              <w:rPr>
                <w:rFonts w:hint="eastAsia"/>
              </w:rPr>
              <w:t>調整原因</w:t>
            </w:r>
          </w:p>
        </w:tc>
        <w:tc>
          <w:tcPr>
            <w:tcW w:w="7507" w:type="dxa"/>
            <w:gridSpan w:val="2"/>
            <w:vAlign w:val="center"/>
          </w:tcPr>
          <w:p w:rsidR="00264C55" w:rsidRPr="00264C55" w:rsidRDefault="00264C55" w:rsidP="00264C55">
            <w:pPr>
              <w:ind w:firstLine="0"/>
            </w:pPr>
            <w:r w:rsidRPr="00264C55">
              <w:rPr>
                <w:rFonts w:hint="eastAsia"/>
              </w:rPr>
              <w:t>□來文</w:t>
            </w:r>
            <w:proofErr w:type="gramStart"/>
            <w:r w:rsidRPr="00264C55">
              <w:rPr>
                <w:rFonts w:hint="eastAsia"/>
              </w:rPr>
              <w:t>處理速別與</w:t>
            </w:r>
            <w:proofErr w:type="gramEnd"/>
            <w:r w:rsidRPr="00264C55">
              <w:rPr>
                <w:rFonts w:hint="eastAsia"/>
              </w:rPr>
              <w:t>公文性質不符</w:t>
            </w:r>
          </w:p>
          <w:p w:rsidR="00264C55" w:rsidRPr="00264C55" w:rsidRDefault="00264C55" w:rsidP="00264C55">
            <w:pPr>
              <w:ind w:firstLine="0"/>
            </w:pPr>
            <w:r w:rsidRPr="00264C55">
              <w:rPr>
                <w:rFonts w:hint="eastAsia"/>
              </w:rPr>
              <w:t>□其他</w:t>
            </w:r>
            <w:proofErr w:type="gramStart"/>
            <w:r w:rsidRPr="00264C55">
              <w:rPr>
                <w:rFonts w:hint="eastAsia"/>
              </w:rPr>
              <w:t>ˍˍˍˍˍˍˍˍˍˍˍˍˍˍˍˍ</w:t>
            </w:r>
            <w:proofErr w:type="gramEnd"/>
          </w:p>
        </w:tc>
      </w:tr>
      <w:tr w:rsidR="00264C55" w:rsidRPr="00264C55" w:rsidTr="00264C55">
        <w:trPr>
          <w:trHeight w:val="564"/>
          <w:jc w:val="center"/>
        </w:trPr>
        <w:tc>
          <w:tcPr>
            <w:tcW w:w="3791" w:type="dxa"/>
            <w:gridSpan w:val="2"/>
            <w:vAlign w:val="center"/>
          </w:tcPr>
          <w:p w:rsidR="00264C55" w:rsidRPr="00264C55" w:rsidRDefault="00264C55" w:rsidP="00264C55">
            <w:pPr>
              <w:ind w:firstLine="0"/>
              <w:jc w:val="center"/>
            </w:pPr>
            <w:r w:rsidRPr="00264C55">
              <w:rPr>
                <w:rFonts w:hint="eastAsia"/>
              </w:rPr>
              <w:t>承辦人</w:t>
            </w:r>
          </w:p>
        </w:tc>
        <w:tc>
          <w:tcPr>
            <w:tcW w:w="4961" w:type="dxa"/>
            <w:vAlign w:val="center"/>
          </w:tcPr>
          <w:p w:rsidR="00264C55" w:rsidRPr="00264C55" w:rsidRDefault="00264C55" w:rsidP="00264C55">
            <w:pPr>
              <w:ind w:firstLine="0"/>
              <w:jc w:val="center"/>
            </w:pPr>
            <w:r w:rsidRPr="00264C55">
              <w:rPr>
                <w:rFonts w:hint="eastAsia"/>
              </w:rPr>
              <w:t>單位主管</w:t>
            </w:r>
          </w:p>
        </w:tc>
      </w:tr>
      <w:tr w:rsidR="00264C55" w:rsidRPr="00264C55" w:rsidTr="00264C55">
        <w:trPr>
          <w:trHeight w:val="1252"/>
          <w:jc w:val="center"/>
        </w:trPr>
        <w:tc>
          <w:tcPr>
            <w:tcW w:w="3791" w:type="dxa"/>
            <w:gridSpan w:val="2"/>
            <w:vAlign w:val="center"/>
          </w:tcPr>
          <w:p w:rsidR="00264C55" w:rsidRPr="00264C55" w:rsidRDefault="00264C55" w:rsidP="00264C55">
            <w:pPr>
              <w:ind w:firstLine="0"/>
            </w:pPr>
          </w:p>
        </w:tc>
        <w:tc>
          <w:tcPr>
            <w:tcW w:w="4961" w:type="dxa"/>
            <w:vAlign w:val="center"/>
          </w:tcPr>
          <w:p w:rsidR="00264C55" w:rsidRPr="00264C55" w:rsidRDefault="00264C55" w:rsidP="00264C55">
            <w:pPr>
              <w:ind w:firstLine="0"/>
            </w:pPr>
          </w:p>
        </w:tc>
      </w:tr>
    </w:tbl>
    <w:p w:rsidR="00264C55" w:rsidRPr="00525403" w:rsidRDefault="00264C55" w:rsidP="00264C55">
      <w:pPr>
        <w:ind w:left="480" w:hangingChars="200" w:hanging="480"/>
        <w:rPr>
          <w:b/>
        </w:rPr>
      </w:pPr>
      <w:r w:rsidRPr="00525403">
        <w:rPr>
          <w:rFonts w:hint="eastAsia"/>
          <w:b/>
        </w:rPr>
        <w:t>注意事項：</w:t>
      </w:r>
    </w:p>
    <w:p w:rsidR="00264C55" w:rsidRDefault="00264C55" w:rsidP="00264C55">
      <w:pPr>
        <w:ind w:leftChars="100" w:left="720" w:hangingChars="200" w:hanging="480"/>
      </w:pPr>
      <w:r>
        <w:rPr>
          <w:rFonts w:hint="eastAsia"/>
        </w:rPr>
        <w:t>一、依據「文書流程管理作業規範」第五十三條規定，受文機關承辦人員經審核來文</w:t>
      </w:r>
      <w:proofErr w:type="gramStart"/>
      <w:r>
        <w:rPr>
          <w:rFonts w:hint="eastAsia"/>
        </w:rPr>
        <w:t>處理速別與</w:t>
      </w:r>
      <w:proofErr w:type="gramEnd"/>
      <w:r>
        <w:rPr>
          <w:rFonts w:hint="eastAsia"/>
        </w:rPr>
        <w:t>公文性質不符者，得簽奉單位主管或其指定之授權人員核定</w:t>
      </w:r>
      <w:proofErr w:type="gramStart"/>
      <w:r>
        <w:rPr>
          <w:rFonts w:hint="eastAsia"/>
        </w:rPr>
        <w:t>調整速別</w:t>
      </w:r>
      <w:proofErr w:type="gramEnd"/>
      <w:r>
        <w:rPr>
          <w:rFonts w:hint="eastAsia"/>
        </w:rPr>
        <w:t>，並通知機關</w:t>
      </w:r>
      <w:r>
        <w:rPr>
          <w:rFonts w:hint="eastAsia"/>
        </w:rPr>
        <w:t>(</w:t>
      </w:r>
      <w:r>
        <w:rPr>
          <w:rFonts w:hint="eastAsia"/>
        </w:rPr>
        <w:t>單位</w:t>
      </w:r>
      <w:r>
        <w:rPr>
          <w:rFonts w:hint="eastAsia"/>
        </w:rPr>
        <w:t>)</w:t>
      </w:r>
      <w:r>
        <w:rPr>
          <w:rFonts w:hint="eastAsia"/>
        </w:rPr>
        <w:t>收文人員據以更改</w:t>
      </w:r>
      <w:proofErr w:type="gramStart"/>
      <w:r>
        <w:rPr>
          <w:rFonts w:hint="eastAsia"/>
        </w:rPr>
        <w:t>管制速別</w:t>
      </w:r>
      <w:proofErr w:type="gramEnd"/>
      <w:r>
        <w:rPr>
          <w:rFonts w:hint="eastAsia"/>
        </w:rPr>
        <w:t>。</w:t>
      </w:r>
    </w:p>
    <w:p w:rsidR="00264C55" w:rsidRDefault="00264C55" w:rsidP="00264C55">
      <w:pPr>
        <w:ind w:leftChars="100" w:left="720" w:hangingChars="200" w:hanging="480"/>
      </w:pPr>
      <w:r>
        <w:rPr>
          <w:rFonts w:hint="eastAsia"/>
        </w:rPr>
        <w:t>二、公文處理時限如下：</w:t>
      </w:r>
    </w:p>
    <w:p w:rsidR="00264C55" w:rsidRDefault="00264C55" w:rsidP="00264C55">
      <w:pPr>
        <w:spacing w:line="240" w:lineRule="auto"/>
        <w:ind w:leftChars="300" w:left="720" w:firstLine="0"/>
      </w:pPr>
      <w:r>
        <w:rPr>
          <w:rFonts w:hint="eastAsia"/>
        </w:rPr>
        <w:t>最速件：</w:t>
      </w:r>
      <w:r>
        <w:rPr>
          <w:rFonts w:hint="eastAsia"/>
        </w:rPr>
        <w:t>1</w:t>
      </w:r>
      <w:r>
        <w:rPr>
          <w:rFonts w:hint="eastAsia"/>
        </w:rPr>
        <w:t>日</w:t>
      </w:r>
    </w:p>
    <w:p w:rsidR="00264C55" w:rsidRDefault="00264C55" w:rsidP="00264C55">
      <w:pPr>
        <w:spacing w:line="240" w:lineRule="auto"/>
        <w:ind w:leftChars="300" w:left="720" w:firstLine="0"/>
      </w:pPr>
      <w:r>
        <w:rPr>
          <w:rFonts w:hint="eastAsia"/>
        </w:rPr>
        <w:t>速</w:t>
      </w:r>
      <w:r>
        <w:rPr>
          <w:rFonts w:hint="eastAsia"/>
        </w:rPr>
        <w:t xml:space="preserve">  </w:t>
      </w:r>
      <w:r>
        <w:rPr>
          <w:rFonts w:hint="eastAsia"/>
        </w:rPr>
        <w:t>件：</w:t>
      </w:r>
      <w:r>
        <w:rPr>
          <w:rFonts w:hint="eastAsia"/>
        </w:rPr>
        <w:t>3</w:t>
      </w:r>
      <w:r>
        <w:rPr>
          <w:rFonts w:hint="eastAsia"/>
        </w:rPr>
        <w:t>日</w:t>
      </w:r>
    </w:p>
    <w:p w:rsidR="00264C55" w:rsidRDefault="00264C55" w:rsidP="00264C55">
      <w:pPr>
        <w:spacing w:line="240" w:lineRule="auto"/>
        <w:ind w:leftChars="300" w:left="720" w:firstLine="0"/>
      </w:pPr>
      <w:r>
        <w:rPr>
          <w:rFonts w:hint="eastAsia"/>
        </w:rPr>
        <w:t>普通件：</w:t>
      </w:r>
      <w:r>
        <w:rPr>
          <w:rFonts w:hint="eastAsia"/>
        </w:rPr>
        <w:t>6</w:t>
      </w:r>
      <w:r>
        <w:rPr>
          <w:rFonts w:hint="eastAsia"/>
        </w:rPr>
        <w:t>日</w:t>
      </w:r>
    </w:p>
    <w:p w:rsidR="00264C55" w:rsidRDefault="00264C55" w:rsidP="00264C55">
      <w:pPr>
        <w:spacing w:line="240" w:lineRule="auto"/>
        <w:ind w:leftChars="300" w:left="720" w:firstLine="0"/>
      </w:pPr>
      <w:r>
        <w:rPr>
          <w:rFonts w:hint="eastAsia"/>
        </w:rPr>
        <w:t>限期公文：</w:t>
      </w:r>
    </w:p>
    <w:p w:rsidR="00264C55" w:rsidRDefault="00264C55" w:rsidP="00525403">
      <w:pPr>
        <w:spacing w:line="240" w:lineRule="auto"/>
        <w:ind w:leftChars="300" w:left="1440" w:hangingChars="300" w:hanging="720"/>
      </w:pPr>
      <w:r>
        <w:rPr>
          <w:rFonts w:hint="eastAsia"/>
        </w:rPr>
        <w:t>（一）來文或依其他規定訂有期限之公文，應依其規定期限辦理。</w:t>
      </w:r>
    </w:p>
    <w:p w:rsidR="00264C55" w:rsidRDefault="00264C55" w:rsidP="00525403">
      <w:pPr>
        <w:spacing w:line="240" w:lineRule="auto"/>
        <w:ind w:leftChars="300" w:left="1440" w:hangingChars="300" w:hanging="720"/>
      </w:pPr>
      <w:r>
        <w:rPr>
          <w:rFonts w:hint="eastAsia"/>
        </w:rPr>
        <w:t>（二）來文訂有期限者，如受文機關收文時已逾文中所訂期限者，該文得以普通件處理時限辦理。</w:t>
      </w:r>
    </w:p>
    <w:p w:rsidR="00F13F26" w:rsidRDefault="00264C55" w:rsidP="00525403">
      <w:pPr>
        <w:spacing w:line="240" w:lineRule="auto"/>
        <w:ind w:leftChars="300" w:left="1440" w:hangingChars="300" w:hanging="720"/>
      </w:pPr>
      <w:r>
        <w:rPr>
          <w:rFonts w:hint="eastAsia"/>
        </w:rPr>
        <w:t>（三）變更來文所訂期限者，須聯繫來文機關確認，須檢附公務電話紀錄表。</w:t>
      </w:r>
    </w:p>
    <w:p w:rsidR="00F13F26" w:rsidRDefault="00F13F26" w:rsidP="008A0EC3">
      <w:pPr>
        <w:spacing w:line="240" w:lineRule="auto"/>
      </w:pPr>
    </w:p>
    <w:p w:rsidR="00F13F26" w:rsidRDefault="00C36A90" w:rsidP="00C36A90">
      <w:pPr>
        <w:spacing w:line="240" w:lineRule="auto"/>
        <w:ind w:firstLine="0"/>
      </w:pPr>
      <w:r>
        <w:rPr>
          <w:rFonts w:hint="eastAsia"/>
          <w:noProof/>
        </w:rPr>
        <w:lastRenderedPageBreak/>
        <w:drawing>
          <wp:inline distT="0" distB="0" distL="0" distR="0" wp14:anchorId="702172AC" wp14:editId="4E393555">
            <wp:extent cx="4939665" cy="7560945"/>
            <wp:effectExtent l="0" t="0" r="0" b="1905"/>
            <wp:docPr id="43" name="圖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_頁面_01.t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939665" cy="7560945"/>
                    </a:xfrm>
                    <a:prstGeom prst="rect">
                      <a:avLst/>
                    </a:prstGeom>
                  </pic:spPr>
                </pic:pic>
              </a:graphicData>
            </a:graphic>
          </wp:inline>
        </w:drawing>
      </w:r>
    </w:p>
    <w:p w:rsidR="00F13F26" w:rsidRDefault="00C36A90" w:rsidP="00C36A90">
      <w:pPr>
        <w:spacing w:line="240" w:lineRule="auto"/>
        <w:ind w:firstLine="0"/>
      </w:pPr>
      <w:r>
        <w:rPr>
          <w:rFonts w:hint="eastAsia"/>
          <w:noProof/>
        </w:rPr>
        <w:lastRenderedPageBreak/>
        <w:drawing>
          <wp:inline distT="0" distB="0" distL="0" distR="0" wp14:anchorId="03BFD9AC" wp14:editId="720E3C26">
            <wp:extent cx="4939665" cy="7560945"/>
            <wp:effectExtent l="0" t="0" r="0" b="1905"/>
            <wp:docPr id="44" name="圖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_頁面_02.t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939665" cy="7560945"/>
                    </a:xfrm>
                    <a:prstGeom prst="rect">
                      <a:avLst/>
                    </a:prstGeom>
                  </pic:spPr>
                </pic:pic>
              </a:graphicData>
            </a:graphic>
          </wp:inline>
        </w:drawing>
      </w:r>
    </w:p>
    <w:p w:rsidR="00F13F26" w:rsidRDefault="00C36A90" w:rsidP="00C36A90">
      <w:pPr>
        <w:spacing w:line="240" w:lineRule="auto"/>
        <w:ind w:firstLine="0"/>
      </w:pPr>
      <w:r>
        <w:rPr>
          <w:rFonts w:hint="eastAsia"/>
          <w:noProof/>
        </w:rPr>
        <w:lastRenderedPageBreak/>
        <w:drawing>
          <wp:inline distT="0" distB="0" distL="0" distR="0" wp14:anchorId="27268580" wp14:editId="0BDC578B">
            <wp:extent cx="4939665" cy="7560945"/>
            <wp:effectExtent l="0" t="0" r="0" b="1905"/>
            <wp:docPr id="45" name="圖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_頁面_03.ti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939665" cy="7560945"/>
                    </a:xfrm>
                    <a:prstGeom prst="rect">
                      <a:avLst/>
                    </a:prstGeom>
                  </pic:spPr>
                </pic:pic>
              </a:graphicData>
            </a:graphic>
          </wp:inline>
        </w:drawing>
      </w:r>
    </w:p>
    <w:p w:rsidR="00C36A90" w:rsidRDefault="00C36A90" w:rsidP="00C36A90">
      <w:pPr>
        <w:tabs>
          <w:tab w:val="left" w:pos="1440"/>
        </w:tabs>
        <w:ind w:left="960" w:hangingChars="400" w:hanging="960"/>
      </w:pPr>
      <w:r>
        <w:rPr>
          <w:rFonts w:hint="eastAsia"/>
        </w:rPr>
        <w:lastRenderedPageBreak/>
        <w:t>（附表八）</w:t>
      </w:r>
    </w:p>
    <w:p w:rsidR="00C36A90" w:rsidRDefault="00C36A90" w:rsidP="00C36A90">
      <w:pPr>
        <w:pStyle w:val="afffffffffff2"/>
      </w:pPr>
      <w:r>
        <w:rPr>
          <w:rFonts w:hint="eastAsia"/>
          <w:noProof/>
        </w:rPr>
        <w:drawing>
          <wp:anchor distT="0" distB="0" distL="114300" distR="114300" simplePos="0" relativeHeight="251701760" behindDoc="0" locked="0" layoutInCell="1" allowOverlap="1" wp14:anchorId="1F173362" wp14:editId="581AFFCE">
            <wp:simplePos x="0" y="0"/>
            <wp:positionH relativeFrom="column">
              <wp:posOffset>-2738</wp:posOffset>
            </wp:positionH>
            <wp:positionV relativeFrom="paragraph">
              <wp:posOffset>342595</wp:posOffset>
            </wp:positionV>
            <wp:extent cx="4940135" cy="6970815"/>
            <wp:effectExtent l="0" t="0" r="0" b="1905"/>
            <wp:wrapNone/>
            <wp:docPr id="46" name="圖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_頁面_04.tif"/>
                    <pic:cNvPicPr/>
                  </pic:nvPicPr>
                  <pic:blipFill rotWithShape="1">
                    <a:blip r:embed="rId21" cstate="print">
                      <a:extLst>
                        <a:ext uri="{28A0092B-C50C-407E-A947-70E740481C1C}">
                          <a14:useLocalDpi xmlns:a14="http://schemas.microsoft.com/office/drawing/2010/main" val="0"/>
                        </a:ext>
                      </a:extLst>
                    </a:blip>
                    <a:srcRect b="7814"/>
                    <a:stretch/>
                  </pic:blipFill>
                  <pic:spPr bwMode="auto">
                    <a:xfrm>
                      <a:off x="0" y="0"/>
                      <a:ext cx="4939665" cy="69701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eastAsia"/>
        </w:rPr>
        <w:t>公文時效統計表</w:t>
      </w:r>
    </w:p>
    <w:p w:rsidR="00F13F26" w:rsidRPr="00C36A90" w:rsidRDefault="00F13F26" w:rsidP="00C36A90">
      <w:pPr>
        <w:spacing w:line="240" w:lineRule="auto"/>
        <w:ind w:firstLine="0"/>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C36A90">
      <w:pPr>
        <w:tabs>
          <w:tab w:val="left" w:pos="1440"/>
        </w:tabs>
        <w:ind w:left="960" w:hangingChars="400" w:hanging="960"/>
      </w:pPr>
      <w:r>
        <w:rPr>
          <w:rFonts w:hint="eastAsia"/>
        </w:rPr>
        <w:lastRenderedPageBreak/>
        <w:t>（附表八）</w:t>
      </w:r>
    </w:p>
    <w:p w:rsidR="00C36A90" w:rsidRDefault="00C36A90" w:rsidP="00C36A90">
      <w:pPr>
        <w:pStyle w:val="afffffffffff2"/>
      </w:pPr>
      <w:r>
        <w:rPr>
          <w:rFonts w:hint="eastAsia"/>
          <w:noProof/>
        </w:rPr>
        <w:drawing>
          <wp:anchor distT="0" distB="0" distL="114300" distR="114300" simplePos="0" relativeHeight="251702784" behindDoc="0" locked="0" layoutInCell="1" allowOverlap="1" wp14:anchorId="1ED46D6F" wp14:editId="56770EDE">
            <wp:simplePos x="0" y="0"/>
            <wp:positionH relativeFrom="column">
              <wp:posOffset>-2738</wp:posOffset>
            </wp:positionH>
            <wp:positionV relativeFrom="paragraph">
              <wp:posOffset>354470</wp:posOffset>
            </wp:positionV>
            <wp:extent cx="4940135" cy="6953003"/>
            <wp:effectExtent l="0" t="0" r="0" b="635"/>
            <wp:wrapNone/>
            <wp:docPr id="49" name="圖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_頁面_05.tif"/>
                    <pic:cNvPicPr/>
                  </pic:nvPicPr>
                  <pic:blipFill rotWithShape="1">
                    <a:blip r:embed="rId22" cstate="print">
                      <a:extLst>
                        <a:ext uri="{28A0092B-C50C-407E-A947-70E740481C1C}">
                          <a14:useLocalDpi xmlns:a14="http://schemas.microsoft.com/office/drawing/2010/main" val="0"/>
                        </a:ext>
                      </a:extLst>
                    </a:blip>
                    <a:srcRect b="8049"/>
                    <a:stretch/>
                  </pic:blipFill>
                  <pic:spPr bwMode="auto">
                    <a:xfrm>
                      <a:off x="0" y="0"/>
                      <a:ext cx="4939665" cy="69523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eastAsia"/>
        </w:rPr>
        <w:t>公文時效統計表</w:t>
      </w:r>
    </w:p>
    <w:p w:rsidR="00C36A90" w:rsidRDefault="00C36A90" w:rsidP="00C36A90">
      <w:pPr>
        <w:spacing w:line="240" w:lineRule="auto"/>
        <w:ind w:firstLine="0"/>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F13F26" w:rsidRDefault="00F13F26" w:rsidP="008A0EC3">
      <w:pPr>
        <w:spacing w:line="240" w:lineRule="auto"/>
      </w:pPr>
    </w:p>
    <w:p w:rsidR="00F13F26" w:rsidRDefault="00F13F26"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C36A90">
      <w:pPr>
        <w:tabs>
          <w:tab w:val="left" w:pos="1440"/>
        </w:tabs>
        <w:ind w:left="960" w:hangingChars="400" w:hanging="960"/>
      </w:pPr>
      <w:r>
        <w:rPr>
          <w:rFonts w:hint="eastAsia"/>
        </w:rPr>
        <w:lastRenderedPageBreak/>
        <w:t>（附表八）</w:t>
      </w:r>
    </w:p>
    <w:p w:rsidR="00C36A90" w:rsidRDefault="00C36A90" w:rsidP="00C36A90">
      <w:pPr>
        <w:pStyle w:val="afffffffffff2"/>
      </w:pPr>
      <w:r>
        <w:rPr>
          <w:rFonts w:hint="eastAsia"/>
          <w:noProof/>
        </w:rPr>
        <w:drawing>
          <wp:anchor distT="0" distB="0" distL="114300" distR="114300" simplePos="0" relativeHeight="251703808" behindDoc="0" locked="0" layoutInCell="1" allowOverlap="1" wp14:anchorId="308248CB" wp14:editId="112F6E0A">
            <wp:simplePos x="0" y="0"/>
            <wp:positionH relativeFrom="column">
              <wp:posOffset>-2738</wp:posOffset>
            </wp:positionH>
            <wp:positionV relativeFrom="paragraph">
              <wp:posOffset>366346</wp:posOffset>
            </wp:positionV>
            <wp:extent cx="4940135" cy="6953002"/>
            <wp:effectExtent l="0" t="0" r="0" b="635"/>
            <wp:wrapNone/>
            <wp:docPr id="50" name="圖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_頁面_06.tif"/>
                    <pic:cNvPicPr/>
                  </pic:nvPicPr>
                  <pic:blipFill rotWithShape="1">
                    <a:blip r:embed="rId23" cstate="print">
                      <a:extLst>
                        <a:ext uri="{28A0092B-C50C-407E-A947-70E740481C1C}">
                          <a14:useLocalDpi xmlns:a14="http://schemas.microsoft.com/office/drawing/2010/main" val="0"/>
                        </a:ext>
                      </a:extLst>
                    </a:blip>
                    <a:srcRect b="8049"/>
                    <a:stretch/>
                  </pic:blipFill>
                  <pic:spPr bwMode="auto">
                    <a:xfrm>
                      <a:off x="0" y="0"/>
                      <a:ext cx="4939665" cy="6952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eastAsia"/>
        </w:rPr>
        <w:t>公文時效統計表</w:t>
      </w:r>
    </w:p>
    <w:p w:rsidR="00C36A90" w:rsidRPr="00C36A90" w:rsidRDefault="00C36A90" w:rsidP="00C36A90">
      <w:pPr>
        <w:spacing w:line="240" w:lineRule="auto"/>
        <w:ind w:firstLine="0"/>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C36A90">
      <w:pPr>
        <w:tabs>
          <w:tab w:val="left" w:pos="1440"/>
        </w:tabs>
        <w:ind w:left="960" w:hangingChars="400" w:hanging="960"/>
      </w:pPr>
      <w:r>
        <w:rPr>
          <w:rFonts w:hint="eastAsia"/>
        </w:rPr>
        <w:lastRenderedPageBreak/>
        <w:t>（附表九）</w:t>
      </w:r>
    </w:p>
    <w:p w:rsidR="00C36A90" w:rsidRDefault="00CF057B" w:rsidP="00C36A90">
      <w:pPr>
        <w:pStyle w:val="afffffffffff2"/>
      </w:pPr>
      <w:r w:rsidRPr="00CF057B">
        <w:rPr>
          <w:rFonts w:hint="eastAsia"/>
        </w:rPr>
        <w:t>澎湖縣政府暨所屬機關學校公文處理逾限懲處標準表</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65"/>
        <w:gridCol w:w="3365"/>
      </w:tblGrid>
      <w:tr w:rsidR="00CF057B" w:rsidRPr="00CF057B" w:rsidTr="00CF057B">
        <w:trPr>
          <w:cantSplit/>
          <w:trHeight w:val="397"/>
          <w:jc w:val="center"/>
        </w:trPr>
        <w:tc>
          <w:tcPr>
            <w:tcW w:w="2500" w:type="pct"/>
            <w:shd w:val="clear" w:color="auto" w:fill="D9D9D9"/>
            <w:vAlign w:val="center"/>
            <w:hideMark/>
          </w:tcPr>
          <w:p w:rsidR="00CF057B" w:rsidRPr="00CF057B" w:rsidRDefault="00CF057B" w:rsidP="00CF057B">
            <w:pPr>
              <w:spacing w:line="240" w:lineRule="auto"/>
              <w:ind w:firstLine="0"/>
              <w:jc w:val="center"/>
              <w:rPr>
                <w:rFonts w:ascii="標楷體" w:hAnsi="標楷體"/>
                <w:b/>
              </w:rPr>
            </w:pPr>
            <w:r w:rsidRPr="00CF057B">
              <w:rPr>
                <w:rFonts w:ascii="標楷體" w:hAnsi="標楷體" w:hint="eastAsia"/>
                <w:b/>
              </w:rPr>
              <w:t>逾 限 程 度</w:t>
            </w:r>
          </w:p>
        </w:tc>
        <w:tc>
          <w:tcPr>
            <w:tcW w:w="2500" w:type="pct"/>
            <w:shd w:val="clear" w:color="auto" w:fill="D9D9D9"/>
            <w:vAlign w:val="center"/>
            <w:hideMark/>
          </w:tcPr>
          <w:p w:rsidR="00CF057B" w:rsidRPr="00CF057B" w:rsidRDefault="00CF057B" w:rsidP="00CF057B">
            <w:pPr>
              <w:spacing w:line="240" w:lineRule="auto"/>
              <w:ind w:firstLine="0"/>
              <w:jc w:val="center"/>
              <w:rPr>
                <w:rFonts w:ascii="標楷體" w:hAnsi="標楷體"/>
                <w:b/>
              </w:rPr>
            </w:pPr>
            <w:r w:rsidRPr="00CF057B">
              <w:rPr>
                <w:rFonts w:ascii="標楷體" w:hAnsi="標楷體" w:hint="eastAsia"/>
                <w:b/>
              </w:rPr>
              <w:t>懲 處</w:t>
            </w:r>
            <w:r w:rsidRPr="00CF057B">
              <w:rPr>
                <w:rFonts w:ascii="標楷體" w:hAnsi="標楷體"/>
                <w:b/>
              </w:rPr>
              <w:t xml:space="preserve"> </w:t>
            </w:r>
            <w:r w:rsidRPr="00CF057B">
              <w:rPr>
                <w:rFonts w:ascii="標楷體" w:hAnsi="標楷體" w:hint="eastAsia"/>
                <w:b/>
              </w:rPr>
              <w:t>標</w:t>
            </w:r>
            <w:r w:rsidRPr="00CF057B">
              <w:rPr>
                <w:rFonts w:ascii="標楷體" w:hAnsi="標楷體"/>
                <w:b/>
              </w:rPr>
              <w:t xml:space="preserve"> </w:t>
            </w:r>
            <w:proofErr w:type="gramStart"/>
            <w:r w:rsidRPr="00CF057B">
              <w:rPr>
                <w:rFonts w:ascii="標楷體" w:hAnsi="標楷體" w:hint="eastAsia"/>
                <w:b/>
              </w:rPr>
              <w:t>準</w:t>
            </w:r>
            <w:proofErr w:type="gramEnd"/>
          </w:p>
        </w:tc>
      </w:tr>
      <w:tr w:rsidR="00CF057B" w:rsidRPr="00CF057B" w:rsidTr="00CF057B">
        <w:trPr>
          <w:cantSplit/>
          <w:trHeight w:val="397"/>
          <w:jc w:val="center"/>
        </w:trPr>
        <w:tc>
          <w:tcPr>
            <w:tcW w:w="2500" w:type="pct"/>
            <w:vAlign w:val="center"/>
            <w:hideMark/>
          </w:tcPr>
          <w:p w:rsidR="00CF057B" w:rsidRPr="00CF057B" w:rsidRDefault="00CF057B" w:rsidP="00CF057B">
            <w:pPr>
              <w:spacing w:line="240" w:lineRule="auto"/>
              <w:ind w:firstLine="0"/>
              <w:jc w:val="center"/>
              <w:rPr>
                <w:rFonts w:ascii="標楷體" w:hAnsi="標楷體"/>
              </w:rPr>
            </w:pPr>
            <w:r w:rsidRPr="00CF057B">
              <w:rPr>
                <w:rFonts w:ascii="標楷體" w:hAnsi="標楷體" w:hint="eastAsia"/>
              </w:rPr>
              <w:t>未達逾限１倍者</w:t>
            </w:r>
          </w:p>
        </w:tc>
        <w:tc>
          <w:tcPr>
            <w:tcW w:w="2500" w:type="pct"/>
            <w:vAlign w:val="center"/>
            <w:hideMark/>
          </w:tcPr>
          <w:p w:rsidR="00CF057B" w:rsidRPr="00CF057B" w:rsidRDefault="00CF057B" w:rsidP="00CF057B">
            <w:pPr>
              <w:spacing w:line="240" w:lineRule="auto"/>
              <w:ind w:firstLine="0"/>
              <w:jc w:val="center"/>
              <w:rPr>
                <w:rFonts w:ascii="標楷體" w:hAnsi="標楷體"/>
              </w:rPr>
            </w:pPr>
            <w:r w:rsidRPr="00CF057B">
              <w:rPr>
                <w:rFonts w:ascii="標楷體" w:hAnsi="標楷體" w:hint="eastAsia"/>
              </w:rPr>
              <w:t>予以口頭糾正</w:t>
            </w:r>
          </w:p>
        </w:tc>
      </w:tr>
      <w:tr w:rsidR="00CF057B" w:rsidRPr="00CF057B" w:rsidTr="00CF057B">
        <w:trPr>
          <w:cantSplit/>
          <w:trHeight w:val="397"/>
          <w:jc w:val="center"/>
        </w:trPr>
        <w:tc>
          <w:tcPr>
            <w:tcW w:w="2500" w:type="pct"/>
            <w:vAlign w:val="center"/>
            <w:hideMark/>
          </w:tcPr>
          <w:p w:rsidR="00CF057B" w:rsidRPr="00CF057B" w:rsidRDefault="00CF057B" w:rsidP="00CF057B">
            <w:pPr>
              <w:spacing w:line="240" w:lineRule="auto"/>
              <w:ind w:firstLine="0"/>
              <w:jc w:val="center"/>
              <w:rPr>
                <w:rFonts w:ascii="標楷體" w:hAnsi="標楷體"/>
              </w:rPr>
            </w:pPr>
            <w:r w:rsidRPr="00CF057B">
              <w:rPr>
                <w:rFonts w:ascii="標楷體" w:hAnsi="標楷體" w:hint="eastAsia"/>
              </w:rPr>
              <w:t>逾限</w:t>
            </w:r>
            <w:r w:rsidRPr="00CF057B">
              <w:rPr>
                <w:rFonts w:ascii="標楷體" w:hAnsi="標楷體"/>
              </w:rPr>
              <w:t>1</w:t>
            </w:r>
            <w:r w:rsidRPr="00CF057B">
              <w:rPr>
                <w:rFonts w:ascii="標楷體" w:hAnsi="標楷體" w:hint="eastAsia"/>
              </w:rPr>
              <w:t>倍以上未滿</w:t>
            </w:r>
            <w:r w:rsidRPr="00CF057B">
              <w:rPr>
                <w:rFonts w:ascii="標楷體" w:hAnsi="標楷體"/>
              </w:rPr>
              <w:t>2</w:t>
            </w:r>
            <w:r w:rsidRPr="00CF057B">
              <w:rPr>
                <w:rFonts w:ascii="標楷體" w:hAnsi="標楷體" w:hint="eastAsia"/>
              </w:rPr>
              <w:t>倍者</w:t>
            </w:r>
          </w:p>
        </w:tc>
        <w:tc>
          <w:tcPr>
            <w:tcW w:w="2500" w:type="pct"/>
            <w:vAlign w:val="center"/>
            <w:hideMark/>
          </w:tcPr>
          <w:p w:rsidR="00CF057B" w:rsidRPr="00CF057B" w:rsidRDefault="00CF057B" w:rsidP="00CF057B">
            <w:pPr>
              <w:spacing w:line="240" w:lineRule="auto"/>
              <w:ind w:firstLine="0"/>
              <w:jc w:val="center"/>
              <w:rPr>
                <w:rFonts w:ascii="標楷體" w:hAnsi="標楷體"/>
              </w:rPr>
            </w:pPr>
            <w:r w:rsidRPr="00CF057B">
              <w:rPr>
                <w:rFonts w:ascii="標楷體" w:hAnsi="標楷體" w:hint="eastAsia"/>
              </w:rPr>
              <w:t>予以書面糾正</w:t>
            </w:r>
          </w:p>
        </w:tc>
      </w:tr>
      <w:tr w:rsidR="00CF057B" w:rsidRPr="00CF057B" w:rsidTr="00CF057B">
        <w:trPr>
          <w:cantSplit/>
          <w:trHeight w:val="397"/>
          <w:jc w:val="center"/>
        </w:trPr>
        <w:tc>
          <w:tcPr>
            <w:tcW w:w="2500" w:type="pct"/>
            <w:vAlign w:val="center"/>
            <w:hideMark/>
          </w:tcPr>
          <w:p w:rsidR="00CF057B" w:rsidRPr="00CF057B" w:rsidRDefault="00CF057B" w:rsidP="00CF057B">
            <w:pPr>
              <w:spacing w:line="240" w:lineRule="auto"/>
              <w:ind w:firstLine="0"/>
              <w:jc w:val="center"/>
              <w:rPr>
                <w:rFonts w:ascii="標楷體" w:hAnsi="標楷體"/>
              </w:rPr>
            </w:pPr>
            <w:r w:rsidRPr="00CF057B">
              <w:rPr>
                <w:rFonts w:ascii="標楷體" w:hAnsi="標楷體" w:hint="eastAsia"/>
              </w:rPr>
              <w:t>逾限2倍以上未滿4倍者</w:t>
            </w:r>
          </w:p>
        </w:tc>
        <w:tc>
          <w:tcPr>
            <w:tcW w:w="2500" w:type="pct"/>
            <w:vAlign w:val="center"/>
            <w:hideMark/>
          </w:tcPr>
          <w:p w:rsidR="00CF057B" w:rsidRPr="00CF057B" w:rsidRDefault="00CF057B" w:rsidP="00CF057B">
            <w:pPr>
              <w:spacing w:line="240" w:lineRule="auto"/>
              <w:ind w:firstLine="0"/>
              <w:jc w:val="center"/>
              <w:rPr>
                <w:rFonts w:ascii="標楷體" w:hAnsi="標楷體"/>
              </w:rPr>
            </w:pPr>
            <w:r w:rsidRPr="00CF057B">
              <w:rPr>
                <w:rFonts w:ascii="標楷體" w:hAnsi="標楷體" w:hint="eastAsia"/>
              </w:rPr>
              <w:t>予以申誡一次處分</w:t>
            </w:r>
          </w:p>
        </w:tc>
      </w:tr>
      <w:tr w:rsidR="00CF057B" w:rsidRPr="00CF057B" w:rsidTr="00CF057B">
        <w:trPr>
          <w:cantSplit/>
          <w:trHeight w:val="397"/>
          <w:jc w:val="center"/>
        </w:trPr>
        <w:tc>
          <w:tcPr>
            <w:tcW w:w="2500" w:type="pct"/>
            <w:vAlign w:val="center"/>
            <w:hideMark/>
          </w:tcPr>
          <w:p w:rsidR="00CF057B" w:rsidRPr="00CF057B" w:rsidRDefault="00CF057B" w:rsidP="00CF057B">
            <w:pPr>
              <w:spacing w:line="240" w:lineRule="auto"/>
              <w:ind w:firstLine="0"/>
              <w:jc w:val="center"/>
              <w:rPr>
                <w:rFonts w:ascii="標楷體" w:hAnsi="標楷體"/>
              </w:rPr>
            </w:pPr>
            <w:r w:rsidRPr="00CF057B">
              <w:rPr>
                <w:rFonts w:ascii="標楷體" w:hAnsi="標楷體" w:hint="eastAsia"/>
              </w:rPr>
              <w:t>逾限4倍以上未滿6倍者</w:t>
            </w:r>
          </w:p>
        </w:tc>
        <w:tc>
          <w:tcPr>
            <w:tcW w:w="2500" w:type="pct"/>
            <w:vAlign w:val="center"/>
            <w:hideMark/>
          </w:tcPr>
          <w:p w:rsidR="00CF057B" w:rsidRPr="00CF057B" w:rsidRDefault="00CF057B" w:rsidP="00CF057B">
            <w:pPr>
              <w:spacing w:line="240" w:lineRule="auto"/>
              <w:ind w:firstLine="0"/>
              <w:jc w:val="center"/>
              <w:rPr>
                <w:rFonts w:ascii="標楷體" w:hAnsi="標楷體"/>
              </w:rPr>
            </w:pPr>
            <w:r w:rsidRPr="00CF057B">
              <w:rPr>
                <w:rFonts w:ascii="標楷體" w:hAnsi="標楷體" w:hint="eastAsia"/>
              </w:rPr>
              <w:t>予以申誡二次處分</w:t>
            </w:r>
          </w:p>
        </w:tc>
      </w:tr>
      <w:tr w:rsidR="00CF057B" w:rsidRPr="00CF057B" w:rsidTr="00CF057B">
        <w:trPr>
          <w:cantSplit/>
          <w:trHeight w:val="397"/>
          <w:jc w:val="center"/>
        </w:trPr>
        <w:tc>
          <w:tcPr>
            <w:tcW w:w="2500" w:type="pct"/>
            <w:vAlign w:val="center"/>
          </w:tcPr>
          <w:p w:rsidR="00CF057B" w:rsidRPr="00CF057B" w:rsidRDefault="00CF057B" w:rsidP="00CF057B">
            <w:pPr>
              <w:spacing w:line="240" w:lineRule="auto"/>
              <w:ind w:firstLine="0"/>
              <w:jc w:val="center"/>
              <w:rPr>
                <w:rFonts w:ascii="標楷體" w:hAnsi="標楷體"/>
              </w:rPr>
            </w:pPr>
            <w:r w:rsidRPr="00CF057B">
              <w:rPr>
                <w:rFonts w:ascii="標楷體" w:hAnsi="標楷體" w:hint="eastAsia"/>
              </w:rPr>
              <w:t>逾限6倍以上未滿8倍者</w:t>
            </w:r>
          </w:p>
        </w:tc>
        <w:tc>
          <w:tcPr>
            <w:tcW w:w="2500" w:type="pct"/>
            <w:vAlign w:val="center"/>
          </w:tcPr>
          <w:p w:rsidR="00CF057B" w:rsidRPr="00CF057B" w:rsidRDefault="00CF057B" w:rsidP="00CF057B">
            <w:pPr>
              <w:spacing w:line="240" w:lineRule="auto"/>
              <w:ind w:firstLine="0"/>
              <w:jc w:val="center"/>
              <w:rPr>
                <w:rFonts w:ascii="標楷體" w:hAnsi="標楷體"/>
              </w:rPr>
            </w:pPr>
            <w:r w:rsidRPr="00CF057B">
              <w:rPr>
                <w:rFonts w:ascii="標楷體" w:hAnsi="標楷體" w:hint="eastAsia"/>
              </w:rPr>
              <w:t>予以記過一次處分</w:t>
            </w:r>
          </w:p>
        </w:tc>
      </w:tr>
      <w:tr w:rsidR="00CF057B" w:rsidRPr="00CF057B" w:rsidTr="00CF057B">
        <w:trPr>
          <w:cantSplit/>
          <w:trHeight w:val="397"/>
          <w:jc w:val="center"/>
        </w:trPr>
        <w:tc>
          <w:tcPr>
            <w:tcW w:w="2500" w:type="pct"/>
            <w:vAlign w:val="center"/>
          </w:tcPr>
          <w:p w:rsidR="00CF057B" w:rsidRPr="00CF057B" w:rsidRDefault="00CF057B" w:rsidP="00CF057B">
            <w:pPr>
              <w:spacing w:line="240" w:lineRule="auto"/>
              <w:ind w:firstLine="0"/>
              <w:jc w:val="center"/>
              <w:rPr>
                <w:rFonts w:ascii="標楷體" w:hAnsi="標楷體"/>
              </w:rPr>
            </w:pPr>
            <w:r w:rsidRPr="00CF057B">
              <w:rPr>
                <w:rFonts w:ascii="標楷體" w:hAnsi="標楷體" w:hint="eastAsia"/>
              </w:rPr>
              <w:t>逾限8倍以上未滿10倍者</w:t>
            </w:r>
          </w:p>
        </w:tc>
        <w:tc>
          <w:tcPr>
            <w:tcW w:w="2500" w:type="pct"/>
            <w:vAlign w:val="center"/>
          </w:tcPr>
          <w:p w:rsidR="00CF057B" w:rsidRPr="00CF057B" w:rsidRDefault="00CF057B" w:rsidP="00CF057B">
            <w:pPr>
              <w:spacing w:line="240" w:lineRule="auto"/>
              <w:ind w:firstLine="0"/>
              <w:jc w:val="center"/>
              <w:rPr>
                <w:rFonts w:ascii="標楷體" w:hAnsi="標楷體"/>
              </w:rPr>
            </w:pPr>
            <w:r w:rsidRPr="00CF057B">
              <w:rPr>
                <w:rFonts w:ascii="標楷體" w:hAnsi="標楷體" w:hint="eastAsia"/>
              </w:rPr>
              <w:t>予以記過二次處分</w:t>
            </w:r>
          </w:p>
        </w:tc>
      </w:tr>
      <w:tr w:rsidR="00CF057B" w:rsidRPr="00CF057B" w:rsidTr="00CF057B">
        <w:trPr>
          <w:cantSplit/>
          <w:trHeight w:val="397"/>
          <w:jc w:val="center"/>
        </w:trPr>
        <w:tc>
          <w:tcPr>
            <w:tcW w:w="2500" w:type="pct"/>
            <w:vAlign w:val="center"/>
          </w:tcPr>
          <w:p w:rsidR="00CF057B" w:rsidRPr="00CF057B" w:rsidRDefault="00CF057B" w:rsidP="00CF057B">
            <w:pPr>
              <w:spacing w:line="240" w:lineRule="auto"/>
              <w:ind w:firstLine="0"/>
              <w:jc w:val="center"/>
              <w:rPr>
                <w:rFonts w:ascii="標楷體" w:hAnsi="標楷體"/>
              </w:rPr>
            </w:pPr>
            <w:r w:rsidRPr="00CF057B">
              <w:rPr>
                <w:rFonts w:ascii="標楷體" w:hAnsi="標楷體" w:hint="eastAsia"/>
              </w:rPr>
              <w:t>逾限</w:t>
            </w:r>
            <w:r w:rsidRPr="00CF057B">
              <w:rPr>
                <w:rFonts w:ascii="標楷體" w:hAnsi="標楷體"/>
              </w:rPr>
              <w:t>1</w:t>
            </w:r>
            <w:r w:rsidRPr="00CF057B">
              <w:rPr>
                <w:rFonts w:ascii="標楷體" w:hAnsi="標楷體" w:hint="eastAsia"/>
              </w:rPr>
              <w:t>0倍以上者</w:t>
            </w:r>
          </w:p>
        </w:tc>
        <w:tc>
          <w:tcPr>
            <w:tcW w:w="2500" w:type="pct"/>
            <w:vAlign w:val="center"/>
          </w:tcPr>
          <w:p w:rsidR="00CF057B" w:rsidRPr="00CF057B" w:rsidRDefault="00CF057B" w:rsidP="00CF057B">
            <w:pPr>
              <w:spacing w:line="240" w:lineRule="auto"/>
              <w:ind w:firstLine="0"/>
              <w:jc w:val="center"/>
              <w:rPr>
                <w:rFonts w:ascii="標楷體" w:hAnsi="標楷體"/>
              </w:rPr>
            </w:pPr>
            <w:r w:rsidRPr="00CF057B">
              <w:rPr>
                <w:rFonts w:ascii="標楷體" w:hAnsi="標楷體" w:hint="eastAsia"/>
              </w:rPr>
              <w:t>予以記大過處分</w:t>
            </w:r>
          </w:p>
        </w:tc>
      </w:tr>
    </w:tbl>
    <w:p w:rsidR="00CF057B" w:rsidRPr="00CF057B" w:rsidRDefault="00CF057B" w:rsidP="00CF057B">
      <w:pPr>
        <w:ind w:left="480" w:hangingChars="200" w:hanging="480"/>
        <w:rPr>
          <w:b/>
        </w:rPr>
      </w:pPr>
      <w:r w:rsidRPr="00CF057B">
        <w:rPr>
          <w:rFonts w:hint="eastAsia"/>
          <w:b/>
        </w:rPr>
        <w:t>注意事項：</w:t>
      </w:r>
    </w:p>
    <w:p w:rsidR="00CF057B" w:rsidRDefault="00CF057B" w:rsidP="00CF057B">
      <w:pPr>
        <w:ind w:leftChars="100" w:left="720" w:hangingChars="200" w:hanging="480"/>
      </w:pPr>
      <w:r>
        <w:rPr>
          <w:rFonts w:hint="eastAsia"/>
        </w:rPr>
        <w:t>一、各類公文逾限懲處計算範例：</w:t>
      </w:r>
    </w:p>
    <w:p w:rsidR="00CF057B" w:rsidRDefault="00CF057B" w:rsidP="00CF057B">
      <w:pPr>
        <w:ind w:leftChars="250" w:left="1320" w:hangingChars="300" w:hanging="720"/>
      </w:pPr>
      <w:r>
        <w:rPr>
          <w:rFonts w:hint="eastAsia"/>
        </w:rPr>
        <w:t>（一）以「</w:t>
      </w:r>
      <w:proofErr w:type="gramStart"/>
      <w:r>
        <w:rPr>
          <w:rFonts w:hint="eastAsia"/>
        </w:rPr>
        <w:t>總辦結日數</w:t>
      </w:r>
      <w:proofErr w:type="gramEnd"/>
      <w:r>
        <w:rPr>
          <w:rFonts w:hint="eastAsia"/>
        </w:rPr>
        <w:t>」為計算基礎，日數之尾數時間不滿半日者，以半日計算；超過</w:t>
      </w:r>
      <w:proofErr w:type="gramStart"/>
      <w:r>
        <w:rPr>
          <w:rFonts w:hint="eastAsia"/>
        </w:rPr>
        <w:t>半日，不滿</w:t>
      </w:r>
      <w:r>
        <w:rPr>
          <w:rFonts w:hint="eastAsia"/>
        </w:rPr>
        <w:t>1</w:t>
      </w:r>
      <w:r>
        <w:rPr>
          <w:rFonts w:hint="eastAsia"/>
        </w:rPr>
        <w:t>日</w:t>
      </w:r>
      <w:proofErr w:type="gramEnd"/>
      <w:r>
        <w:rPr>
          <w:rFonts w:hint="eastAsia"/>
        </w:rPr>
        <w:t>者，以</w:t>
      </w:r>
      <w:r>
        <w:rPr>
          <w:rFonts w:hint="eastAsia"/>
        </w:rPr>
        <w:t>1</w:t>
      </w:r>
      <w:r>
        <w:rPr>
          <w:rFonts w:hint="eastAsia"/>
        </w:rPr>
        <w:t>日計算；收文當日即已辦結發文之案件，以半日計算；計算各類案件逾期日數時，如原辦理日數包含假日，逾期日數亦應包含假日；計算公文逾限懲處倍數時，如總辦理日數超過</w:t>
      </w:r>
      <w:r>
        <w:rPr>
          <w:rFonts w:hint="eastAsia"/>
        </w:rPr>
        <w:t>6</w:t>
      </w:r>
      <w:r>
        <w:rPr>
          <w:rFonts w:hint="eastAsia"/>
        </w:rPr>
        <w:t>日者，為免影響機關公文處理效率，逾限倍數應以</w:t>
      </w:r>
      <w:r>
        <w:rPr>
          <w:rFonts w:hint="eastAsia"/>
        </w:rPr>
        <w:t>6</w:t>
      </w:r>
      <w:r>
        <w:rPr>
          <w:rFonts w:hint="eastAsia"/>
        </w:rPr>
        <w:t>日為基準。</w:t>
      </w:r>
    </w:p>
    <w:p w:rsidR="00CF057B" w:rsidRDefault="00CF057B" w:rsidP="00CF057B">
      <w:pPr>
        <w:ind w:leftChars="250" w:left="1320" w:hangingChars="300" w:hanging="720"/>
      </w:pPr>
      <w:r>
        <w:rPr>
          <w:rFonts w:hint="eastAsia"/>
        </w:rPr>
        <w:t>（二）一般公文（普通件）：以其辦理日數</w:t>
      </w:r>
      <w:r>
        <w:rPr>
          <w:rFonts w:hint="eastAsia"/>
        </w:rPr>
        <w:t>6</w:t>
      </w:r>
      <w:r>
        <w:rPr>
          <w:rFonts w:hint="eastAsia"/>
        </w:rPr>
        <w:t>日為基準，逾限</w:t>
      </w:r>
      <w:r>
        <w:rPr>
          <w:rFonts w:hint="eastAsia"/>
        </w:rPr>
        <w:t>1</w:t>
      </w:r>
      <w:r>
        <w:rPr>
          <w:rFonts w:hint="eastAsia"/>
        </w:rPr>
        <w:t>倍（</w:t>
      </w:r>
      <w:r>
        <w:rPr>
          <w:rFonts w:hint="eastAsia"/>
        </w:rPr>
        <w:t>6</w:t>
      </w:r>
      <w:r>
        <w:rPr>
          <w:rFonts w:hint="eastAsia"/>
        </w:rPr>
        <w:t>日</w:t>
      </w:r>
      <w:r>
        <w:rPr>
          <w:rFonts w:hint="eastAsia"/>
        </w:rPr>
        <w:t>+6</w:t>
      </w:r>
      <w:r>
        <w:rPr>
          <w:rFonts w:hint="eastAsia"/>
        </w:rPr>
        <w:t>日</w:t>
      </w:r>
      <w:r>
        <w:rPr>
          <w:rFonts w:hint="eastAsia"/>
        </w:rPr>
        <w:t>=12</w:t>
      </w:r>
      <w:r>
        <w:rPr>
          <w:rFonts w:hint="eastAsia"/>
        </w:rPr>
        <w:t>日），意即自第</w:t>
      </w:r>
      <w:r>
        <w:rPr>
          <w:rFonts w:hint="eastAsia"/>
        </w:rPr>
        <w:t>12.5</w:t>
      </w:r>
      <w:r>
        <w:rPr>
          <w:rFonts w:hint="eastAsia"/>
        </w:rPr>
        <w:t>日（不含假日）達書面糾正標準。</w:t>
      </w:r>
    </w:p>
    <w:p w:rsidR="00CF057B" w:rsidRDefault="00CF057B" w:rsidP="00CF057B">
      <w:pPr>
        <w:ind w:leftChars="250" w:left="1320" w:hangingChars="300" w:hanging="720"/>
      </w:pPr>
      <w:r>
        <w:rPr>
          <w:rFonts w:hint="eastAsia"/>
        </w:rPr>
        <w:t>（三）限期公文：如原辦理日數低於</w:t>
      </w:r>
      <w:r>
        <w:rPr>
          <w:rFonts w:hint="eastAsia"/>
        </w:rPr>
        <w:t>6</w:t>
      </w:r>
      <w:r>
        <w:rPr>
          <w:rFonts w:hint="eastAsia"/>
        </w:rPr>
        <w:t>日，以原辦理日數為基準；如原辦理日數高於</w:t>
      </w:r>
      <w:r>
        <w:rPr>
          <w:rFonts w:hint="eastAsia"/>
        </w:rPr>
        <w:t>6</w:t>
      </w:r>
      <w:r>
        <w:rPr>
          <w:rFonts w:hint="eastAsia"/>
        </w:rPr>
        <w:t>日，逾限倍數則以</w:t>
      </w:r>
      <w:r>
        <w:rPr>
          <w:rFonts w:hint="eastAsia"/>
        </w:rPr>
        <w:t>6</w:t>
      </w:r>
      <w:r>
        <w:rPr>
          <w:rFonts w:hint="eastAsia"/>
        </w:rPr>
        <w:t>日為基準。上述逾期日數計算皆應包含假日。</w:t>
      </w:r>
    </w:p>
    <w:p w:rsidR="00CF057B" w:rsidRDefault="00CF057B" w:rsidP="00CF057B">
      <w:pPr>
        <w:ind w:leftChars="250" w:left="1320" w:hangingChars="300" w:hanging="720"/>
      </w:pPr>
      <w:r>
        <w:rPr>
          <w:rFonts w:hint="eastAsia"/>
        </w:rPr>
        <w:t>（四）會辦案件：以附表八之</w:t>
      </w:r>
      <w:proofErr w:type="gramStart"/>
      <w:r>
        <w:rPr>
          <w:rFonts w:hint="eastAsia"/>
        </w:rPr>
        <w:t>會辦日數</w:t>
      </w:r>
      <w:proofErr w:type="gramEnd"/>
      <w:r>
        <w:rPr>
          <w:rFonts w:hint="eastAsia"/>
        </w:rPr>
        <w:t>為計算基準。例如：普通件內會案件</w:t>
      </w:r>
      <w:proofErr w:type="gramStart"/>
      <w:r>
        <w:rPr>
          <w:rFonts w:hint="eastAsia"/>
        </w:rPr>
        <w:t>會辦日數</w:t>
      </w:r>
      <w:proofErr w:type="gramEnd"/>
      <w:r>
        <w:rPr>
          <w:rFonts w:hint="eastAsia"/>
        </w:rPr>
        <w:t>為</w:t>
      </w:r>
      <w:r>
        <w:rPr>
          <w:rFonts w:hint="eastAsia"/>
        </w:rPr>
        <w:t>3</w:t>
      </w:r>
      <w:r>
        <w:rPr>
          <w:rFonts w:hint="eastAsia"/>
        </w:rPr>
        <w:t>日，逾限</w:t>
      </w:r>
      <w:r>
        <w:rPr>
          <w:rFonts w:hint="eastAsia"/>
        </w:rPr>
        <w:t>1</w:t>
      </w:r>
      <w:r>
        <w:rPr>
          <w:rFonts w:hint="eastAsia"/>
        </w:rPr>
        <w:t>倍（</w:t>
      </w:r>
      <w:r>
        <w:rPr>
          <w:rFonts w:hint="eastAsia"/>
        </w:rPr>
        <w:t>3</w:t>
      </w:r>
      <w:r>
        <w:rPr>
          <w:rFonts w:hint="eastAsia"/>
        </w:rPr>
        <w:t>日</w:t>
      </w:r>
      <w:r>
        <w:rPr>
          <w:rFonts w:hint="eastAsia"/>
        </w:rPr>
        <w:t>+3</w:t>
      </w:r>
      <w:r>
        <w:rPr>
          <w:rFonts w:hint="eastAsia"/>
        </w:rPr>
        <w:t>日</w:t>
      </w:r>
      <w:r>
        <w:rPr>
          <w:rFonts w:hint="eastAsia"/>
        </w:rPr>
        <w:t>=6</w:t>
      </w:r>
      <w:r>
        <w:rPr>
          <w:rFonts w:hint="eastAsia"/>
        </w:rPr>
        <w:t>日），意即自第</w:t>
      </w:r>
      <w:r>
        <w:rPr>
          <w:rFonts w:hint="eastAsia"/>
        </w:rPr>
        <w:t>6.5</w:t>
      </w:r>
      <w:r>
        <w:rPr>
          <w:rFonts w:hint="eastAsia"/>
        </w:rPr>
        <w:t>日（不含假日）達書面糾正標準；</w:t>
      </w:r>
      <w:proofErr w:type="gramStart"/>
      <w:r>
        <w:rPr>
          <w:rFonts w:hint="eastAsia"/>
        </w:rPr>
        <w:t>普通件外會</w:t>
      </w:r>
      <w:proofErr w:type="gramEnd"/>
      <w:r>
        <w:rPr>
          <w:rFonts w:hint="eastAsia"/>
        </w:rPr>
        <w:t>案件辦理日數為</w:t>
      </w:r>
      <w:r>
        <w:rPr>
          <w:rFonts w:hint="eastAsia"/>
        </w:rPr>
        <w:t>3</w:t>
      </w:r>
      <w:r>
        <w:rPr>
          <w:rFonts w:hint="eastAsia"/>
        </w:rPr>
        <w:t>日，逾限</w:t>
      </w:r>
      <w:r>
        <w:rPr>
          <w:rFonts w:hint="eastAsia"/>
        </w:rPr>
        <w:t>1</w:t>
      </w:r>
      <w:r>
        <w:rPr>
          <w:rFonts w:hint="eastAsia"/>
        </w:rPr>
        <w:t>倍（</w:t>
      </w:r>
      <w:r>
        <w:rPr>
          <w:rFonts w:hint="eastAsia"/>
        </w:rPr>
        <w:t>3</w:t>
      </w:r>
      <w:r>
        <w:rPr>
          <w:rFonts w:hint="eastAsia"/>
        </w:rPr>
        <w:t>日</w:t>
      </w:r>
      <w:r>
        <w:rPr>
          <w:rFonts w:hint="eastAsia"/>
        </w:rPr>
        <w:t>+3</w:t>
      </w:r>
      <w:r>
        <w:rPr>
          <w:rFonts w:hint="eastAsia"/>
        </w:rPr>
        <w:t>日</w:t>
      </w:r>
      <w:r>
        <w:rPr>
          <w:rFonts w:hint="eastAsia"/>
        </w:rPr>
        <w:t>=6</w:t>
      </w:r>
      <w:r>
        <w:rPr>
          <w:rFonts w:hint="eastAsia"/>
        </w:rPr>
        <w:t>日），意即自第</w:t>
      </w:r>
      <w:r>
        <w:rPr>
          <w:rFonts w:hint="eastAsia"/>
        </w:rPr>
        <w:t>6.5</w:t>
      </w:r>
      <w:r>
        <w:rPr>
          <w:rFonts w:hint="eastAsia"/>
        </w:rPr>
        <w:t>日（不含假日）達書面糾正標準。</w:t>
      </w:r>
    </w:p>
    <w:p w:rsidR="00CF057B" w:rsidRDefault="00CF057B" w:rsidP="00CF057B">
      <w:pPr>
        <w:ind w:leftChars="250" w:left="1320" w:hangingChars="300" w:hanging="720"/>
      </w:pPr>
      <w:r>
        <w:rPr>
          <w:rFonts w:hint="eastAsia"/>
        </w:rPr>
        <w:t>（五）</w:t>
      </w:r>
      <w:r w:rsidRPr="00CF057B">
        <w:rPr>
          <w:rFonts w:hint="eastAsia"/>
          <w:spacing w:val="4"/>
        </w:rPr>
        <w:t>訴願答辯案件：比照限期公文計算方式究責，訴願案件如須答辯，</w:t>
      </w:r>
      <w:r>
        <w:rPr>
          <w:rFonts w:hint="eastAsia"/>
        </w:rPr>
        <w:t>辦理日數為</w:t>
      </w:r>
      <w:r>
        <w:rPr>
          <w:rFonts w:hint="eastAsia"/>
        </w:rPr>
        <w:t>20</w:t>
      </w:r>
      <w:r>
        <w:rPr>
          <w:rFonts w:hint="eastAsia"/>
        </w:rPr>
        <w:t>日，逾限</w:t>
      </w:r>
      <w:r>
        <w:rPr>
          <w:rFonts w:hint="eastAsia"/>
        </w:rPr>
        <w:t>1</w:t>
      </w:r>
      <w:r>
        <w:rPr>
          <w:rFonts w:hint="eastAsia"/>
        </w:rPr>
        <w:t>倍（</w:t>
      </w:r>
      <w:r>
        <w:rPr>
          <w:rFonts w:hint="eastAsia"/>
        </w:rPr>
        <w:t>20</w:t>
      </w:r>
      <w:r>
        <w:rPr>
          <w:rFonts w:hint="eastAsia"/>
        </w:rPr>
        <w:t>日</w:t>
      </w:r>
      <w:r>
        <w:rPr>
          <w:rFonts w:hint="eastAsia"/>
        </w:rPr>
        <w:t>+6</w:t>
      </w:r>
      <w:r>
        <w:rPr>
          <w:rFonts w:hint="eastAsia"/>
        </w:rPr>
        <w:t>日</w:t>
      </w:r>
      <w:r>
        <w:rPr>
          <w:rFonts w:hint="eastAsia"/>
        </w:rPr>
        <w:t>=26</w:t>
      </w:r>
      <w:r>
        <w:rPr>
          <w:rFonts w:hint="eastAsia"/>
        </w:rPr>
        <w:t>日），意即自第</w:t>
      </w:r>
      <w:r>
        <w:rPr>
          <w:rFonts w:hint="eastAsia"/>
        </w:rPr>
        <w:lastRenderedPageBreak/>
        <w:t>26.5</w:t>
      </w:r>
      <w:r>
        <w:rPr>
          <w:rFonts w:hint="eastAsia"/>
        </w:rPr>
        <w:t>日（含假日）達書面糾正標準。</w:t>
      </w:r>
    </w:p>
    <w:p w:rsidR="00CF057B" w:rsidRDefault="00CF057B" w:rsidP="00CF057B">
      <w:pPr>
        <w:ind w:leftChars="250" w:left="1320" w:hangingChars="300" w:hanging="720"/>
      </w:pPr>
      <w:r>
        <w:rPr>
          <w:rFonts w:hint="eastAsia"/>
        </w:rPr>
        <w:t>（六）人民申請案件：比照限期公文計算方式究責。例如：都市計畫區外建築線指示案件辦理日數為</w:t>
      </w:r>
      <w:r>
        <w:rPr>
          <w:rFonts w:hint="eastAsia"/>
        </w:rPr>
        <w:t>8</w:t>
      </w:r>
      <w:r>
        <w:rPr>
          <w:rFonts w:hint="eastAsia"/>
        </w:rPr>
        <w:t>日，逾限</w:t>
      </w:r>
      <w:r>
        <w:rPr>
          <w:rFonts w:hint="eastAsia"/>
        </w:rPr>
        <w:t>1</w:t>
      </w:r>
      <w:r>
        <w:rPr>
          <w:rFonts w:hint="eastAsia"/>
        </w:rPr>
        <w:t>倍（</w:t>
      </w:r>
      <w:r>
        <w:rPr>
          <w:rFonts w:hint="eastAsia"/>
        </w:rPr>
        <w:t>8</w:t>
      </w:r>
      <w:r>
        <w:rPr>
          <w:rFonts w:hint="eastAsia"/>
        </w:rPr>
        <w:t>日</w:t>
      </w:r>
      <w:r>
        <w:rPr>
          <w:rFonts w:hint="eastAsia"/>
        </w:rPr>
        <w:t>+6</w:t>
      </w:r>
      <w:r>
        <w:rPr>
          <w:rFonts w:hint="eastAsia"/>
        </w:rPr>
        <w:t>日</w:t>
      </w:r>
      <w:r>
        <w:rPr>
          <w:rFonts w:hint="eastAsia"/>
        </w:rPr>
        <w:t>=14</w:t>
      </w:r>
      <w:r>
        <w:rPr>
          <w:rFonts w:hint="eastAsia"/>
        </w:rPr>
        <w:t>日），意即自第</w:t>
      </w:r>
      <w:r>
        <w:rPr>
          <w:rFonts w:hint="eastAsia"/>
        </w:rPr>
        <w:t>14.5</w:t>
      </w:r>
      <w:r>
        <w:rPr>
          <w:rFonts w:hint="eastAsia"/>
        </w:rPr>
        <w:t>日（含假日）達書面糾正標準。</w:t>
      </w:r>
    </w:p>
    <w:p w:rsidR="00CF057B" w:rsidRDefault="00CF057B" w:rsidP="00CF057B">
      <w:pPr>
        <w:ind w:leftChars="250" w:left="1320" w:hangingChars="300" w:hanging="720"/>
      </w:pPr>
      <w:r>
        <w:rPr>
          <w:rFonts w:hint="eastAsia"/>
        </w:rPr>
        <w:t>（七）人民陳情案件：比照限期公文計算方式究責。例如：人民書面陳情案件辦理日數為</w:t>
      </w:r>
      <w:r>
        <w:rPr>
          <w:rFonts w:hint="eastAsia"/>
        </w:rPr>
        <w:t>7</w:t>
      </w:r>
      <w:r>
        <w:rPr>
          <w:rFonts w:hint="eastAsia"/>
        </w:rPr>
        <w:t>日，逾限</w:t>
      </w:r>
      <w:r>
        <w:rPr>
          <w:rFonts w:hint="eastAsia"/>
        </w:rPr>
        <w:t>1</w:t>
      </w:r>
      <w:r>
        <w:rPr>
          <w:rFonts w:hint="eastAsia"/>
        </w:rPr>
        <w:t>倍（</w:t>
      </w:r>
      <w:r>
        <w:rPr>
          <w:rFonts w:hint="eastAsia"/>
        </w:rPr>
        <w:t>7</w:t>
      </w:r>
      <w:r>
        <w:rPr>
          <w:rFonts w:hint="eastAsia"/>
        </w:rPr>
        <w:t>日</w:t>
      </w:r>
      <w:r>
        <w:rPr>
          <w:rFonts w:hint="eastAsia"/>
        </w:rPr>
        <w:t>+6</w:t>
      </w:r>
      <w:r>
        <w:rPr>
          <w:rFonts w:hint="eastAsia"/>
        </w:rPr>
        <w:t>日</w:t>
      </w:r>
      <w:r>
        <w:rPr>
          <w:rFonts w:hint="eastAsia"/>
        </w:rPr>
        <w:t>=13</w:t>
      </w:r>
      <w:r>
        <w:rPr>
          <w:rFonts w:hint="eastAsia"/>
        </w:rPr>
        <w:t>日），意即自第</w:t>
      </w:r>
      <w:r>
        <w:rPr>
          <w:rFonts w:hint="eastAsia"/>
        </w:rPr>
        <w:t>13.5</w:t>
      </w:r>
      <w:r>
        <w:rPr>
          <w:rFonts w:hint="eastAsia"/>
        </w:rPr>
        <w:t>日（含假日）達書面糾正標準。</w:t>
      </w:r>
      <w:r>
        <w:rPr>
          <w:rFonts w:hint="eastAsia"/>
        </w:rPr>
        <w:tab/>
      </w:r>
    </w:p>
    <w:p w:rsidR="00CF057B" w:rsidRDefault="00CF057B" w:rsidP="00CF057B">
      <w:pPr>
        <w:ind w:leftChars="100" w:left="720" w:hangingChars="200" w:hanging="480"/>
      </w:pPr>
      <w:r>
        <w:rPr>
          <w:rFonts w:hint="eastAsia"/>
        </w:rPr>
        <w:t>二、具時效性或緊急案件，直屬主管應即作適當之處分，否則如發生積壓公文時，直屬主管應受連帶處分。</w:t>
      </w:r>
    </w:p>
    <w:p w:rsidR="00CF057B" w:rsidRDefault="00CF057B" w:rsidP="00CF057B">
      <w:pPr>
        <w:ind w:leftChars="100" w:left="720" w:hangingChars="200" w:hanging="480"/>
      </w:pPr>
      <w:r>
        <w:rPr>
          <w:rFonts w:hint="eastAsia"/>
        </w:rPr>
        <w:t>三、無故積壓而影響業務或發生不良後果者，應加重議處，各級主管應受連帶處分。其有涉及刑事責任移送法辦。</w:t>
      </w:r>
    </w:p>
    <w:p w:rsidR="00CF057B" w:rsidRDefault="00CF057B" w:rsidP="00CF057B">
      <w:pPr>
        <w:ind w:leftChars="100" w:left="720" w:hangingChars="200" w:hanging="480"/>
      </w:pPr>
      <w:r>
        <w:rPr>
          <w:rFonts w:hint="eastAsia"/>
        </w:rPr>
        <w:t>四、</w:t>
      </w:r>
      <w:r w:rsidRPr="00CF057B">
        <w:rPr>
          <w:rFonts w:hint="eastAsia"/>
          <w:spacing w:val="-2"/>
        </w:rPr>
        <w:t>承辦人員或</w:t>
      </w:r>
      <w:proofErr w:type="gramStart"/>
      <w:r w:rsidRPr="00CF057B">
        <w:rPr>
          <w:rFonts w:hint="eastAsia"/>
          <w:spacing w:val="-2"/>
        </w:rPr>
        <w:t>各級核稿</w:t>
      </w:r>
      <w:proofErr w:type="gramEnd"/>
      <w:r w:rsidRPr="00CF057B">
        <w:rPr>
          <w:rFonts w:hint="eastAsia"/>
          <w:spacing w:val="-2"/>
        </w:rPr>
        <w:t>人員</w:t>
      </w:r>
      <w:proofErr w:type="gramStart"/>
      <w:r w:rsidRPr="00CF057B">
        <w:rPr>
          <w:rFonts w:hint="eastAsia"/>
          <w:spacing w:val="-2"/>
        </w:rPr>
        <w:t>於簽稿上</w:t>
      </w:r>
      <w:proofErr w:type="gramEnd"/>
      <w:r w:rsidRPr="00CF057B">
        <w:rPr>
          <w:rFonts w:hint="eastAsia"/>
          <w:spacing w:val="-2"/>
        </w:rPr>
        <w:t>未記載日期時間，對逾期案件得由其</w:t>
      </w:r>
      <w:r>
        <w:rPr>
          <w:rFonts w:hint="eastAsia"/>
        </w:rPr>
        <w:t>關係日期時間推定，</w:t>
      </w:r>
      <w:proofErr w:type="gramStart"/>
      <w:r>
        <w:rPr>
          <w:rFonts w:hint="eastAsia"/>
        </w:rPr>
        <w:t>負延擱</w:t>
      </w:r>
      <w:proofErr w:type="gramEnd"/>
      <w:r>
        <w:rPr>
          <w:rFonts w:hint="eastAsia"/>
        </w:rPr>
        <w:t>責任。</w:t>
      </w:r>
    </w:p>
    <w:p w:rsidR="00CF057B" w:rsidRDefault="00CF057B" w:rsidP="00CF057B">
      <w:pPr>
        <w:ind w:leftChars="100" w:left="720" w:hangingChars="200" w:hanging="480"/>
      </w:pPr>
      <w:r>
        <w:rPr>
          <w:rFonts w:hint="eastAsia"/>
        </w:rPr>
        <w:t>五、</w:t>
      </w:r>
      <w:r w:rsidRPr="00CF057B">
        <w:rPr>
          <w:rFonts w:hint="eastAsia"/>
          <w:spacing w:val="-2"/>
        </w:rPr>
        <w:t>職務代理人除有特殊原因或本身工作量太多，無法代辦得事前簽請主管</w:t>
      </w:r>
      <w:r>
        <w:rPr>
          <w:rFonts w:hint="eastAsia"/>
        </w:rPr>
        <w:t>核准外，無故積壓者，仍應比照處分。</w:t>
      </w:r>
    </w:p>
    <w:p w:rsidR="00CF057B" w:rsidRDefault="00CF057B" w:rsidP="00CF057B">
      <w:pPr>
        <w:ind w:leftChars="100" w:left="720" w:hangingChars="200" w:hanging="480"/>
      </w:pPr>
      <w:r>
        <w:rPr>
          <w:rFonts w:hint="eastAsia"/>
        </w:rPr>
        <w:t>六、彙辦案件區分兩階段：</w:t>
      </w:r>
    </w:p>
    <w:p w:rsidR="00CF057B" w:rsidRDefault="00CF057B" w:rsidP="00CF057B">
      <w:pPr>
        <w:ind w:leftChars="250" w:left="1320" w:hangingChars="300" w:hanging="720"/>
      </w:pPr>
      <w:r>
        <w:rPr>
          <w:rFonts w:hint="eastAsia"/>
        </w:rPr>
        <w:t>（一）自承辦</w:t>
      </w:r>
      <w:proofErr w:type="gramStart"/>
      <w:r>
        <w:rPr>
          <w:rFonts w:hint="eastAsia"/>
        </w:rPr>
        <w:t>人收辦起</w:t>
      </w:r>
      <w:proofErr w:type="gramEnd"/>
      <w:r>
        <w:rPr>
          <w:rFonts w:hint="eastAsia"/>
        </w:rPr>
        <w:t>至轉行止。</w:t>
      </w:r>
    </w:p>
    <w:p w:rsidR="00CF057B" w:rsidRDefault="00CF057B" w:rsidP="00CF057B">
      <w:pPr>
        <w:ind w:leftChars="250" w:left="1320" w:hangingChars="300" w:hanging="720"/>
      </w:pPr>
      <w:r>
        <w:rPr>
          <w:rFonts w:hint="eastAsia"/>
        </w:rPr>
        <w:t>（二）最後</w:t>
      </w:r>
      <w:proofErr w:type="gramStart"/>
      <w:r>
        <w:rPr>
          <w:rFonts w:hint="eastAsia"/>
        </w:rPr>
        <w:t>收到復文至</w:t>
      </w:r>
      <w:proofErr w:type="gramEnd"/>
      <w:r>
        <w:rPr>
          <w:rFonts w:hint="eastAsia"/>
        </w:rPr>
        <w:t>辦岀止。其先後處理全程期限，分別按表列普通件之標準計算。</w:t>
      </w:r>
    </w:p>
    <w:p w:rsidR="00C36A90" w:rsidRPr="00CF057B" w:rsidRDefault="00CF057B" w:rsidP="00CF057B">
      <w:pPr>
        <w:ind w:leftChars="100" w:left="720" w:hangingChars="200" w:hanging="480"/>
      </w:pPr>
      <w:r>
        <w:rPr>
          <w:rFonts w:hint="eastAsia"/>
        </w:rPr>
        <w:t>七、經數次往復</w:t>
      </w:r>
      <w:proofErr w:type="gramStart"/>
      <w:r>
        <w:rPr>
          <w:rFonts w:hint="eastAsia"/>
        </w:rPr>
        <w:t>簽擬時</w:t>
      </w:r>
      <w:proofErr w:type="gramEnd"/>
      <w:r>
        <w:rPr>
          <w:rFonts w:hint="eastAsia"/>
        </w:rPr>
        <w:t>，該紀錄</w:t>
      </w:r>
      <w:proofErr w:type="gramStart"/>
      <w:r>
        <w:rPr>
          <w:rFonts w:hint="eastAsia"/>
        </w:rPr>
        <w:t>均應保持完整附</w:t>
      </w:r>
      <w:proofErr w:type="gramEnd"/>
      <w:r>
        <w:rPr>
          <w:rFonts w:hint="eastAsia"/>
        </w:rPr>
        <w:t>卷，以資查考。</w:t>
      </w: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C36A90" w:rsidRDefault="00C36A90" w:rsidP="008A0EC3">
      <w:pPr>
        <w:spacing w:line="240" w:lineRule="auto"/>
      </w:pPr>
    </w:p>
    <w:p w:rsidR="00F13F26" w:rsidRDefault="00F13F26" w:rsidP="008A0EC3">
      <w:pPr>
        <w:spacing w:line="240" w:lineRule="auto"/>
      </w:pPr>
    </w:p>
    <w:p w:rsidR="00CF057B" w:rsidRDefault="00CF057B" w:rsidP="008A0EC3">
      <w:pPr>
        <w:spacing w:line="240" w:lineRule="auto"/>
      </w:pPr>
    </w:p>
    <w:p w:rsidR="00CF057B" w:rsidRDefault="00CF057B" w:rsidP="008A0EC3">
      <w:pPr>
        <w:spacing w:line="240" w:lineRule="auto"/>
      </w:pPr>
    </w:p>
    <w:p w:rsidR="00CF057B" w:rsidRDefault="00CF057B" w:rsidP="008A0EC3">
      <w:pPr>
        <w:spacing w:line="240" w:lineRule="auto"/>
      </w:pPr>
    </w:p>
    <w:p w:rsidR="00CF057B" w:rsidRDefault="00CF057B" w:rsidP="008A0EC3">
      <w:pPr>
        <w:spacing w:line="240" w:lineRule="auto"/>
      </w:pPr>
    </w:p>
    <w:p w:rsidR="00CF057B" w:rsidRDefault="00CF057B" w:rsidP="008A0EC3">
      <w:pPr>
        <w:spacing w:line="240" w:lineRule="auto"/>
      </w:pPr>
    </w:p>
    <w:p w:rsidR="00CF057B" w:rsidRDefault="00CF057B" w:rsidP="008A0EC3">
      <w:pPr>
        <w:spacing w:line="240" w:lineRule="auto"/>
      </w:pPr>
    </w:p>
    <w:p w:rsidR="00CF057B" w:rsidRDefault="00CF057B" w:rsidP="008A0EC3">
      <w:pPr>
        <w:spacing w:line="240" w:lineRule="auto"/>
      </w:pPr>
    </w:p>
    <w:p w:rsidR="00CF057B" w:rsidRDefault="00CF057B" w:rsidP="008A0EC3">
      <w:pPr>
        <w:spacing w:line="240" w:lineRule="auto"/>
      </w:pPr>
    </w:p>
    <w:p w:rsidR="00CF057B" w:rsidRDefault="00CF057B" w:rsidP="008A0EC3">
      <w:pPr>
        <w:spacing w:line="240" w:lineRule="auto"/>
      </w:pPr>
    </w:p>
    <w:p w:rsidR="00CF057B" w:rsidRDefault="00CF057B" w:rsidP="008A0EC3">
      <w:pPr>
        <w:spacing w:line="240" w:lineRule="auto"/>
      </w:pPr>
    </w:p>
    <w:p w:rsidR="00CF057B" w:rsidRDefault="00CF057B" w:rsidP="008A0EC3">
      <w:pPr>
        <w:spacing w:line="240" w:lineRule="auto"/>
      </w:pPr>
    </w:p>
    <w:p w:rsidR="00CF057B" w:rsidRDefault="00CF057B" w:rsidP="00CF057B">
      <w:pPr>
        <w:tabs>
          <w:tab w:val="left" w:pos="1440"/>
        </w:tabs>
        <w:ind w:left="960" w:hangingChars="400" w:hanging="960"/>
      </w:pPr>
      <w:r>
        <w:rPr>
          <w:rFonts w:hint="eastAsia"/>
        </w:rPr>
        <w:lastRenderedPageBreak/>
        <w:t>（附表十）</w:t>
      </w:r>
    </w:p>
    <w:p w:rsidR="00CF057B" w:rsidRDefault="00CF057B" w:rsidP="00CF057B">
      <w:pPr>
        <w:pStyle w:val="afffffffffff2"/>
      </w:pPr>
      <w:r w:rsidRPr="00CF057B">
        <w:rPr>
          <w:rFonts w:hint="eastAsia"/>
        </w:rPr>
        <w:t>澎湖縣政府暨所屬機關學校公文處理各階段時限參考表</w:t>
      </w:r>
    </w:p>
    <w:p w:rsidR="00CF057B" w:rsidRPr="00CF057B" w:rsidRDefault="000F6E8C" w:rsidP="000F6E8C">
      <w:pPr>
        <w:spacing w:line="240" w:lineRule="auto"/>
        <w:ind w:firstLine="0"/>
      </w:pPr>
      <w:r>
        <w:rPr>
          <w:rFonts w:hint="eastAsia"/>
          <w:noProof/>
        </w:rPr>
        <w:drawing>
          <wp:inline distT="0" distB="0" distL="0" distR="0" wp14:anchorId="639D2463" wp14:editId="1E89D0FE">
            <wp:extent cx="5148580" cy="2712085"/>
            <wp:effectExtent l="0" t="0" r="0" b="0"/>
            <wp:docPr id="53" name="圖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_頁面_09.tif"/>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148580" cy="2712085"/>
                    </a:xfrm>
                    <a:prstGeom prst="rect">
                      <a:avLst/>
                    </a:prstGeom>
                  </pic:spPr>
                </pic:pic>
              </a:graphicData>
            </a:graphic>
          </wp:inline>
        </w:drawing>
      </w:r>
    </w:p>
    <w:p w:rsidR="000F6E8C" w:rsidRPr="00CF057B" w:rsidRDefault="000F6E8C" w:rsidP="000F6E8C">
      <w:pPr>
        <w:ind w:left="480" w:hangingChars="200" w:hanging="480"/>
        <w:rPr>
          <w:b/>
        </w:rPr>
      </w:pPr>
      <w:r w:rsidRPr="00CF057B">
        <w:rPr>
          <w:rFonts w:hint="eastAsia"/>
          <w:b/>
        </w:rPr>
        <w:t>注意事項：</w:t>
      </w:r>
    </w:p>
    <w:p w:rsidR="000F6E8C" w:rsidRDefault="000F6E8C" w:rsidP="000F6E8C">
      <w:pPr>
        <w:ind w:leftChars="100" w:left="720" w:hangingChars="200" w:hanging="480"/>
      </w:pPr>
      <w:r>
        <w:rPr>
          <w:rFonts w:hint="eastAsia"/>
        </w:rPr>
        <w:t>一、表列</w:t>
      </w:r>
      <w:proofErr w:type="gramStart"/>
      <w:r>
        <w:rPr>
          <w:rFonts w:hint="eastAsia"/>
        </w:rPr>
        <w:t>時數係指</w:t>
      </w:r>
      <w:proofErr w:type="gramEnd"/>
      <w:r>
        <w:rPr>
          <w:rFonts w:hint="eastAsia"/>
        </w:rPr>
        <w:t>辦公時間，按每日</w:t>
      </w:r>
      <w:r>
        <w:rPr>
          <w:rFonts w:hint="eastAsia"/>
        </w:rPr>
        <w:t>8</w:t>
      </w:r>
      <w:r>
        <w:rPr>
          <w:rFonts w:hint="eastAsia"/>
        </w:rPr>
        <w:t>小時計算，例假日數扣除依公文性質相關規定辦理，</w:t>
      </w:r>
      <w:proofErr w:type="gramStart"/>
      <w:r>
        <w:rPr>
          <w:rFonts w:hint="eastAsia"/>
        </w:rPr>
        <w:t>但差假日</w:t>
      </w:r>
      <w:proofErr w:type="gramEnd"/>
      <w:r>
        <w:rPr>
          <w:rFonts w:hint="eastAsia"/>
        </w:rPr>
        <w:t>數不予扣除。</w:t>
      </w:r>
    </w:p>
    <w:p w:rsidR="000F6E8C" w:rsidRDefault="000F6E8C" w:rsidP="000F6E8C">
      <w:pPr>
        <w:ind w:leftChars="100" w:left="720" w:hangingChars="200" w:hanging="480"/>
      </w:pPr>
      <w:r>
        <w:rPr>
          <w:rFonts w:hint="eastAsia"/>
        </w:rPr>
        <w:t>二、表</w:t>
      </w:r>
      <w:proofErr w:type="gramStart"/>
      <w:r>
        <w:rPr>
          <w:rFonts w:hint="eastAsia"/>
        </w:rPr>
        <w:t>列會</w:t>
      </w:r>
      <w:proofErr w:type="gramEnd"/>
      <w:r>
        <w:rPr>
          <w:rFonts w:hint="eastAsia"/>
        </w:rPr>
        <w:t>（簽）</w:t>
      </w:r>
      <w:proofErr w:type="gramStart"/>
      <w:r>
        <w:rPr>
          <w:rFonts w:hint="eastAsia"/>
        </w:rPr>
        <w:t>稿係以</w:t>
      </w:r>
      <w:proofErr w:type="gramEnd"/>
      <w:r>
        <w:rPr>
          <w:rFonts w:hint="eastAsia"/>
        </w:rPr>
        <w:t>1</w:t>
      </w:r>
      <w:r>
        <w:rPr>
          <w:rFonts w:hint="eastAsia"/>
        </w:rPr>
        <w:t>個單位為標準，如遇</w:t>
      </w:r>
      <w:r>
        <w:rPr>
          <w:rFonts w:hint="eastAsia"/>
        </w:rPr>
        <w:t>2</w:t>
      </w:r>
      <w:r>
        <w:rPr>
          <w:rFonts w:hint="eastAsia"/>
        </w:rPr>
        <w:t>個以上者累加計算。</w:t>
      </w:r>
    </w:p>
    <w:p w:rsidR="000F6E8C" w:rsidRDefault="000F6E8C" w:rsidP="000F6E8C">
      <w:pPr>
        <w:ind w:leftChars="100" w:left="720" w:hangingChars="200" w:hanging="480"/>
      </w:pPr>
      <w:r>
        <w:rPr>
          <w:rFonts w:hint="eastAsia"/>
        </w:rPr>
        <w:t>三、人民申請案件之處理時限如低於</w:t>
      </w:r>
      <w:r>
        <w:rPr>
          <w:rFonts w:hint="eastAsia"/>
        </w:rPr>
        <w:t>6</w:t>
      </w:r>
      <w:r>
        <w:rPr>
          <w:rFonts w:hint="eastAsia"/>
        </w:rPr>
        <w:t>日以下，各陳（核）判人員之處理時限應參考表列一般公文速件辦理。</w:t>
      </w:r>
    </w:p>
    <w:p w:rsidR="000F6E8C" w:rsidRDefault="000F6E8C" w:rsidP="000F6E8C">
      <w:pPr>
        <w:ind w:leftChars="100" w:left="720" w:hangingChars="200" w:hanging="480"/>
      </w:pPr>
      <w:r>
        <w:rPr>
          <w:rFonts w:hint="eastAsia"/>
        </w:rPr>
        <w:t>四、交辦有時限性之文件，依該時限為標準。</w:t>
      </w:r>
    </w:p>
    <w:p w:rsidR="00CF057B" w:rsidRDefault="000F6E8C" w:rsidP="000F6E8C">
      <w:pPr>
        <w:ind w:leftChars="100" w:left="720" w:hangingChars="200" w:hanging="480"/>
      </w:pPr>
      <w:r>
        <w:rPr>
          <w:rFonts w:hint="eastAsia"/>
        </w:rPr>
        <w:t>五、</w:t>
      </w:r>
      <w:proofErr w:type="gramStart"/>
      <w:r>
        <w:rPr>
          <w:rFonts w:hint="eastAsia"/>
        </w:rPr>
        <w:t>如函請</w:t>
      </w:r>
      <w:proofErr w:type="gramEnd"/>
      <w:r>
        <w:rPr>
          <w:rFonts w:hint="eastAsia"/>
        </w:rPr>
        <w:t>其他機關限期提供資料或意見者，承辦人員須負起催辦責任（電話聯繫紀錄或行文催辦等）。</w:t>
      </w:r>
    </w:p>
    <w:p w:rsidR="00CF057B" w:rsidRDefault="00CF057B" w:rsidP="008A0EC3">
      <w:pPr>
        <w:spacing w:line="240" w:lineRule="auto"/>
      </w:pPr>
    </w:p>
    <w:p w:rsidR="00CF057B" w:rsidRDefault="00CF057B" w:rsidP="008A0EC3">
      <w:pPr>
        <w:spacing w:line="240" w:lineRule="auto"/>
      </w:pPr>
    </w:p>
    <w:p w:rsidR="00CF057B" w:rsidRDefault="00CF057B" w:rsidP="008A0EC3">
      <w:pPr>
        <w:spacing w:line="240" w:lineRule="auto"/>
      </w:pPr>
    </w:p>
    <w:p w:rsidR="00CF057B" w:rsidRDefault="00CF057B" w:rsidP="008A0EC3">
      <w:pPr>
        <w:spacing w:line="240" w:lineRule="auto"/>
      </w:pPr>
    </w:p>
    <w:p w:rsidR="00A840F8" w:rsidRDefault="00A840F8" w:rsidP="008A0EC3">
      <w:pPr>
        <w:spacing w:line="240" w:lineRule="auto"/>
      </w:pPr>
    </w:p>
    <w:p w:rsidR="00A840F8" w:rsidRDefault="00A840F8" w:rsidP="008A0EC3">
      <w:pPr>
        <w:spacing w:line="240" w:lineRule="auto"/>
      </w:pPr>
    </w:p>
    <w:p w:rsidR="00A840F8" w:rsidRDefault="00A840F8" w:rsidP="008A0EC3">
      <w:pPr>
        <w:spacing w:line="240" w:lineRule="auto"/>
      </w:pPr>
    </w:p>
    <w:p w:rsidR="00A840F8" w:rsidRDefault="00A840F8" w:rsidP="008A0EC3">
      <w:pPr>
        <w:spacing w:line="240" w:lineRule="auto"/>
      </w:pPr>
    </w:p>
    <w:p w:rsidR="00A840F8" w:rsidRDefault="00A840F8" w:rsidP="008A0EC3">
      <w:pPr>
        <w:spacing w:line="240" w:lineRule="auto"/>
      </w:pPr>
    </w:p>
    <w:p w:rsidR="00A840F8" w:rsidRDefault="00A840F8" w:rsidP="008A0EC3">
      <w:pPr>
        <w:spacing w:line="240" w:lineRule="auto"/>
      </w:pPr>
    </w:p>
    <w:p w:rsidR="00A840F8" w:rsidRDefault="00A840F8" w:rsidP="008A0EC3">
      <w:pPr>
        <w:spacing w:line="240" w:lineRule="auto"/>
      </w:pPr>
    </w:p>
    <w:p w:rsidR="00A840F8" w:rsidRDefault="00A840F8" w:rsidP="008A0EC3">
      <w:pPr>
        <w:spacing w:line="240" w:lineRule="auto"/>
      </w:pPr>
    </w:p>
    <w:p w:rsidR="00A840F8" w:rsidRDefault="00A43759" w:rsidP="000F6E8C">
      <w:pPr>
        <w:spacing w:line="240" w:lineRule="auto"/>
        <w:ind w:firstLine="0"/>
      </w:pPr>
      <w:r>
        <w:rPr>
          <w:rFonts w:hint="eastAsia"/>
          <w:noProof/>
        </w:rPr>
        <w:lastRenderedPageBreak/>
        <w:drawing>
          <wp:inline distT="0" distB="0" distL="0" distR="0" wp14:anchorId="282370C0" wp14:editId="72A92C5F">
            <wp:extent cx="4939665" cy="7560945"/>
            <wp:effectExtent l="0" t="0" r="0" b="1905"/>
            <wp:docPr id="54" name="圖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_頁面_10.t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939665" cy="7560945"/>
                    </a:xfrm>
                    <a:prstGeom prst="rect">
                      <a:avLst/>
                    </a:prstGeom>
                  </pic:spPr>
                </pic:pic>
              </a:graphicData>
            </a:graphic>
          </wp:inline>
        </w:drawing>
      </w:r>
    </w:p>
    <w:p w:rsidR="00A43759" w:rsidRPr="00CF057B" w:rsidRDefault="00A43759" w:rsidP="00A43759">
      <w:pPr>
        <w:ind w:left="480" w:hangingChars="200" w:hanging="480"/>
        <w:rPr>
          <w:b/>
        </w:rPr>
      </w:pPr>
      <w:r w:rsidRPr="00CF057B">
        <w:rPr>
          <w:rFonts w:hint="eastAsia"/>
          <w:b/>
        </w:rPr>
        <w:lastRenderedPageBreak/>
        <w:t>注意事項：</w:t>
      </w:r>
    </w:p>
    <w:p w:rsidR="00A43759" w:rsidRDefault="00A43759" w:rsidP="00A43759">
      <w:pPr>
        <w:ind w:leftChars="100" w:left="720" w:hangingChars="200" w:hanging="480"/>
      </w:pPr>
      <w:r>
        <w:rPr>
          <w:rFonts w:hint="eastAsia"/>
        </w:rPr>
        <w:t>一、依據公文總檢查之檢查表或電腦系統資料為</w:t>
      </w:r>
      <w:proofErr w:type="gramStart"/>
      <w:r>
        <w:rPr>
          <w:rFonts w:hint="eastAsia"/>
        </w:rPr>
        <w:t>準</w:t>
      </w:r>
      <w:proofErr w:type="gramEnd"/>
      <w:r>
        <w:rPr>
          <w:rFonts w:hint="eastAsia"/>
        </w:rPr>
        <w:t>，表列速度、數量、熟練</w:t>
      </w:r>
      <w:proofErr w:type="gramStart"/>
      <w:r>
        <w:rPr>
          <w:rFonts w:hint="eastAsia"/>
        </w:rPr>
        <w:t>三項均需達到</w:t>
      </w:r>
      <w:proofErr w:type="gramEnd"/>
      <w:r>
        <w:rPr>
          <w:rFonts w:hint="eastAsia"/>
        </w:rPr>
        <w:t>受獎最低分數，缺</w:t>
      </w:r>
      <w:proofErr w:type="gramStart"/>
      <w:r>
        <w:rPr>
          <w:rFonts w:hint="eastAsia"/>
        </w:rPr>
        <w:t>一者不獎</w:t>
      </w:r>
      <w:proofErr w:type="gramEnd"/>
      <w:r>
        <w:rPr>
          <w:rFonts w:hint="eastAsia"/>
        </w:rPr>
        <w:t>。</w:t>
      </w:r>
    </w:p>
    <w:p w:rsidR="00A43759" w:rsidRDefault="00A43759" w:rsidP="00A43759">
      <w:pPr>
        <w:ind w:leftChars="100" w:left="720" w:hangingChars="200" w:hanging="480"/>
      </w:pPr>
      <w:r>
        <w:rPr>
          <w:rFonts w:hint="eastAsia"/>
        </w:rPr>
        <w:t>二、速度欄：公文處理速度之評分應以個人每月</w:t>
      </w:r>
      <w:r>
        <w:rPr>
          <w:rFonts w:hint="eastAsia"/>
        </w:rPr>
        <w:t>1</w:t>
      </w:r>
      <w:r>
        <w:rPr>
          <w:rFonts w:hint="eastAsia"/>
        </w:rPr>
        <w:t>至</w:t>
      </w:r>
      <w:r>
        <w:rPr>
          <w:rFonts w:hint="eastAsia"/>
        </w:rPr>
        <w:t>3</w:t>
      </w:r>
      <w:r>
        <w:rPr>
          <w:rFonts w:hint="eastAsia"/>
        </w:rPr>
        <w:t>日內平均辦出件數在</w:t>
      </w:r>
      <w:r>
        <w:rPr>
          <w:rFonts w:hint="eastAsia"/>
        </w:rPr>
        <w:t>46</w:t>
      </w:r>
      <w:r>
        <w:rPr>
          <w:rFonts w:hint="eastAsia"/>
        </w:rPr>
        <w:t>件以上者，按表列百分比予以評分，辦而後存及存查件數不包括在內，人民申請案件依限</w:t>
      </w:r>
      <w:proofErr w:type="gramStart"/>
      <w:r>
        <w:rPr>
          <w:rFonts w:hint="eastAsia"/>
        </w:rPr>
        <w:t>辦結者其</w:t>
      </w:r>
      <w:proofErr w:type="gramEnd"/>
      <w:r>
        <w:rPr>
          <w:rFonts w:hint="eastAsia"/>
        </w:rPr>
        <w:t>辦理速度以</w:t>
      </w:r>
      <w:r>
        <w:rPr>
          <w:rFonts w:hint="eastAsia"/>
        </w:rPr>
        <w:t>1</w:t>
      </w:r>
      <w:r>
        <w:rPr>
          <w:rFonts w:hint="eastAsia"/>
        </w:rPr>
        <w:t>至</w:t>
      </w:r>
      <w:r>
        <w:rPr>
          <w:rFonts w:hint="eastAsia"/>
        </w:rPr>
        <w:t>3</w:t>
      </w:r>
      <w:r>
        <w:rPr>
          <w:rFonts w:hint="eastAsia"/>
        </w:rPr>
        <w:t>日計。</w:t>
      </w:r>
    </w:p>
    <w:p w:rsidR="00A43759" w:rsidRDefault="00A43759" w:rsidP="00A43759">
      <w:pPr>
        <w:ind w:leftChars="100" w:left="720" w:hangingChars="200" w:hanging="480"/>
      </w:pPr>
      <w:r>
        <w:rPr>
          <w:rFonts w:hint="eastAsia"/>
        </w:rPr>
        <w:t>三、數量欄：表</w:t>
      </w:r>
      <w:proofErr w:type="gramStart"/>
      <w:r>
        <w:rPr>
          <w:rFonts w:hint="eastAsia"/>
        </w:rPr>
        <w:t>列件數係</w:t>
      </w:r>
      <w:proofErr w:type="gramEnd"/>
      <w:r>
        <w:rPr>
          <w:rFonts w:hint="eastAsia"/>
        </w:rPr>
        <w:t>指每月平均辦出（每一會辦案件以</w:t>
      </w:r>
      <w:r>
        <w:rPr>
          <w:rFonts w:hint="eastAsia"/>
        </w:rPr>
        <w:t>0.5</w:t>
      </w:r>
      <w:r>
        <w:rPr>
          <w:rFonts w:hint="eastAsia"/>
        </w:rPr>
        <w:t>件計）及存查件數。</w:t>
      </w:r>
    </w:p>
    <w:p w:rsidR="00A43759" w:rsidRDefault="00A43759" w:rsidP="00A43759">
      <w:pPr>
        <w:ind w:leftChars="100" w:left="720" w:hangingChars="200" w:hanging="480"/>
      </w:pPr>
      <w:r>
        <w:rPr>
          <w:rFonts w:hint="eastAsia"/>
        </w:rPr>
        <w:t>四、熟練欄：係指</w:t>
      </w:r>
      <w:r>
        <w:rPr>
          <w:rFonts w:hint="eastAsia"/>
        </w:rPr>
        <w:t>12</w:t>
      </w:r>
      <w:r>
        <w:rPr>
          <w:rFonts w:hint="eastAsia"/>
        </w:rPr>
        <w:t>個月內之累計錯誤點數。</w:t>
      </w:r>
    </w:p>
    <w:p w:rsidR="00A43759" w:rsidRDefault="00A43759" w:rsidP="00A43759">
      <w:pPr>
        <w:ind w:leftChars="100" w:left="720" w:hangingChars="200" w:hanging="480"/>
      </w:pPr>
      <w:r>
        <w:rPr>
          <w:rFonts w:hint="eastAsia"/>
        </w:rPr>
        <w:t>五、熟練、品質及內容欄：速度、數量等二項達到受獎標準者，送由各單位主管依據平時公文處理成績，按評分標準之區分予以評定分數。</w:t>
      </w:r>
    </w:p>
    <w:p w:rsidR="00A43759" w:rsidRDefault="00A43759" w:rsidP="00A43759">
      <w:pPr>
        <w:ind w:leftChars="100" w:left="720" w:hangingChars="200" w:hanging="480"/>
      </w:pPr>
      <w:r>
        <w:rPr>
          <w:rFonts w:hint="eastAsia"/>
        </w:rPr>
        <w:t>六、</w:t>
      </w:r>
      <w:r w:rsidRPr="00A43759">
        <w:rPr>
          <w:rFonts w:hint="eastAsia"/>
          <w:spacing w:val="-2"/>
        </w:rPr>
        <w:t>特殊或重大案件應提出重大貢獻等之具體事實，由各該單位主管擬提初</w:t>
      </w:r>
      <w:r>
        <w:rPr>
          <w:rFonts w:hint="eastAsia"/>
        </w:rPr>
        <w:t>核意見，送由研考單位調卷查核，依其價值比照表列獎勵</w:t>
      </w:r>
      <w:proofErr w:type="gramStart"/>
      <w:r>
        <w:rPr>
          <w:rFonts w:hint="eastAsia"/>
        </w:rPr>
        <w:t>標準表敘獎</w:t>
      </w:r>
      <w:proofErr w:type="gramEnd"/>
      <w:r>
        <w:rPr>
          <w:rFonts w:hint="eastAsia"/>
        </w:rPr>
        <w:t>，不受本表所列各項限制。</w:t>
      </w:r>
    </w:p>
    <w:p w:rsidR="00A43759" w:rsidRDefault="00A43759" w:rsidP="00A43759">
      <w:pPr>
        <w:ind w:leftChars="100" w:left="720" w:hangingChars="200" w:hanging="480"/>
      </w:pPr>
      <w:r>
        <w:rPr>
          <w:rFonts w:hint="eastAsia"/>
        </w:rPr>
        <w:t>七、承辦公文人員，依據本標準表規定給獎者，其主管科長得依下列原則辦理獎勵：</w:t>
      </w:r>
    </w:p>
    <w:p w:rsidR="00A43759" w:rsidRDefault="00A43759" w:rsidP="00A43759">
      <w:pPr>
        <w:ind w:leftChars="250" w:left="1320" w:hangingChars="300" w:hanging="720"/>
      </w:pPr>
      <w:r>
        <w:rPr>
          <w:rFonts w:hint="eastAsia"/>
        </w:rPr>
        <w:t>（一）</w:t>
      </w:r>
      <w:r w:rsidRPr="00A43759">
        <w:rPr>
          <w:rFonts w:hint="eastAsia"/>
          <w:spacing w:val="-2"/>
        </w:rPr>
        <w:t>在公文處理考核期內（</w:t>
      </w:r>
      <w:r w:rsidRPr="00A43759">
        <w:rPr>
          <w:rFonts w:hint="eastAsia"/>
          <w:spacing w:val="-2"/>
        </w:rPr>
        <w:t>12</w:t>
      </w:r>
      <w:r w:rsidRPr="00A43759">
        <w:rPr>
          <w:rFonts w:hint="eastAsia"/>
          <w:spacing w:val="-2"/>
        </w:rPr>
        <w:t>個月），其本人及科內承辦</w:t>
      </w:r>
      <w:proofErr w:type="gramStart"/>
      <w:r w:rsidRPr="00A43759">
        <w:rPr>
          <w:rFonts w:hint="eastAsia"/>
          <w:spacing w:val="-2"/>
        </w:rPr>
        <w:t>人員均無因</w:t>
      </w:r>
      <w:proofErr w:type="gramEnd"/>
      <w:r w:rsidRPr="00A43759">
        <w:rPr>
          <w:rFonts w:hint="eastAsia"/>
          <w:spacing w:val="-2"/>
        </w:rPr>
        <w:t>處</w:t>
      </w:r>
      <w:r>
        <w:rPr>
          <w:rFonts w:hint="eastAsia"/>
        </w:rPr>
        <w:t>理公文延誤而受懲處者。</w:t>
      </w:r>
    </w:p>
    <w:p w:rsidR="00A43759" w:rsidRDefault="00A43759" w:rsidP="00A43759">
      <w:pPr>
        <w:ind w:leftChars="250" w:left="1320" w:hangingChars="300" w:hanging="720"/>
      </w:pPr>
      <w:r>
        <w:rPr>
          <w:rFonts w:hint="eastAsia"/>
        </w:rPr>
        <w:t>（二）單位內承辦人員處理公文</w:t>
      </w:r>
      <w:proofErr w:type="gramStart"/>
      <w:r>
        <w:rPr>
          <w:rFonts w:hint="eastAsia"/>
        </w:rPr>
        <w:t>績優敘獎</w:t>
      </w:r>
      <w:proofErr w:type="gramEnd"/>
      <w:r>
        <w:rPr>
          <w:rFonts w:hint="eastAsia"/>
        </w:rPr>
        <w:t>人數達該科屬員總人數三分之一以上者。</w:t>
      </w:r>
    </w:p>
    <w:p w:rsidR="00A43759" w:rsidRDefault="00A43759" w:rsidP="00A43759">
      <w:pPr>
        <w:ind w:leftChars="250" w:left="1320" w:hangingChars="300" w:hanging="720"/>
      </w:pPr>
      <w:r>
        <w:rPr>
          <w:rFonts w:hint="eastAsia"/>
        </w:rPr>
        <w:t>（三）其獎勵標準不超過科內承辦人員之獎勵。</w:t>
      </w:r>
    </w:p>
    <w:p w:rsidR="00A43759" w:rsidRDefault="00A43759" w:rsidP="00A43759">
      <w:pPr>
        <w:ind w:leftChars="250" w:left="1320" w:hangingChars="300" w:hanging="720"/>
      </w:pPr>
      <w:r>
        <w:rPr>
          <w:rFonts w:hint="eastAsia"/>
        </w:rPr>
        <w:t>（四）未設科辦事之</w:t>
      </w:r>
      <w:proofErr w:type="gramStart"/>
      <w:r>
        <w:rPr>
          <w:rFonts w:hint="eastAsia"/>
        </w:rPr>
        <w:t>內部局</w:t>
      </w:r>
      <w:proofErr w:type="gramEnd"/>
      <w:r>
        <w:rPr>
          <w:rFonts w:hint="eastAsia"/>
        </w:rPr>
        <w:t>處主管得比照科長辦理。</w:t>
      </w:r>
    </w:p>
    <w:p w:rsidR="000F6E8C" w:rsidRDefault="00A43759" w:rsidP="00A43759">
      <w:pPr>
        <w:ind w:leftChars="100" w:left="720" w:hangingChars="200" w:hanging="480"/>
      </w:pPr>
      <w:r>
        <w:rPr>
          <w:rFonts w:hint="eastAsia"/>
        </w:rPr>
        <w:t>八、研考人員擔任公文檢查工作者，比照本標準表給獎。</w:t>
      </w:r>
    </w:p>
    <w:p w:rsidR="000F6E8C" w:rsidRDefault="000F6E8C" w:rsidP="00A43759">
      <w:pPr>
        <w:ind w:leftChars="100" w:left="720" w:hangingChars="200" w:hanging="480"/>
      </w:pPr>
    </w:p>
    <w:p w:rsidR="000F6E8C" w:rsidRDefault="000F6E8C" w:rsidP="008A0EC3">
      <w:pPr>
        <w:spacing w:line="240" w:lineRule="auto"/>
      </w:pPr>
    </w:p>
    <w:p w:rsidR="000F6E8C" w:rsidRDefault="000F6E8C" w:rsidP="008A0EC3">
      <w:pPr>
        <w:spacing w:line="240" w:lineRule="auto"/>
      </w:pPr>
    </w:p>
    <w:p w:rsidR="000F6E8C" w:rsidRDefault="000F6E8C" w:rsidP="008A0EC3">
      <w:pPr>
        <w:spacing w:line="240" w:lineRule="auto"/>
      </w:pPr>
    </w:p>
    <w:p w:rsidR="000F6E8C" w:rsidRDefault="000F6E8C" w:rsidP="008A0EC3">
      <w:pPr>
        <w:spacing w:line="240" w:lineRule="auto"/>
      </w:pPr>
    </w:p>
    <w:p w:rsidR="000F6E8C" w:rsidRDefault="000F6E8C" w:rsidP="008A0EC3">
      <w:pPr>
        <w:spacing w:line="240" w:lineRule="auto"/>
      </w:pPr>
    </w:p>
    <w:p w:rsidR="000F6E8C" w:rsidRDefault="000F6E8C" w:rsidP="008A0EC3">
      <w:pPr>
        <w:spacing w:line="240" w:lineRule="auto"/>
      </w:pPr>
    </w:p>
    <w:p w:rsidR="000F6E8C" w:rsidRDefault="000F6E8C" w:rsidP="008A0EC3">
      <w:pPr>
        <w:spacing w:line="240" w:lineRule="auto"/>
      </w:pPr>
    </w:p>
    <w:p w:rsidR="000F6E8C" w:rsidRDefault="000F6E8C" w:rsidP="008A0EC3">
      <w:pPr>
        <w:spacing w:line="240" w:lineRule="auto"/>
      </w:pPr>
    </w:p>
    <w:p w:rsidR="000F6E8C" w:rsidRDefault="000F6E8C" w:rsidP="008A0EC3">
      <w:pPr>
        <w:spacing w:line="240" w:lineRule="auto"/>
      </w:pPr>
    </w:p>
    <w:p w:rsidR="000F6E8C" w:rsidRDefault="000F6E8C" w:rsidP="008A0EC3">
      <w:pPr>
        <w:spacing w:line="240" w:lineRule="auto"/>
      </w:pPr>
    </w:p>
    <w:p w:rsidR="000F6E8C" w:rsidRDefault="00F94530" w:rsidP="00F94530">
      <w:pPr>
        <w:spacing w:line="240" w:lineRule="auto"/>
        <w:ind w:firstLine="0"/>
      </w:pPr>
      <w:r>
        <w:rPr>
          <w:rFonts w:hint="eastAsia"/>
          <w:noProof/>
        </w:rPr>
        <w:lastRenderedPageBreak/>
        <w:drawing>
          <wp:inline distT="0" distB="0" distL="0" distR="0" wp14:anchorId="5F18224F" wp14:editId="3BE91CD2">
            <wp:extent cx="5148580" cy="7485380"/>
            <wp:effectExtent l="0" t="0" r="0" b="1270"/>
            <wp:docPr id="55" name="圖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_頁面_12.tif"/>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148580" cy="7485380"/>
                    </a:xfrm>
                    <a:prstGeom prst="rect">
                      <a:avLst/>
                    </a:prstGeom>
                  </pic:spPr>
                </pic:pic>
              </a:graphicData>
            </a:graphic>
          </wp:inline>
        </w:drawing>
      </w:r>
    </w:p>
    <w:p w:rsidR="00F94530" w:rsidRPr="00CF057B" w:rsidRDefault="00F94530" w:rsidP="00F94530">
      <w:pPr>
        <w:ind w:left="480" w:hangingChars="200" w:hanging="480"/>
        <w:rPr>
          <w:b/>
        </w:rPr>
      </w:pPr>
      <w:r w:rsidRPr="00CF057B">
        <w:rPr>
          <w:rFonts w:hint="eastAsia"/>
          <w:b/>
        </w:rPr>
        <w:lastRenderedPageBreak/>
        <w:t>注意事項：</w:t>
      </w:r>
    </w:p>
    <w:p w:rsidR="00F94530" w:rsidRDefault="00F94530" w:rsidP="00F94530">
      <w:pPr>
        <w:ind w:leftChars="100" w:left="720" w:hangingChars="200" w:hanging="480"/>
      </w:pPr>
      <w:r>
        <w:rPr>
          <w:rFonts w:hint="eastAsia"/>
        </w:rPr>
        <w:t>一、表列速度、數量、熟練三項個人</w:t>
      </w:r>
      <w:proofErr w:type="gramStart"/>
      <w:r>
        <w:rPr>
          <w:rFonts w:hint="eastAsia"/>
        </w:rPr>
        <w:t>成績均需達到</w:t>
      </w:r>
      <w:proofErr w:type="gramEnd"/>
      <w:r>
        <w:rPr>
          <w:rFonts w:hint="eastAsia"/>
        </w:rPr>
        <w:t>受獎標準，缺</w:t>
      </w:r>
      <w:proofErr w:type="gramStart"/>
      <w:r>
        <w:rPr>
          <w:rFonts w:hint="eastAsia"/>
        </w:rPr>
        <w:t>一者不獎</w:t>
      </w:r>
      <w:proofErr w:type="gramEnd"/>
      <w:r>
        <w:rPr>
          <w:rFonts w:hint="eastAsia"/>
        </w:rPr>
        <w:t>。</w:t>
      </w:r>
    </w:p>
    <w:p w:rsidR="00F94530" w:rsidRDefault="00F94530" w:rsidP="00F94530">
      <w:pPr>
        <w:ind w:leftChars="100" w:left="720" w:hangingChars="200" w:hanging="480"/>
      </w:pPr>
      <w:r>
        <w:rPr>
          <w:rFonts w:hint="eastAsia"/>
        </w:rPr>
        <w:t>二、速度欄：表列逾限次數以</w:t>
      </w:r>
      <w:r>
        <w:rPr>
          <w:rFonts w:hint="eastAsia"/>
        </w:rPr>
        <w:t>12</w:t>
      </w:r>
      <w:r>
        <w:rPr>
          <w:rFonts w:hint="eastAsia"/>
        </w:rPr>
        <w:t>個月累計數為</w:t>
      </w:r>
      <w:proofErr w:type="gramStart"/>
      <w:r>
        <w:rPr>
          <w:rFonts w:hint="eastAsia"/>
        </w:rPr>
        <w:t>準</w:t>
      </w:r>
      <w:proofErr w:type="gramEnd"/>
      <w:r>
        <w:rPr>
          <w:rFonts w:hint="eastAsia"/>
        </w:rPr>
        <w:t>。</w:t>
      </w:r>
    </w:p>
    <w:p w:rsidR="00F94530" w:rsidRDefault="00F94530" w:rsidP="00F94530">
      <w:pPr>
        <w:ind w:leftChars="100" w:left="720" w:hangingChars="200" w:hanging="480"/>
      </w:pPr>
      <w:r>
        <w:rPr>
          <w:rFonts w:hint="eastAsia"/>
        </w:rPr>
        <w:t>三、數量欄：表</w:t>
      </w:r>
      <w:proofErr w:type="gramStart"/>
      <w:r>
        <w:rPr>
          <w:rFonts w:hint="eastAsia"/>
        </w:rPr>
        <w:t>列件數係</w:t>
      </w:r>
      <w:proofErr w:type="gramEnd"/>
      <w:r>
        <w:rPr>
          <w:rFonts w:hint="eastAsia"/>
        </w:rPr>
        <w:t>指個人每月平均件數（以</w:t>
      </w:r>
      <w:r>
        <w:rPr>
          <w:rFonts w:hint="eastAsia"/>
        </w:rPr>
        <w:t>12</w:t>
      </w:r>
      <w:r>
        <w:rPr>
          <w:rFonts w:hint="eastAsia"/>
        </w:rPr>
        <w:t>個月數平均之）。</w:t>
      </w:r>
    </w:p>
    <w:p w:rsidR="00F94530" w:rsidRDefault="00F94530" w:rsidP="00F94530">
      <w:pPr>
        <w:ind w:leftChars="100" w:left="720" w:hangingChars="200" w:hanging="480"/>
      </w:pPr>
      <w:r>
        <w:rPr>
          <w:rFonts w:hint="eastAsia"/>
        </w:rPr>
        <w:t>四、熟練欄：表列錯誤次數以</w:t>
      </w:r>
      <w:r>
        <w:rPr>
          <w:rFonts w:hint="eastAsia"/>
        </w:rPr>
        <w:t>12</w:t>
      </w:r>
      <w:r>
        <w:rPr>
          <w:rFonts w:hint="eastAsia"/>
        </w:rPr>
        <w:t>個月累計數為</w:t>
      </w:r>
      <w:proofErr w:type="gramStart"/>
      <w:r>
        <w:rPr>
          <w:rFonts w:hint="eastAsia"/>
        </w:rPr>
        <w:t>準</w:t>
      </w:r>
      <w:proofErr w:type="gramEnd"/>
      <w:r>
        <w:rPr>
          <w:rFonts w:hint="eastAsia"/>
        </w:rPr>
        <w:t>；速度、數量等二項達到受獎標準者，送由文書單位主管依據平時處理成績，按評分標準之區分予以評定分數。</w:t>
      </w:r>
    </w:p>
    <w:p w:rsidR="00F94530" w:rsidRDefault="00F94530" w:rsidP="00F94530">
      <w:pPr>
        <w:ind w:leftChars="100" w:left="720" w:hangingChars="200" w:hanging="480"/>
      </w:pPr>
      <w:r>
        <w:rPr>
          <w:rFonts w:hint="eastAsia"/>
        </w:rPr>
        <w:t>五、收文、發文、</w:t>
      </w:r>
      <w:proofErr w:type="gramStart"/>
      <w:r>
        <w:rPr>
          <w:rFonts w:hint="eastAsia"/>
        </w:rPr>
        <w:t>管卷部分</w:t>
      </w:r>
      <w:proofErr w:type="gramEnd"/>
      <w:r>
        <w:rPr>
          <w:rFonts w:hint="eastAsia"/>
        </w:rPr>
        <w:t>，如處理一件公文，係數人分工辦理者，總件數標準之計算，應按其全部工作</w:t>
      </w:r>
      <w:proofErr w:type="gramStart"/>
      <w:r>
        <w:rPr>
          <w:rFonts w:hint="eastAsia"/>
        </w:rPr>
        <w:t>人數乘表列</w:t>
      </w:r>
      <w:proofErr w:type="gramEnd"/>
      <w:r>
        <w:rPr>
          <w:rFonts w:hint="eastAsia"/>
        </w:rPr>
        <w:t>個人數量，所得之數即為各該部分每月平均標準件數（例如收文部分係</w:t>
      </w:r>
      <w:r>
        <w:rPr>
          <w:rFonts w:hint="eastAsia"/>
        </w:rPr>
        <w:t>5</w:t>
      </w:r>
      <w:r>
        <w:rPr>
          <w:rFonts w:hint="eastAsia"/>
        </w:rPr>
        <w:t>人分工者，其每月平均總件數最低應為</w:t>
      </w:r>
      <w:r>
        <w:rPr>
          <w:rFonts w:hint="eastAsia"/>
        </w:rPr>
        <w:t>5,000</w:t>
      </w:r>
      <w:r>
        <w:rPr>
          <w:rFonts w:hint="eastAsia"/>
        </w:rPr>
        <w:t>件方能達到評分標準）。</w:t>
      </w:r>
    </w:p>
    <w:p w:rsidR="00F94530" w:rsidRDefault="00F94530" w:rsidP="00F94530">
      <w:pPr>
        <w:ind w:leftChars="100" w:left="720" w:hangingChars="200" w:hanging="480"/>
      </w:pPr>
      <w:r>
        <w:rPr>
          <w:rFonts w:hint="eastAsia"/>
        </w:rPr>
        <w:t>六、</w:t>
      </w:r>
      <w:r w:rsidRPr="00F94530">
        <w:rPr>
          <w:rFonts w:hint="eastAsia"/>
          <w:spacing w:val="-2"/>
        </w:rPr>
        <w:t>數人分工辦理者之逾限次數及錯誤次數，以各該分工之個人發生者計算</w:t>
      </w:r>
      <w:r>
        <w:rPr>
          <w:rFonts w:hint="eastAsia"/>
        </w:rPr>
        <w:t>之。</w:t>
      </w:r>
    </w:p>
    <w:p w:rsidR="000F6E8C" w:rsidRDefault="00F94530" w:rsidP="00F94530">
      <w:pPr>
        <w:ind w:leftChars="100" w:left="720" w:hangingChars="200" w:hanging="480"/>
      </w:pPr>
      <w:r>
        <w:rPr>
          <w:rFonts w:hint="eastAsia"/>
        </w:rPr>
        <w:t>七、蓋印及發文之數量，以實際蓋印數及發出文件數計算之。</w:t>
      </w:r>
    </w:p>
    <w:p w:rsidR="000F6E8C" w:rsidRDefault="000F6E8C" w:rsidP="008A0EC3">
      <w:pPr>
        <w:spacing w:line="240" w:lineRule="auto"/>
      </w:pPr>
    </w:p>
    <w:p w:rsidR="000F6E8C" w:rsidRDefault="000F6E8C" w:rsidP="008A0EC3">
      <w:pPr>
        <w:spacing w:line="240" w:lineRule="auto"/>
      </w:pPr>
    </w:p>
    <w:p w:rsidR="000F6E8C" w:rsidRDefault="000F6E8C" w:rsidP="008A0EC3">
      <w:pPr>
        <w:spacing w:line="240" w:lineRule="auto"/>
      </w:pPr>
    </w:p>
    <w:p w:rsidR="000F6E8C" w:rsidRDefault="000F6E8C" w:rsidP="008A0EC3">
      <w:pPr>
        <w:spacing w:line="240" w:lineRule="auto"/>
      </w:pPr>
    </w:p>
    <w:p w:rsidR="000F6E8C" w:rsidRDefault="000F6E8C" w:rsidP="008A0EC3">
      <w:pPr>
        <w:spacing w:line="240" w:lineRule="auto"/>
      </w:pPr>
    </w:p>
    <w:p w:rsidR="000F6E8C" w:rsidRDefault="000F6E8C" w:rsidP="008A0EC3">
      <w:pPr>
        <w:spacing w:line="240" w:lineRule="auto"/>
      </w:pPr>
    </w:p>
    <w:p w:rsidR="000F6E8C" w:rsidRDefault="000F6E8C" w:rsidP="008A0EC3">
      <w:pPr>
        <w:spacing w:line="240" w:lineRule="auto"/>
      </w:pPr>
    </w:p>
    <w:p w:rsidR="000F6E8C" w:rsidRDefault="000F6E8C" w:rsidP="008A0EC3">
      <w:pPr>
        <w:spacing w:line="240" w:lineRule="auto"/>
      </w:pPr>
    </w:p>
    <w:p w:rsidR="000F6E8C" w:rsidRDefault="000F6E8C" w:rsidP="008A0EC3">
      <w:pPr>
        <w:spacing w:line="240" w:lineRule="auto"/>
      </w:pPr>
    </w:p>
    <w:p w:rsidR="000F6E8C" w:rsidRDefault="000F6E8C" w:rsidP="008A0EC3">
      <w:pPr>
        <w:spacing w:line="240" w:lineRule="auto"/>
      </w:pPr>
    </w:p>
    <w:p w:rsidR="000F6E8C" w:rsidRDefault="000F6E8C" w:rsidP="008A0EC3">
      <w:pPr>
        <w:spacing w:line="240" w:lineRule="auto"/>
      </w:pPr>
    </w:p>
    <w:p w:rsidR="000F6E8C" w:rsidRDefault="000F6E8C" w:rsidP="008A0EC3">
      <w:pPr>
        <w:spacing w:line="240" w:lineRule="auto"/>
      </w:pPr>
    </w:p>
    <w:p w:rsidR="000F6E8C" w:rsidRDefault="000F6E8C" w:rsidP="008A0EC3">
      <w:pPr>
        <w:spacing w:line="240" w:lineRule="auto"/>
      </w:pPr>
    </w:p>
    <w:p w:rsidR="00A840F8" w:rsidRDefault="00A840F8" w:rsidP="008A0EC3">
      <w:pPr>
        <w:spacing w:line="240" w:lineRule="auto"/>
      </w:pPr>
    </w:p>
    <w:p w:rsidR="00A840F8" w:rsidRDefault="00A840F8" w:rsidP="008A0EC3">
      <w:pPr>
        <w:spacing w:line="240" w:lineRule="auto"/>
      </w:pPr>
    </w:p>
    <w:p w:rsidR="00A840F8" w:rsidRDefault="00A840F8" w:rsidP="008A0EC3">
      <w:pPr>
        <w:spacing w:line="240" w:lineRule="auto"/>
      </w:pPr>
    </w:p>
    <w:p w:rsidR="00A840F8" w:rsidRDefault="00A840F8" w:rsidP="008A0EC3">
      <w:pPr>
        <w:spacing w:line="240" w:lineRule="auto"/>
      </w:pPr>
    </w:p>
    <w:p w:rsidR="00A840F8" w:rsidRDefault="00A840F8" w:rsidP="008A0EC3">
      <w:pPr>
        <w:spacing w:line="240" w:lineRule="auto"/>
      </w:pPr>
    </w:p>
    <w:p w:rsidR="00A840F8" w:rsidRDefault="00A840F8" w:rsidP="008A0EC3">
      <w:pPr>
        <w:spacing w:line="240" w:lineRule="auto"/>
      </w:pPr>
    </w:p>
    <w:p w:rsidR="00A840F8" w:rsidRDefault="00A840F8" w:rsidP="008A0EC3">
      <w:pPr>
        <w:spacing w:line="240" w:lineRule="auto"/>
      </w:pPr>
    </w:p>
    <w:p w:rsidR="00A840F8" w:rsidRDefault="00A840F8" w:rsidP="008A0EC3">
      <w:pPr>
        <w:spacing w:line="240" w:lineRule="auto"/>
      </w:pPr>
    </w:p>
    <w:p w:rsidR="00A840F8" w:rsidRDefault="00A840F8" w:rsidP="008A0EC3">
      <w:pPr>
        <w:spacing w:line="240" w:lineRule="auto"/>
      </w:pPr>
    </w:p>
    <w:p w:rsidR="00A840F8" w:rsidRDefault="00A840F8" w:rsidP="008A0EC3">
      <w:pPr>
        <w:spacing w:line="240" w:lineRule="auto"/>
      </w:pPr>
    </w:p>
    <w:p w:rsidR="00A840F8" w:rsidRDefault="00A840F8" w:rsidP="008A0EC3">
      <w:pPr>
        <w:spacing w:line="240" w:lineRule="auto"/>
      </w:pPr>
    </w:p>
    <w:p w:rsidR="00A840F8" w:rsidRDefault="00F94530" w:rsidP="00F94530">
      <w:pPr>
        <w:spacing w:line="240" w:lineRule="auto"/>
        <w:ind w:firstLine="0"/>
      </w:pPr>
      <w:r>
        <w:rPr>
          <w:rFonts w:hint="eastAsia"/>
          <w:noProof/>
        </w:rPr>
        <w:lastRenderedPageBreak/>
        <w:drawing>
          <wp:inline distT="0" distB="0" distL="0" distR="0" wp14:anchorId="7903823F" wp14:editId="16A8A28D">
            <wp:extent cx="5148580" cy="7529195"/>
            <wp:effectExtent l="0" t="0" r="0" b="0"/>
            <wp:docPr id="56" name="圖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_頁面_14.tif"/>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148580" cy="7529195"/>
                    </a:xfrm>
                    <a:prstGeom prst="rect">
                      <a:avLst/>
                    </a:prstGeom>
                  </pic:spPr>
                </pic:pic>
              </a:graphicData>
            </a:graphic>
          </wp:inline>
        </w:drawing>
      </w:r>
    </w:p>
    <w:p w:rsidR="00A840F8" w:rsidRDefault="00F94530" w:rsidP="00F94530">
      <w:pPr>
        <w:spacing w:line="240" w:lineRule="auto"/>
        <w:ind w:firstLine="0"/>
      </w:pPr>
      <w:r>
        <w:rPr>
          <w:rFonts w:hint="eastAsia"/>
          <w:noProof/>
        </w:rPr>
        <w:lastRenderedPageBreak/>
        <w:drawing>
          <wp:anchor distT="0" distB="0" distL="114300" distR="114300" simplePos="0" relativeHeight="251704832" behindDoc="0" locked="0" layoutInCell="1" allowOverlap="1" wp14:anchorId="5E70B1D8" wp14:editId="24639545">
            <wp:simplePos x="0" y="0"/>
            <wp:positionH relativeFrom="column">
              <wp:posOffset>-109434</wp:posOffset>
            </wp:positionH>
            <wp:positionV relativeFrom="paragraph">
              <wp:posOffset>1592</wp:posOffset>
            </wp:positionV>
            <wp:extent cx="5557134" cy="7422078"/>
            <wp:effectExtent l="0" t="0" r="5715" b="7620"/>
            <wp:wrapNone/>
            <wp:docPr id="58" name="圖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_頁面_15.tif"/>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557811" cy="7422982"/>
                    </a:xfrm>
                    <a:prstGeom prst="rect">
                      <a:avLst/>
                    </a:prstGeom>
                  </pic:spPr>
                </pic:pic>
              </a:graphicData>
            </a:graphic>
            <wp14:sizeRelH relativeFrom="page">
              <wp14:pctWidth>0</wp14:pctWidth>
            </wp14:sizeRelH>
            <wp14:sizeRelV relativeFrom="page">
              <wp14:pctHeight>0</wp14:pctHeight>
            </wp14:sizeRelV>
          </wp:anchor>
        </w:drawing>
      </w:r>
    </w:p>
    <w:p w:rsidR="00A840F8" w:rsidRDefault="00A840F8" w:rsidP="008A0EC3">
      <w:pPr>
        <w:spacing w:line="240" w:lineRule="auto"/>
      </w:pPr>
    </w:p>
    <w:p w:rsidR="00A840F8" w:rsidRDefault="00A840F8" w:rsidP="008A0EC3">
      <w:pPr>
        <w:spacing w:line="240" w:lineRule="auto"/>
      </w:pPr>
    </w:p>
    <w:p w:rsidR="00A840F8" w:rsidRDefault="00A840F8" w:rsidP="008A0EC3">
      <w:pPr>
        <w:spacing w:line="240" w:lineRule="auto"/>
      </w:pPr>
    </w:p>
    <w:p w:rsidR="00A840F8" w:rsidRDefault="00A840F8" w:rsidP="008A0EC3">
      <w:pPr>
        <w:spacing w:line="240" w:lineRule="auto"/>
      </w:pPr>
    </w:p>
    <w:p w:rsidR="00A840F8" w:rsidRDefault="00A840F8" w:rsidP="008A0EC3">
      <w:pPr>
        <w:spacing w:line="240" w:lineRule="auto"/>
      </w:pPr>
    </w:p>
    <w:p w:rsidR="00A840F8" w:rsidRDefault="00A840F8" w:rsidP="008A0EC3">
      <w:pPr>
        <w:spacing w:line="240" w:lineRule="auto"/>
      </w:pPr>
    </w:p>
    <w:p w:rsidR="00A840F8" w:rsidRDefault="00A840F8" w:rsidP="008A0EC3">
      <w:pPr>
        <w:spacing w:line="240" w:lineRule="auto"/>
      </w:pPr>
    </w:p>
    <w:p w:rsidR="00A840F8" w:rsidRDefault="00A840F8" w:rsidP="008A0EC3">
      <w:pPr>
        <w:spacing w:line="240" w:lineRule="auto"/>
      </w:pPr>
    </w:p>
    <w:p w:rsidR="00A840F8" w:rsidRDefault="00A840F8" w:rsidP="008A0EC3">
      <w:pPr>
        <w:spacing w:line="240" w:lineRule="auto"/>
      </w:pPr>
    </w:p>
    <w:p w:rsidR="00A840F8" w:rsidRDefault="00A840F8" w:rsidP="008A0EC3">
      <w:pPr>
        <w:spacing w:line="240" w:lineRule="auto"/>
      </w:pPr>
    </w:p>
    <w:p w:rsidR="00A840F8" w:rsidRDefault="00A840F8" w:rsidP="008A0EC3">
      <w:pPr>
        <w:spacing w:line="240" w:lineRule="auto"/>
      </w:pPr>
    </w:p>
    <w:p w:rsidR="00A840F8" w:rsidRDefault="00A840F8" w:rsidP="008A0EC3">
      <w:pPr>
        <w:spacing w:line="240" w:lineRule="auto"/>
      </w:pPr>
    </w:p>
    <w:p w:rsidR="00A840F8" w:rsidRDefault="00A840F8" w:rsidP="008A0EC3">
      <w:pPr>
        <w:spacing w:line="240" w:lineRule="auto"/>
      </w:pPr>
    </w:p>
    <w:p w:rsidR="00A840F8" w:rsidRDefault="00A840F8" w:rsidP="008A0EC3">
      <w:pPr>
        <w:spacing w:line="240" w:lineRule="auto"/>
      </w:pPr>
    </w:p>
    <w:p w:rsidR="00A840F8" w:rsidRDefault="00A840F8" w:rsidP="008A0EC3">
      <w:pPr>
        <w:spacing w:line="240" w:lineRule="auto"/>
      </w:pPr>
    </w:p>
    <w:p w:rsidR="00A840F8" w:rsidRDefault="00A840F8" w:rsidP="008A0EC3">
      <w:pPr>
        <w:spacing w:line="240" w:lineRule="auto"/>
      </w:pPr>
    </w:p>
    <w:p w:rsidR="00A840F8" w:rsidRDefault="00A840F8" w:rsidP="008A0EC3">
      <w:pPr>
        <w:spacing w:line="240" w:lineRule="auto"/>
      </w:pPr>
    </w:p>
    <w:p w:rsidR="00CF057B" w:rsidRDefault="00CF057B" w:rsidP="008A0EC3">
      <w:pPr>
        <w:spacing w:line="240" w:lineRule="auto"/>
      </w:pPr>
    </w:p>
    <w:p w:rsidR="00CF057B" w:rsidRDefault="00CF057B" w:rsidP="008A0EC3">
      <w:pPr>
        <w:spacing w:line="240" w:lineRule="auto"/>
      </w:pPr>
    </w:p>
    <w:p w:rsidR="00CF057B" w:rsidRDefault="00CF057B" w:rsidP="008A0EC3">
      <w:pPr>
        <w:spacing w:line="240" w:lineRule="auto"/>
      </w:pPr>
    </w:p>
    <w:p w:rsidR="00F94530" w:rsidRDefault="00F94530" w:rsidP="008A0EC3">
      <w:pPr>
        <w:spacing w:line="240" w:lineRule="auto"/>
      </w:pPr>
    </w:p>
    <w:p w:rsidR="00F94530" w:rsidRDefault="00F94530" w:rsidP="008A0EC3">
      <w:pPr>
        <w:spacing w:line="240" w:lineRule="auto"/>
      </w:pPr>
    </w:p>
    <w:p w:rsidR="00F94530" w:rsidRDefault="00F94530" w:rsidP="008A0EC3">
      <w:pPr>
        <w:spacing w:line="240" w:lineRule="auto"/>
      </w:pPr>
    </w:p>
    <w:p w:rsidR="00F94530" w:rsidRDefault="00F94530" w:rsidP="008A0EC3">
      <w:pPr>
        <w:spacing w:line="240" w:lineRule="auto"/>
      </w:pPr>
    </w:p>
    <w:p w:rsidR="00F94530" w:rsidRDefault="00F94530" w:rsidP="008A0EC3">
      <w:pPr>
        <w:spacing w:line="240" w:lineRule="auto"/>
      </w:pPr>
    </w:p>
    <w:p w:rsidR="00F94530" w:rsidRDefault="00F94530" w:rsidP="008A0EC3">
      <w:pPr>
        <w:spacing w:line="240" w:lineRule="auto"/>
      </w:pPr>
    </w:p>
    <w:p w:rsidR="00F94530" w:rsidRDefault="00F94530" w:rsidP="008A0EC3">
      <w:pPr>
        <w:spacing w:line="240" w:lineRule="auto"/>
      </w:pPr>
    </w:p>
    <w:p w:rsidR="00F94530" w:rsidRDefault="00F94530" w:rsidP="008A0EC3">
      <w:pPr>
        <w:spacing w:line="240" w:lineRule="auto"/>
      </w:pPr>
    </w:p>
    <w:p w:rsidR="00F94530" w:rsidRDefault="00F94530" w:rsidP="008A0EC3">
      <w:pPr>
        <w:spacing w:line="240" w:lineRule="auto"/>
      </w:pPr>
    </w:p>
    <w:p w:rsidR="00F94530" w:rsidRDefault="00F94530" w:rsidP="008A0EC3">
      <w:pPr>
        <w:spacing w:line="240" w:lineRule="auto"/>
      </w:pPr>
    </w:p>
    <w:p w:rsidR="00F94530" w:rsidRDefault="00F94530" w:rsidP="008A0EC3">
      <w:pPr>
        <w:spacing w:line="240" w:lineRule="auto"/>
      </w:pPr>
    </w:p>
    <w:p w:rsidR="00F94530" w:rsidRDefault="00F94530" w:rsidP="008A0EC3">
      <w:pPr>
        <w:spacing w:line="240" w:lineRule="auto"/>
      </w:pPr>
    </w:p>
    <w:p w:rsidR="00F94530" w:rsidRDefault="00F94530" w:rsidP="008A0EC3">
      <w:pPr>
        <w:spacing w:line="240" w:lineRule="auto"/>
      </w:pPr>
    </w:p>
    <w:p w:rsidR="00F94530" w:rsidRDefault="00F94530" w:rsidP="008A0EC3">
      <w:pPr>
        <w:spacing w:line="240" w:lineRule="auto"/>
      </w:pPr>
    </w:p>
    <w:p w:rsidR="00F94530" w:rsidRDefault="00F94530" w:rsidP="008A0EC3">
      <w:pPr>
        <w:spacing w:line="240" w:lineRule="auto"/>
      </w:pPr>
    </w:p>
    <w:p w:rsidR="00F94530" w:rsidRDefault="00F94530" w:rsidP="008A0EC3">
      <w:pPr>
        <w:spacing w:line="240" w:lineRule="auto"/>
      </w:pPr>
    </w:p>
    <w:p w:rsidR="00F94530" w:rsidRDefault="00F94530" w:rsidP="008A0EC3">
      <w:pPr>
        <w:spacing w:line="240" w:lineRule="auto"/>
      </w:pPr>
    </w:p>
    <w:p w:rsidR="00F94530" w:rsidRDefault="00F94530" w:rsidP="008A0EC3">
      <w:pPr>
        <w:spacing w:line="240" w:lineRule="auto"/>
      </w:pPr>
    </w:p>
    <w:p w:rsidR="00F94530" w:rsidRDefault="00F94530" w:rsidP="008A0EC3">
      <w:pPr>
        <w:spacing w:line="240" w:lineRule="auto"/>
      </w:pPr>
    </w:p>
    <w:p w:rsidR="00F94530" w:rsidRDefault="00F94530" w:rsidP="008A0EC3">
      <w:pPr>
        <w:spacing w:line="240" w:lineRule="auto"/>
      </w:pPr>
    </w:p>
    <w:p w:rsidR="00F94530" w:rsidRDefault="00F94530" w:rsidP="008A0EC3">
      <w:pPr>
        <w:spacing w:line="240" w:lineRule="auto"/>
      </w:pPr>
    </w:p>
    <w:p w:rsidR="00F94530" w:rsidRDefault="00F94530" w:rsidP="008A0EC3">
      <w:pPr>
        <w:spacing w:line="240" w:lineRule="auto"/>
      </w:pPr>
    </w:p>
    <w:p w:rsidR="00521671" w:rsidRDefault="00521671" w:rsidP="00521671">
      <w:pPr>
        <w:spacing w:line="240" w:lineRule="auto"/>
        <w:ind w:firstLine="0"/>
      </w:pPr>
      <w:r w:rsidRPr="007478D9">
        <w:rPr>
          <w:noProof/>
        </w:rPr>
        <w:lastRenderedPageBreak/>
        <w:drawing>
          <wp:inline distT="0" distB="0" distL="0" distR="0" wp14:anchorId="32E162E8" wp14:editId="0B9C26AA">
            <wp:extent cx="1330960" cy="532130"/>
            <wp:effectExtent l="19050" t="0" r="2540" b="0"/>
            <wp:docPr id="269" name="圖片 16" descr="農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農漁"/>
                    <pic:cNvPicPr>
                      <a:picLocks noChangeAspect="1" noChangeArrowheads="1"/>
                    </pic:cNvPicPr>
                  </pic:nvPicPr>
                  <pic:blipFill>
                    <a:blip r:embed="rId29" cstate="print"/>
                    <a:srcRect/>
                    <a:stretch>
                      <a:fillRect/>
                    </a:stretch>
                  </pic:blipFill>
                  <pic:spPr bwMode="auto">
                    <a:xfrm>
                      <a:off x="0" y="0"/>
                      <a:ext cx="1330960" cy="532130"/>
                    </a:xfrm>
                    <a:prstGeom prst="rect">
                      <a:avLst/>
                    </a:prstGeom>
                    <a:noFill/>
                    <a:ln w="9525">
                      <a:noFill/>
                      <a:miter lim="800000"/>
                      <a:headEnd/>
                      <a:tailEnd/>
                    </a:ln>
                  </pic:spPr>
                </pic:pic>
              </a:graphicData>
            </a:graphic>
          </wp:inline>
        </w:drawing>
      </w:r>
    </w:p>
    <w:p w:rsidR="00521671" w:rsidRDefault="00521671" w:rsidP="00521671">
      <w:pPr>
        <w:pStyle w:val="XXXX2"/>
        <w:spacing w:before="360"/>
      </w:pPr>
      <w:r>
        <w:rPr>
          <w:rFonts w:hint="eastAsia"/>
        </w:rPr>
        <w:t>澎湖縣政府　函</w:t>
      </w:r>
    </w:p>
    <w:p w:rsidR="00521671" w:rsidRDefault="00521671" w:rsidP="00521671">
      <w:pPr>
        <w:pStyle w:val="affffffffffe"/>
      </w:pPr>
      <w:r>
        <w:rPr>
          <w:rFonts w:hint="eastAsia"/>
        </w:rPr>
        <w:t>受</w:t>
      </w:r>
      <w:r w:rsidR="00166666">
        <w:rPr>
          <w:rFonts w:hint="eastAsia"/>
        </w:rPr>
        <w:t xml:space="preserve"> </w:t>
      </w:r>
      <w:r>
        <w:rPr>
          <w:rFonts w:hint="eastAsia"/>
        </w:rPr>
        <w:t>文</w:t>
      </w:r>
      <w:r w:rsidR="00166666">
        <w:rPr>
          <w:rFonts w:hint="eastAsia"/>
        </w:rPr>
        <w:t xml:space="preserve"> </w:t>
      </w:r>
      <w:r>
        <w:rPr>
          <w:rFonts w:hint="eastAsia"/>
        </w:rPr>
        <w:t>者：如正、副本行文單位</w:t>
      </w:r>
    </w:p>
    <w:p w:rsidR="00521671" w:rsidRDefault="00521671" w:rsidP="00521671">
      <w:pPr>
        <w:pStyle w:val="affffffffffe"/>
      </w:pPr>
      <w:r>
        <w:rPr>
          <w:rFonts w:hint="eastAsia"/>
        </w:rPr>
        <w:t>發文日期：中華民國</w:t>
      </w:r>
      <w:r>
        <w:rPr>
          <w:rFonts w:hint="eastAsia"/>
        </w:rPr>
        <w:t>1</w:t>
      </w:r>
      <w:r w:rsidR="00166666">
        <w:rPr>
          <w:rFonts w:hint="eastAsia"/>
        </w:rPr>
        <w:t>10</w:t>
      </w:r>
      <w:r>
        <w:rPr>
          <w:rFonts w:hint="eastAsia"/>
        </w:rPr>
        <w:t>年</w:t>
      </w:r>
      <w:r w:rsidR="00166666">
        <w:rPr>
          <w:rFonts w:hint="eastAsia"/>
        </w:rPr>
        <w:t>1</w:t>
      </w:r>
      <w:r>
        <w:rPr>
          <w:rFonts w:hint="eastAsia"/>
        </w:rPr>
        <w:t>月</w:t>
      </w:r>
      <w:r>
        <w:rPr>
          <w:rFonts w:hint="eastAsia"/>
        </w:rPr>
        <w:t>5</w:t>
      </w:r>
      <w:r>
        <w:rPr>
          <w:rFonts w:hint="eastAsia"/>
        </w:rPr>
        <w:t>日</w:t>
      </w:r>
    </w:p>
    <w:p w:rsidR="00521671" w:rsidRDefault="00521671" w:rsidP="00521671">
      <w:pPr>
        <w:pStyle w:val="affffffffffe"/>
      </w:pPr>
      <w:r>
        <w:rPr>
          <w:rFonts w:hint="eastAsia"/>
        </w:rPr>
        <w:t>發文字號：</w:t>
      </w:r>
      <w:proofErr w:type="gramStart"/>
      <w:r>
        <w:rPr>
          <w:rFonts w:hint="eastAsia"/>
        </w:rPr>
        <w:t>府</w:t>
      </w:r>
      <w:r w:rsidR="00166666" w:rsidRPr="00166666">
        <w:rPr>
          <w:rFonts w:hint="eastAsia"/>
        </w:rPr>
        <w:t>授農</w:t>
      </w:r>
      <w:proofErr w:type="gramEnd"/>
      <w:r w:rsidR="00166666" w:rsidRPr="00166666">
        <w:rPr>
          <w:rFonts w:hint="eastAsia"/>
        </w:rPr>
        <w:t>輔字第</w:t>
      </w:r>
      <w:r w:rsidR="00166666" w:rsidRPr="00166666">
        <w:rPr>
          <w:rFonts w:hint="eastAsia"/>
        </w:rPr>
        <w:t>1103500002</w:t>
      </w:r>
      <w:r w:rsidR="00166666" w:rsidRPr="00166666">
        <w:rPr>
          <w:rFonts w:hint="eastAsia"/>
        </w:rPr>
        <w:t>號</w:t>
      </w:r>
    </w:p>
    <w:p w:rsidR="00521671" w:rsidRDefault="00521671" w:rsidP="00521671">
      <w:pPr>
        <w:pStyle w:val="affffffffffe"/>
      </w:pPr>
      <w:r>
        <w:rPr>
          <w:rFonts w:hint="eastAsia"/>
        </w:rPr>
        <w:t>附　　件：如</w:t>
      </w:r>
      <w:r w:rsidR="00166666">
        <w:rPr>
          <w:rFonts w:hint="eastAsia"/>
        </w:rPr>
        <w:t>主旨</w:t>
      </w:r>
    </w:p>
    <w:p w:rsidR="00521671" w:rsidRDefault="00521671" w:rsidP="00521671">
      <w:pPr>
        <w:pStyle w:val="affffffffffe"/>
        <w:rPr>
          <w:spacing w:val="6"/>
        </w:rPr>
      </w:pPr>
      <w:r>
        <w:rPr>
          <w:rFonts w:hint="eastAsia"/>
        </w:rPr>
        <w:t>主　　旨：</w:t>
      </w:r>
      <w:r w:rsidR="00166666" w:rsidRPr="00166666">
        <w:rPr>
          <w:rFonts w:hint="eastAsia"/>
          <w:spacing w:val="-2"/>
        </w:rPr>
        <w:t>修正「澎湖縣漁民（船）及一般民眾海難</w:t>
      </w:r>
      <w:proofErr w:type="gramStart"/>
      <w:r w:rsidR="00166666" w:rsidRPr="00166666">
        <w:rPr>
          <w:rFonts w:hint="eastAsia"/>
          <w:spacing w:val="-2"/>
        </w:rPr>
        <w:t>慰</w:t>
      </w:r>
      <w:proofErr w:type="gramEnd"/>
      <w:r w:rsidR="00166666" w:rsidRPr="00166666">
        <w:rPr>
          <w:rFonts w:hint="eastAsia"/>
          <w:spacing w:val="-2"/>
        </w:rPr>
        <w:t>助要點」第三點，並自</w:t>
      </w:r>
      <w:r w:rsidR="00166666" w:rsidRPr="00166666">
        <w:rPr>
          <w:rFonts w:hint="eastAsia"/>
          <w:spacing w:val="0"/>
        </w:rPr>
        <w:t>中華民國</w:t>
      </w:r>
      <w:r w:rsidR="00166666" w:rsidRPr="00166666">
        <w:rPr>
          <w:rFonts w:hint="eastAsia"/>
          <w:spacing w:val="0"/>
        </w:rPr>
        <w:t>110</w:t>
      </w:r>
      <w:r w:rsidR="00166666" w:rsidRPr="00166666">
        <w:rPr>
          <w:rFonts w:hint="eastAsia"/>
          <w:spacing w:val="0"/>
        </w:rPr>
        <w:t>年</w:t>
      </w:r>
      <w:r w:rsidR="00166666" w:rsidRPr="00166666">
        <w:rPr>
          <w:rFonts w:hint="eastAsia"/>
          <w:spacing w:val="0"/>
        </w:rPr>
        <w:t>1</w:t>
      </w:r>
      <w:r w:rsidR="00166666" w:rsidRPr="00166666">
        <w:rPr>
          <w:rFonts w:hint="eastAsia"/>
          <w:spacing w:val="0"/>
        </w:rPr>
        <w:t>月</w:t>
      </w:r>
      <w:r w:rsidR="00166666" w:rsidRPr="00166666">
        <w:rPr>
          <w:rFonts w:hint="eastAsia"/>
          <w:spacing w:val="0"/>
        </w:rPr>
        <w:t>7</w:t>
      </w:r>
      <w:r w:rsidR="00166666" w:rsidRPr="00166666">
        <w:rPr>
          <w:rFonts w:hint="eastAsia"/>
          <w:spacing w:val="0"/>
        </w:rPr>
        <w:t>日生效，請</w:t>
      </w:r>
      <w:r w:rsidR="00166666" w:rsidRPr="00166666">
        <w:rPr>
          <w:rFonts w:hint="eastAsia"/>
          <w:spacing w:val="0"/>
        </w:rPr>
        <w:t xml:space="preserve"> </w:t>
      </w:r>
      <w:r w:rsidR="00166666" w:rsidRPr="00166666">
        <w:rPr>
          <w:rFonts w:hint="eastAsia"/>
          <w:spacing w:val="0"/>
        </w:rPr>
        <w:t>查照。</w:t>
      </w:r>
    </w:p>
    <w:p w:rsidR="00521671" w:rsidRPr="001D7CF3" w:rsidRDefault="00521671" w:rsidP="00521671">
      <w:pPr>
        <w:pStyle w:val="affffffffffe"/>
      </w:pPr>
      <w:r w:rsidRPr="001D7CF3">
        <w:t>說　　明：</w:t>
      </w:r>
      <w:r w:rsidR="00166666" w:rsidRPr="00166666">
        <w:rPr>
          <w:rFonts w:hint="eastAsia"/>
        </w:rPr>
        <w:t>檢送修正「澎湖縣漁民（船）及一般民眾海難</w:t>
      </w:r>
      <w:proofErr w:type="gramStart"/>
      <w:r w:rsidR="00166666" w:rsidRPr="00166666">
        <w:rPr>
          <w:rFonts w:hint="eastAsia"/>
        </w:rPr>
        <w:t>慰</w:t>
      </w:r>
      <w:proofErr w:type="gramEnd"/>
      <w:r w:rsidR="00166666" w:rsidRPr="00166666">
        <w:rPr>
          <w:rFonts w:hint="eastAsia"/>
        </w:rPr>
        <w:t>助要點」</w:t>
      </w:r>
      <w:r w:rsidR="00166666" w:rsidRPr="00166666">
        <w:rPr>
          <w:rFonts w:hint="eastAsia"/>
        </w:rPr>
        <w:t>1</w:t>
      </w:r>
      <w:r w:rsidR="00166666" w:rsidRPr="00166666">
        <w:rPr>
          <w:rFonts w:hint="eastAsia"/>
        </w:rPr>
        <w:t>份。</w:t>
      </w:r>
    </w:p>
    <w:p w:rsidR="00521671" w:rsidRDefault="00521671" w:rsidP="00521671">
      <w:pPr>
        <w:pStyle w:val="affffffffffe"/>
      </w:pPr>
      <w:r>
        <w:rPr>
          <w:rFonts w:hint="eastAsia"/>
        </w:rPr>
        <w:t>正　　本：</w:t>
      </w:r>
      <w:r w:rsidR="00166666" w:rsidRPr="00166666">
        <w:rPr>
          <w:rFonts w:hint="eastAsia"/>
        </w:rPr>
        <w:t>澎湖縣馬公市公所、澎湖縣湖西鄉公所、澎湖縣白沙鄉公所、澎湖</w:t>
      </w:r>
      <w:r w:rsidR="00166666" w:rsidRPr="00166666">
        <w:rPr>
          <w:rFonts w:hint="eastAsia"/>
          <w:spacing w:val="0"/>
        </w:rPr>
        <w:t>縣西嶼鄉公所、澎湖縣七美鄉公所、澎湖縣望安鄉公所、澎湖區漁會</w:t>
      </w:r>
    </w:p>
    <w:p w:rsidR="00521671" w:rsidRPr="00166666" w:rsidRDefault="00521671" w:rsidP="00521671">
      <w:pPr>
        <w:pStyle w:val="affffffffffe"/>
        <w:rPr>
          <w:spacing w:val="0"/>
        </w:rPr>
      </w:pPr>
      <w:r>
        <w:rPr>
          <w:rFonts w:hint="eastAsia"/>
        </w:rPr>
        <w:t>副　　本：</w:t>
      </w:r>
      <w:r w:rsidR="00166666" w:rsidRPr="00166666">
        <w:rPr>
          <w:rFonts w:hint="eastAsia"/>
          <w:spacing w:val="-2"/>
        </w:rPr>
        <w:t>澎湖縣政府行政處（刊登公報）、澎湖縣政府行政處（法制）、澎湖</w:t>
      </w:r>
      <w:r w:rsidR="00166666" w:rsidRPr="00166666">
        <w:rPr>
          <w:rFonts w:hint="eastAsia"/>
          <w:spacing w:val="0"/>
        </w:rPr>
        <w:t>縣政府農漁局（漁業輔導科）</w:t>
      </w:r>
    </w:p>
    <w:p w:rsidR="00521671" w:rsidRPr="00F64D02" w:rsidRDefault="00521671" w:rsidP="00521671">
      <w:pPr>
        <w:pStyle w:val="afffffffffff1"/>
        <w:spacing w:before="360"/>
        <w:rPr>
          <w:sz w:val="36"/>
          <w:szCs w:val="36"/>
        </w:rPr>
      </w:pPr>
      <w:r>
        <w:rPr>
          <w:rFonts w:hint="eastAsia"/>
        </w:rPr>
        <w:t xml:space="preserve">縣　長　</w:t>
      </w:r>
      <w:r w:rsidRPr="00F64D02">
        <w:rPr>
          <w:rFonts w:hint="eastAsia"/>
          <w:sz w:val="36"/>
          <w:szCs w:val="36"/>
        </w:rPr>
        <w:t>賴　峰　偉</w:t>
      </w:r>
    </w:p>
    <w:p w:rsidR="00521671" w:rsidRDefault="00521671" w:rsidP="00521671">
      <w:pPr>
        <w:spacing w:line="240" w:lineRule="auto"/>
      </w:pPr>
    </w:p>
    <w:p w:rsidR="00521671" w:rsidRDefault="00521671" w:rsidP="00521671">
      <w:pPr>
        <w:spacing w:line="240" w:lineRule="auto"/>
      </w:pPr>
    </w:p>
    <w:p w:rsidR="00521671" w:rsidRDefault="00521671" w:rsidP="00521671">
      <w:pPr>
        <w:spacing w:line="240" w:lineRule="auto"/>
      </w:pPr>
    </w:p>
    <w:p w:rsidR="00521671" w:rsidRDefault="00521671" w:rsidP="00521671">
      <w:pPr>
        <w:tabs>
          <w:tab w:val="left" w:pos="1440"/>
        </w:tabs>
        <w:ind w:left="960" w:hangingChars="400" w:hanging="960"/>
      </w:pPr>
    </w:p>
    <w:p w:rsidR="00F94530" w:rsidRDefault="00F94530" w:rsidP="008A0EC3">
      <w:pPr>
        <w:spacing w:line="240" w:lineRule="auto"/>
      </w:pPr>
    </w:p>
    <w:p w:rsidR="00F94530" w:rsidRDefault="00F94530" w:rsidP="008A0EC3">
      <w:pPr>
        <w:spacing w:line="240" w:lineRule="auto"/>
      </w:pPr>
    </w:p>
    <w:p w:rsidR="00F94530" w:rsidRDefault="00F94530" w:rsidP="008A0EC3">
      <w:pPr>
        <w:spacing w:line="240" w:lineRule="auto"/>
      </w:pPr>
    </w:p>
    <w:p w:rsidR="00F94530" w:rsidRDefault="00F94530" w:rsidP="008A0EC3">
      <w:pPr>
        <w:spacing w:line="240" w:lineRule="auto"/>
      </w:pPr>
    </w:p>
    <w:p w:rsidR="00F94530" w:rsidRDefault="00F94530" w:rsidP="008A0EC3">
      <w:pPr>
        <w:spacing w:line="240" w:lineRule="auto"/>
      </w:pPr>
    </w:p>
    <w:p w:rsidR="00F94530" w:rsidRDefault="00F94530" w:rsidP="008A0EC3">
      <w:pPr>
        <w:spacing w:line="240" w:lineRule="auto"/>
      </w:pPr>
    </w:p>
    <w:p w:rsidR="00F94530" w:rsidRDefault="00F94530" w:rsidP="008A0EC3">
      <w:pPr>
        <w:spacing w:line="240" w:lineRule="auto"/>
      </w:pPr>
    </w:p>
    <w:p w:rsidR="00F94530" w:rsidRDefault="00F94530" w:rsidP="008A0EC3">
      <w:pPr>
        <w:spacing w:line="240" w:lineRule="auto"/>
      </w:pPr>
    </w:p>
    <w:p w:rsidR="00F94530" w:rsidRDefault="00F94530" w:rsidP="008A0EC3">
      <w:pPr>
        <w:spacing w:line="240" w:lineRule="auto"/>
      </w:pPr>
    </w:p>
    <w:p w:rsidR="00F94530" w:rsidRDefault="00F94530" w:rsidP="008A0EC3">
      <w:pPr>
        <w:spacing w:line="240" w:lineRule="auto"/>
      </w:pPr>
    </w:p>
    <w:p w:rsidR="00F94530" w:rsidRDefault="00F94530" w:rsidP="008A0EC3">
      <w:pPr>
        <w:spacing w:line="240" w:lineRule="auto"/>
      </w:pPr>
    </w:p>
    <w:p w:rsidR="00F94530" w:rsidRDefault="00F94530" w:rsidP="008A0EC3">
      <w:pPr>
        <w:spacing w:line="240" w:lineRule="auto"/>
      </w:pPr>
    </w:p>
    <w:p w:rsidR="00FE4306" w:rsidRPr="00EE1A12" w:rsidRDefault="00166666" w:rsidP="00051CBF">
      <w:pPr>
        <w:pStyle w:val="afffffffffff2"/>
      </w:pPr>
      <w:r w:rsidRPr="00166666">
        <w:rPr>
          <w:rFonts w:hint="eastAsia"/>
        </w:rPr>
        <w:lastRenderedPageBreak/>
        <w:t>澎湖縣漁民（船）及一般民眾海難</w:t>
      </w:r>
      <w:proofErr w:type="gramStart"/>
      <w:r w:rsidRPr="00166666">
        <w:rPr>
          <w:rFonts w:hint="eastAsia"/>
        </w:rPr>
        <w:t>慰</w:t>
      </w:r>
      <w:proofErr w:type="gramEnd"/>
      <w:r w:rsidRPr="00166666">
        <w:rPr>
          <w:rFonts w:hint="eastAsia"/>
        </w:rPr>
        <w:t>助要點</w:t>
      </w:r>
      <w:r w:rsidR="00FE4306">
        <w:br/>
      </w:r>
      <w:r w:rsidRPr="00166666">
        <w:rPr>
          <w:rFonts w:hint="eastAsia"/>
        </w:rPr>
        <w:t>第三點修正總說明</w:t>
      </w:r>
    </w:p>
    <w:p w:rsidR="00166666" w:rsidRDefault="00166666" w:rsidP="00166666">
      <w:pPr>
        <w:ind w:firstLineChars="200" w:firstLine="480"/>
      </w:pPr>
      <w:r>
        <w:rPr>
          <w:rFonts w:hint="eastAsia"/>
        </w:rPr>
        <w:t>為使本縣漁民（船）及一般民眾於實際從事漁業遭遇海難時，能迅速給予</w:t>
      </w:r>
      <w:proofErr w:type="gramStart"/>
      <w:r>
        <w:rPr>
          <w:rFonts w:hint="eastAsia"/>
        </w:rPr>
        <w:t>慰</w:t>
      </w:r>
      <w:proofErr w:type="gramEnd"/>
      <w:r>
        <w:rPr>
          <w:rFonts w:hint="eastAsia"/>
        </w:rPr>
        <w:t>助，於民國九十三年一月二十七日</w:t>
      </w:r>
      <w:proofErr w:type="gramStart"/>
      <w:r>
        <w:rPr>
          <w:rFonts w:hint="eastAsia"/>
        </w:rPr>
        <w:t>澎</w:t>
      </w:r>
      <w:proofErr w:type="gramEnd"/>
      <w:r>
        <w:rPr>
          <w:rFonts w:hint="eastAsia"/>
        </w:rPr>
        <w:t>農輔字第零九三零零零八三一號函發布實施，後經四次修正，最近一次修正為民國一百零六年八月二十九日</w:t>
      </w:r>
      <w:proofErr w:type="gramStart"/>
      <w:r>
        <w:rPr>
          <w:rFonts w:hint="eastAsia"/>
        </w:rPr>
        <w:t>府授農</w:t>
      </w:r>
      <w:proofErr w:type="gramEnd"/>
      <w:r>
        <w:rPr>
          <w:rFonts w:hint="eastAsia"/>
        </w:rPr>
        <w:t>輔字第一零六三五零一四一三號函發布。</w:t>
      </w:r>
    </w:p>
    <w:p w:rsidR="00FE4306" w:rsidRDefault="00166666" w:rsidP="00166666">
      <w:pPr>
        <w:ind w:firstLineChars="200" w:firstLine="480"/>
      </w:pPr>
      <w:r>
        <w:rPr>
          <w:rFonts w:hint="eastAsia"/>
        </w:rPr>
        <w:t>為落實照顧漁民，減輕漁業生產成本，保障漁民生財工具，安定漁業經營，進而提高漁船、</w:t>
      </w:r>
      <w:proofErr w:type="gramStart"/>
      <w:r>
        <w:rPr>
          <w:rFonts w:hint="eastAsia"/>
        </w:rPr>
        <w:t>舢</w:t>
      </w:r>
      <w:proofErr w:type="gramEnd"/>
      <w:r>
        <w:rPr>
          <w:rFonts w:hint="eastAsia"/>
        </w:rPr>
        <w:t>、筏因不可抗力遭海難發給慰問金上限。</w:t>
      </w:r>
    </w:p>
    <w:p w:rsidR="00FE4306" w:rsidRDefault="00FE4306" w:rsidP="00FE4306">
      <w:pPr>
        <w:tabs>
          <w:tab w:val="left" w:pos="1440"/>
        </w:tabs>
        <w:ind w:left="960" w:hangingChars="400" w:hanging="960"/>
      </w:pPr>
    </w:p>
    <w:p w:rsidR="00FE4306" w:rsidRDefault="00FE4306" w:rsidP="00FE4306">
      <w:pPr>
        <w:tabs>
          <w:tab w:val="left" w:pos="1440"/>
        </w:tabs>
        <w:ind w:left="960" w:hangingChars="400" w:hanging="960"/>
      </w:pPr>
    </w:p>
    <w:p w:rsidR="00D91458" w:rsidRPr="00FE4306" w:rsidRDefault="00D91458" w:rsidP="00464AC9">
      <w:pPr>
        <w:tabs>
          <w:tab w:val="left" w:pos="1440"/>
        </w:tabs>
        <w:ind w:left="960" w:hangingChars="400" w:hanging="960"/>
      </w:pPr>
    </w:p>
    <w:p w:rsidR="00D91458" w:rsidRDefault="00D91458" w:rsidP="00464AC9">
      <w:pPr>
        <w:tabs>
          <w:tab w:val="left" w:pos="1440"/>
        </w:tabs>
        <w:ind w:left="960" w:hangingChars="400" w:hanging="960"/>
      </w:pPr>
    </w:p>
    <w:p w:rsidR="00D91458" w:rsidRDefault="00D91458" w:rsidP="00464AC9">
      <w:pPr>
        <w:tabs>
          <w:tab w:val="left" w:pos="1440"/>
        </w:tabs>
        <w:ind w:left="960" w:hangingChars="400" w:hanging="960"/>
      </w:pPr>
    </w:p>
    <w:p w:rsidR="004E173A" w:rsidRDefault="004E173A" w:rsidP="00464AC9">
      <w:pPr>
        <w:tabs>
          <w:tab w:val="left" w:pos="1440"/>
        </w:tabs>
        <w:ind w:left="960" w:hangingChars="400" w:hanging="960"/>
      </w:pPr>
    </w:p>
    <w:p w:rsidR="004E173A" w:rsidRDefault="004E173A" w:rsidP="00464AC9">
      <w:pPr>
        <w:tabs>
          <w:tab w:val="left" w:pos="1440"/>
        </w:tabs>
        <w:ind w:left="960" w:hangingChars="400" w:hanging="960"/>
      </w:pPr>
    </w:p>
    <w:p w:rsidR="004E173A" w:rsidRDefault="004E173A" w:rsidP="00464AC9">
      <w:pPr>
        <w:tabs>
          <w:tab w:val="left" w:pos="1440"/>
        </w:tabs>
        <w:ind w:left="960" w:hangingChars="400" w:hanging="960"/>
      </w:pPr>
    </w:p>
    <w:p w:rsidR="004E173A" w:rsidRDefault="004E173A" w:rsidP="00464AC9">
      <w:pPr>
        <w:tabs>
          <w:tab w:val="left" w:pos="1440"/>
        </w:tabs>
        <w:ind w:left="960" w:hangingChars="400" w:hanging="960"/>
      </w:pPr>
    </w:p>
    <w:p w:rsidR="004E173A" w:rsidRDefault="004E173A" w:rsidP="00464AC9">
      <w:pPr>
        <w:tabs>
          <w:tab w:val="left" w:pos="1440"/>
        </w:tabs>
        <w:ind w:left="960" w:hangingChars="400" w:hanging="960"/>
      </w:pPr>
    </w:p>
    <w:p w:rsidR="004E173A" w:rsidRDefault="004E173A" w:rsidP="00464AC9">
      <w:pPr>
        <w:tabs>
          <w:tab w:val="left" w:pos="1440"/>
        </w:tabs>
        <w:ind w:left="960" w:hangingChars="400" w:hanging="960"/>
      </w:pPr>
    </w:p>
    <w:p w:rsidR="004E173A" w:rsidRDefault="004E173A" w:rsidP="00464AC9">
      <w:pPr>
        <w:tabs>
          <w:tab w:val="left" w:pos="1440"/>
        </w:tabs>
        <w:ind w:left="960" w:hangingChars="400" w:hanging="960"/>
      </w:pPr>
    </w:p>
    <w:p w:rsidR="004E173A" w:rsidRDefault="004E173A" w:rsidP="00464AC9">
      <w:pPr>
        <w:tabs>
          <w:tab w:val="left" w:pos="1440"/>
        </w:tabs>
        <w:ind w:left="960" w:hangingChars="400" w:hanging="960"/>
      </w:pPr>
    </w:p>
    <w:p w:rsidR="004E173A" w:rsidRDefault="004E173A" w:rsidP="00464AC9">
      <w:pPr>
        <w:tabs>
          <w:tab w:val="left" w:pos="1440"/>
        </w:tabs>
        <w:ind w:left="960" w:hangingChars="400" w:hanging="960"/>
      </w:pPr>
    </w:p>
    <w:p w:rsidR="004E173A" w:rsidRDefault="004E173A" w:rsidP="00464AC9">
      <w:pPr>
        <w:tabs>
          <w:tab w:val="left" w:pos="1440"/>
        </w:tabs>
        <w:ind w:left="960" w:hangingChars="400" w:hanging="960"/>
      </w:pPr>
    </w:p>
    <w:p w:rsidR="004E173A" w:rsidRDefault="004E173A" w:rsidP="00464AC9">
      <w:pPr>
        <w:tabs>
          <w:tab w:val="left" w:pos="1440"/>
        </w:tabs>
        <w:ind w:left="960" w:hangingChars="400" w:hanging="960"/>
      </w:pPr>
    </w:p>
    <w:p w:rsidR="00166666" w:rsidRDefault="00166666" w:rsidP="00464AC9">
      <w:pPr>
        <w:tabs>
          <w:tab w:val="left" w:pos="1440"/>
        </w:tabs>
        <w:ind w:left="960" w:hangingChars="400" w:hanging="960"/>
      </w:pPr>
    </w:p>
    <w:p w:rsidR="00166666" w:rsidRDefault="00166666" w:rsidP="00464AC9">
      <w:pPr>
        <w:tabs>
          <w:tab w:val="left" w:pos="1440"/>
        </w:tabs>
        <w:ind w:left="960" w:hangingChars="400" w:hanging="960"/>
      </w:pPr>
    </w:p>
    <w:p w:rsidR="00166666" w:rsidRDefault="00166666" w:rsidP="00464AC9">
      <w:pPr>
        <w:tabs>
          <w:tab w:val="left" w:pos="1440"/>
        </w:tabs>
        <w:ind w:left="960" w:hangingChars="400" w:hanging="960"/>
      </w:pPr>
    </w:p>
    <w:p w:rsidR="00166666" w:rsidRDefault="00166666" w:rsidP="00464AC9">
      <w:pPr>
        <w:tabs>
          <w:tab w:val="left" w:pos="1440"/>
        </w:tabs>
        <w:ind w:left="960" w:hangingChars="400" w:hanging="960"/>
      </w:pPr>
    </w:p>
    <w:p w:rsidR="00166666" w:rsidRDefault="00166666" w:rsidP="00464AC9">
      <w:pPr>
        <w:tabs>
          <w:tab w:val="left" w:pos="1440"/>
        </w:tabs>
        <w:ind w:left="960" w:hangingChars="400" w:hanging="960"/>
      </w:pPr>
    </w:p>
    <w:p w:rsidR="00166666" w:rsidRDefault="00166666" w:rsidP="00464AC9">
      <w:pPr>
        <w:tabs>
          <w:tab w:val="left" w:pos="1440"/>
        </w:tabs>
        <w:ind w:left="960" w:hangingChars="400" w:hanging="960"/>
      </w:pPr>
    </w:p>
    <w:p w:rsidR="00166666" w:rsidRDefault="00166666" w:rsidP="00464AC9">
      <w:pPr>
        <w:tabs>
          <w:tab w:val="left" w:pos="1440"/>
        </w:tabs>
        <w:ind w:left="960" w:hangingChars="400" w:hanging="960"/>
      </w:pPr>
    </w:p>
    <w:p w:rsidR="00166666" w:rsidRDefault="00166666" w:rsidP="00166666">
      <w:pPr>
        <w:pStyle w:val="afffffffffff2"/>
      </w:pPr>
      <w:r w:rsidRPr="00166666">
        <w:rPr>
          <w:rFonts w:hint="eastAsia"/>
        </w:rPr>
        <w:lastRenderedPageBreak/>
        <w:t>澎湖縣漁民（船）及一般民眾海難</w:t>
      </w:r>
      <w:proofErr w:type="gramStart"/>
      <w:r w:rsidRPr="00166666">
        <w:rPr>
          <w:rFonts w:hint="eastAsia"/>
        </w:rPr>
        <w:t>慰</w:t>
      </w:r>
      <w:proofErr w:type="gramEnd"/>
      <w:r w:rsidRPr="00166666">
        <w:rPr>
          <w:rFonts w:hint="eastAsia"/>
        </w:rPr>
        <w:t>助要點</w:t>
      </w:r>
      <w:r>
        <w:br/>
      </w:r>
      <w:r w:rsidRPr="00166666">
        <w:rPr>
          <w:rFonts w:hint="eastAsia"/>
        </w:rPr>
        <w:t>第三點修正對照表</w:t>
      </w: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3085"/>
        <w:gridCol w:w="2324"/>
      </w:tblGrid>
      <w:tr w:rsidR="00166666" w:rsidRPr="00E8538E" w:rsidTr="00715B83">
        <w:trPr>
          <w:jc w:val="center"/>
        </w:trPr>
        <w:tc>
          <w:tcPr>
            <w:tcW w:w="1816" w:type="pct"/>
          </w:tcPr>
          <w:p w:rsidR="00166666" w:rsidRPr="00E8538E" w:rsidRDefault="00166666" w:rsidP="00524250">
            <w:pPr>
              <w:overflowPunct w:val="0"/>
              <w:adjustRightInd w:val="0"/>
              <w:spacing w:line="240" w:lineRule="auto"/>
              <w:ind w:firstLine="0"/>
              <w:jc w:val="center"/>
              <w:rPr>
                <w:rFonts w:ascii="標楷體" w:hAnsi="標楷體"/>
              </w:rPr>
            </w:pPr>
            <w:r w:rsidRPr="00E8538E">
              <w:rPr>
                <w:rFonts w:ascii="標楷體" w:hAnsi="標楷體" w:hint="eastAsia"/>
              </w:rPr>
              <w:t xml:space="preserve">修　正　</w:t>
            </w:r>
            <w:proofErr w:type="gramStart"/>
            <w:r w:rsidRPr="00E8538E">
              <w:rPr>
                <w:rFonts w:ascii="標楷體" w:hAnsi="標楷體" w:hint="eastAsia"/>
              </w:rPr>
              <w:t>規</w:t>
            </w:r>
            <w:proofErr w:type="gramEnd"/>
            <w:r>
              <w:rPr>
                <w:rFonts w:ascii="標楷體" w:hAnsi="標楷體" w:hint="eastAsia"/>
              </w:rPr>
              <w:t xml:space="preserve">　</w:t>
            </w:r>
            <w:r w:rsidRPr="00E8538E">
              <w:rPr>
                <w:rFonts w:ascii="標楷體" w:hAnsi="標楷體" w:hint="eastAsia"/>
              </w:rPr>
              <w:t>定</w:t>
            </w:r>
          </w:p>
        </w:tc>
        <w:tc>
          <w:tcPr>
            <w:tcW w:w="1816" w:type="pct"/>
          </w:tcPr>
          <w:p w:rsidR="00166666" w:rsidRPr="00E8538E" w:rsidRDefault="00166666" w:rsidP="00524250">
            <w:pPr>
              <w:overflowPunct w:val="0"/>
              <w:adjustRightInd w:val="0"/>
              <w:spacing w:line="240" w:lineRule="auto"/>
              <w:ind w:firstLine="0"/>
              <w:jc w:val="center"/>
              <w:rPr>
                <w:rFonts w:ascii="標楷體" w:hAnsi="標楷體"/>
              </w:rPr>
            </w:pPr>
            <w:r w:rsidRPr="00E8538E">
              <w:rPr>
                <w:rFonts w:ascii="標楷體" w:hAnsi="標楷體" w:hint="eastAsia"/>
              </w:rPr>
              <w:t xml:space="preserve">現　行　</w:t>
            </w:r>
            <w:proofErr w:type="gramStart"/>
            <w:r w:rsidRPr="00E8538E">
              <w:rPr>
                <w:rFonts w:ascii="標楷體" w:hAnsi="標楷體" w:hint="eastAsia"/>
              </w:rPr>
              <w:t>規</w:t>
            </w:r>
            <w:proofErr w:type="gramEnd"/>
            <w:r>
              <w:rPr>
                <w:rFonts w:ascii="標楷體" w:hAnsi="標楷體" w:hint="eastAsia"/>
              </w:rPr>
              <w:t xml:space="preserve">　</w:t>
            </w:r>
            <w:r w:rsidRPr="00E8538E">
              <w:rPr>
                <w:rFonts w:ascii="標楷體" w:hAnsi="標楷體" w:hint="eastAsia"/>
              </w:rPr>
              <w:t>定</w:t>
            </w:r>
          </w:p>
        </w:tc>
        <w:tc>
          <w:tcPr>
            <w:tcW w:w="1368" w:type="pct"/>
          </w:tcPr>
          <w:p w:rsidR="00166666" w:rsidRPr="00E8538E" w:rsidRDefault="00166666" w:rsidP="00524250">
            <w:pPr>
              <w:overflowPunct w:val="0"/>
              <w:adjustRightInd w:val="0"/>
              <w:spacing w:line="240" w:lineRule="auto"/>
              <w:ind w:firstLine="0"/>
              <w:jc w:val="center"/>
              <w:rPr>
                <w:rFonts w:ascii="標楷體" w:hAnsi="標楷體"/>
              </w:rPr>
            </w:pPr>
            <w:r w:rsidRPr="00E8538E">
              <w:rPr>
                <w:rFonts w:ascii="標楷體" w:hAnsi="標楷體" w:hint="eastAsia"/>
              </w:rPr>
              <w:t>說</w:t>
            </w:r>
            <w:r>
              <w:rPr>
                <w:rFonts w:ascii="標楷體" w:hAnsi="標楷體" w:hint="eastAsia"/>
              </w:rPr>
              <w:t xml:space="preserve">　　</w:t>
            </w:r>
            <w:r w:rsidRPr="00E8538E">
              <w:rPr>
                <w:rFonts w:ascii="標楷體" w:hAnsi="標楷體" w:hint="eastAsia"/>
              </w:rPr>
              <w:t>明</w:t>
            </w:r>
          </w:p>
        </w:tc>
      </w:tr>
      <w:tr w:rsidR="00166666" w:rsidRPr="00E8538E" w:rsidTr="00715B83">
        <w:trPr>
          <w:jc w:val="center"/>
        </w:trPr>
        <w:tc>
          <w:tcPr>
            <w:tcW w:w="1816" w:type="pct"/>
          </w:tcPr>
          <w:p w:rsidR="00166666" w:rsidRPr="00166666" w:rsidRDefault="00166666" w:rsidP="00524250">
            <w:pPr>
              <w:overflowPunct w:val="0"/>
              <w:spacing w:line="300" w:lineRule="exact"/>
              <w:ind w:left="456" w:hangingChars="190" w:hanging="456"/>
              <w:rPr>
                <w:rFonts w:ascii="標楷體" w:hAnsi="標楷體"/>
              </w:rPr>
            </w:pPr>
            <w:r w:rsidRPr="00166666">
              <w:rPr>
                <w:rFonts w:ascii="標楷體" w:hAnsi="標楷體" w:hint="eastAsia"/>
              </w:rPr>
              <w:t>三、海難</w:t>
            </w:r>
            <w:proofErr w:type="gramStart"/>
            <w:r w:rsidRPr="00166666">
              <w:rPr>
                <w:rFonts w:ascii="標楷體" w:hAnsi="標楷體" w:hint="eastAsia"/>
              </w:rPr>
              <w:t>慰</w:t>
            </w:r>
            <w:proofErr w:type="gramEnd"/>
            <w:r w:rsidRPr="00166666">
              <w:rPr>
                <w:rFonts w:ascii="標楷體" w:hAnsi="標楷體" w:hint="eastAsia"/>
              </w:rPr>
              <w:t>助發給範圍暨標準如下：</w:t>
            </w:r>
          </w:p>
          <w:p w:rsidR="00166666" w:rsidRPr="00166666" w:rsidRDefault="00166666" w:rsidP="00524250">
            <w:pPr>
              <w:overflowPunct w:val="0"/>
              <w:spacing w:line="300" w:lineRule="exact"/>
              <w:ind w:leftChars="150" w:left="1128" w:hangingChars="320" w:hanging="768"/>
              <w:rPr>
                <w:rFonts w:ascii="標楷體" w:hAnsi="標楷體"/>
              </w:rPr>
            </w:pPr>
            <w:r w:rsidRPr="00166666">
              <w:rPr>
                <w:rFonts w:ascii="標楷體" w:hAnsi="標楷體" w:hint="eastAsia"/>
              </w:rPr>
              <w:t>（一）海難死亡、失蹤漁民遺</w:t>
            </w:r>
            <w:proofErr w:type="gramStart"/>
            <w:r w:rsidRPr="00166666">
              <w:rPr>
                <w:rFonts w:ascii="標楷體" w:hAnsi="標楷體" w:hint="eastAsia"/>
              </w:rPr>
              <w:t>眷</w:t>
            </w:r>
            <w:proofErr w:type="gramEnd"/>
            <w:r w:rsidRPr="00166666">
              <w:rPr>
                <w:rFonts w:ascii="標楷體" w:hAnsi="標楷體" w:hint="eastAsia"/>
              </w:rPr>
              <w:t>之生活</w:t>
            </w:r>
            <w:proofErr w:type="gramStart"/>
            <w:r w:rsidRPr="00166666">
              <w:rPr>
                <w:rFonts w:ascii="標楷體" w:hAnsi="標楷體" w:hint="eastAsia"/>
              </w:rPr>
              <w:t>慰</w:t>
            </w:r>
            <w:proofErr w:type="gramEnd"/>
            <w:r w:rsidRPr="00166666">
              <w:rPr>
                <w:rFonts w:ascii="標楷體" w:hAnsi="標楷體" w:hint="eastAsia"/>
              </w:rPr>
              <w:t>助金，每人發給新臺幣三十萬元；失蹤者比照死亡等級核發，唯海上作業遭難逾三日者、沿岸作業遭難者逾七日者，始得提出申請。失蹤漁民救助金發放後失蹤者生還時，其遺</w:t>
            </w:r>
            <w:proofErr w:type="gramStart"/>
            <w:r w:rsidRPr="00166666">
              <w:rPr>
                <w:rFonts w:ascii="標楷體" w:hAnsi="標楷體" w:hint="eastAsia"/>
              </w:rPr>
              <w:t>眷</w:t>
            </w:r>
            <w:proofErr w:type="gramEnd"/>
            <w:r w:rsidRPr="00166666">
              <w:rPr>
                <w:rFonts w:ascii="標楷體" w:hAnsi="標楷體" w:hint="eastAsia"/>
              </w:rPr>
              <w:t>受領之救助金，應予收回半數。但失蹤期間已達六個月以上者，不予收回。重傷但無失能之虞者，核發實際自付醫藥費二分之一，其補助上限為二萬元（並須檢附診斷證明書正本）。失能者依</w:t>
            </w:r>
            <w:r w:rsidRPr="00843F08">
              <w:rPr>
                <w:rFonts w:ascii="標楷體" w:hAnsi="標楷體" w:hint="eastAsia"/>
                <w:u w:val="single"/>
              </w:rPr>
              <w:t>「</w:t>
            </w:r>
            <w:r w:rsidRPr="00166666">
              <w:rPr>
                <w:rFonts w:ascii="標楷體" w:hAnsi="標楷體" w:hint="eastAsia"/>
              </w:rPr>
              <w:t>勞工保險失能給付標準表</w:t>
            </w:r>
            <w:r w:rsidRPr="00843F08">
              <w:rPr>
                <w:rFonts w:ascii="標楷體" w:hAnsi="標楷體" w:hint="eastAsia"/>
                <w:u w:val="single"/>
              </w:rPr>
              <w:t>｣</w:t>
            </w:r>
            <w:r w:rsidRPr="00166666">
              <w:rPr>
                <w:rFonts w:ascii="標楷體" w:hAnsi="標楷體" w:hint="eastAsia"/>
              </w:rPr>
              <w:t>分三級救助，失能等級為十五至十一級者核發慰問金新臺幣三萬元，失能等級為十至六級者核發</w:t>
            </w:r>
            <w:r w:rsidRPr="00166666">
              <w:rPr>
                <w:rFonts w:ascii="標楷體" w:hAnsi="標楷體" w:hint="eastAsia"/>
              </w:rPr>
              <w:lastRenderedPageBreak/>
              <w:t>慰問金新臺幣七萬元，失能等級為五至四級核發慰問金新臺幣十五萬元，失能等級為三至二級核發慰問金新臺幣二十五萬元，失能等級為一級核發慰問金新臺幣三十萬元（失能者需檢附診斷證明書）。</w:t>
            </w:r>
          </w:p>
          <w:p w:rsidR="00166666" w:rsidRPr="00166666" w:rsidRDefault="00166666" w:rsidP="00524250">
            <w:pPr>
              <w:overflowPunct w:val="0"/>
              <w:spacing w:line="300" w:lineRule="exact"/>
              <w:ind w:leftChars="150" w:left="1128" w:hangingChars="320" w:hanging="768"/>
              <w:rPr>
                <w:rFonts w:ascii="標楷體" w:hAnsi="標楷體"/>
              </w:rPr>
            </w:pPr>
            <w:r w:rsidRPr="00166666">
              <w:rPr>
                <w:rFonts w:ascii="標楷體" w:hAnsi="標楷體" w:hint="eastAsia"/>
              </w:rPr>
              <w:t>（二）漁船、</w:t>
            </w:r>
            <w:proofErr w:type="gramStart"/>
            <w:r w:rsidRPr="00166666">
              <w:rPr>
                <w:rFonts w:ascii="標楷體" w:hAnsi="標楷體" w:hint="eastAsia"/>
              </w:rPr>
              <w:t>舢</w:t>
            </w:r>
            <w:proofErr w:type="gramEnd"/>
            <w:r w:rsidRPr="00166666">
              <w:rPr>
                <w:rFonts w:ascii="標楷體" w:hAnsi="標楷體" w:hint="eastAsia"/>
              </w:rPr>
              <w:t>、</w:t>
            </w:r>
            <w:proofErr w:type="gramStart"/>
            <w:r w:rsidRPr="00166666">
              <w:rPr>
                <w:rFonts w:ascii="標楷體" w:hAnsi="標楷體" w:hint="eastAsia"/>
              </w:rPr>
              <w:t>筏</w:t>
            </w:r>
            <w:proofErr w:type="gramEnd"/>
            <w:r w:rsidRPr="00166666">
              <w:rPr>
                <w:rFonts w:ascii="標楷體" w:hAnsi="標楷體" w:hint="eastAsia"/>
              </w:rPr>
              <w:t xml:space="preserve">，因不可抗力遭海難，致沈沒或全毀者，依下列標準發給一次慰問金，半毀及部分毀損者則依實際修護金額二分之一為補助原則，火災亦同，各補助上限如後列： </w:t>
            </w:r>
          </w:p>
          <w:p w:rsidR="00166666" w:rsidRPr="00166666" w:rsidRDefault="00166666" w:rsidP="00524250">
            <w:pPr>
              <w:overflowPunct w:val="0"/>
              <w:spacing w:line="300" w:lineRule="exact"/>
              <w:ind w:leftChars="480" w:left="1392" w:hangingChars="100" w:hanging="240"/>
              <w:rPr>
                <w:rFonts w:ascii="標楷體" w:hAnsi="標楷體"/>
              </w:rPr>
            </w:pPr>
            <w:r w:rsidRPr="00166666">
              <w:rPr>
                <w:rFonts w:ascii="標楷體" w:hAnsi="標楷體" w:hint="eastAsia"/>
              </w:rPr>
              <w:t>1.舢舨、漁筏沈沒或全毀者，每艘發給新臺幣</w:t>
            </w:r>
            <w:r w:rsidRPr="00843F08">
              <w:rPr>
                <w:rFonts w:ascii="標楷體" w:hAnsi="標楷體" w:hint="eastAsia"/>
                <w:u w:val="single"/>
              </w:rPr>
              <w:t>十二</w:t>
            </w:r>
            <w:r w:rsidRPr="00166666">
              <w:rPr>
                <w:rFonts w:ascii="標楷體" w:hAnsi="標楷體" w:hint="eastAsia"/>
              </w:rPr>
              <w:t>萬元；半毀者每艘發給新臺幣</w:t>
            </w:r>
            <w:r w:rsidRPr="00843F08">
              <w:rPr>
                <w:rFonts w:ascii="標楷體" w:hAnsi="標楷體" w:hint="eastAsia"/>
                <w:u w:val="single"/>
              </w:rPr>
              <w:t>六</w:t>
            </w:r>
            <w:r w:rsidRPr="00166666">
              <w:rPr>
                <w:rFonts w:ascii="標楷體" w:hAnsi="標楷體" w:hint="eastAsia"/>
              </w:rPr>
              <w:t>萬元；部份毀損每艘發給新臺幣</w:t>
            </w:r>
            <w:r w:rsidRPr="00843F08">
              <w:rPr>
                <w:rFonts w:ascii="標楷體" w:hAnsi="標楷體" w:hint="eastAsia"/>
                <w:u w:val="single"/>
              </w:rPr>
              <w:t>三</w:t>
            </w:r>
            <w:r w:rsidRPr="00166666">
              <w:rPr>
                <w:rFonts w:ascii="標楷體" w:hAnsi="標楷體" w:hint="eastAsia"/>
              </w:rPr>
              <w:t>萬元。</w:t>
            </w:r>
          </w:p>
          <w:p w:rsidR="00166666" w:rsidRPr="00166666" w:rsidRDefault="00166666" w:rsidP="00524250">
            <w:pPr>
              <w:overflowPunct w:val="0"/>
              <w:spacing w:line="300" w:lineRule="exact"/>
              <w:ind w:leftChars="480" w:left="1392" w:hangingChars="100" w:hanging="240"/>
              <w:rPr>
                <w:rFonts w:ascii="標楷體" w:hAnsi="標楷體"/>
              </w:rPr>
            </w:pPr>
            <w:r w:rsidRPr="00166666">
              <w:rPr>
                <w:rFonts w:ascii="標楷體" w:hAnsi="標楷體" w:hint="eastAsia"/>
              </w:rPr>
              <w:t>2.五噸以下（含）漁船沈沒或全毀者，每艘發給新臺幣</w:t>
            </w:r>
            <w:r w:rsidRPr="00843F08">
              <w:rPr>
                <w:rFonts w:ascii="標楷體" w:hAnsi="標楷體" w:hint="eastAsia"/>
                <w:u w:val="single"/>
              </w:rPr>
              <w:t>二十四</w:t>
            </w:r>
            <w:r w:rsidRPr="00166666">
              <w:rPr>
                <w:rFonts w:ascii="標楷體" w:hAnsi="標楷體" w:hint="eastAsia"/>
              </w:rPr>
              <w:t>萬元；半毀者補助上限為</w:t>
            </w:r>
            <w:r w:rsidRPr="00166666">
              <w:rPr>
                <w:rFonts w:ascii="標楷體" w:hAnsi="標楷體" w:hint="eastAsia"/>
              </w:rPr>
              <w:lastRenderedPageBreak/>
              <w:t>新臺幣</w:t>
            </w:r>
            <w:r w:rsidRPr="00843F08">
              <w:rPr>
                <w:rFonts w:ascii="標楷體" w:hAnsi="標楷體" w:hint="eastAsia"/>
                <w:u w:val="single"/>
              </w:rPr>
              <w:t>十二</w:t>
            </w:r>
            <w:r w:rsidRPr="00166666">
              <w:rPr>
                <w:rFonts w:ascii="標楷體" w:hAnsi="標楷體" w:hint="eastAsia"/>
              </w:rPr>
              <w:t>萬元；部份毀損補助金額上限為新臺幣</w:t>
            </w:r>
            <w:r w:rsidRPr="00843F08">
              <w:rPr>
                <w:rFonts w:ascii="標楷體" w:hAnsi="標楷體" w:hint="eastAsia"/>
                <w:u w:val="single"/>
              </w:rPr>
              <w:t>六</w:t>
            </w:r>
            <w:r w:rsidRPr="00166666">
              <w:rPr>
                <w:rFonts w:ascii="標楷體" w:hAnsi="標楷體" w:hint="eastAsia"/>
              </w:rPr>
              <w:t>萬元。</w:t>
            </w:r>
          </w:p>
          <w:p w:rsidR="00166666" w:rsidRPr="00166666" w:rsidRDefault="00166666" w:rsidP="00524250">
            <w:pPr>
              <w:overflowPunct w:val="0"/>
              <w:spacing w:line="300" w:lineRule="exact"/>
              <w:ind w:leftChars="480" w:left="1392" w:hangingChars="100" w:hanging="240"/>
              <w:rPr>
                <w:rFonts w:ascii="標楷體" w:hAnsi="標楷體"/>
              </w:rPr>
            </w:pPr>
            <w:r w:rsidRPr="00166666">
              <w:rPr>
                <w:rFonts w:ascii="標楷體" w:hAnsi="標楷體" w:hint="eastAsia"/>
              </w:rPr>
              <w:t>3.五噸以上未滿十噸之漁船沈沒或全毀者，每艘發給新臺幣</w:t>
            </w:r>
            <w:r w:rsidRPr="00843F08">
              <w:rPr>
                <w:rFonts w:ascii="標楷體" w:hAnsi="標楷體" w:hint="eastAsia"/>
                <w:u w:val="single"/>
              </w:rPr>
              <w:t>四十八</w:t>
            </w:r>
            <w:r w:rsidRPr="00166666">
              <w:rPr>
                <w:rFonts w:ascii="標楷體" w:hAnsi="標楷體" w:hint="eastAsia"/>
              </w:rPr>
              <w:t>萬元；半毀者補助上限為新臺幣</w:t>
            </w:r>
            <w:r w:rsidRPr="00843F08">
              <w:rPr>
                <w:rFonts w:ascii="標楷體" w:hAnsi="標楷體" w:hint="eastAsia"/>
                <w:u w:val="single"/>
              </w:rPr>
              <w:t>二十四</w:t>
            </w:r>
            <w:r w:rsidRPr="00166666">
              <w:rPr>
                <w:rFonts w:ascii="標楷體" w:hAnsi="標楷體" w:hint="eastAsia"/>
              </w:rPr>
              <w:t>萬元；部份毀損補助金額上限為新臺幣</w:t>
            </w:r>
            <w:r w:rsidRPr="00843F08">
              <w:rPr>
                <w:rFonts w:ascii="標楷體" w:hAnsi="標楷體" w:hint="eastAsia"/>
                <w:u w:val="single"/>
              </w:rPr>
              <w:t>十二</w:t>
            </w:r>
            <w:r w:rsidRPr="00166666">
              <w:rPr>
                <w:rFonts w:ascii="標楷體" w:hAnsi="標楷體" w:hint="eastAsia"/>
              </w:rPr>
              <w:t>萬元。</w:t>
            </w:r>
          </w:p>
          <w:p w:rsidR="00166666" w:rsidRPr="00166666" w:rsidRDefault="00166666" w:rsidP="00524250">
            <w:pPr>
              <w:overflowPunct w:val="0"/>
              <w:spacing w:line="300" w:lineRule="exact"/>
              <w:ind w:leftChars="480" w:left="1392" w:hangingChars="100" w:hanging="240"/>
              <w:rPr>
                <w:rFonts w:ascii="標楷體" w:hAnsi="標楷體"/>
              </w:rPr>
            </w:pPr>
            <w:r w:rsidRPr="00166666">
              <w:rPr>
                <w:rFonts w:ascii="標楷體" w:hAnsi="標楷體" w:hint="eastAsia"/>
              </w:rPr>
              <w:t>4.十噸以上未滿二十噸之漁船沈沒或全毀者，每艘發給新臺幣</w:t>
            </w:r>
            <w:r w:rsidRPr="00843F08">
              <w:rPr>
                <w:rFonts w:ascii="標楷體" w:hAnsi="標楷體" w:hint="eastAsia"/>
                <w:u w:val="single"/>
              </w:rPr>
              <w:t>六十</w:t>
            </w:r>
            <w:r w:rsidRPr="00166666">
              <w:rPr>
                <w:rFonts w:ascii="標楷體" w:hAnsi="標楷體" w:hint="eastAsia"/>
              </w:rPr>
              <w:t>萬元；半毀者補助金額上限為新臺幣</w:t>
            </w:r>
            <w:r w:rsidRPr="00843F08">
              <w:rPr>
                <w:rFonts w:ascii="標楷體" w:hAnsi="標楷體" w:hint="eastAsia"/>
                <w:u w:val="single"/>
              </w:rPr>
              <w:t>二十八</w:t>
            </w:r>
            <w:r w:rsidRPr="00166666">
              <w:rPr>
                <w:rFonts w:ascii="標楷體" w:hAnsi="標楷體" w:hint="eastAsia"/>
              </w:rPr>
              <w:t>萬元；部份毀損補助金額上限為新臺幣</w:t>
            </w:r>
            <w:r w:rsidRPr="00843F08">
              <w:rPr>
                <w:rFonts w:ascii="標楷體" w:hAnsi="標楷體" w:hint="eastAsia"/>
                <w:u w:val="single"/>
              </w:rPr>
              <w:t>十四</w:t>
            </w:r>
            <w:r w:rsidRPr="00166666">
              <w:rPr>
                <w:rFonts w:ascii="標楷體" w:hAnsi="標楷體" w:hint="eastAsia"/>
              </w:rPr>
              <w:t>萬元。</w:t>
            </w:r>
          </w:p>
          <w:p w:rsidR="00166666" w:rsidRPr="00166666" w:rsidRDefault="00166666" w:rsidP="00524250">
            <w:pPr>
              <w:overflowPunct w:val="0"/>
              <w:spacing w:line="300" w:lineRule="exact"/>
              <w:ind w:leftChars="480" w:left="1392" w:hangingChars="100" w:hanging="240"/>
              <w:rPr>
                <w:rFonts w:ascii="標楷體" w:hAnsi="標楷體"/>
              </w:rPr>
            </w:pPr>
            <w:r w:rsidRPr="00166666">
              <w:rPr>
                <w:rFonts w:ascii="標楷體" w:hAnsi="標楷體" w:hint="eastAsia"/>
              </w:rPr>
              <w:t>5.二十噸以上未滿五十噸之漁船沈沒或全毀者，每艘發給新臺幣</w:t>
            </w:r>
            <w:r w:rsidRPr="00843F08">
              <w:rPr>
                <w:rFonts w:ascii="標楷體" w:hAnsi="標楷體" w:hint="eastAsia"/>
                <w:u w:val="single"/>
              </w:rPr>
              <w:t>七十二</w:t>
            </w:r>
            <w:r w:rsidRPr="00166666">
              <w:rPr>
                <w:rFonts w:ascii="標楷體" w:hAnsi="標楷體" w:hint="eastAsia"/>
              </w:rPr>
              <w:t>萬元；半毀者補助金額上限為新臺幣</w:t>
            </w:r>
            <w:r w:rsidRPr="00843F08">
              <w:rPr>
                <w:rFonts w:ascii="標楷體" w:hAnsi="標楷體" w:hint="eastAsia"/>
                <w:u w:val="single"/>
              </w:rPr>
              <w:t>二十八</w:t>
            </w:r>
            <w:r w:rsidRPr="00166666">
              <w:rPr>
                <w:rFonts w:ascii="標楷體" w:hAnsi="標楷體" w:hint="eastAsia"/>
              </w:rPr>
              <w:t>萬元；部份毀損補助金額</w:t>
            </w:r>
            <w:r w:rsidRPr="00166666">
              <w:rPr>
                <w:rFonts w:ascii="標楷體" w:hAnsi="標楷體" w:hint="eastAsia"/>
              </w:rPr>
              <w:lastRenderedPageBreak/>
              <w:t>上限為新臺幣</w:t>
            </w:r>
            <w:r w:rsidRPr="00843F08">
              <w:rPr>
                <w:rFonts w:ascii="標楷體" w:hAnsi="標楷體" w:hint="eastAsia"/>
                <w:u w:val="single"/>
              </w:rPr>
              <w:t>十六</w:t>
            </w:r>
            <w:r w:rsidRPr="00166666">
              <w:rPr>
                <w:rFonts w:ascii="標楷體" w:hAnsi="標楷體" w:hint="eastAsia"/>
              </w:rPr>
              <w:t>萬元。</w:t>
            </w:r>
          </w:p>
          <w:p w:rsidR="00166666" w:rsidRPr="00166666" w:rsidRDefault="00166666" w:rsidP="00524250">
            <w:pPr>
              <w:overflowPunct w:val="0"/>
              <w:spacing w:line="300" w:lineRule="exact"/>
              <w:ind w:leftChars="480" w:left="1392" w:hangingChars="100" w:hanging="240"/>
              <w:rPr>
                <w:rFonts w:ascii="標楷體" w:hAnsi="標楷體"/>
              </w:rPr>
            </w:pPr>
            <w:r w:rsidRPr="00166666">
              <w:rPr>
                <w:rFonts w:ascii="標楷體" w:hAnsi="標楷體" w:hint="eastAsia"/>
              </w:rPr>
              <w:t>6.五十噸以上之漁船沈沒或全毀者，每艘發給新臺幣</w:t>
            </w:r>
            <w:r w:rsidRPr="00843F08">
              <w:rPr>
                <w:rFonts w:ascii="標楷體" w:hAnsi="標楷體" w:hint="eastAsia"/>
                <w:u w:val="single"/>
              </w:rPr>
              <w:t>八十四</w:t>
            </w:r>
            <w:r w:rsidRPr="00166666">
              <w:rPr>
                <w:rFonts w:ascii="標楷體" w:hAnsi="標楷體" w:hint="eastAsia"/>
              </w:rPr>
              <w:t>萬元；半毀者補助金額上限為新臺幣</w:t>
            </w:r>
            <w:r w:rsidRPr="00843F08">
              <w:rPr>
                <w:rFonts w:ascii="標楷體" w:hAnsi="標楷體" w:hint="eastAsia"/>
                <w:u w:val="single"/>
              </w:rPr>
              <w:t>四十二</w:t>
            </w:r>
            <w:r w:rsidRPr="00166666">
              <w:rPr>
                <w:rFonts w:ascii="標楷體" w:hAnsi="標楷體" w:hint="eastAsia"/>
              </w:rPr>
              <w:t>萬元；部份毀損補助金額上限為新臺幣</w:t>
            </w:r>
            <w:r w:rsidRPr="00843F08">
              <w:rPr>
                <w:rFonts w:ascii="標楷體" w:hAnsi="標楷體" w:hint="eastAsia"/>
                <w:u w:val="single"/>
              </w:rPr>
              <w:t>二十一</w:t>
            </w:r>
            <w:r w:rsidRPr="00166666">
              <w:rPr>
                <w:rFonts w:ascii="標楷體" w:hAnsi="標楷體" w:hint="eastAsia"/>
              </w:rPr>
              <w:t>萬元。</w:t>
            </w:r>
          </w:p>
          <w:p w:rsidR="00166666" w:rsidRPr="00166666" w:rsidRDefault="00166666" w:rsidP="00524250">
            <w:pPr>
              <w:overflowPunct w:val="0"/>
              <w:spacing w:line="300" w:lineRule="exact"/>
              <w:ind w:leftChars="150" w:left="1128" w:hangingChars="320" w:hanging="768"/>
              <w:rPr>
                <w:rFonts w:ascii="標楷體" w:hAnsi="標楷體"/>
              </w:rPr>
            </w:pPr>
            <w:r w:rsidRPr="00166666">
              <w:rPr>
                <w:rFonts w:ascii="標楷體" w:hAnsi="標楷體" w:hint="eastAsia"/>
              </w:rPr>
              <w:t>（三）有關漁船毀損程度之認定，以船體結構與主機來查估，其餘設備與網具不納入</w:t>
            </w:r>
            <w:proofErr w:type="gramStart"/>
            <w:r w:rsidRPr="00166666">
              <w:rPr>
                <w:rFonts w:ascii="標楷體" w:hAnsi="標楷體" w:hint="eastAsia"/>
              </w:rPr>
              <w:t>慰</w:t>
            </w:r>
            <w:proofErr w:type="gramEnd"/>
            <w:r w:rsidRPr="00166666">
              <w:rPr>
                <w:rFonts w:ascii="標楷體" w:hAnsi="標楷體" w:hint="eastAsia"/>
              </w:rPr>
              <w:t>助範疇。</w:t>
            </w:r>
          </w:p>
          <w:p w:rsidR="00166666" w:rsidRPr="00166666" w:rsidRDefault="00166666" w:rsidP="00524250">
            <w:pPr>
              <w:overflowPunct w:val="0"/>
              <w:spacing w:line="300" w:lineRule="exact"/>
              <w:ind w:leftChars="150" w:left="1128" w:hangingChars="320" w:hanging="768"/>
              <w:rPr>
                <w:rFonts w:ascii="標楷體" w:hAnsi="標楷體"/>
              </w:rPr>
            </w:pPr>
            <w:r w:rsidRPr="00166666">
              <w:rPr>
                <w:rFonts w:ascii="標楷體" w:hAnsi="標楷體" w:hint="eastAsia"/>
              </w:rPr>
              <w:t>（四）海難死亡、失蹤之一般民眾遺</w:t>
            </w:r>
            <w:proofErr w:type="gramStart"/>
            <w:r w:rsidRPr="00166666">
              <w:rPr>
                <w:rFonts w:ascii="標楷體" w:hAnsi="標楷體" w:hint="eastAsia"/>
              </w:rPr>
              <w:t>眷</w:t>
            </w:r>
            <w:proofErr w:type="gramEnd"/>
            <w:r w:rsidRPr="00166666">
              <w:rPr>
                <w:rFonts w:ascii="標楷體" w:hAnsi="標楷體" w:hint="eastAsia"/>
              </w:rPr>
              <w:t>生活</w:t>
            </w:r>
            <w:proofErr w:type="gramStart"/>
            <w:r w:rsidRPr="00166666">
              <w:rPr>
                <w:rFonts w:ascii="標楷體" w:hAnsi="標楷體" w:hint="eastAsia"/>
              </w:rPr>
              <w:t>慰</w:t>
            </w:r>
            <w:proofErr w:type="gramEnd"/>
            <w:r w:rsidRPr="00166666">
              <w:rPr>
                <w:rFonts w:ascii="標楷體" w:hAnsi="標楷體" w:hint="eastAsia"/>
              </w:rPr>
              <w:t>助金，每人發給新臺幣三十萬元整，唯海上作業失蹤逾三日、沿岸作業失蹤逾七日，始得提出申請。若因而</w:t>
            </w:r>
            <w:proofErr w:type="gramStart"/>
            <w:r w:rsidRPr="00166666">
              <w:rPr>
                <w:rFonts w:ascii="標楷體" w:hAnsi="標楷體" w:hint="eastAsia"/>
              </w:rPr>
              <w:t>遭致失能</w:t>
            </w:r>
            <w:proofErr w:type="gramEnd"/>
            <w:r w:rsidRPr="00166666">
              <w:rPr>
                <w:rFonts w:ascii="標楷體" w:hAnsi="標楷體" w:hint="eastAsia"/>
              </w:rPr>
              <w:t>者，亦比照適用漁民</w:t>
            </w:r>
            <w:proofErr w:type="gramStart"/>
            <w:r w:rsidRPr="00166666">
              <w:rPr>
                <w:rFonts w:ascii="標楷體" w:hAnsi="標楷體" w:hint="eastAsia"/>
              </w:rPr>
              <w:t>慰</w:t>
            </w:r>
            <w:proofErr w:type="gramEnd"/>
            <w:r w:rsidRPr="00166666">
              <w:rPr>
                <w:rFonts w:ascii="標楷體" w:hAnsi="標楷體" w:hint="eastAsia"/>
              </w:rPr>
              <w:t>助規定辦理。</w:t>
            </w:r>
          </w:p>
          <w:p w:rsidR="00166666" w:rsidRPr="00166666" w:rsidRDefault="00166666" w:rsidP="00524250">
            <w:pPr>
              <w:overflowPunct w:val="0"/>
              <w:spacing w:line="300" w:lineRule="exact"/>
              <w:ind w:leftChars="150" w:left="1128" w:hangingChars="320" w:hanging="768"/>
              <w:rPr>
                <w:rFonts w:ascii="標楷體" w:hAnsi="標楷體"/>
              </w:rPr>
            </w:pPr>
            <w:r w:rsidRPr="00166666">
              <w:rPr>
                <w:rFonts w:ascii="標楷體" w:hAnsi="標楷體" w:hint="eastAsia"/>
              </w:rPr>
              <w:t>（五）失蹤</w:t>
            </w:r>
            <w:proofErr w:type="gramStart"/>
            <w:r w:rsidRPr="00166666">
              <w:rPr>
                <w:rFonts w:ascii="標楷體" w:hAnsi="標楷體" w:hint="eastAsia"/>
              </w:rPr>
              <w:t>慰</w:t>
            </w:r>
            <w:proofErr w:type="gramEnd"/>
            <w:r w:rsidRPr="00166666">
              <w:rPr>
                <w:rFonts w:ascii="標楷體" w:hAnsi="標楷體" w:hint="eastAsia"/>
              </w:rPr>
              <w:t>助發放後失蹤者生還時，若失蹤期間未逾六個月，其遺</w:t>
            </w:r>
            <w:proofErr w:type="gramStart"/>
            <w:r w:rsidRPr="00166666">
              <w:rPr>
                <w:rFonts w:ascii="標楷體" w:hAnsi="標楷體" w:hint="eastAsia"/>
              </w:rPr>
              <w:t>眷</w:t>
            </w:r>
            <w:proofErr w:type="gramEnd"/>
            <w:r w:rsidRPr="00166666">
              <w:rPr>
                <w:rFonts w:ascii="標楷體" w:hAnsi="標楷體" w:hint="eastAsia"/>
              </w:rPr>
              <w:t>受領之</w:t>
            </w:r>
            <w:proofErr w:type="gramStart"/>
            <w:r w:rsidRPr="00166666">
              <w:rPr>
                <w:rFonts w:ascii="標楷體" w:hAnsi="標楷體" w:hint="eastAsia"/>
              </w:rPr>
              <w:t>慰</w:t>
            </w:r>
            <w:proofErr w:type="gramEnd"/>
            <w:r w:rsidRPr="00166666">
              <w:rPr>
                <w:rFonts w:ascii="標楷體" w:hAnsi="標楷體" w:hint="eastAsia"/>
              </w:rPr>
              <w:t>助金，應予收回，已逾六個月以上，不</w:t>
            </w:r>
            <w:r w:rsidRPr="00166666">
              <w:rPr>
                <w:rFonts w:ascii="標楷體" w:hAnsi="標楷體" w:hint="eastAsia"/>
              </w:rPr>
              <w:lastRenderedPageBreak/>
              <w:t>予收回。</w:t>
            </w:r>
          </w:p>
          <w:p w:rsidR="00166666" w:rsidRPr="00166666" w:rsidRDefault="00166666" w:rsidP="00524250">
            <w:pPr>
              <w:overflowPunct w:val="0"/>
              <w:spacing w:line="300" w:lineRule="exact"/>
              <w:ind w:leftChars="200" w:left="480" w:firstLine="0"/>
              <w:rPr>
                <w:rFonts w:ascii="標楷體" w:hAnsi="標楷體"/>
              </w:rPr>
            </w:pPr>
            <w:r w:rsidRPr="00166666">
              <w:rPr>
                <w:rFonts w:ascii="標楷體" w:hAnsi="標楷體" w:hint="eastAsia"/>
              </w:rPr>
              <w:t>前項海難</w:t>
            </w:r>
            <w:proofErr w:type="gramStart"/>
            <w:r w:rsidRPr="00166666">
              <w:rPr>
                <w:rFonts w:ascii="標楷體" w:hAnsi="標楷體" w:hint="eastAsia"/>
              </w:rPr>
              <w:t>慰</w:t>
            </w:r>
            <w:proofErr w:type="gramEnd"/>
            <w:r w:rsidRPr="00166666">
              <w:rPr>
                <w:rFonts w:ascii="標楷體" w:hAnsi="標楷體" w:hint="eastAsia"/>
              </w:rPr>
              <w:t>助金，就同一案件，應切結不得分向本府相關單位申請補（救）助，僅能擇</w:t>
            </w:r>
            <w:proofErr w:type="gramStart"/>
            <w:r w:rsidRPr="00166666">
              <w:rPr>
                <w:rFonts w:ascii="標楷體" w:hAnsi="標楷體" w:hint="eastAsia"/>
              </w:rPr>
              <w:t>一</w:t>
            </w:r>
            <w:proofErr w:type="gramEnd"/>
            <w:r w:rsidRPr="00166666">
              <w:rPr>
                <w:rFonts w:ascii="標楷體" w:hAnsi="標楷體" w:hint="eastAsia"/>
              </w:rPr>
              <w:t>申請，違者依規定追繳。</w:t>
            </w:r>
          </w:p>
          <w:p w:rsidR="00166666" w:rsidRPr="00166666" w:rsidRDefault="00166666" w:rsidP="00524250">
            <w:pPr>
              <w:overflowPunct w:val="0"/>
              <w:spacing w:line="300" w:lineRule="exact"/>
              <w:ind w:leftChars="200" w:left="480" w:firstLine="0"/>
              <w:rPr>
                <w:rFonts w:ascii="標楷體" w:hAnsi="標楷體"/>
              </w:rPr>
            </w:pPr>
            <w:r w:rsidRPr="00166666">
              <w:rPr>
                <w:rFonts w:ascii="標楷體" w:hAnsi="標楷體" w:hint="eastAsia"/>
              </w:rPr>
              <w:t>海難事件特殊，得依實際情形檢附相關證明文件，經本府核可，其</w:t>
            </w:r>
            <w:proofErr w:type="gramStart"/>
            <w:r w:rsidRPr="00166666">
              <w:rPr>
                <w:rFonts w:ascii="標楷體" w:hAnsi="標楷體" w:hint="eastAsia"/>
              </w:rPr>
              <w:t>慰</w:t>
            </w:r>
            <w:proofErr w:type="gramEnd"/>
            <w:r w:rsidRPr="00166666">
              <w:rPr>
                <w:rFonts w:ascii="標楷體" w:hAnsi="標楷體" w:hint="eastAsia"/>
              </w:rPr>
              <w:t>助金額比照本要點辦理。</w:t>
            </w:r>
          </w:p>
          <w:p w:rsidR="00166666" w:rsidRPr="0096669A" w:rsidRDefault="00166666" w:rsidP="00524250">
            <w:pPr>
              <w:overflowPunct w:val="0"/>
              <w:spacing w:line="300" w:lineRule="exact"/>
              <w:ind w:leftChars="200" w:left="480" w:firstLine="0"/>
              <w:rPr>
                <w:rFonts w:ascii="標楷體" w:hAnsi="標楷體"/>
              </w:rPr>
            </w:pPr>
            <w:r w:rsidRPr="00166666">
              <w:rPr>
                <w:rFonts w:ascii="標楷體" w:hAnsi="標楷體" w:hint="eastAsia"/>
              </w:rPr>
              <w:t>申請海難</w:t>
            </w:r>
            <w:proofErr w:type="gramStart"/>
            <w:r w:rsidRPr="00166666">
              <w:rPr>
                <w:rFonts w:ascii="標楷體" w:hAnsi="標楷體" w:hint="eastAsia"/>
              </w:rPr>
              <w:t>慰助時</w:t>
            </w:r>
            <w:proofErr w:type="gramEnd"/>
            <w:r w:rsidRPr="00166666">
              <w:rPr>
                <w:rFonts w:ascii="標楷體" w:hAnsi="標楷體" w:hint="eastAsia"/>
              </w:rPr>
              <w:t>，應本誠信原則，對所提出支出憑證之支付事實及真實性負責，如有不實，應負法律相關責任。</w:t>
            </w:r>
          </w:p>
        </w:tc>
        <w:tc>
          <w:tcPr>
            <w:tcW w:w="1816" w:type="pct"/>
          </w:tcPr>
          <w:p w:rsidR="00166666" w:rsidRPr="00166666" w:rsidRDefault="00166666" w:rsidP="00524250">
            <w:pPr>
              <w:overflowPunct w:val="0"/>
              <w:spacing w:line="300" w:lineRule="exact"/>
              <w:ind w:left="456" w:hangingChars="190" w:hanging="456"/>
              <w:rPr>
                <w:rFonts w:ascii="標楷體" w:hAnsi="標楷體"/>
              </w:rPr>
            </w:pPr>
            <w:r w:rsidRPr="00166666">
              <w:rPr>
                <w:rFonts w:ascii="標楷體" w:hAnsi="標楷體" w:hint="eastAsia"/>
              </w:rPr>
              <w:lastRenderedPageBreak/>
              <w:t>三、海難</w:t>
            </w:r>
            <w:proofErr w:type="gramStart"/>
            <w:r w:rsidRPr="00166666">
              <w:rPr>
                <w:rFonts w:ascii="標楷體" w:hAnsi="標楷體" w:hint="eastAsia"/>
              </w:rPr>
              <w:t>慰</w:t>
            </w:r>
            <w:proofErr w:type="gramEnd"/>
            <w:r w:rsidRPr="00166666">
              <w:rPr>
                <w:rFonts w:ascii="標楷體" w:hAnsi="標楷體" w:hint="eastAsia"/>
              </w:rPr>
              <w:t>助發給範圍暨標準如下：</w:t>
            </w:r>
          </w:p>
          <w:p w:rsidR="00166666" w:rsidRPr="00166666" w:rsidRDefault="00166666" w:rsidP="00524250">
            <w:pPr>
              <w:overflowPunct w:val="0"/>
              <w:spacing w:line="300" w:lineRule="exact"/>
              <w:ind w:leftChars="150" w:left="1128" w:hangingChars="320" w:hanging="768"/>
              <w:rPr>
                <w:rFonts w:ascii="標楷體" w:hAnsi="標楷體"/>
              </w:rPr>
            </w:pPr>
            <w:r w:rsidRPr="00166666">
              <w:rPr>
                <w:rFonts w:ascii="標楷體" w:hAnsi="標楷體" w:hint="eastAsia"/>
              </w:rPr>
              <w:t>（一）海難死亡、失蹤漁民遺</w:t>
            </w:r>
            <w:proofErr w:type="gramStart"/>
            <w:r w:rsidRPr="00166666">
              <w:rPr>
                <w:rFonts w:ascii="標楷體" w:hAnsi="標楷體" w:hint="eastAsia"/>
              </w:rPr>
              <w:t>眷</w:t>
            </w:r>
            <w:proofErr w:type="gramEnd"/>
            <w:r w:rsidRPr="00166666">
              <w:rPr>
                <w:rFonts w:ascii="標楷體" w:hAnsi="標楷體" w:hint="eastAsia"/>
              </w:rPr>
              <w:t>之生活</w:t>
            </w:r>
            <w:proofErr w:type="gramStart"/>
            <w:r w:rsidRPr="00166666">
              <w:rPr>
                <w:rFonts w:ascii="標楷體" w:hAnsi="標楷體" w:hint="eastAsia"/>
              </w:rPr>
              <w:t>慰</w:t>
            </w:r>
            <w:proofErr w:type="gramEnd"/>
            <w:r w:rsidRPr="00166666">
              <w:rPr>
                <w:rFonts w:ascii="標楷體" w:hAnsi="標楷體" w:hint="eastAsia"/>
              </w:rPr>
              <w:t>助金，每人發給新臺幣三十萬元；失蹤者比照死亡等級核發，唯海上作業遭難逾三日者、沿岸作業遭難者逾七日者，始得提出申請。失蹤漁民救助金發放後失蹤者生還時，其遺</w:t>
            </w:r>
            <w:proofErr w:type="gramStart"/>
            <w:r w:rsidRPr="00166666">
              <w:rPr>
                <w:rFonts w:ascii="標楷體" w:hAnsi="標楷體" w:hint="eastAsia"/>
              </w:rPr>
              <w:t>眷</w:t>
            </w:r>
            <w:proofErr w:type="gramEnd"/>
            <w:r w:rsidRPr="00166666">
              <w:rPr>
                <w:rFonts w:ascii="標楷體" w:hAnsi="標楷體" w:hint="eastAsia"/>
              </w:rPr>
              <w:t>受領之救助金，應予收回半數。但失蹤期間已達六個月以上者，不予收回。重傷但無失能之虞者，核發實際自付醫藥費二分之一，其補助上限為二萬元（並須檢附診斷證明書正本）。失能者依</w:t>
            </w:r>
            <w:r w:rsidRPr="00843F08">
              <w:rPr>
                <w:rFonts w:ascii="標楷體" w:hAnsi="標楷體" w:hint="eastAsia"/>
                <w:u w:val="single"/>
              </w:rPr>
              <w:t>『</w:t>
            </w:r>
            <w:r w:rsidRPr="00166666">
              <w:rPr>
                <w:rFonts w:ascii="標楷體" w:hAnsi="標楷體" w:hint="eastAsia"/>
              </w:rPr>
              <w:t>勞工保險失能給付標準表</w:t>
            </w:r>
            <w:r w:rsidRPr="00843F08">
              <w:rPr>
                <w:rFonts w:ascii="標楷體" w:hAnsi="標楷體" w:hint="eastAsia"/>
                <w:u w:val="single"/>
              </w:rPr>
              <w:t>』</w:t>
            </w:r>
            <w:r w:rsidRPr="00166666">
              <w:rPr>
                <w:rFonts w:ascii="標楷體" w:hAnsi="標楷體" w:hint="eastAsia"/>
              </w:rPr>
              <w:t>分三級救助，失能等級為十五至十一級者核發慰問金新臺幣三萬元，失能等級為十至六級者核發</w:t>
            </w:r>
            <w:r w:rsidRPr="00166666">
              <w:rPr>
                <w:rFonts w:ascii="標楷體" w:hAnsi="標楷體" w:hint="eastAsia"/>
              </w:rPr>
              <w:lastRenderedPageBreak/>
              <w:t>慰問金新臺幣七萬元，失能等級為五至四級核發慰問金新臺幣十五萬元，失能等級為三至二級核發慰問金新臺幣二十五萬元，失能等級為一級核發慰問金新臺幣三十萬元（失能者需檢附診斷證明書）。</w:t>
            </w:r>
          </w:p>
          <w:p w:rsidR="00166666" w:rsidRPr="00166666" w:rsidRDefault="00166666" w:rsidP="00524250">
            <w:pPr>
              <w:overflowPunct w:val="0"/>
              <w:spacing w:line="300" w:lineRule="exact"/>
              <w:ind w:leftChars="150" w:left="1128" w:hangingChars="320" w:hanging="768"/>
              <w:rPr>
                <w:rFonts w:ascii="標楷體" w:hAnsi="標楷體"/>
              </w:rPr>
            </w:pPr>
            <w:r w:rsidRPr="00166666">
              <w:rPr>
                <w:rFonts w:ascii="標楷體" w:hAnsi="標楷體" w:hint="eastAsia"/>
              </w:rPr>
              <w:t>（二）漁船、</w:t>
            </w:r>
            <w:proofErr w:type="gramStart"/>
            <w:r w:rsidRPr="00166666">
              <w:rPr>
                <w:rFonts w:ascii="標楷體" w:hAnsi="標楷體" w:hint="eastAsia"/>
              </w:rPr>
              <w:t>舢</w:t>
            </w:r>
            <w:proofErr w:type="gramEnd"/>
            <w:r w:rsidRPr="00166666">
              <w:rPr>
                <w:rFonts w:ascii="標楷體" w:hAnsi="標楷體" w:hint="eastAsia"/>
              </w:rPr>
              <w:t>、</w:t>
            </w:r>
            <w:proofErr w:type="gramStart"/>
            <w:r w:rsidRPr="00166666">
              <w:rPr>
                <w:rFonts w:ascii="標楷體" w:hAnsi="標楷體" w:hint="eastAsia"/>
              </w:rPr>
              <w:t>筏</w:t>
            </w:r>
            <w:proofErr w:type="gramEnd"/>
            <w:r w:rsidRPr="00166666">
              <w:rPr>
                <w:rFonts w:ascii="標楷體" w:hAnsi="標楷體" w:hint="eastAsia"/>
              </w:rPr>
              <w:t>，因不可抗力遭海難，致沈沒或全毀者，依下列標準發給一次慰問金，半毀及部分毀損者則依實際修護金額二分之一為補助原則，火災亦同，各補助上限如後列：</w:t>
            </w:r>
          </w:p>
          <w:p w:rsidR="00166666" w:rsidRPr="00166666" w:rsidRDefault="00166666" w:rsidP="00524250">
            <w:pPr>
              <w:overflowPunct w:val="0"/>
              <w:spacing w:line="300" w:lineRule="exact"/>
              <w:ind w:leftChars="480" w:left="1392" w:hangingChars="100" w:hanging="240"/>
              <w:rPr>
                <w:rFonts w:ascii="標楷體" w:hAnsi="標楷體"/>
              </w:rPr>
            </w:pPr>
            <w:r w:rsidRPr="00166666">
              <w:rPr>
                <w:rFonts w:ascii="標楷體" w:hAnsi="標楷體" w:hint="eastAsia"/>
              </w:rPr>
              <w:t>1.舢舨、漁筏沈沒或全毀者，每艘發給新臺幣</w:t>
            </w:r>
            <w:r w:rsidRPr="00843F08">
              <w:rPr>
                <w:rFonts w:ascii="標楷體" w:hAnsi="標楷體" w:hint="eastAsia"/>
                <w:u w:val="single"/>
              </w:rPr>
              <w:t>三</w:t>
            </w:r>
            <w:r w:rsidRPr="00166666">
              <w:rPr>
                <w:rFonts w:ascii="標楷體" w:hAnsi="標楷體" w:hint="eastAsia"/>
              </w:rPr>
              <w:t>萬元；半毀者每艘發給新臺幣</w:t>
            </w:r>
            <w:r w:rsidRPr="00843F08">
              <w:rPr>
                <w:rFonts w:ascii="標楷體" w:hAnsi="標楷體" w:hint="eastAsia"/>
                <w:u w:val="single"/>
              </w:rPr>
              <w:t>一萬五千</w:t>
            </w:r>
            <w:r w:rsidRPr="00166666">
              <w:rPr>
                <w:rFonts w:ascii="標楷體" w:hAnsi="標楷體" w:hint="eastAsia"/>
              </w:rPr>
              <w:t>元；部份毀損每艘發給新臺幣</w:t>
            </w:r>
            <w:r w:rsidRPr="00843F08">
              <w:rPr>
                <w:rFonts w:ascii="標楷體" w:hAnsi="標楷體" w:hint="eastAsia"/>
                <w:u w:val="single"/>
              </w:rPr>
              <w:t>七千五</w:t>
            </w:r>
            <w:r w:rsidRPr="00166666">
              <w:rPr>
                <w:rFonts w:ascii="標楷體" w:hAnsi="標楷體" w:hint="eastAsia"/>
              </w:rPr>
              <w:t>百元。</w:t>
            </w:r>
          </w:p>
          <w:p w:rsidR="00166666" w:rsidRPr="00166666" w:rsidRDefault="00166666" w:rsidP="00524250">
            <w:pPr>
              <w:overflowPunct w:val="0"/>
              <w:spacing w:line="300" w:lineRule="exact"/>
              <w:ind w:leftChars="480" w:left="1392" w:hangingChars="100" w:hanging="240"/>
              <w:rPr>
                <w:rFonts w:ascii="標楷體" w:hAnsi="標楷體"/>
              </w:rPr>
            </w:pPr>
            <w:r w:rsidRPr="00166666">
              <w:rPr>
                <w:rFonts w:ascii="標楷體" w:hAnsi="標楷體" w:hint="eastAsia"/>
              </w:rPr>
              <w:t>2.五噸以下（含）漁船沈沒或全毀者，每艘發給新臺幣</w:t>
            </w:r>
            <w:r w:rsidRPr="00843F08">
              <w:rPr>
                <w:rFonts w:ascii="標楷體" w:hAnsi="標楷體" w:hint="eastAsia"/>
                <w:u w:val="single"/>
              </w:rPr>
              <w:t>六</w:t>
            </w:r>
            <w:r w:rsidRPr="00166666">
              <w:rPr>
                <w:rFonts w:ascii="標楷體" w:hAnsi="標楷體" w:hint="eastAsia"/>
              </w:rPr>
              <w:t>萬元；半毀者補</w:t>
            </w:r>
            <w:r w:rsidRPr="00166666">
              <w:rPr>
                <w:rFonts w:ascii="標楷體" w:hAnsi="標楷體" w:hint="eastAsia"/>
              </w:rPr>
              <w:lastRenderedPageBreak/>
              <w:t>助上限為新臺幣</w:t>
            </w:r>
            <w:r w:rsidRPr="00843F08">
              <w:rPr>
                <w:rFonts w:ascii="標楷體" w:hAnsi="標楷體" w:hint="eastAsia"/>
                <w:u w:val="single"/>
              </w:rPr>
              <w:t>三</w:t>
            </w:r>
            <w:r w:rsidRPr="00166666">
              <w:rPr>
                <w:rFonts w:ascii="標楷體" w:hAnsi="標楷體" w:hint="eastAsia"/>
              </w:rPr>
              <w:t>萬元；部份毀損補助金額上限為新臺幣</w:t>
            </w:r>
            <w:r w:rsidRPr="00843F08">
              <w:rPr>
                <w:rFonts w:ascii="標楷體" w:hAnsi="標楷體" w:hint="eastAsia"/>
                <w:u w:val="single"/>
              </w:rPr>
              <w:t>一萬五千</w:t>
            </w:r>
            <w:r w:rsidRPr="00166666">
              <w:rPr>
                <w:rFonts w:ascii="標楷體" w:hAnsi="標楷體" w:hint="eastAsia"/>
              </w:rPr>
              <w:t>元。</w:t>
            </w:r>
          </w:p>
          <w:p w:rsidR="00166666" w:rsidRPr="00166666" w:rsidRDefault="00166666" w:rsidP="00524250">
            <w:pPr>
              <w:overflowPunct w:val="0"/>
              <w:spacing w:line="300" w:lineRule="exact"/>
              <w:ind w:leftChars="480" w:left="1392" w:hangingChars="100" w:hanging="240"/>
              <w:rPr>
                <w:rFonts w:ascii="標楷體" w:hAnsi="標楷體"/>
              </w:rPr>
            </w:pPr>
            <w:r w:rsidRPr="00166666">
              <w:rPr>
                <w:rFonts w:ascii="標楷體" w:hAnsi="標楷體" w:hint="eastAsia"/>
              </w:rPr>
              <w:t>3.五噸以上未滿十噸之漁船沈沒或全毀者，每艘發給新臺幣</w:t>
            </w:r>
            <w:r w:rsidRPr="00843F08">
              <w:rPr>
                <w:rFonts w:ascii="標楷體" w:hAnsi="標楷體" w:hint="eastAsia"/>
                <w:u w:val="single"/>
              </w:rPr>
              <w:t>十二</w:t>
            </w:r>
            <w:r w:rsidRPr="00166666">
              <w:rPr>
                <w:rFonts w:ascii="標楷體" w:hAnsi="標楷體" w:hint="eastAsia"/>
              </w:rPr>
              <w:t>萬元；半毀者補助上限為新臺幣</w:t>
            </w:r>
            <w:r w:rsidRPr="00843F08">
              <w:rPr>
                <w:rFonts w:ascii="標楷體" w:hAnsi="標楷體" w:hint="eastAsia"/>
                <w:u w:val="single"/>
              </w:rPr>
              <w:t>六</w:t>
            </w:r>
            <w:r w:rsidRPr="00166666">
              <w:rPr>
                <w:rFonts w:ascii="標楷體" w:hAnsi="標楷體" w:hint="eastAsia"/>
              </w:rPr>
              <w:t>萬元；部份毀損補助金額上限為新臺幣</w:t>
            </w:r>
            <w:r w:rsidRPr="00843F08">
              <w:rPr>
                <w:rFonts w:ascii="標楷體" w:hAnsi="標楷體" w:hint="eastAsia"/>
                <w:u w:val="single"/>
              </w:rPr>
              <w:t>三</w:t>
            </w:r>
            <w:r w:rsidRPr="00166666">
              <w:rPr>
                <w:rFonts w:ascii="標楷體" w:hAnsi="標楷體" w:hint="eastAsia"/>
              </w:rPr>
              <w:t>萬元。</w:t>
            </w:r>
          </w:p>
          <w:p w:rsidR="00166666" w:rsidRPr="00166666" w:rsidRDefault="00166666" w:rsidP="00524250">
            <w:pPr>
              <w:overflowPunct w:val="0"/>
              <w:spacing w:line="300" w:lineRule="exact"/>
              <w:ind w:leftChars="480" w:left="1392" w:hangingChars="100" w:hanging="240"/>
              <w:rPr>
                <w:rFonts w:ascii="標楷體" w:hAnsi="標楷體"/>
              </w:rPr>
            </w:pPr>
            <w:r w:rsidRPr="00166666">
              <w:rPr>
                <w:rFonts w:ascii="標楷體" w:hAnsi="標楷體" w:hint="eastAsia"/>
              </w:rPr>
              <w:t>4.十噸以上未滿二十噸之漁船沈沒或全毀者，每艘發給新臺幣</w:t>
            </w:r>
            <w:r w:rsidRPr="00843F08">
              <w:rPr>
                <w:rFonts w:ascii="標楷體" w:hAnsi="標楷體" w:hint="eastAsia"/>
                <w:u w:val="single"/>
              </w:rPr>
              <w:t>十五</w:t>
            </w:r>
            <w:r w:rsidRPr="00166666">
              <w:rPr>
                <w:rFonts w:ascii="標楷體" w:hAnsi="標楷體" w:hint="eastAsia"/>
              </w:rPr>
              <w:t>萬元；半毀者補助金額上限為新臺幣</w:t>
            </w:r>
            <w:r w:rsidRPr="00843F08">
              <w:rPr>
                <w:rFonts w:ascii="標楷體" w:hAnsi="標楷體" w:hint="eastAsia"/>
                <w:u w:val="single"/>
              </w:rPr>
              <w:t>七</w:t>
            </w:r>
            <w:r w:rsidRPr="00166666">
              <w:rPr>
                <w:rFonts w:ascii="標楷體" w:hAnsi="標楷體" w:hint="eastAsia"/>
              </w:rPr>
              <w:t>萬元；部份毀損補助金額上限為新臺幣</w:t>
            </w:r>
            <w:r w:rsidRPr="00843F08">
              <w:rPr>
                <w:rFonts w:ascii="標楷體" w:hAnsi="標楷體" w:hint="eastAsia"/>
                <w:u w:val="single"/>
              </w:rPr>
              <w:t>三萬五千</w:t>
            </w:r>
            <w:r w:rsidRPr="00166666">
              <w:rPr>
                <w:rFonts w:ascii="標楷體" w:hAnsi="標楷體" w:hint="eastAsia"/>
              </w:rPr>
              <w:t>元。</w:t>
            </w:r>
          </w:p>
          <w:p w:rsidR="00166666" w:rsidRPr="00166666" w:rsidRDefault="00166666" w:rsidP="00524250">
            <w:pPr>
              <w:overflowPunct w:val="0"/>
              <w:spacing w:line="300" w:lineRule="exact"/>
              <w:ind w:leftChars="480" w:left="1392" w:hangingChars="100" w:hanging="240"/>
              <w:rPr>
                <w:rFonts w:ascii="標楷體" w:hAnsi="標楷體"/>
              </w:rPr>
            </w:pPr>
            <w:r w:rsidRPr="00166666">
              <w:rPr>
                <w:rFonts w:ascii="標楷體" w:hAnsi="標楷體" w:hint="eastAsia"/>
              </w:rPr>
              <w:t>5.二十噸以上未滿五十噸之漁船沈沒或全毀者，每艘發給新臺幣</w:t>
            </w:r>
            <w:r w:rsidRPr="00843F08">
              <w:rPr>
                <w:rFonts w:ascii="標楷體" w:hAnsi="標楷體" w:hint="eastAsia"/>
                <w:u w:val="single"/>
              </w:rPr>
              <w:t>十八</w:t>
            </w:r>
            <w:r w:rsidRPr="00166666">
              <w:rPr>
                <w:rFonts w:ascii="標楷體" w:hAnsi="標楷體" w:hint="eastAsia"/>
              </w:rPr>
              <w:t>萬元；半毀者補助金額上限為新臺幣</w:t>
            </w:r>
            <w:r w:rsidRPr="00843F08">
              <w:rPr>
                <w:rFonts w:ascii="標楷體" w:hAnsi="標楷體" w:hint="eastAsia"/>
                <w:u w:val="single"/>
              </w:rPr>
              <w:t>九</w:t>
            </w:r>
            <w:r w:rsidRPr="00166666">
              <w:rPr>
                <w:rFonts w:ascii="標楷體" w:hAnsi="標楷體" w:hint="eastAsia"/>
              </w:rPr>
              <w:t>萬元；部份毀損補助金額上限</w:t>
            </w:r>
            <w:r w:rsidRPr="00166666">
              <w:rPr>
                <w:rFonts w:ascii="標楷體" w:hAnsi="標楷體" w:hint="eastAsia"/>
              </w:rPr>
              <w:lastRenderedPageBreak/>
              <w:t>為新臺幣</w:t>
            </w:r>
            <w:r w:rsidRPr="00843F08">
              <w:rPr>
                <w:rFonts w:ascii="標楷體" w:hAnsi="標楷體" w:hint="eastAsia"/>
                <w:u w:val="single"/>
              </w:rPr>
              <w:t>四</w:t>
            </w:r>
            <w:r w:rsidRPr="00166666">
              <w:rPr>
                <w:rFonts w:ascii="標楷體" w:hAnsi="標楷體" w:hint="eastAsia"/>
              </w:rPr>
              <w:t>萬元。</w:t>
            </w:r>
          </w:p>
          <w:p w:rsidR="00166666" w:rsidRPr="00166666" w:rsidRDefault="00166666" w:rsidP="00524250">
            <w:pPr>
              <w:overflowPunct w:val="0"/>
              <w:spacing w:line="300" w:lineRule="exact"/>
              <w:ind w:leftChars="480" w:left="1392" w:hangingChars="100" w:hanging="240"/>
              <w:rPr>
                <w:rFonts w:ascii="標楷體" w:hAnsi="標楷體"/>
              </w:rPr>
            </w:pPr>
            <w:r w:rsidRPr="00166666">
              <w:rPr>
                <w:rFonts w:ascii="標楷體" w:hAnsi="標楷體" w:hint="eastAsia"/>
              </w:rPr>
              <w:t>6.五十噸以上之漁船沈沒或全毀者，每艘發給新臺幣</w:t>
            </w:r>
            <w:r w:rsidRPr="00843F08">
              <w:rPr>
                <w:rFonts w:ascii="標楷體" w:hAnsi="標楷體" w:hint="eastAsia"/>
                <w:u w:val="single"/>
              </w:rPr>
              <w:t>二十一</w:t>
            </w:r>
            <w:r w:rsidRPr="00166666">
              <w:rPr>
                <w:rFonts w:ascii="標楷體" w:hAnsi="標楷體" w:hint="eastAsia"/>
              </w:rPr>
              <w:t>萬元；半毀者補助金額上限為新臺幣</w:t>
            </w:r>
            <w:r w:rsidRPr="00843F08">
              <w:rPr>
                <w:rFonts w:ascii="標楷體" w:hAnsi="標楷體" w:hint="eastAsia"/>
                <w:u w:val="single"/>
              </w:rPr>
              <w:t>十萬五千</w:t>
            </w:r>
            <w:r w:rsidRPr="00166666">
              <w:rPr>
                <w:rFonts w:ascii="標楷體" w:hAnsi="標楷體" w:hint="eastAsia"/>
              </w:rPr>
              <w:t>元；部份毀損補助金額上限為新臺幣</w:t>
            </w:r>
            <w:r w:rsidRPr="00843F08">
              <w:rPr>
                <w:rFonts w:ascii="標楷體" w:hAnsi="標楷體" w:hint="eastAsia"/>
                <w:u w:val="single"/>
              </w:rPr>
              <w:t>五萬二千五百</w:t>
            </w:r>
            <w:r w:rsidRPr="00166666">
              <w:rPr>
                <w:rFonts w:ascii="標楷體" w:hAnsi="標楷體" w:hint="eastAsia"/>
              </w:rPr>
              <w:t>元。</w:t>
            </w:r>
          </w:p>
          <w:p w:rsidR="00166666" w:rsidRPr="00166666" w:rsidRDefault="00166666" w:rsidP="00524250">
            <w:pPr>
              <w:overflowPunct w:val="0"/>
              <w:spacing w:line="300" w:lineRule="exact"/>
              <w:ind w:leftChars="150" w:left="1128" w:hangingChars="320" w:hanging="768"/>
              <w:rPr>
                <w:rFonts w:ascii="標楷體" w:hAnsi="標楷體"/>
              </w:rPr>
            </w:pPr>
            <w:r w:rsidRPr="00166666">
              <w:rPr>
                <w:rFonts w:ascii="標楷體" w:hAnsi="標楷體" w:hint="eastAsia"/>
              </w:rPr>
              <w:t>（三）有關漁船毀損程度之認定，以船體結構與主機來查估，其餘設備與網具不納入</w:t>
            </w:r>
            <w:proofErr w:type="gramStart"/>
            <w:r w:rsidRPr="00166666">
              <w:rPr>
                <w:rFonts w:ascii="標楷體" w:hAnsi="標楷體" w:hint="eastAsia"/>
              </w:rPr>
              <w:t>慰</w:t>
            </w:r>
            <w:proofErr w:type="gramEnd"/>
            <w:r w:rsidRPr="00166666">
              <w:rPr>
                <w:rFonts w:ascii="標楷體" w:hAnsi="標楷體" w:hint="eastAsia"/>
              </w:rPr>
              <w:t>助範疇。</w:t>
            </w:r>
          </w:p>
          <w:p w:rsidR="00166666" w:rsidRPr="00166666" w:rsidRDefault="00166666" w:rsidP="00524250">
            <w:pPr>
              <w:overflowPunct w:val="0"/>
              <w:spacing w:line="300" w:lineRule="exact"/>
              <w:ind w:leftChars="150" w:left="1128" w:hangingChars="320" w:hanging="768"/>
              <w:rPr>
                <w:rFonts w:ascii="標楷體" w:hAnsi="標楷體"/>
              </w:rPr>
            </w:pPr>
            <w:r w:rsidRPr="00166666">
              <w:rPr>
                <w:rFonts w:ascii="標楷體" w:hAnsi="標楷體" w:hint="eastAsia"/>
              </w:rPr>
              <w:t>（四）海難死亡、失蹤之一般民眾遺</w:t>
            </w:r>
            <w:proofErr w:type="gramStart"/>
            <w:r w:rsidRPr="00166666">
              <w:rPr>
                <w:rFonts w:ascii="標楷體" w:hAnsi="標楷體" w:hint="eastAsia"/>
              </w:rPr>
              <w:t>眷</w:t>
            </w:r>
            <w:proofErr w:type="gramEnd"/>
            <w:r w:rsidRPr="00166666">
              <w:rPr>
                <w:rFonts w:ascii="標楷體" w:hAnsi="標楷體" w:hint="eastAsia"/>
              </w:rPr>
              <w:t>生活</w:t>
            </w:r>
            <w:proofErr w:type="gramStart"/>
            <w:r w:rsidRPr="00166666">
              <w:rPr>
                <w:rFonts w:ascii="標楷體" w:hAnsi="標楷體" w:hint="eastAsia"/>
              </w:rPr>
              <w:t>慰</w:t>
            </w:r>
            <w:proofErr w:type="gramEnd"/>
            <w:r w:rsidRPr="00166666">
              <w:rPr>
                <w:rFonts w:ascii="標楷體" w:hAnsi="標楷體" w:hint="eastAsia"/>
              </w:rPr>
              <w:t>助金，每人發給新臺幣三十萬元整，唯海上作業失蹤逾三日、沿岸作業失蹤逾七日，始得提出申請。若因而</w:t>
            </w:r>
            <w:proofErr w:type="gramStart"/>
            <w:r w:rsidRPr="00166666">
              <w:rPr>
                <w:rFonts w:ascii="標楷體" w:hAnsi="標楷體" w:hint="eastAsia"/>
              </w:rPr>
              <w:t>遭致失能</w:t>
            </w:r>
            <w:proofErr w:type="gramEnd"/>
            <w:r w:rsidRPr="00166666">
              <w:rPr>
                <w:rFonts w:ascii="標楷體" w:hAnsi="標楷體" w:hint="eastAsia"/>
              </w:rPr>
              <w:t>者，亦比照適用漁民</w:t>
            </w:r>
            <w:proofErr w:type="gramStart"/>
            <w:r w:rsidRPr="00166666">
              <w:rPr>
                <w:rFonts w:ascii="標楷體" w:hAnsi="標楷體" w:hint="eastAsia"/>
              </w:rPr>
              <w:t>慰</w:t>
            </w:r>
            <w:proofErr w:type="gramEnd"/>
            <w:r w:rsidRPr="00166666">
              <w:rPr>
                <w:rFonts w:ascii="標楷體" w:hAnsi="標楷體" w:hint="eastAsia"/>
              </w:rPr>
              <w:t>助規定辦理。</w:t>
            </w:r>
          </w:p>
          <w:p w:rsidR="00166666" w:rsidRPr="00166666" w:rsidRDefault="00166666" w:rsidP="00524250">
            <w:pPr>
              <w:overflowPunct w:val="0"/>
              <w:spacing w:line="300" w:lineRule="exact"/>
              <w:ind w:leftChars="150" w:left="1128" w:hangingChars="320" w:hanging="768"/>
              <w:rPr>
                <w:rFonts w:ascii="標楷體" w:hAnsi="標楷體"/>
              </w:rPr>
            </w:pPr>
            <w:r w:rsidRPr="00166666">
              <w:rPr>
                <w:rFonts w:ascii="標楷體" w:hAnsi="標楷體" w:hint="eastAsia"/>
              </w:rPr>
              <w:t>（五）失蹤</w:t>
            </w:r>
            <w:proofErr w:type="gramStart"/>
            <w:r w:rsidRPr="00166666">
              <w:rPr>
                <w:rFonts w:ascii="標楷體" w:hAnsi="標楷體" w:hint="eastAsia"/>
              </w:rPr>
              <w:t>慰</w:t>
            </w:r>
            <w:proofErr w:type="gramEnd"/>
            <w:r w:rsidRPr="00166666">
              <w:rPr>
                <w:rFonts w:ascii="標楷體" w:hAnsi="標楷體" w:hint="eastAsia"/>
              </w:rPr>
              <w:t>助發放後失蹤者生還時，若失蹤期間未逾六個月，其遺</w:t>
            </w:r>
            <w:proofErr w:type="gramStart"/>
            <w:r w:rsidRPr="00166666">
              <w:rPr>
                <w:rFonts w:ascii="標楷體" w:hAnsi="標楷體" w:hint="eastAsia"/>
              </w:rPr>
              <w:t>眷</w:t>
            </w:r>
            <w:proofErr w:type="gramEnd"/>
            <w:r w:rsidRPr="00166666">
              <w:rPr>
                <w:rFonts w:ascii="標楷體" w:hAnsi="標楷體" w:hint="eastAsia"/>
              </w:rPr>
              <w:t>受領之</w:t>
            </w:r>
            <w:proofErr w:type="gramStart"/>
            <w:r w:rsidRPr="00166666">
              <w:rPr>
                <w:rFonts w:ascii="標楷體" w:hAnsi="標楷體" w:hint="eastAsia"/>
              </w:rPr>
              <w:t>慰</w:t>
            </w:r>
            <w:proofErr w:type="gramEnd"/>
            <w:r w:rsidRPr="00166666">
              <w:rPr>
                <w:rFonts w:ascii="標楷體" w:hAnsi="標楷體" w:hint="eastAsia"/>
              </w:rPr>
              <w:t>助金，應予收回，已逾六個月以上，不</w:t>
            </w:r>
            <w:r w:rsidRPr="00166666">
              <w:rPr>
                <w:rFonts w:ascii="標楷體" w:hAnsi="標楷體" w:hint="eastAsia"/>
              </w:rPr>
              <w:lastRenderedPageBreak/>
              <w:t>予收回。</w:t>
            </w:r>
          </w:p>
          <w:p w:rsidR="00166666" w:rsidRPr="00166666" w:rsidRDefault="00166666" w:rsidP="00524250">
            <w:pPr>
              <w:overflowPunct w:val="0"/>
              <w:spacing w:line="300" w:lineRule="exact"/>
              <w:ind w:leftChars="200" w:left="480" w:firstLine="0"/>
              <w:rPr>
                <w:rFonts w:ascii="標楷體" w:hAnsi="標楷體"/>
              </w:rPr>
            </w:pPr>
            <w:r w:rsidRPr="00166666">
              <w:rPr>
                <w:rFonts w:ascii="標楷體" w:hAnsi="標楷體" w:hint="eastAsia"/>
              </w:rPr>
              <w:t>前項海難</w:t>
            </w:r>
            <w:proofErr w:type="gramStart"/>
            <w:r w:rsidRPr="00166666">
              <w:rPr>
                <w:rFonts w:ascii="標楷體" w:hAnsi="標楷體" w:hint="eastAsia"/>
              </w:rPr>
              <w:t>慰</w:t>
            </w:r>
            <w:proofErr w:type="gramEnd"/>
            <w:r w:rsidRPr="00166666">
              <w:rPr>
                <w:rFonts w:ascii="標楷體" w:hAnsi="標楷體" w:hint="eastAsia"/>
              </w:rPr>
              <w:t>助金，就同一案件，應切結不得分向本府相關單位申請補（救）助，僅能擇</w:t>
            </w:r>
            <w:proofErr w:type="gramStart"/>
            <w:r w:rsidRPr="00166666">
              <w:rPr>
                <w:rFonts w:ascii="標楷體" w:hAnsi="標楷體" w:hint="eastAsia"/>
              </w:rPr>
              <w:t>一</w:t>
            </w:r>
            <w:proofErr w:type="gramEnd"/>
            <w:r w:rsidRPr="00166666">
              <w:rPr>
                <w:rFonts w:ascii="標楷體" w:hAnsi="標楷體" w:hint="eastAsia"/>
              </w:rPr>
              <w:t>申請，違者依規定追繳。</w:t>
            </w:r>
          </w:p>
          <w:p w:rsidR="00166666" w:rsidRPr="00166666" w:rsidRDefault="00166666" w:rsidP="00524250">
            <w:pPr>
              <w:overflowPunct w:val="0"/>
              <w:spacing w:line="300" w:lineRule="exact"/>
              <w:ind w:leftChars="200" w:left="480" w:firstLine="0"/>
              <w:rPr>
                <w:rFonts w:ascii="標楷體" w:hAnsi="標楷體"/>
              </w:rPr>
            </w:pPr>
            <w:r w:rsidRPr="00166666">
              <w:rPr>
                <w:rFonts w:ascii="標楷體" w:hAnsi="標楷體" w:hint="eastAsia"/>
              </w:rPr>
              <w:t>海難事件特殊，得依實際情形檢附相關證明文件，經本府核可，其</w:t>
            </w:r>
            <w:proofErr w:type="gramStart"/>
            <w:r w:rsidRPr="00166666">
              <w:rPr>
                <w:rFonts w:ascii="標楷體" w:hAnsi="標楷體" w:hint="eastAsia"/>
              </w:rPr>
              <w:t>慰</w:t>
            </w:r>
            <w:proofErr w:type="gramEnd"/>
            <w:r w:rsidRPr="00166666">
              <w:rPr>
                <w:rFonts w:ascii="標楷體" w:hAnsi="標楷體" w:hint="eastAsia"/>
              </w:rPr>
              <w:t>助金額比照本要點辦理。</w:t>
            </w:r>
          </w:p>
          <w:p w:rsidR="00166666" w:rsidRPr="0096669A" w:rsidRDefault="00166666" w:rsidP="00524250">
            <w:pPr>
              <w:overflowPunct w:val="0"/>
              <w:spacing w:line="300" w:lineRule="exact"/>
              <w:ind w:leftChars="200" w:left="480" w:firstLine="0"/>
              <w:rPr>
                <w:rFonts w:ascii="標楷體" w:hAnsi="標楷體"/>
              </w:rPr>
            </w:pPr>
            <w:r w:rsidRPr="00166666">
              <w:rPr>
                <w:rFonts w:ascii="標楷體" w:hAnsi="標楷體" w:hint="eastAsia"/>
              </w:rPr>
              <w:t>申請海難</w:t>
            </w:r>
            <w:proofErr w:type="gramStart"/>
            <w:r w:rsidRPr="00166666">
              <w:rPr>
                <w:rFonts w:ascii="標楷體" w:hAnsi="標楷體" w:hint="eastAsia"/>
              </w:rPr>
              <w:t>慰助時</w:t>
            </w:r>
            <w:proofErr w:type="gramEnd"/>
            <w:r w:rsidRPr="00166666">
              <w:rPr>
                <w:rFonts w:ascii="標楷體" w:hAnsi="標楷體" w:hint="eastAsia"/>
              </w:rPr>
              <w:t>，應本誠信原則，對所提出支出憑證之支付事實及真實性負責，如有不實，應負法律相關責任。</w:t>
            </w:r>
          </w:p>
        </w:tc>
        <w:tc>
          <w:tcPr>
            <w:tcW w:w="1368" w:type="pct"/>
          </w:tcPr>
          <w:p w:rsidR="00166666" w:rsidRPr="00166666" w:rsidRDefault="00166666" w:rsidP="00524250">
            <w:pPr>
              <w:overflowPunct w:val="0"/>
              <w:spacing w:line="300" w:lineRule="exact"/>
              <w:ind w:left="511" w:hangingChars="213" w:hanging="511"/>
              <w:rPr>
                <w:rFonts w:ascii="標楷體" w:hAnsi="標楷體"/>
              </w:rPr>
            </w:pPr>
            <w:r w:rsidRPr="00166666">
              <w:rPr>
                <w:rFonts w:ascii="標楷體" w:hAnsi="標楷體" w:hint="eastAsia"/>
              </w:rPr>
              <w:lastRenderedPageBreak/>
              <w:t>一、</w:t>
            </w:r>
            <w:r w:rsidRPr="00843F08">
              <w:rPr>
                <w:rFonts w:ascii="標楷體" w:hAnsi="標楷體" w:hint="eastAsia"/>
                <w:spacing w:val="4"/>
              </w:rPr>
              <w:t>為落實照顧漁</w:t>
            </w:r>
            <w:r w:rsidRPr="00166666">
              <w:rPr>
                <w:rFonts w:ascii="標楷體" w:hAnsi="標楷體" w:hint="eastAsia"/>
              </w:rPr>
              <w:t>民，減輕漁業生產成本，保障漁民生財工具，安定漁業經營，故提高本點第一項第二款第一目至第六目</w:t>
            </w:r>
            <w:proofErr w:type="gramStart"/>
            <w:r w:rsidRPr="00166666">
              <w:rPr>
                <w:rFonts w:ascii="標楷體" w:hAnsi="標楷體" w:hint="eastAsia"/>
              </w:rPr>
              <w:t>慰</w:t>
            </w:r>
            <w:proofErr w:type="gramEnd"/>
            <w:r w:rsidRPr="00166666">
              <w:rPr>
                <w:rFonts w:ascii="標楷體" w:hAnsi="標楷體" w:hint="eastAsia"/>
              </w:rPr>
              <w:t>助金額。</w:t>
            </w:r>
          </w:p>
          <w:p w:rsidR="00166666" w:rsidRPr="0096669A" w:rsidRDefault="00166666" w:rsidP="00524250">
            <w:pPr>
              <w:overflowPunct w:val="0"/>
              <w:spacing w:line="300" w:lineRule="exact"/>
              <w:ind w:firstLine="0"/>
              <w:rPr>
                <w:rFonts w:ascii="標楷體" w:hAnsi="標楷體"/>
              </w:rPr>
            </w:pPr>
            <w:r w:rsidRPr="00166666">
              <w:rPr>
                <w:rFonts w:ascii="標楷體" w:hAnsi="標楷體" w:hint="eastAsia"/>
              </w:rPr>
              <w:t>二、標點符號修正。</w:t>
            </w:r>
          </w:p>
        </w:tc>
      </w:tr>
    </w:tbl>
    <w:p w:rsidR="00166666" w:rsidRPr="00166666" w:rsidRDefault="00166666" w:rsidP="00464AC9">
      <w:pPr>
        <w:tabs>
          <w:tab w:val="left" w:pos="1440"/>
        </w:tabs>
        <w:ind w:left="960" w:hangingChars="400" w:hanging="960"/>
      </w:pPr>
    </w:p>
    <w:p w:rsidR="00166666" w:rsidRDefault="00166666" w:rsidP="00464AC9">
      <w:pPr>
        <w:tabs>
          <w:tab w:val="left" w:pos="1440"/>
        </w:tabs>
        <w:ind w:left="960" w:hangingChars="400" w:hanging="960"/>
      </w:pPr>
    </w:p>
    <w:p w:rsidR="00166666" w:rsidRDefault="00166666" w:rsidP="00464AC9">
      <w:pPr>
        <w:tabs>
          <w:tab w:val="left" w:pos="1440"/>
        </w:tabs>
        <w:ind w:left="960" w:hangingChars="400" w:hanging="960"/>
      </w:pPr>
    </w:p>
    <w:p w:rsidR="00166666" w:rsidRDefault="00166666" w:rsidP="00464AC9">
      <w:pPr>
        <w:tabs>
          <w:tab w:val="left" w:pos="1440"/>
        </w:tabs>
        <w:ind w:left="960" w:hangingChars="400" w:hanging="960"/>
      </w:pPr>
    </w:p>
    <w:p w:rsidR="00166666" w:rsidRDefault="00166666" w:rsidP="00464AC9">
      <w:pPr>
        <w:tabs>
          <w:tab w:val="left" w:pos="1440"/>
        </w:tabs>
        <w:ind w:left="960" w:hangingChars="400" w:hanging="960"/>
      </w:pPr>
    </w:p>
    <w:p w:rsidR="00166666" w:rsidRDefault="00166666" w:rsidP="00464AC9">
      <w:pPr>
        <w:tabs>
          <w:tab w:val="left" w:pos="1440"/>
        </w:tabs>
        <w:ind w:left="960" w:hangingChars="400" w:hanging="960"/>
      </w:pPr>
    </w:p>
    <w:p w:rsidR="00166666" w:rsidRDefault="00166666" w:rsidP="00464AC9">
      <w:pPr>
        <w:tabs>
          <w:tab w:val="left" w:pos="1440"/>
        </w:tabs>
        <w:ind w:left="960" w:hangingChars="400" w:hanging="960"/>
      </w:pPr>
    </w:p>
    <w:p w:rsidR="00166666" w:rsidRDefault="00166666" w:rsidP="00464AC9">
      <w:pPr>
        <w:tabs>
          <w:tab w:val="left" w:pos="1440"/>
        </w:tabs>
        <w:ind w:left="960" w:hangingChars="400" w:hanging="960"/>
      </w:pPr>
    </w:p>
    <w:p w:rsidR="00166666" w:rsidRDefault="00166666" w:rsidP="00464AC9">
      <w:pPr>
        <w:tabs>
          <w:tab w:val="left" w:pos="1440"/>
        </w:tabs>
        <w:ind w:left="960" w:hangingChars="400" w:hanging="960"/>
      </w:pPr>
    </w:p>
    <w:p w:rsidR="00166666" w:rsidRDefault="00166666" w:rsidP="00464AC9">
      <w:pPr>
        <w:tabs>
          <w:tab w:val="left" w:pos="1440"/>
        </w:tabs>
        <w:ind w:left="960" w:hangingChars="400" w:hanging="960"/>
      </w:pPr>
    </w:p>
    <w:p w:rsidR="00166666" w:rsidRDefault="00166666" w:rsidP="00464AC9">
      <w:pPr>
        <w:tabs>
          <w:tab w:val="left" w:pos="1440"/>
        </w:tabs>
        <w:ind w:left="960" w:hangingChars="400" w:hanging="960"/>
      </w:pPr>
    </w:p>
    <w:p w:rsidR="00166666" w:rsidRDefault="00166666" w:rsidP="00464AC9">
      <w:pPr>
        <w:tabs>
          <w:tab w:val="left" w:pos="1440"/>
        </w:tabs>
        <w:ind w:left="960" w:hangingChars="400" w:hanging="960"/>
      </w:pPr>
    </w:p>
    <w:p w:rsidR="00166666" w:rsidRDefault="00166666" w:rsidP="00464AC9">
      <w:pPr>
        <w:tabs>
          <w:tab w:val="left" w:pos="1440"/>
        </w:tabs>
        <w:ind w:left="960" w:hangingChars="400" w:hanging="960"/>
      </w:pPr>
    </w:p>
    <w:p w:rsidR="00D91458" w:rsidRDefault="00D91458" w:rsidP="00464AC9">
      <w:pPr>
        <w:tabs>
          <w:tab w:val="left" w:pos="1440"/>
        </w:tabs>
        <w:ind w:left="960" w:hangingChars="400" w:hanging="960"/>
      </w:pPr>
    </w:p>
    <w:p w:rsidR="00843F08" w:rsidRDefault="00843F08" w:rsidP="00464AC9">
      <w:pPr>
        <w:tabs>
          <w:tab w:val="left" w:pos="1440"/>
        </w:tabs>
        <w:ind w:left="960" w:hangingChars="400" w:hanging="960"/>
      </w:pPr>
    </w:p>
    <w:p w:rsidR="00843F08" w:rsidRDefault="00843F08" w:rsidP="00464AC9">
      <w:pPr>
        <w:tabs>
          <w:tab w:val="left" w:pos="1440"/>
        </w:tabs>
        <w:ind w:left="960" w:hangingChars="400" w:hanging="960"/>
      </w:pPr>
    </w:p>
    <w:p w:rsidR="00843F08" w:rsidRDefault="00843F08" w:rsidP="00464AC9">
      <w:pPr>
        <w:tabs>
          <w:tab w:val="left" w:pos="1440"/>
        </w:tabs>
        <w:ind w:left="960" w:hangingChars="400" w:hanging="960"/>
      </w:pPr>
    </w:p>
    <w:p w:rsidR="004E173A" w:rsidRPr="00EE1A12" w:rsidRDefault="0010676D" w:rsidP="00051CBF">
      <w:pPr>
        <w:pStyle w:val="afffffffffff2"/>
      </w:pPr>
      <w:r w:rsidRPr="0010676D">
        <w:rPr>
          <w:rFonts w:hint="eastAsia"/>
        </w:rPr>
        <w:lastRenderedPageBreak/>
        <w:t>澎湖縣漁民（船）及一般民眾海難</w:t>
      </w:r>
      <w:proofErr w:type="gramStart"/>
      <w:r w:rsidRPr="0010676D">
        <w:rPr>
          <w:rFonts w:hint="eastAsia"/>
        </w:rPr>
        <w:t>慰</w:t>
      </w:r>
      <w:proofErr w:type="gramEnd"/>
      <w:r w:rsidRPr="0010676D">
        <w:rPr>
          <w:rFonts w:hint="eastAsia"/>
        </w:rPr>
        <w:t>助要點</w:t>
      </w:r>
    </w:p>
    <w:p w:rsidR="0010676D" w:rsidRDefault="0010676D" w:rsidP="0010676D">
      <w:pPr>
        <w:pStyle w:val="afffffffffff4"/>
        <w:ind w:left="0" w:firstLineChars="0" w:firstLine="0"/>
        <w:jc w:val="left"/>
      </w:pPr>
      <w:r>
        <w:rPr>
          <w:rFonts w:hint="eastAsia"/>
        </w:rPr>
        <w:t>中華民國</w:t>
      </w:r>
      <w:r>
        <w:rPr>
          <w:rFonts w:hint="eastAsia"/>
        </w:rPr>
        <w:t>93</w:t>
      </w:r>
      <w:r>
        <w:rPr>
          <w:rFonts w:hint="eastAsia"/>
        </w:rPr>
        <w:t>年</w:t>
      </w:r>
      <w:r>
        <w:rPr>
          <w:rFonts w:hint="eastAsia"/>
        </w:rPr>
        <w:t>1</w:t>
      </w:r>
      <w:r>
        <w:rPr>
          <w:rFonts w:hint="eastAsia"/>
        </w:rPr>
        <w:t>月</w:t>
      </w:r>
      <w:r>
        <w:rPr>
          <w:rFonts w:hint="eastAsia"/>
        </w:rPr>
        <w:t>27</w:t>
      </w:r>
      <w:r>
        <w:rPr>
          <w:rFonts w:hint="eastAsia"/>
        </w:rPr>
        <w:t>日</w:t>
      </w:r>
      <w:proofErr w:type="gramStart"/>
      <w:r>
        <w:rPr>
          <w:rFonts w:hint="eastAsia"/>
        </w:rPr>
        <w:t>澎</w:t>
      </w:r>
      <w:proofErr w:type="gramEnd"/>
      <w:r>
        <w:rPr>
          <w:rFonts w:hint="eastAsia"/>
        </w:rPr>
        <w:t>農輔字第</w:t>
      </w:r>
      <w:r>
        <w:rPr>
          <w:rFonts w:hint="eastAsia"/>
        </w:rPr>
        <w:t>0930000831</w:t>
      </w:r>
      <w:r>
        <w:rPr>
          <w:rFonts w:hint="eastAsia"/>
        </w:rPr>
        <w:t>號函發布，自中華民國</w:t>
      </w:r>
      <w:r>
        <w:rPr>
          <w:rFonts w:hint="eastAsia"/>
        </w:rPr>
        <w:t>93</w:t>
      </w:r>
      <w:r>
        <w:rPr>
          <w:rFonts w:hint="eastAsia"/>
        </w:rPr>
        <w:t>年</w:t>
      </w:r>
      <w:r>
        <w:rPr>
          <w:rFonts w:hint="eastAsia"/>
        </w:rPr>
        <w:t>1</w:t>
      </w:r>
      <w:r>
        <w:rPr>
          <w:rFonts w:hint="eastAsia"/>
        </w:rPr>
        <w:t>月</w:t>
      </w:r>
      <w:r>
        <w:rPr>
          <w:rFonts w:hint="eastAsia"/>
        </w:rPr>
        <w:t>1</w:t>
      </w:r>
      <w:r>
        <w:rPr>
          <w:rFonts w:hint="eastAsia"/>
        </w:rPr>
        <w:t>日實施</w:t>
      </w:r>
    </w:p>
    <w:p w:rsidR="0010676D" w:rsidRDefault="0010676D" w:rsidP="0010676D">
      <w:pPr>
        <w:pStyle w:val="afffffffffff4"/>
        <w:ind w:left="0" w:firstLineChars="0" w:firstLine="0"/>
        <w:jc w:val="left"/>
      </w:pPr>
      <w:r>
        <w:rPr>
          <w:rFonts w:hint="eastAsia"/>
        </w:rPr>
        <w:t>中華民國</w:t>
      </w:r>
      <w:r>
        <w:rPr>
          <w:rFonts w:hint="eastAsia"/>
        </w:rPr>
        <w:t>98</w:t>
      </w:r>
      <w:r>
        <w:rPr>
          <w:rFonts w:hint="eastAsia"/>
        </w:rPr>
        <w:t>年</w:t>
      </w:r>
      <w:r>
        <w:rPr>
          <w:rFonts w:hint="eastAsia"/>
        </w:rPr>
        <w:t>3</w:t>
      </w:r>
      <w:r>
        <w:rPr>
          <w:rFonts w:hint="eastAsia"/>
        </w:rPr>
        <w:t>月</w:t>
      </w:r>
      <w:r>
        <w:rPr>
          <w:rFonts w:hint="eastAsia"/>
        </w:rPr>
        <w:t>16</w:t>
      </w:r>
      <w:r>
        <w:rPr>
          <w:rFonts w:hint="eastAsia"/>
        </w:rPr>
        <w:t>日</w:t>
      </w:r>
      <w:proofErr w:type="gramStart"/>
      <w:r>
        <w:rPr>
          <w:rFonts w:hint="eastAsia"/>
        </w:rPr>
        <w:t>府行法字</w:t>
      </w:r>
      <w:proofErr w:type="gramEnd"/>
      <w:r>
        <w:rPr>
          <w:rFonts w:hint="eastAsia"/>
        </w:rPr>
        <w:t>第</w:t>
      </w:r>
      <w:r>
        <w:rPr>
          <w:rFonts w:hint="eastAsia"/>
        </w:rPr>
        <w:t>0981300064</w:t>
      </w:r>
      <w:r>
        <w:rPr>
          <w:rFonts w:hint="eastAsia"/>
        </w:rPr>
        <w:t>號令發布</w:t>
      </w:r>
    </w:p>
    <w:p w:rsidR="0010676D" w:rsidRDefault="0010676D" w:rsidP="0010676D">
      <w:pPr>
        <w:pStyle w:val="afffffffffff4"/>
        <w:ind w:left="0" w:firstLineChars="0" w:firstLine="0"/>
        <w:jc w:val="left"/>
      </w:pPr>
      <w:r>
        <w:rPr>
          <w:rFonts w:hint="eastAsia"/>
        </w:rPr>
        <w:t>中華民國</w:t>
      </w:r>
      <w:r>
        <w:rPr>
          <w:rFonts w:hint="eastAsia"/>
        </w:rPr>
        <w:t>103</w:t>
      </w:r>
      <w:r>
        <w:rPr>
          <w:rFonts w:hint="eastAsia"/>
        </w:rPr>
        <w:t>年</w:t>
      </w:r>
      <w:r>
        <w:rPr>
          <w:rFonts w:hint="eastAsia"/>
        </w:rPr>
        <w:t>1</w:t>
      </w:r>
      <w:r>
        <w:rPr>
          <w:rFonts w:hint="eastAsia"/>
        </w:rPr>
        <w:t>月</w:t>
      </w:r>
      <w:r>
        <w:rPr>
          <w:rFonts w:hint="eastAsia"/>
        </w:rPr>
        <w:t>7</w:t>
      </w:r>
      <w:r>
        <w:rPr>
          <w:rFonts w:hint="eastAsia"/>
        </w:rPr>
        <w:t>日</w:t>
      </w:r>
      <w:proofErr w:type="gramStart"/>
      <w:r>
        <w:rPr>
          <w:rFonts w:hint="eastAsia"/>
        </w:rPr>
        <w:t>府授農</w:t>
      </w:r>
      <w:proofErr w:type="gramEnd"/>
      <w:r>
        <w:rPr>
          <w:rFonts w:hint="eastAsia"/>
        </w:rPr>
        <w:t>輔字第</w:t>
      </w:r>
      <w:r>
        <w:rPr>
          <w:rFonts w:hint="eastAsia"/>
        </w:rPr>
        <w:t>1033500044</w:t>
      </w:r>
      <w:r>
        <w:rPr>
          <w:rFonts w:hint="eastAsia"/>
        </w:rPr>
        <w:t>號令修正第一點、第三點發布，自中華民國</w:t>
      </w:r>
      <w:r>
        <w:rPr>
          <w:rFonts w:hint="eastAsia"/>
        </w:rPr>
        <w:t>103</w:t>
      </w:r>
      <w:r>
        <w:rPr>
          <w:rFonts w:hint="eastAsia"/>
        </w:rPr>
        <w:t>年</w:t>
      </w:r>
      <w:r>
        <w:rPr>
          <w:rFonts w:hint="eastAsia"/>
        </w:rPr>
        <w:t>1</w:t>
      </w:r>
      <w:r>
        <w:rPr>
          <w:rFonts w:hint="eastAsia"/>
        </w:rPr>
        <w:t>月</w:t>
      </w:r>
      <w:r>
        <w:rPr>
          <w:rFonts w:hint="eastAsia"/>
        </w:rPr>
        <w:t>1</w:t>
      </w:r>
      <w:r>
        <w:rPr>
          <w:rFonts w:hint="eastAsia"/>
        </w:rPr>
        <w:t>日生效</w:t>
      </w:r>
    </w:p>
    <w:p w:rsidR="0010676D" w:rsidRDefault="0010676D" w:rsidP="0010676D">
      <w:pPr>
        <w:pStyle w:val="afffffffffff4"/>
        <w:ind w:left="0" w:firstLineChars="0" w:firstLine="0"/>
        <w:jc w:val="left"/>
      </w:pPr>
      <w:r>
        <w:rPr>
          <w:rFonts w:hint="eastAsia"/>
        </w:rPr>
        <w:t>中華民國</w:t>
      </w:r>
      <w:r>
        <w:rPr>
          <w:rFonts w:hint="eastAsia"/>
        </w:rPr>
        <w:t>103</w:t>
      </w:r>
      <w:r>
        <w:rPr>
          <w:rFonts w:hint="eastAsia"/>
        </w:rPr>
        <w:t>年</w:t>
      </w:r>
      <w:r>
        <w:rPr>
          <w:rFonts w:hint="eastAsia"/>
        </w:rPr>
        <w:t>11</w:t>
      </w:r>
      <w:r>
        <w:rPr>
          <w:rFonts w:hint="eastAsia"/>
        </w:rPr>
        <w:t>月</w:t>
      </w:r>
      <w:r>
        <w:rPr>
          <w:rFonts w:hint="eastAsia"/>
        </w:rPr>
        <w:t>17</w:t>
      </w:r>
      <w:r>
        <w:rPr>
          <w:rFonts w:hint="eastAsia"/>
        </w:rPr>
        <w:t>日</w:t>
      </w:r>
      <w:proofErr w:type="gramStart"/>
      <w:r>
        <w:rPr>
          <w:rFonts w:hint="eastAsia"/>
        </w:rPr>
        <w:t>府授農</w:t>
      </w:r>
      <w:proofErr w:type="gramEnd"/>
      <w:r>
        <w:rPr>
          <w:rFonts w:hint="eastAsia"/>
        </w:rPr>
        <w:t>輔字第</w:t>
      </w:r>
      <w:r>
        <w:rPr>
          <w:rFonts w:hint="eastAsia"/>
        </w:rPr>
        <w:t>1033501906</w:t>
      </w:r>
      <w:r>
        <w:rPr>
          <w:rFonts w:hint="eastAsia"/>
        </w:rPr>
        <w:t>號函修正第三點發布，自中華民國</w:t>
      </w:r>
      <w:r>
        <w:rPr>
          <w:rFonts w:hint="eastAsia"/>
        </w:rPr>
        <w:t>104</w:t>
      </w:r>
      <w:r>
        <w:rPr>
          <w:rFonts w:hint="eastAsia"/>
        </w:rPr>
        <w:t>年</w:t>
      </w:r>
      <w:r>
        <w:rPr>
          <w:rFonts w:hint="eastAsia"/>
        </w:rPr>
        <w:t>1</w:t>
      </w:r>
      <w:r>
        <w:rPr>
          <w:rFonts w:hint="eastAsia"/>
        </w:rPr>
        <w:t>月</w:t>
      </w:r>
      <w:r>
        <w:rPr>
          <w:rFonts w:hint="eastAsia"/>
        </w:rPr>
        <w:t>1</w:t>
      </w:r>
      <w:r>
        <w:rPr>
          <w:rFonts w:hint="eastAsia"/>
        </w:rPr>
        <w:t>日生效</w:t>
      </w:r>
    </w:p>
    <w:p w:rsidR="0010676D" w:rsidRDefault="0010676D" w:rsidP="0010676D">
      <w:pPr>
        <w:pStyle w:val="afffffffffff4"/>
        <w:ind w:left="0" w:firstLineChars="0" w:firstLine="0"/>
        <w:jc w:val="left"/>
      </w:pPr>
      <w:r>
        <w:rPr>
          <w:rFonts w:hint="eastAsia"/>
        </w:rPr>
        <w:t>中華民國</w:t>
      </w:r>
      <w:r>
        <w:rPr>
          <w:rFonts w:hint="eastAsia"/>
        </w:rPr>
        <w:t>106</w:t>
      </w:r>
      <w:r>
        <w:rPr>
          <w:rFonts w:hint="eastAsia"/>
        </w:rPr>
        <w:t>年</w:t>
      </w:r>
      <w:r>
        <w:rPr>
          <w:rFonts w:hint="eastAsia"/>
        </w:rPr>
        <w:t>8</w:t>
      </w:r>
      <w:r>
        <w:rPr>
          <w:rFonts w:hint="eastAsia"/>
        </w:rPr>
        <w:t>月</w:t>
      </w:r>
      <w:r>
        <w:rPr>
          <w:rFonts w:hint="eastAsia"/>
        </w:rPr>
        <w:t>29</w:t>
      </w:r>
      <w:r>
        <w:rPr>
          <w:rFonts w:hint="eastAsia"/>
        </w:rPr>
        <w:t>日</w:t>
      </w:r>
      <w:proofErr w:type="gramStart"/>
      <w:r>
        <w:rPr>
          <w:rFonts w:hint="eastAsia"/>
        </w:rPr>
        <w:t>府授農</w:t>
      </w:r>
      <w:proofErr w:type="gramEnd"/>
      <w:r>
        <w:rPr>
          <w:rFonts w:hint="eastAsia"/>
        </w:rPr>
        <w:t>輔字第</w:t>
      </w:r>
      <w:r>
        <w:rPr>
          <w:rFonts w:hint="eastAsia"/>
        </w:rPr>
        <w:t>1063501413</w:t>
      </w:r>
      <w:r>
        <w:rPr>
          <w:rFonts w:hint="eastAsia"/>
        </w:rPr>
        <w:t>號函修正第三點、第四點發布，自中華民國</w:t>
      </w:r>
      <w:r>
        <w:rPr>
          <w:rFonts w:hint="eastAsia"/>
        </w:rPr>
        <w:t>106</w:t>
      </w:r>
      <w:r>
        <w:rPr>
          <w:rFonts w:hint="eastAsia"/>
        </w:rPr>
        <w:t>年</w:t>
      </w:r>
      <w:r>
        <w:rPr>
          <w:rFonts w:hint="eastAsia"/>
        </w:rPr>
        <w:t>9</w:t>
      </w:r>
      <w:r>
        <w:rPr>
          <w:rFonts w:hint="eastAsia"/>
        </w:rPr>
        <w:t>月</w:t>
      </w:r>
      <w:r>
        <w:rPr>
          <w:rFonts w:hint="eastAsia"/>
        </w:rPr>
        <w:t>1</w:t>
      </w:r>
      <w:r>
        <w:rPr>
          <w:rFonts w:hint="eastAsia"/>
        </w:rPr>
        <w:t>日生效</w:t>
      </w:r>
    </w:p>
    <w:p w:rsidR="004E173A" w:rsidRPr="00EA75B6" w:rsidRDefault="0010676D" w:rsidP="0010676D">
      <w:pPr>
        <w:pStyle w:val="afffffffffff4"/>
        <w:ind w:left="0" w:firstLineChars="0" w:firstLine="0"/>
        <w:jc w:val="left"/>
        <w:rPr>
          <w:spacing w:val="-8"/>
        </w:rPr>
      </w:pPr>
      <w:r>
        <w:rPr>
          <w:rFonts w:hint="eastAsia"/>
        </w:rPr>
        <w:t>中華民國</w:t>
      </w:r>
      <w:r>
        <w:rPr>
          <w:rFonts w:hint="eastAsia"/>
        </w:rPr>
        <w:t>110</w:t>
      </w:r>
      <w:r>
        <w:rPr>
          <w:rFonts w:hint="eastAsia"/>
        </w:rPr>
        <w:t>年</w:t>
      </w:r>
      <w:r>
        <w:rPr>
          <w:rFonts w:hint="eastAsia"/>
        </w:rPr>
        <w:t>1</w:t>
      </w:r>
      <w:r>
        <w:rPr>
          <w:rFonts w:hint="eastAsia"/>
        </w:rPr>
        <w:t>月</w:t>
      </w:r>
      <w:r>
        <w:rPr>
          <w:rFonts w:hint="eastAsia"/>
        </w:rPr>
        <w:t>4</w:t>
      </w:r>
      <w:r>
        <w:rPr>
          <w:rFonts w:hint="eastAsia"/>
        </w:rPr>
        <w:t>日</w:t>
      </w:r>
      <w:proofErr w:type="gramStart"/>
      <w:r>
        <w:rPr>
          <w:rFonts w:hint="eastAsia"/>
        </w:rPr>
        <w:t>府授農</w:t>
      </w:r>
      <w:proofErr w:type="gramEnd"/>
      <w:r>
        <w:rPr>
          <w:rFonts w:hint="eastAsia"/>
        </w:rPr>
        <w:t>輔字第</w:t>
      </w:r>
      <w:r>
        <w:rPr>
          <w:rFonts w:hint="eastAsia"/>
        </w:rPr>
        <w:t>1103500002</w:t>
      </w:r>
      <w:r>
        <w:rPr>
          <w:rFonts w:hint="eastAsia"/>
        </w:rPr>
        <w:t>號函修正第三點發布，自中華民國</w:t>
      </w:r>
      <w:r>
        <w:rPr>
          <w:rFonts w:hint="eastAsia"/>
        </w:rPr>
        <w:t>110</w:t>
      </w:r>
      <w:r>
        <w:rPr>
          <w:rFonts w:hint="eastAsia"/>
        </w:rPr>
        <w:t>年</w:t>
      </w:r>
      <w:r>
        <w:rPr>
          <w:rFonts w:hint="eastAsia"/>
        </w:rPr>
        <w:t>1</w:t>
      </w:r>
      <w:r>
        <w:rPr>
          <w:rFonts w:hint="eastAsia"/>
        </w:rPr>
        <w:t>月</w:t>
      </w:r>
      <w:r>
        <w:rPr>
          <w:rFonts w:hint="eastAsia"/>
        </w:rPr>
        <w:t>7</w:t>
      </w:r>
      <w:r>
        <w:rPr>
          <w:rFonts w:hint="eastAsia"/>
        </w:rPr>
        <w:t>日生效</w:t>
      </w:r>
    </w:p>
    <w:p w:rsidR="0010676D" w:rsidRDefault="0010676D" w:rsidP="0010676D">
      <w:pPr>
        <w:ind w:left="480" w:hangingChars="200" w:hanging="480"/>
      </w:pPr>
      <w:r>
        <w:rPr>
          <w:rFonts w:hint="eastAsia"/>
        </w:rPr>
        <w:t>一、</w:t>
      </w:r>
      <w:r w:rsidRPr="00D17B02">
        <w:rPr>
          <w:rFonts w:hint="eastAsia"/>
          <w:spacing w:val="2"/>
        </w:rPr>
        <w:t>澎湖縣政府（以下簡稱本府）</w:t>
      </w:r>
      <w:proofErr w:type="gramStart"/>
      <w:r w:rsidRPr="00D17B02">
        <w:rPr>
          <w:rFonts w:hint="eastAsia"/>
          <w:spacing w:val="2"/>
        </w:rPr>
        <w:t>為使凡設</w:t>
      </w:r>
      <w:proofErr w:type="gramEnd"/>
      <w:r w:rsidRPr="00D17B02">
        <w:rPr>
          <w:rFonts w:hint="eastAsia"/>
          <w:spacing w:val="2"/>
        </w:rPr>
        <w:t>籍澎湖縣（以下簡稱本縣）漁民（船）</w:t>
      </w:r>
      <w:r>
        <w:rPr>
          <w:rFonts w:hint="eastAsia"/>
        </w:rPr>
        <w:t>及一般民眾於實際從事漁業遭遇海難時，能迅速給予</w:t>
      </w:r>
      <w:proofErr w:type="gramStart"/>
      <w:r>
        <w:rPr>
          <w:rFonts w:hint="eastAsia"/>
        </w:rPr>
        <w:t>慰</w:t>
      </w:r>
      <w:proofErr w:type="gramEnd"/>
      <w:r>
        <w:rPr>
          <w:rFonts w:hint="eastAsia"/>
        </w:rPr>
        <w:t>助，特訂定本要點。</w:t>
      </w:r>
    </w:p>
    <w:p w:rsidR="0010676D" w:rsidRDefault="0010676D" w:rsidP="0010676D">
      <w:pPr>
        <w:ind w:left="480" w:hangingChars="200" w:hanging="480"/>
      </w:pPr>
      <w:r>
        <w:rPr>
          <w:rFonts w:hint="eastAsia"/>
        </w:rPr>
        <w:t>二、本要點相關名詞解釋</w:t>
      </w:r>
    </w:p>
    <w:p w:rsidR="0010676D" w:rsidRDefault="0010676D" w:rsidP="00D17B02">
      <w:pPr>
        <w:ind w:leftChars="180" w:left="1152" w:hangingChars="300" w:hanging="720"/>
      </w:pPr>
      <w:r>
        <w:rPr>
          <w:rFonts w:hint="eastAsia"/>
        </w:rPr>
        <w:t>（一）漁民：係指經領有漁船船員手冊並利用台灣省籍漁船、舢舨、漁筏（以下簡稱漁船筏）實際在海上從事漁業工作者或漁會會員為限。</w:t>
      </w:r>
    </w:p>
    <w:p w:rsidR="0010676D" w:rsidRDefault="0010676D" w:rsidP="00D17B02">
      <w:pPr>
        <w:ind w:leftChars="180" w:left="1152" w:hangingChars="300" w:hanging="720"/>
      </w:pPr>
      <w:r>
        <w:rPr>
          <w:rFonts w:hint="eastAsia"/>
        </w:rPr>
        <w:t>（二）漁船：依漁業法施行細則所稱之『漁船』，係指經營漁業之船舶、舢舨、漁筏及</w:t>
      </w:r>
      <w:proofErr w:type="gramStart"/>
      <w:r>
        <w:rPr>
          <w:rFonts w:hint="eastAsia"/>
        </w:rPr>
        <w:t>漁業巡船</w:t>
      </w:r>
      <w:proofErr w:type="gramEnd"/>
      <w:r>
        <w:rPr>
          <w:rFonts w:hint="eastAsia"/>
        </w:rPr>
        <w:t>、漁業試驗船、漁業訓練船。</w:t>
      </w:r>
    </w:p>
    <w:p w:rsidR="0010676D" w:rsidRDefault="0010676D" w:rsidP="00D17B02">
      <w:pPr>
        <w:ind w:leftChars="180" w:left="1152" w:hangingChars="300" w:hanging="720"/>
      </w:pPr>
      <w:r>
        <w:rPr>
          <w:rFonts w:hint="eastAsia"/>
        </w:rPr>
        <w:t>（三）部份毀損：係指遭遇海難事故時，損害未達二分之一且無礙航行，火災亦同。</w:t>
      </w:r>
    </w:p>
    <w:p w:rsidR="0010676D" w:rsidRDefault="0010676D" w:rsidP="00D17B02">
      <w:pPr>
        <w:ind w:leftChars="180" w:left="1152" w:hangingChars="300" w:hanging="720"/>
      </w:pPr>
      <w:r>
        <w:rPr>
          <w:rFonts w:hint="eastAsia"/>
        </w:rPr>
        <w:t>（四）半毀：因發生海難事故後，船體結構嚴重毀損，如船</w:t>
      </w:r>
      <w:proofErr w:type="gramStart"/>
      <w:r>
        <w:rPr>
          <w:rFonts w:hint="eastAsia"/>
        </w:rPr>
        <w:t>艛</w:t>
      </w:r>
      <w:proofErr w:type="gramEnd"/>
      <w:r>
        <w:rPr>
          <w:rFonts w:hint="eastAsia"/>
        </w:rPr>
        <w:t>及船身破損達二分之一者，火災亦同，有危及航行安全者，而可經修復。</w:t>
      </w:r>
    </w:p>
    <w:p w:rsidR="0010676D" w:rsidRDefault="0010676D" w:rsidP="00D17B02">
      <w:pPr>
        <w:ind w:leftChars="180" w:left="1152" w:hangingChars="300" w:hanging="720"/>
      </w:pPr>
      <w:r>
        <w:rPr>
          <w:rFonts w:hint="eastAsia"/>
        </w:rPr>
        <w:t>（五）全毀：因發生海難事故後，已無法修復者，火災亦同。</w:t>
      </w:r>
    </w:p>
    <w:p w:rsidR="0010676D" w:rsidRDefault="0010676D" w:rsidP="00D17B02">
      <w:pPr>
        <w:ind w:leftChars="180" w:left="1152" w:hangingChars="300" w:hanging="720"/>
      </w:pPr>
      <w:r>
        <w:rPr>
          <w:rFonts w:hint="eastAsia"/>
        </w:rPr>
        <w:t>（六）一般民眾：係指非屬漁民及軍公教職之縣民。</w:t>
      </w:r>
    </w:p>
    <w:p w:rsidR="0010676D" w:rsidRDefault="0010676D" w:rsidP="0010676D">
      <w:pPr>
        <w:ind w:left="480" w:hangingChars="200" w:hanging="480"/>
      </w:pPr>
      <w:r>
        <w:rPr>
          <w:rFonts w:hint="eastAsia"/>
        </w:rPr>
        <w:t>三、海難</w:t>
      </w:r>
      <w:proofErr w:type="gramStart"/>
      <w:r>
        <w:rPr>
          <w:rFonts w:hint="eastAsia"/>
        </w:rPr>
        <w:t>慰</w:t>
      </w:r>
      <w:proofErr w:type="gramEnd"/>
      <w:r>
        <w:rPr>
          <w:rFonts w:hint="eastAsia"/>
        </w:rPr>
        <w:t>助發給範圍暨標準如下：</w:t>
      </w:r>
    </w:p>
    <w:p w:rsidR="0010676D" w:rsidRDefault="0010676D" w:rsidP="00D17B02">
      <w:pPr>
        <w:ind w:leftChars="180" w:left="1152" w:hangingChars="300" w:hanging="720"/>
      </w:pPr>
      <w:r>
        <w:rPr>
          <w:rFonts w:hint="eastAsia"/>
        </w:rPr>
        <w:t>（一）</w:t>
      </w:r>
      <w:r w:rsidRPr="00D17B02">
        <w:rPr>
          <w:rFonts w:hint="eastAsia"/>
          <w:spacing w:val="4"/>
        </w:rPr>
        <w:t>海難死亡、失蹤漁民遺</w:t>
      </w:r>
      <w:proofErr w:type="gramStart"/>
      <w:r w:rsidRPr="00D17B02">
        <w:rPr>
          <w:rFonts w:hint="eastAsia"/>
          <w:spacing w:val="4"/>
        </w:rPr>
        <w:t>眷</w:t>
      </w:r>
      <w:proofErr w:type="gramEnd"/>
      <w:r w:rsidRPr="00D17B02">
        <w:rPr>
          <w:rFonts w:hint="eastAsia"/>
          <w:spacing w:val="4"/>
        </w:rPr>
        <w:t>之生活</w:t>
      </w:r>
      <w:proofErr w:type="gramStart"/>
      <w:r w:rsidRPr="00D17B02">
        <w:rPr>
          <w:rFonts w:hint="eastAsia"/>
          <w:spacing w:val="4"/>
        </w:rPr>
        <w:t>慰</w:t>
      </w:r>
      <w:proofErr w:type="gramEnd"/>
      <w:r w:rsidRPr="00D17B02">
        <w:rPr>
          <w:rFonts w:hint="eastAsia"/>
          <w:spacing w:val="4"/>
        </w:rPr>
        <w:t>助金，每人發給新臺幣三十萬元；</w:t>
      </w:r>
      <w:r>
        <w:rPr>
          <w:rFonts w:hint="eastAsia"/>
        </w:rPr>
        <w:t>失蹤者比照死亡等級核發，唯海上作業遭難逾三日者、沿岸作業遭難者逾七日者，始得提出申請。</w:t>
      </w:r>
    </w:p>
    <w:p w:rsidR="0010676D" w:rsidRDefault="0010676D" w:rsidP="00D17B02">
      <w:pPr>
        <w:ind w:leftChars="480" w:left="1152" w:firstLine="0"/>
      </w:pPr>
      <w:r>
        <w:rPr>
          <w:rFonts w:hint="eastAsia"/>
        </w:rPr>
        <w:t>失蹤漁民救助金發放後失蹤者生還時，其遺</w:t>
      </w:r>
      <w:proofErr w:type="gramStart"/>
      <w:r>
        <w:rPr>
          <w:rFonts w:hint="eastAsia"/>
        </w:rPr>
        <w:t>眷</w:t>
      </w:r>
      <w:proofErr w:type="gramEnd"/>
      <w:r>
        <w:rPr>
          <w:rFonts w:hint="eastAsia"/>
        </w:rPr>
        <w:t>受領之救助金，應予收回半數。但失蹤期間已達六個月以上者，不予收回。重傷但無失</w:t>
      </w:r>
      <w:r>
        <w:rPr>
          <w:rFonts w:hint="eastAsia"/>
        </w:rPr>
        <w:lastRenderedPageBreak/>
        <w:t>能之虞者，核發實際自付醫藥費二分之一，其補助上限為二萬元（並須檢附診斷證明書正本）。失能者依『勞工保險失能給付標準表』分三級救助，失能等級為十五至十一級者核發慰問金新臺幣三萬元，失能等級為十至六級者核發慰問金新臺幣七萬元，失能等級為五至四級核發慰問金新臺幣十五萬元，失能等級為三至二級核發慰問金新臺幣二十五萬元，失能等級為一級核發慰問金新臺幣三十萬元（失能者需檢附診斷證明書）。</w:t>
      </w:r>
    </w:p>
    <w:p w:rsidR="0010676D" w:rsidRDefault="0010676D" w:rsidP="00D17B02">
      <w:pPr>
        <w:ind w:leftChars="180" w:left="1152" w:hangingChars="300" w:hanging="720"/>
      </w:pPr>
      <w:r>
        <w:rPr>
          <w:rFonts w:hint="eastAsia"/>
        </w:rPr>
        <w:t>（二）漁船、</w:t>
      </w:r>
      <w:proofErr w:type="gramStart"/>
      <w:r>
        <w:rPr>
          <w:rFonts w:hint="eastAsia"/>
        </w:rPr>
        <w:t>舢</w:t>
      </w:r>
      <w:proofErr w:type="gramEnd"/>
      <w:r>
        <w:rPr>
          <w:rFonts w:hint="eastAsia"/>
        </w:rPr>
        <w:t>、</w:t>
      </w:r>
      <w:proofErr w:type="gramStart"/>
      <w:r>
        <w:rPr>
          <w:rFonts w:hint="eastAsia"/>
        </w:rPr>
        <w:t>筏</w:t>
      </w:r>
      <w:proofErr w:type="gramEnd"/>
      <w:r>
        <w:rPr>
          <w:rFonts w:hint="eastAsia"/>
        </w:rPr>
        <w:t>，因不可抗力遭海難，致沈沒或全毀者，依下列標準發給一次慰問金，半毀及部分毀損者則依實際修護金額二分之一為補助原則，火災亦同，各補助上限如後列：</w:t>
      </w:r>
    </w:p>
    <w:p w:rsidR="0010676D" w:rsidRDefault="0010676D" w:rsidP="00D17B02">
      <w:pPr>
        <w:ind w:leftChars="490" w:left="1368" w:hangingChars="80" w:hanging="192"/>
      </w:pPr>
      <w:r>
        <w:rPr>
          <w:rFonts w:hint="eastAsia"/>
        </w:rPr>
        <w:t>1.</w:t>
      </w:r>
      <w:r>
        <w:rPr>
          <w:rFonts w:hint="eastAsia"/>
        </w:rPr>
        <w:t>舢舨、漁筏沈沒或全毀者，每艘發給新臺幣十二萬元；半毀者每艘發給新臺幣六萬元；部份毀損每艘發給新臺幣三萬元。</w:t>
      </w:r>
    </w:p>
    <w:p w:rsidR="0010676D" w:rsidRDefault="0010676D" w:rsidP="00D17B02">
      <w:pPr>
        <w:ind w:leftChars="490" w:left="1368" w:hangingChars="80" w:hanging="192"/>
      </w:pPr>
      <w:r>
        <w:rPr>
          <w:rFonts w:hint="eastAsia"/>
        </w:rPr>
        <w:t>2.</w:t>
      </w:r>
      <w:r>
        <w:rPr>
          <w:rFonts w:hint="eastAsia"/>
        </w:rPr>
        <w:t>五噸以下（含）漁船沈沒或全毀者，每艘發給新臺幣二十四萬元；半毀者補助上限為新臺幣十二萬元；部份毀損補助金額上限為新臺幣六萬元。</w:t>
      </w:r>
    </w:p>
    <w:p w:rsidR="0010676D" w:rsidRDefault="0010676D" w:rsidP="00D17B02">
      <w:pPr>
        <w:ind w:leftChars="490" w:left="1368" w:hangingChars="80" w:hanging="192"/>
      </w:pPr>
      <w:r>
        <w:rPr>
          <w:rFonts w:hint="eastAsia"/>
        </w:rPr>
        <w:t>3.</w:t>
      </w:r>
      <w:r>
        <w:rPr>
          <w:rFonts w:hint="eastAsia"/>
        </w:rPr>
        <w:t>五噸以上未滿十噸之漁船沈沒或全毀者，每艘發給新臺幣四十八萬元；半毀者補助上限為新臺幣二十四萬元；部份毀損補助金額上限為新臺幣十二萬元。</w:t>
      </w:r>
    </w:p>
    <w:p w:rsidR="0010676D" w:rsidRDefault="0010676D" w:rsidP="00D17B02">
      <w:pPr>
        <w:ind w:leftChars="490" w:left="1368" w:hangingChars="80" w:hanging="192"/>
      </w:pPr>
      <w:r>
        <w:rPr>
          <w:rFonts w:hint="eastAsia"/>
        </w:rPr>
        <w:t>4.</w:t>
      </w:r>
      <w:r>
        <w:rPr>
          <w:rFonts w:hint="eastAsia"/>
        </w:rPr>
        <w:t>十噸以上未滿二十噸之漁船沈沒或全毀者，每艘發給新臺幣六十萬元；半毀者補助金額上限為新臺幣二十八萬元；部份毀損補助金額上限為新臺幣十四萬元。</w:t>
      </w:r>
    </w:p>
    <w:p w:rsidR="0010676D" w:rsidRDefault="0010676D" w:rsidP="00D17B02">
      <w:pPr>
        <w:ind w:leftChars="490" w:left="1368" w:hangingChars="80" w:hanging="192"/>
      </w:pPr>
      <w:r>
        <w:rPr>
          <w:rFonts w:hint="eastAsia"/>
        </w:rPr>
        <w:t>5.</w:t>
      </w:r>
      <w:r>
        <w:rPr>
          <w:rFonts w:hint="eastAsia"/>
        </w:rPr>
        <w:t>二十噸以上未滿五十噸之漁船沈沒或全毀者，每艘發給新臺幣七十二萬元；半毀者補助金額上限為新臺幣二十八萬元；部份毀損補助金額上限為新臺幣十六萬元。</w:t>
      </w:r>
    </w:p>
    <w:p w:rsidR="0010676D" w:rsidRDefault="0010676D" w:rsidP="00D17B02">
      <w:pPr>
        <w:ind w:leftChars="490" w:left="1368" w:hangingChars="80" w:hanging="192"/>
      </w:pPr>
      <w:r>
        <w:rPr>
          <w:rFonts w:hint="eastAsia"/>
        </w:rPr>
        <w:t>6.</w:t>
      </w:r>
      <w:r>
        <w:rPr>
          <w:rFonts w:hint="eastAsia"/>
        </w:rPr>
        <w:t>五十噸以上之漁船沈沒或全毀者，每艘發給新臺幣八十四萬元；半毀者補助金額上限為新臺幣四十二萬元；部份毀損補助金額上限為新臺幣二十一萬元。</w:t>
      </w:r>
    </w:p>
    <w:p w:rsidR="0010676D" w:rsidRDefault="0010676D" w:rsidP="00D17B02">
      <w:pPr>
        <w:ind w:leftChars="180" w:left="1152" w:hangingChars="300" w:hanging="720"/>
      </w:pPr>
      <w:r>
        <w:rPr>
          <w:rFonts w:hint="eastAsia"/>
        </w:rPr>
        <w:t>（三）有關漁船毀損程度之認定，以船體結構與主機來查估，其餘設備與網具不納入</w:t>
      </w:r>
      <w:proofErr w:type="gramStart"/>
      <w:r>
        <w:rPr>
          <w:rFonts w:hint="eastAsia"/>
        </w:rPr>
        <w:t>慰</w:t>
      </w:r>
      <w:proofErr w:type="gramEnd"/>
      <w:r>
        <w:rPr>
          <w:rFonts w:hint="eastAsia"/>
        </w:rPr>
        <w:t>助範疇。</w:t>
      </w:r>
    </w:p>
    <w:p w:rsidR="0010676D" w:rsidRDefault="0010676D" w:rsidP="00D17B02">
      <w:pPr>
        <w:ind w:leftChars="180" w:left="1152" w:hangingChars="300" w:hanging="720"/>
      </w:pPr>
      <w:r>
        <w:rPr>
          <w:rFonts w:hint="eastAsia"/>
        </w:rPr>
        <w:t>（四）海難死亡、失蹤之一般民眾遺</w:t>
      </w:r>
      <w:proofErr w:type="gramStart"/>
      <w:r>
        <w:rPr>
          <w:rFonts w:hint="eastAsia"/>
        </w:rPr>
        <w:t>眷</w:t>
      </w:r>
      <w:proofErr w:type="gramEnd"/>
      <w:r>
        <w:rPr>
          <w:rFonts w:hint="eastAsia"/>
        </w:rPr>
        <w:t>生活</w:t>
      </w:r>
      <w:proofErr w:type="gramStart"/>
      <w:r>
        <w:rPr>
          <w:rFonts w:hint="eastAsia"/>
        </w:rPr>
        <w:t>慰</w:t>
      </w:r>
      <w:proofErr w:type="gramEnd"/>
      <w:r>
        <w:rPr>
          <w:rFonts w:hint="eastAsia"/>
        </w:rPr>
        <w:t>助金，每人發給新臺幣三十萬元整，唯海上作業失蹤逾三日、沿岸作業失蹤逾七日，始得提出申請。若因而</w:t>
      </w:r>
      <w:proofErr w:type="gramStart"/>
      <w:r>
        <w:rPr>
          <w:rFonts w:hint="eastAsia"/>
        </w:rPr>
        <w:t>遭致失能</w:t>
      </w:r>
      <w:proofErr w:type="gramEnd"/>
      <w:r>
        <w:rPr>
          <w:rFonts w:hint="eastAsia"/>
        </w:rPr>
        <w:t>者，亦比照適用漁民</w:t>
      </w:r>
      <w:proofErr w:type="gramStart"/>
      <w:r>
        <w:rPr>
          <w:rFonts w:hint="eastAsia"/>
        </w:rPr>
        <w:t>慰</w:t>
      </w:r>
      <w:proofErr w:type="gramEnd"/>
      <w:r>
        <w:rPr>
          <w:rFonts w:hint="eastAsia"/>
        </w:rPr>
        <w:t>助規定辦理。</w:t>
      </w:r>
    </w:p>
    <w:p w:rsidR="0010676D" w:rsidRDefault="0010676D" w:rsidP="00D17B02">
      <w:pPr>
        <w:ind w:leftChars="180" w:left="1152" w:hangingChars="300" w:hanging="720"/>
      </w:pPr>
      <w:r>
        <w:rPr>
          <w:rFonts w:hint="eastAsia"/>
        </w:rPr>
        <w:lastRenderedPageBreak/>
        <w:t>（五）失蹤</w:t>
      </w:r>
      <w:proofErr w:type="gramStart"/>
      <w:r>
        <w:rPr>
          <w:rFonts w:hint="eastAsia"/>
        </w:rPr>
        <w:t>慰</w:t>
      </w:r>
      <w:proofErr w:type="gramEnd"/>
      <w:r>
        <w:rPr>
          <w:rFonts w:hint="eastAsia"/>
        </w:rPr>
        <w:t>助發放後失蹤者生還時，若失蹤期間未逾六個月，其遺</w:t>
      </w:r>
      <w:proofErr w:type="gramStart"/>
      <w:r>
        <w:rPr>
          <w:rFonts w:hint="eastAsia"/>
        </w:rPr>
        <w:t>眷</w:t>
      </w:r>
      <w:proofErr w:type="gramEnd"/>
      <w:r>
        <w:rPr>
          <w:rFonts w:hint="eastAsia"/>
        </w:rPr>
        <w:t>受領之</w:t>
      </w:r>
      <w:proofErr w:type="gramStart"/>
      <w:r>
        <w:rPr>
          <w:rFonts w:hint="eastAsia"/>
        </w:rPr>
        <w:t>慰</w:t>
      </w:r>
      <w:proofErr w:type="gramEnd"/>
      <w:r>
        <w:rPr>
          <w:rFonts w:hint="eastAsia"/>
        </w:rPr>
        <w:t>助金，應予收回，已逾六個月以上，不予收回。</w:t>
      </w:r>
    </w:p>
    <w:p w:rsidR="0010676D" w:rsidRDefault="0010676D" w:rsidP="00D17B02">
      <w:pPr>
        <w:ind w:leftChars="480" w:left="1152" w:firstLine="0"/>
      </w:pPr>
      <w:r>
        <w:rPr>
          <w:rFonts w:hint="eastAsia"/>
        </w:rPr>
        <w:t>前項海難</w:t>
      </w:r>
      <w:proofErr w:type="gramStart"/>
      <w:r>
        <w:rPr>
          <w:rFonts w:hint="eastAsia"/>
        </w:rPr>
        <w:t>慰</w:t>
      </w:r>
      <w:proofErr w:type="gramEnd"/>
      <w:r>
        <w:rPr>
          <w:rFonts w:hint="eastAsia"/>
        </w:rPr>
        <w:t>助金，就同一案件，應切結不得分向本府相關單位申請補（救）助，僅能擇</w:t>
      </w:r>
      <w:proofErr w:type="gramStart"/>
      <w:r>
        <w:rPr>
          <w:rFonts w:hint="eastAsia"/>
        </w:rPr>
        <w:t>一</w:t>
      </w:r>
      <w:proofErr w:type="gramEnd"/>
      <w:r>
        <w:rPr>
          <w:rFonts w:hint="eastAsia"/>
        </w:rPr>
        <w:t>申請，違者依規定追繳。</w:t>
      </w:r>
    </w:p>
    <w:p w:rsidR="0010676D" w:rsidRDefault="0010676D" w:rsidP="00D17B02">
      <w:pPr>
        <w:ind w:leftChars="480" w:left="1152" w:firstLine="0"/>
      </w:pPr>
      <w:r>
        <w:rPr>
          <w:rFonts w:hint="eastAsia"/>
        </w:rPr>
        <w:t>海難事件特殊，得依實際情形檢附相關證明文件，經本府核可，其</w:t>
      </w:r>
      <w:proofErr w:type="gramStart"/>
      <w:r>
        <w:rPr>
          <w:rFonts w:hint="eastAsia"/>
        </w:rPr>
        <w:t>慰</w:t>
      </w:r>
      <w:proofErr w:type="gramEnd"/>
      <w:r>
        <w:rPr>
          <w:rFonts w:hint="eastAsia"/>
        </w:rPr>
        <w:t>助金額比照本要點辦理。</w:t>
      </w:r>
    </w:p>
    <w:p w:rsidR="0010676D" w:rsidRDefault="0010676D" w:rsidP="00D17B02">
      <w:pPr>
        <w:ind w:leftChars="480" w:left="1152" w:firstLine="0"/>
      </w:pPr>
      <w:r>
        <w:rPr>
          <w:rFonts w:hint="eastAsia"/>
        </w:rPr>
        <w:t>申請海難</w:t>
      </w:r>
      <w:proofErr w:type="gramStart"/>
      <w:r>
        <w:rPr>
          <w:rFonts w:hint="eastAsia"/>
        </w:rPr>
        <w:t>慰助時</w:t>
      </w:r>
      <w:proofErr w:type="gramEnd"/>
      <w:r>
        <w:rPr>
          <w:rFonts w:hint="eastAsia"/>
        </w:rPr>
        <w:t>，應本誠信原則，對所提出支出憑證之支付事實及真實性負責，如有不實，應負法律相關責任。</w:t>
      </w:r>
    </w:p>
    <w:p w:rsidR="0010676D" w:rsidRDefault="0010676D" w:rsidP="0010676D">
      <w:pPr>
        <w:ind w:left="480" w:hangingChars="200" w:hanging="480"/>
      </w:pPr>
      <w:r>
        <w:rPr>
          <w:rFonts w:hint="eastAsia"/>
        </w:rPr>
        <w:t>四、海難</w:t>
      </w:r>
      <w:proofErr w:type="gramStart"/>
      <w:r>
        <w:rPr>
          <w:rFonts w:hint="eastAsia"/>
        </w:rPr>
        <w:t>慰</w:t>
      </w:r>
      <w:proofErr w:type="gramEnd"/>
      <w:r>
        <w:rPr>
          <w:rFonts w:hint="eastAsia"/>
        </w:rPr>
        <w:t>助申請程序如下：</w:t>
      </w:r>
    </w:p>
    <w:p w:rsidR="0010676D" w:rsidRDefault="0010676D" w:rsidP="00D17B02">
      <w:pPr>
        <w:ind w:leftChars="180" w:left="1152" w:hangingChars="300" w:hanging="720"/>
      </w:pPr>
      <w:r>
        <w:rPr>
          <w:rFonts w:hint="eastAsia"/>
        </w:rPr>
        <w:t>（一）申請漁民（船）海難</w:t>
      </w:r>
      <w:proofErr w:type="gramStart"/>
      <w:r>
        <w:rPr>
          <w:rFonts w:hint="eastAsia"/>
        </w:rPr>
        <w:t>慰</w:t>
      </w:r>
      <w:proofErr w:type="gramEnd"/>
      <w:r>
        <w:rPr>
          <w:rFonts w:hint="eastAsia"/>
        </w:rPr>
        <w:t>助金，應填具申請書（格式如附件）並檢附有關證明文件經澎湖區漁會查證後，</w:t>
      </w:r>
      <w:proofErr w:type="gramStart"/>
      <w:r>
        <w:rPr>
          <w:rFonts w:hint="eastAsia"/>
        </w:rPr>
        <w:t>送府核辦</w:t>
      </w:r>
      <w:proofErr w:type="gramEnd"/>
      <w:r>
        <w:rPr>
          <w:rFonts w:hint="eastAsia"/>
        </w:rPr>
        <w:t>。</w:t>
      </w:r>
    </w:p>
    <w:p w:rsidR="0010676D" w:rsidRDefault="0010676D" w:rsidP="00D17B02">
      <w:pPr>
        <w:ind w:leftChars="180" w:left="1152" w:hangingChars="300" w:hanging="720"/>
      </w:pPr>
      <w:r>
        <w:rPr>
          <w:rFonts w:hint="eastAsia"/>
        </w:rPr>
        <w:t>（二）澎湖區漁會應本服務漁民之原則，如發覺漁民（船）遭遇海難事件而合於本要點之規定者，應主動輔導漁民（船）申請，並以</w:t>
      </w:r>
      <w:proofErr w:type="gramStart"/>
      <w:r>
        <w:rPr>
          <w:rFonts w:hint="eastAsia"/>
        </w:rPr>
        <w:t>最</w:t>
      </w:r>
      <w:proofErr w:type="gramEnd"/>
      <w:r>
        <w:rPr>
          <w:rFonts w:hint="eastAsia"/>
        </w:rPr>
        <w:t>快速方法詳列海難具體事實，依前款程序報請本府核辦。</w:t>
      </w:r>
    </w:p>
    <w:p w:rsidR="0010676D" w:rsidRDefault="0010676D" w:rsidP="00D17B02">
      <w:pPr>
        <w:ind w:leftChars="180" w:left="1152" w:hangingChars="300" w:hanging="720"/>
      </w:pPr>
      <w:r>
        <w:rPr>
          <w:rFonts w:hint="eastAsia"/>
        </w:rPr>
        <w:t>（三）申請一般民眾海難</w:t>
      </w:r>
      <w:proofErr w:type="gramStart"/>
      <w:r>
        <w:rPr>
          <w:rFonts w:hint="eastAsia"/>
        </w:rPr>
        <w:t>慰</w:t>
      </w:r>
      <w:proofErr w:type="gramEnd"/>
      <w:r>
        <w:rPr>
          <w:rFonts w:hint="eastAsia"/>
        </w:rPr>
        <w:t>助金，應填具申請書（格式如附件）並檢附有關證明文件經村里辦公處查證後，由鄉（市）公所送本府核辦。</w:t>
      </w:r>
    </w:p>
    <w:p w:rsidR="0010676D" w:rsidRDefault="0010676D" w:rsidP="00D17B02">
      <w:pPr>
        <w:ind w:leftChars="180" w:left="1152" w:hangingChars="300" w:hanging="720"/>
      </w:pPr>
      <w:r>
        <w:rPr>
          <w:rFonts w:hint="eastAsia"/>
        </w:rPr>
        <w:t>（四）</w:t>
      </w:r>
      <w:proofErr w:type="gramStart"/>
      <w:r>
        <w:rPr>
          <w:rFonts w:hint="eastAsia"/>
        </w:rPr>
        <w:t>慰</w:t>
      </w:r>
      <w:proofErr w:type="gramEnd"/>
      <w:r>
        <w:rPr>
          <w:rFonts w:hint="eastAsia"/>
        </w:rPr>
        <w:t>助金應由遭難之漁船主或漁民或一般民眾遺</w:t>
      </w:r>
      <w:proofErr w:type="gramStart"/>
      <w:r>
        <w:rPr>
          <w:rFonts w:hint="eastAsia"/>
        </w:rPr>
        <w:t>眷</w:t>
      </w:r>
      <w:proofErr w:type="gramEnd"/>
      <w:r>
        <w:rPr>
          <w:rFonts w:hint="eastAsia"/>
        </w:rPr>
        <w:t>填具申請書，依民法第一千一百三十八條，除</w:t>
      </w:r>
      <w:proofErr w:type="gramStart"/>
      <w:r>
        <w:rPr>
          <w:rFonts w:hint="eastAsia"/>
        </w:rPr>
        <w:t>配偶外依下列</w:t>
      </w:r>
      <w:proofErr w:type="gramEnd"/>
      <w:r>
        <w:rPr>
          <w:rFonts w:hint="eastAsia"/>
        </w:rPr>
        <w:t>順序定之：</w:t>
      </w:r>
    </w:p>
    <w:p w:rsidR="0010676D" w:rsidRDefault="0010676D" w:rsidP="00D17B02">
      <w:pPr>
        <w:ind w:leftChars="490" w:left="1368" w:hangingChars="80" w:hanging="192"/>
      </w:pPr>
      <w:r>
        <w:rPr>
          <w:rFonts w:hint="eastAsia"/>
        </w:rPr>
        <w:t>1.</w:t>
      </w:r>
      <w:r>
        <w:rPr>
          <w:rFonts w:hint="eastAsia"/>
        </w:rPr>
        <w:t>直系血親</w:t>
      </w:r>
      <w:proofErr w:type="gramStart"/>
      <w:r>
        <w:rPr>
          <w:rFonts w:hint="eastAsia"/>
        </w:rPr>
        <w:t>卑</w:t>
      </w:r>
      <w:proofErr w:type="gramEnd"/>
      <w:r>
        <w:rPr>
          <w:rFonts w:hint="eastAsia"/>
        </w:rPr>
        <w:t>親屬</w:t>
      </w:r>
    </w:p>
    <w:p w:rsidR="0010676D" w:rsidRDefault="0010676D" w:rsidP="00D17B02">
      <w:pPr>
        <w:ind w:leftChars="490" w:left="1368" w:hangingChars="80" w:hanging="192"/>
      </w:pPr>
      <w:r>
        <w:rPr>
          <w:rFonts w:hint="eastAsia"/>
        </w:rPr>
        <w:t>2.</w:t>
      </w:r>
      <w:r>
        <w:rPr>
          <w:rFonts w:hint="eastAsia"/>
        </w:rPr>
        <w:t>父母</w:t>
      </w:r>
    </w:p>
    <w:p w:rsidR="0010676D" w:rsidRDefault="0010676D" w:rsidP="00D17B02">
      <w:pPr>
        <w:ind w:leftChars="490" w:left="1368" w:hangingChars="80" w:hanging="192"/>
      </w:pPr>
      <w:r>
        <w:rPr>
          <w:rFonts w:hint="eastAsia"/>
        </w:rPr>
        <w:t>3.</w:t>
      </w:r>
      <w:r>
        <w:rPr>
          <w:rFonts w:hint="eastAsia"/>
        </w:rPr>
        <w:t>兄弟姊妹</w:t>
      </w:r>
    </w:p>
    <w:p w:rsidR="0010676D" w:rsidRDefault="0010676D" w:rsidP="00D17B02">
      <w:pPr>
        <w:ind w:leftChars="490" w:left="1368" w:hangingChars="80" w:hanging="192"/>
      </w:pPr>
      <w:r>
        <w:rPr>
          <w:rFonts w:hint="eastAsia"/>
        </w:rPr>
        <w:t>4.</w:t>
      </w:r>
      <w:r>
        <w:rPr>
          <w:rFonts w:hint="eastAsia"/>
        </w:rPr>
        <w:t>祖父母</w:t>
      </w:r>
    </w:p>
    <w:p w:rsidR="0010676D" w:rsidRDefault="0010676D" w:rsidP="00D17B02">
      <w:pPr>
        <w:ind w:leftChars="180" w:left="1152" w:hangingChars="300" w:hanging="720"/>
      </w:pPr>
      <w:r>
        <w:rPr>
          <w:rFonts w:hint="eastAsia"/>
        </w:rPr>
        <w:t>（五）本府辦理海難</w:t>
      </w:r>
      <w:proofErr w:type="gramStart"/>
      <w:r>
        <w:rPr>
          <w:rFonts w:hint="eastAsia"/>
        </w:rPr>
        <w:t>慰</w:t>
      </w:r>
      <w:proofErr w:type="gramEnd"/>
      <w:r>
        <w:rPr>
          <w:rFonts w:hint="eastAsia"/>
        </w:rPr>
        <w:t>助案件須以</w:t>
      </w:r>
      <w:proofErr w:type="gramStart"/>
      <w:r>
        <w:rPr>
          <w:rFonts w:hint="eastAsia"/>
        </w:rPr>
        <w:t>最</w:t>
      </w:r>
      <w:proofErr w:type="gramEnd"/>
      <w:r>
        <w:rPr>
          <w:rFonts w:hint="eastAsia"/>
        </w:rPr>
        <w:t>速件處理，對於核發海難</w:t>
      </w:r>
      <w:proofErr w:type="gramStart"/>
      <w:r>
        <w:rPr>
          <w:rFonts w:hint="eastAsia"/>
        </w:rPr>
        <w:t>慰</w:t>
      </w:r>
      <w:proofErr w:type="gramEnd"/>
      <w:r>
        <w:rPr>
          <w:rFonts w:hint="eastAsia"/>
        </w:rPr>
        <w:t>助金者，應告知當事人與澎湖區漁會或</w:t>
      </w:r>
      <w:proofErr w:type="gramStart"/>
      <w:r>
        <w:rPr>
          <w:rFonts w:hint="eastAsia"/>
        </w:rPr>
        <w:t>所轄鄉</w:t>
      </w:r>
      <w:proofErr w:type="gramEnd"/>
      <w:r>
        <w:rPr>
          <w:rFonts w:hint="eastAsia"/>
        </w:rPr>
        <w:t>（市）公所。</w:t>
      </w:r>
    </w:p>
    <w:p w:rsidR="0010676D" w:rsidRDefault="0010676D" w:rsidP="0010676D">
      <w:pPr>
        <w:ind w:left="480" w:hangingChars="200" w:hanging="480"/>
      </w:pPr>
      <w:r>
        <w:rPr>
          <w:rFonts w:hint="eastAsia"/>
        </w:rPr>
        <w:t>五、本要點提經縣</w:t>
      </w:r>
      <w:proofErr w:type="gramStart"/>
      <w:r>
        <w:rPr>
          <w:rFonts w:hint="eastAsia"/>
        </w:rPr>
        <w:t>務</w:t>
      </w:r>
      <w:proofErr w:type="gramEnd"/>
      <w:r>
        <w:rPr>
          <w:rFonts w:hint="eastAsia"/>
        </w:rPr>
        <w:t>會議通過並自九十八年會計年度起實施。</w:t>
      </w:r>
    </w:p>
    <w:p w:rsidR="00D91458" w:rsidRDefault="00D91458" w:rsidP="00464AC9">
      <w:pPr>
        <w:tabs>
          <w:tab w:val="left" w:pos="1440"/>
        </w:tabs>
        <w:ind w:left="960" w:hangingChars="400" w:hanging="960"/>
      </w:pPr>
    </w:p>
    <w:p w:rsidR="00D91458" w:rsidRDefault="00D91458" w:rsidP="00464AC9">
      <w:pPr>
        <w:tabs>
          <w:tab w:val="left" w:pos="1440"/>
        </w:tabs>
        <w:ind w:left="960" w:hangingChars="400" w:hanging="960"/>
      </w:pPr>
    </w:p>
    <w:p w:rsidR="00D91458" w:rsidRDefault="00D91458" w:rsidP="00464AC9">
      <w:pPr>
        <w:tabs>
          <w:tab w:val="left" w:pos="1440"/>
        </w:tabs>
        <w:ind w:left="960" w:hangingChars="400" w:hanging="960"/>
      </w:pPr>
    </w:p>
    <w:p w:rsidR="00D91458" w:rsidRDefault="00D91458" w:rsidP="00464AC9">
      <w:pPr>
        <w:tabs>
          <w:tab w:val="left" w:pos="1440"/>
        </w:tabs>
        <w:ind w:left="960" w:hangingChars="400" w:hanging="960"/>
      </w:pPr>
    </w:p>
    <w:p w:rsidR="00D17B02" w:rsidRDefault="00D17B02" w:rsidP="00464AC9">
      <w:pPr>
        <w:tabs>
          <w:tab w:val="left" w:pos="1440"/>
        </w:tabs>
        <w:ind w:left="960" w:hangingChars="400" w:hanging="960"/>
      </w:pPr>
    </w:p>
    <w:p w:rsidR="00D17B02" w:rsidRDefault="00D17B02" w:rsidP="00464AC9">
      <w:pPr>
        <w:tabs>
          <w:tab w:val="left" w:pos="1440"/>
        </w:tabs>
        <w:ind w:left="960" w:hangingChars="400" w:hanging="960"/>
      </w:pPr>
    </w:p>
    <w:p w:rsidR="00D17B02" w:rsidRDefault="00D17B02" w:rsidP="00464AC9">
      <w:pPr>
        <w:tabs>
          <w:tab w:val="left" w:pos="1440"/>
        </w:tabs>
        <w:ind w:left="960" w:hangingChars="400" w:hanging="960"/>
      </w:pPr>
    </w:p>
    <w:p w:rsidR="002243F6" w:rsidRPr="002243F6" w:rsidRDefault="002243F6" w:rsidP="002243F6">
      <w:pPr>
        <w:pStyle w:val="afffffffffff2"/>
        <w:rPr>
          <w:sz w:val="36"/>
          <w:szCs w:val="36"/>
        </w:rPr>
      </w:pPr>
      <w:r w:rsidRPr="002243F6">
        <w:rPr>
          <w:rFonts w:hint="eastAsia"/>
          <w:sz w:val="36"/>
          <w:szCs w:val="36"/>
        </w:rPr>
        <w:lastRenderedPageBreak/>
        <w:t>海難</w:t>
      </w:r>
      <w:proofErr w:type="gramStart"/>
      <w:r w:rsidRPr="002243F6">
        <w:rPr>
          <w:rFonts w:hint="eastAsia"/>
          <w:sz w:val="36"/>
          <w:szCs w:val="36"/>
        </w:rPr>
        <w:t>慰助金切結</w:t>
      </w:r>
      <w:proofErr w:type="gramEnd"/>
      <w:r w:rsidRPr="002243F6">
        <w:rPr>
          <w:rFonts w:hint="eastAsia"/>
          <w:sz w:val="36"/>
          <w:szCs w:val="36"/>
        </w:rPr>
        <w:t>書</w:t>
      </w:r>
    </w:p>
    <w:p w:rsidR="000B2F0C" w:rsidRDefault="002243F6" w:rsidP="000B2F0C">
      <w:pPr>
        <w:spacing w:line="480" w:lineRule="exact"/>
        <w:ind w:firstLine="0"/>
        <w:rPr>
          <w:b/>
          <w:sz w:val="28"/>
          <w:szCs w:val="28"/>
        </w:rPr>
      </w:pPr>
      <w:r w:rsidRPr="002243F6">
        <w:rPr>
          <w:rFonts w:hint="eastAsia"/>
          <w:b/>
          <w:sz w:val="28"/>
          <w:szCs w:val="28"/>
        </w:rPr>
        <w:t>本人</w:t>
      </w:r>
      <w:r w:rsidRPr="002243F6">
        <w:rPr>
          <w:rFonts w:hint="eastAsia"/>
          <w:b/>
          <w:sz w:val="28"/>
          <w:szCs w:val="28"/>
          <w:u w:val="single"/>
        </w:rPr>
        <w:t xml:space="preserve">　　　　　　</w:t>
      </w:r>
      <w:r w:rsidRPr="000B2F0C">
        <w:rPr>
          <w:rFonts w:hint="eastAsia"/>
        </w:rPr>
        <w:t>（夫、妻、父、母、子、女等，</w:t>
      </w:r>
      <w:r w:rsidRPr="002243F6">
        <w:rPr>
          <w:rFonts w:hint="eastAsia"/>
          <w:b/>
          <w:sz w:val="28"/>
          <w:szCs w:val="28"/>
        </w:rPr>
        <w:t>姓名</w:t>
      </w:r>
      <w:r w:rsidR="000B2F0C" w:rsidRPr="000B2F0C">
        <w:rPr>
          <w:rFonts w:hint="eastAsia"/>
          <w:b/>
          <w:sz w:val="28"/>
          <w:szCs w:val="28"/>
          <w:u w:val="single"/>
        </w:rPr>
        <w:t xml:space="preserve">　　　　　</w:t>
      </w:r>
      <w:r w:rsidRPr="000B2F0C">
        <w:rPr>
          <w:rFonts w:hint="eastAsia"/>
        </w:rPr>
        <w:t>／之船，</w:t>
      </w:r>
      <w:r w:rsidRPr="002243F6">
        <w:rPr>
          <w:rFonts w:hint="eastAsia"/>
          <w:b/>
          <w:sz w:val="28"/>
          <w:szCs w:val="28"/>
        </w:rPr>
        <w:t>船名</w:t>
      </w:r>
      <w:r w:rsidR="000B2F0C" w:rsidRPr="000B2F0C">
        <w:rPr>
          <w:rFonts w:hint="eastAsia"/>
          <w:b/>
          <w:sz w:val="28"/>
          <w:szCs w:val="28"/>
          <w:u w:val="single"/>
        </w:rPr>
        <w:t xml:space="preserve">　　　　　</w:t>
      </w:r>
      <w:r w:rsidRPr="002243F6">
        <w:rPr>
          <w:rFonts w:hint="eastAsia"/>
          <w:b/>
          <w:sz w:val="28"/>
          <w:szCs w:val="28"/>
        </w:rPr>
        <w:t>、</w:t>
      </w:r>
      <w:r w:rsidRPr="002243F6">
        <w:rPr>
          <w:rFonts w:hint="eastAsia"/>
          <w:b/>
          <w:sz w:val="28"/>
          <w:szCs w:val="28"/>
        </w:rPr>
        <w:t>CT</w:t>
      </w:r>
      <w:r w:rsidR="000B2F0C" w:rsidRPr="000B2F0C">
        <w:rPr>
          <w:rFonts w:hint="eastAsia"/>
          <w:b/>
          <w:sz w:val="28"/>
          <w:szCs w:val="28"/>
          <w:u w:val="single"/>
        </w:rPr>
        <w:t xml:space="preserve">　</w:t>
      </w:r>
      <w:r w:rsidRPr="002243F6">
        <w:rPr>
          <w:rFonts w:hint="eastAsia"/>
          <w:b/>
          <w:sz w:val="28"/>
          <w:szCs w:val="28"/>
        </w:rPr>
        <w:t>－</w:t>
      </w:r>
      <w:r w:rsidR="000B2F0C" w:rsidRPr="000B2F0C">
        <w:rPr>
          <w:rFonts w:hint="eastAsia"/>
          <w:b/>
          <w:sz w:val="28"/>
          <w:szCs w:val="28"/>
          <w:u w:val="single"/>
        </w:rPr>
        <w:t xml:space="preserve">　　　</w:t>
      </w:r>
      <w:r w:rsidRPr="000B2F0C">
        <w:rPr>
          <w:rFonts w:hint="eastAsia"/>
        </w:rPr>
        <w:t>）</w:t>
      </w:r>
      <w:r w:rsidRPr="002243F6">
        <w:rPr>
          <w:rFonts w:hint="eastAsia"/>
          <w:b/>
          <w:sz w:val="28"/>
          <w:szCs w:val="28"/>
        </w:rPr>
        <w:t>於民國</w:t>
      </w:r>
      <w:r w:rsidR="000B2F0C">
        <w:rPr>
          <w:rFonts w:hint="eastAsia"/>
          <w:b/>
          <w:sz w:val="28"/>
          <w:szCs w:val="28"/>
        </w:rPr>
        <w:t xml:space="preserve">　　</w:t>
      </w:r>
      <w:r w:rsidRPr="002243F6">
        <w:rPr>
          <w:rFonts w:hint="eastAsia"/>
          <w:b/>
          <w:sz w:val="28"/>
          <w:szCs w:val="28"/>
        </w:rPr>
        <w:t>年</w:t>
      </w:r>
      <w:r w:rsidR="000B2F0C">
        <w:rPr>
          <w:rFonts w:hint="eastAsia"/>
          <w:b/>
          <w:sz w:val="28"/>
          <w:szCs w:val="28"/>
        </w:rPr>
        <w:t xml:space="preserve">　　</w:t>
      </w:r>
      <w:r w:rsidRPr="002243F6">
        <w:rPr>
          <w:rFonts w:hint="eastAsia"/>
          <w:b/>
          <w:sz w:val="28"/>
          <w:szCs w:val="28"/>
        </w:rPr>
        <w:t>月</w:t>
      </w:r>
      <w:r w:rsidR="000B2F0C">
        <w:rPr>
          <w:rFonts w:hint="eastAsia"/>
          <w:b/>
          <w:sz w:val="28"/>
          <w:szCs w:val="28"/>
        </w:rPr>
        <w:t xml:space="preserve">　　</w:t>
      </w:r>
      <w:r w:rsidRPr="002243F6">
        <w:rPr>
          <w:rFonts w:hint="eastAsia"/>
          <w:b/>
          <w:sz w:val="28"/>
          <w:szCs w:val="28"/>
        </w:rPr>
        <w:t>日</w:t>
      </w:r>
    </w:p>
    <w:p w:rsidR="000B2F0C" w:rsidRDefault="000B2F0C" w:rsidP="000B2F0C">
      <w:pPr>
        <w:spacing w:line="480" w:lineRule="exact"/>
        <w:ind w:firstLine="0"/>
        <w:rPr>
          <w:b/>
          <w:sz w:val="28"/>
          <w:szCs w:val="28"/>
        </w:rPr>
      </w:pPr>
      <w:r>
        <w:rPr>
          <w:rFonts w:hint="eastAsia"/>
          <w:b/>
          <w:sz w:val="28"/>
          <w:szCs w:val="28"/>
        </w:rPr>
        <w:t xml:space="preserve">　　</w:t>
      </w:r>
      <w:r w:rsidR="002243F6" w:rsidRPr="002243F6">
        <w:rPr>
          <w:rFonts w:hint="eastAsia"/>
          <w:b/>
          <w:sz w:val="28"/>
          <w:szCs w:val="28"/>
        </w:rPr>
        <w:t>時左右，於</w:t>
      </w:r>
      <w:proofErr w:type="gramStart"/>
      <w:r w:rsidR="002243F6" w:rsidRPr="002243F6">
        <w:rPr>
          <w:rFonts w:hint="eastAsia"/>
          <w:b/>
          <w:sz w:val="28"/>
          <w:szCs w:val="28"/>
        </w:rPr>
        <w:t>海上／沿岸採</w:t>
      </w:r>
      <w:proofErr w:type="gramEnd"/>
      <w:r w:rsidR="002243F6" w:rsidRPr="002243F6">
        <w:rPr>
          <w:rFonts w:hint="eastAsia"/>
          <w:b/>
          <w:sz w:val="28"/>
          <w:szCs w:val="28"/>
        </w:rPr>
        <w:t>捕作業時，因</w:t>
      </w:r>
      <w:r>
        <w:rPr>
          <w:rFonts w:hint="eastAsia"/>
          <w:b/>
          <w:sz w:val="28"/>
          <w:szCs w:val="28"/>
        </w:rPr>
        <w:t xml:space="preserve">　　　　　　　　　　</w:t>
      </w:r>
    </w:p>
    <w:p w:rsidR="002243F6" w:rsidRDefault="002243F6" w:rsidP="000B2F0C">
      <w:pPr>
        <w:spacing w:line="480" w:lineRule="exact"/>
        <w:ind w:firstLine="0"/>
        <w:rPr>
          <w:b/>
          <w:sz w:val="28"/>
          <w:szCs w:val="28"/>
        </w:rPr>
      </w:pPr>
      <w:r w:rsidRPr="000B2F0C">
        <w:rPr>
          <w:rFonts w:hint="eastAsia"/>
        </w:rPr>
        <w:t>（請敘明遭難經過情形）</w:t>
      </w:r>
      <w:r w:rsidRPr="002243F6">
        <w:rPr>
          <w:rFonts w:hint="eastAsia"/>
          <w:b/>
          <w:sz w:val="28"/>
          <w:szCs w:val="28"/>
        </w:rPr>
        <w:t>，導致死亡、失蹤、殘障／全毀、半毀，請領海難</w:t>
      </w:r>
      <w:proofErr w:type="gramStart"/>
      <w:r w:rsidRPr="002243F6">
        <w:rPr>
          <w:rFonts w:hint="eastAsia"/>
          <w:b/>
          <w:sz w:val="28"/>
          <w:szCs w:val="28"/>
        </w:rPr>
        <w:t>慰</w:t>
      </w:r>
      <w:proofErr w:type="gramEnd"/>
      <w:r w:rsidRPr="002243F6">
        <w:rPr>
          <w:rFonts w:hint="eastAsia"/>
          <w:b/>
          <w:sz w:val="28"/>
          <w:szCs w:val="28"/>
        </w:rPr>
        <w:t>助金新臺幣</w:t>
      </w:r>
      <w:r w:rsidR="000B2F0C">
        <w:rPr>
          <w:rFonts w:hint="eastAsia"/>
          <w:b/>
          <w:sz w:val="28"/>
          <w:szCs w:val="28"/>
        </w:rPr>
        <w:t xml:space="preserve">　　　　</w:t>
      </w:r>
      <w:r w:rsidRPr="002243F6">
        <w:rPr>
          <w:rFonts w:hint="eastAsia"/>
          <w:b/>
          <w:sz w:val="28"/>
          <w:szCs w:val="28"/>
        </w:rPr>
        <w:t>元，並同意依據澎湖縣漁民（船）及一般民眾海難</w:t>
      </w:r>
      <w:proofErr w:type="gramStart"/>
      <w:r w:rsidRPr="002243F6">
        <w:rPr>
          <w:rFonts w:hint="eastAsia"/>
          <w:b/>
          <w:sz w:val="28"/>
          <w:szCs w:val="28"/>
        </w:rPr>
        <w:t>慰</w:t>
      </w:r>
      <w:proofErr w:type="gramEnd"/>
      <w:r w:rsidRPr="002243F6">
        <w:rPr>
          <w:rFonts w:hint="eastAsia"/>
          <w:b/>
          <w:sz w:val="28"/>
          <w:szCs w:val="28"/>
        </w:rPr>
        <w:t>助要點第三點第三項規定，不得</w:t>
      </w:r>
      <w:proofErr w:type="gramStart"/>
      <w:r w:rsidRPr="002243F6">
        <w:rPr>
          <w:rFonts w:hint="eastAsia"/>
          <w:b/>
          <w:sz w:val="28"/>
          <w:szCs w:val="28"/>
        </w:rPr>
        <w:t>分向貴府</w:t>
      </w:r>
      <w:proofErr w:type="gramEnd"/>
      <w:r w:rsidRPr="002243F6">
        <w:rPr>
          <w:rFonts w:hint="eastAsia"/>
          <w:b/>
          <w:sz w:val="28"/>
          <w:szCs w:val="28"/>
        </w:rPr>
        <w:t>相關單位申請補（救）助，違者願無異議繳還。</w:t>
      </w:r>
    </w:p>
    <w:p w:rsidR="002243F6" w:rsidRDefault="002243F6" w:rsidP="000B2F0C">
      <w:pPr>
        <w:spacing w:line="480" w:lineRule="exact"/>
        <w:ind w:left="561" w:hangingChars="200" w:hanging="561"/>
        <w:rPr>
          <w:b/>
          <w:sz w:val="28"/>
          <w:szCs w:val="28"/>
        </w:rPr>
      </w:pPr>
      <w:r w:rsidRPr="002243F6">
        <w:rPr>
          <w:rFonts w:hint="eastAsia"/>
          <w:b/>
          <w:sz w:val="28"/>
          <w:szCs w:val="28"/>
        </w:rPr>
        <w:t>此致</w:t>
      </w:r>
    </w:p>
    <w:p w:rsidR="000B2F0C" w:rsidRPr="002243F6" w:rsidRDefault="000B2F0C" w:rsidP="000B2F0C">
      <w:pPr>
        <w:spacing w:line="480" w:lineRule="exact"/>
        <w:ind w:left="561" w:hangingChars="200" w:hanging="561"/>
        <w:rPr>
          <w:b/>
          <w:sz w:val="28"/>
          <w:szCs w:val="28"/>
        </w:rPr>
      </w:pPr>
    </w:p>
    <w:p w:rsidR="002243F6" w:rsidRDefault="002243F6" w:rsidP="000B2F0C">
      <w:pPr>
        <w:spacing w:line="480" w:lineRule="exact"/>
        <w:ind w:left="561" w:hangingChars="200" w:hanging="561"/>
        <w:rPr>
          <w:b/>
          <w:sz w:val="28"/>
          <w:szCs w:val="28"/>
        </w:rPr>
      </w:pPr>
      <w:r w:rsidRPr="002243F6">
        <w:rPr>
          <w:rFonts w:hint="eastAsia"/>
          <w:b/>
          <w:sz w:val="28"/>
          <w:szCs w:val="28"/>
        </w:rPr>
        <w:t>澎湖縣政府</w:t>
      </w:r>
    </w:p>
    <w:p w:rsidR="000B2F0C" w:rsidRPr="002243F6" w:rsidRDefault="000B2F0C" w:rsidP="000B2F0C">
      <w:pPr>
        <w:spacing w:line="480" w:lineRule="exact"/>
        <w:ind w:left="561" w:hangingChars="200" w:hanging="561"/>
        <w:rPr>
          <w:b/>
          <w:sz w:val="28"/>
          <w:szCs w:val="28"/>
        </w:rPr>
      </w:pPr>
    </w:p>
    <w:p w:rsidR="002243F6" w:rsidRDefault="002243F6" w:rsidP="000B2F0C">
      <w:pPr>
        <w:spacing w:line="480" w:lineRule="exact"/>
        <w:ind w:left="561" w:hangingChars="200" w:hanging="561"/>
        <w:rPr>
          <w:b/>
          <w:sz w:val="28"/>
          <w:szCs w:val="28"/>
        </w:rPr>
      </w:pPr>
      <w:proofErr w:type="gramStart"/>
      <w:r w:rsidRPr="002243F6">
        <w:rPr>
          <w:rFonts w:hint="eastAsia"/>
          <w:b/>
          <w:sz w:val="28"/>
          <w:szCs w:val="28"/>
        </w:rPr>
        <w:t>切結人</w:t>
      </w:r>
      <w:proofErr w:type="gramEnd"/>
      <w:r w:rsidRPr="002243F6">
        <w:rPr>
          <w:rFonts w:hint="eastAsia"/>
          <w:b/>
          <w:sz w:val="28"/>
          <w:szCs w:val="28"/>
        </w:rPr>
        <w:t>：</w:t>
      </w:r>
      <w:r w:rsidR="000B2F0C">
        <w:rPr>
          <w:rFonts w:hint="eastAsia"/>
          <w:b/>
          <w:sz w:val="28"/>
          <w:szCs w:val="28"/>
        </w:rPr>
        <w:t xml:space="preserve">　　　　　　</w:t>
      </w:r>
      <w:r w:rsidRPr="002243F6">
        <w:rPr>
          <w:rFonts w:hint="eastAsia"/>
          <w:b/>
          <w:sz w:val="28"/>
          <w:szCs w:val="28"/>
        </w:rPr>
        <w:t>簽章</w:t>
      </w:r>
    </w:p>
    <w:p w:rsidR="000B2F0C" w:rsidRPr="002243F6" w:rsidRDefault="000B2F0C" w:rsidP="000B2F0C">
      <w:pPr>
        <w:spacing w:line="480" w:lineRule="exact"/>
        <w:ind w:left="561" w:hangingChars="200" w:hanging="561"/>
        <w:rPr>
          <w:b/>
          <w:sz w:val="28"/>
          <w:szCs w:val="28"/>
        </w:rPr>
      </w:pPr>
    </w:p>
    <w:p w:rsidR="002243F6" w:rsidRPr="002243F6" w:rsidRDefault="002243F6" w:rsidP="000B2F0C">
      <w:pPr>
        <w:spacing w:line="480" w:lineRule="exact"/>
        <w:ind w:left="561" w:hangingChars="200" w:hanging="561"/>
        <w:rPr>
          <w:b/>
          <w:sz w:val="28"/>
          <w:szCs w:val="28"/>
        </w:rPr>
      </w:pPr>
      <w:r w:rsidRPr="002243F6">
        <w:rPr>
          <w:rFonts w:hint="eastAsia"/>
          <w:b/>
          <w:sz w:val="28"/>
          <w:szCs w:val="28"/>
        </w:rPr>
        <w:t>身份證字號：</w:t>
      </w:r>
    </w:p>
    <w:p w:rsidR="000B2F0C" w:rsidRDefault="000B2F0C" w:rsidP="000B2F0C">
      <w:pPr>
        <w:spacing w:line="480" w:lineRule="exact"/>
        <w:ind w:left="561" w:hangingChars="200" w:hanging="561"/>
        <w:rPr>
          <w:b/>
          <w:sz w:val="28"/>
          <w:szCs w:val="28"/>
        </w:rPr>
      </w:pPr>
    </w:p>
    <w:p w:rsidR="002243F6" w:rsidRPr="002243F6" w:rsidRDefault="002243F6" w:rsidP="000B2F0C">
      <w:pPr>
        <w:spacing w:line="480" w:lineRule="exact"/>
        <w:ind w:left="561" w:hangingChars="200" w:hanging="561"/>
        <w:rPr>
          <w:b/>
          <w:sz w:val="28"/>
          <w:szCs w:val="28"/>
        </w:rPr>
      </w:pPr>
      <w:r w:rsidRPr="002243F6">
        <w:rPr>
          <w:rFonts w:hint="eastAsia"/>
          <w:b/>
          <w:sz w:val="28"/>
          <w:szCs w:val="28"/>
        </w:rPr>
        <w:t>住址：</w:t>
      </w:r>
    </w:p>
    <w:p w:rsidR="000B2F0C" w:rsidRDefault="000B2F0C" w:rsidP="000B2F0C">
      <w:pPr>
        <w:spacing w:line="480" w:lineRule="exact"/>
        <w:ind w:left="561" w:hangingChars="200" w:hanging="561"/>
        <w:rPr>
          <w:b/>
          <w:sz w:val="28"/>
          <w:szCs w:val="28"/>
        </w:rPr>
      </w:pPr>
    </w:p>
    <w:p w:rsidR="002243F6" w:rsidRPr="002243F6" w:rsidRDefault="002243F6" w:rsidP="000B2F0C">
      <w:pPr>
        <w:spacing w:line="480" w:lineRule="exact"/>
        <w:ind w:left="561" w:hangingChars="200" w:hanging="561"/>
        <w:rPr>
          <w:b/>
          <w:sz w:val="28"/>
          <w:szCs w:val="28"/>
        </w:rPr>
      </w:pPr>
      <w:r w:rsidRPr="002243F6">
        <w:rPr>
          <w:rFonts w:hint="eastAsia"/>
          <w:b/>
          <w:sz w:val="28"/>
          <w:szCs w:val="28"/>
        </w:rPr>
        <w:t>電話：</w:t>
      </w:r>
    </w:p>
    <w:p w:rsidR="000B2F0C" w:rsidRDefault="000B2F0C" w:rsidP="000B2F0C">
      <w:pPr>
        <w:spacing w:line="480" w:lineRule="exact"/>
        <w:ind w:left="561" w:hangingChars="200" w:hanging="561"/>
        <w:rPr>
          <w:b/>
          <w:sz w:val="28"/>
          <w:szCs w:val="28"/>
        </w:rPr>
      </w:pPr>
    </w:p>
    <w:p w:rsidR="000B2F0C" w:rsidRDefault="000B2F0C" w:rsidP="000B2F0C">
      <w:pPr>
        <w:spacing w:line="480" w:lineRule="exact"/>
        <w:ind w:left="561" w:hangingChars="200" w:hanging="561"/>
        <w:rPr>
          <w:b/>
          <w:sz w:val="28"/>
          <w:szCs w:val="28"/>
        </w:rPr>
      </w:pPr>
    </w:p>
    <w:p w:rsidR="000B2F0C" w:rsidRDefault="000B2F0C" w:rsidP="000B2F0C">
      <w:pPr>
        <w:spacing w:line="480" w:lineRule="exact"/>
        <w:ind w:left="561" w:hangingChars="200" w:hanging="561"/>
        <w:rPr>
          <w:b/>
          <w:sz w:val="28"/>
          <w:szCs w:val="28"/>
        </w:rPr>
      </w:pPr>
    </w:p>
    <w:p w:rsidR="000B2F0C" w:rsidRDefault="000B2F0C" w:rsidP="000B2F0C">
      <w:pPr>
        <w:spacing w:line="480" w:lineRule="exact"/>
        <w:ind w:left="561" w:hangingChars="200" w:hanging="561"/>
        <w:rPr>
          <w:b/>
          <w:sz w:val="28"/>
          <w:szCs w:val="28"/>
        </w:rPr>
      </w:pPr>
    </w:p>
    <w:p w:rsidR="002243F6" w:rsidRDefault="002243F6" w:rsidP="000B2F0C">
      <w:pPr>
        <w:spacing w:line="480" w:lineRule="exact"/>
        <w:ind w:left="561" w:hangingChars="200" w:hanging="561"/>
      </w:pPr>
      <w:r w:rsidRPr="002243F6">
        <w:rPr>
          <w:rFonts w:hint="eastAsia"/>
          <w:b/>
          <w:sz w:val="28"/>
          <w:szCs w:val="28"/>
        </w:rPr>
        <w:t>中</w:t>
      </w:r>
      <w:r w:rsidR="000B2F0C">
        <w:rPr>
          <w:rFonts w:hint="eastAsia"/>
          <w:b/>
          <w:sz w:val="28"/>
          <w:szCs w:val="28"/>
        </w:rPr>
        <w:t xml:space="preserve">　</w:t>
      </w:r>
      <w:r w:rsidR="003350CA">
        <w:rPr>
          <w:rFonts w:hint="eastAsia"/>
          <w:b/>
          <w:sz w:val="28"/>
          <w:szCs w:val="28"/>
        </w:rPr>
        <w:t xml:space="preserve">　</w:t>
      </w:r>
      <w:r w:rsidRPr="002243F6">
        <w:rPr>
          <w:rFonts w:hint="eastAsia"/>
          <w:b/>
          <w:sz w:val="28"/>
          <w:szCs w:val="28"/>
        </w:rPr>
        <w:t>華</w:t>
      </w:r>
      <w:r w:rsidR="000B2F0C">
        <w:rPr>
          <w:rFonts w:hint="eastAsia"/>
          <w:b/>
          <w:sz w:val="28"/>
          <w:szCs w:val="28"/>
        </w:rPr>
        <w:t xml:space="preserve">　</w:t>
      </w:r>
      <w:r w:rsidR="003350CA">
        <w:rPr>
          <w:rFonts w:hint="eastAsia"/>
          <w:b/>
          <w:sz w:val="28"/>
          <w:szCs w:val="28"/>
        </w:rPr>
        <w:t xml:space="preserve">　</w:t>
      </w:r>
      <w:r w:rsidRPr="002243F6">
        <w:rPr>
          <w:rFonts w:hint="eastAsia"/>
          <w:b/>
          <w:sz w:val="28"/>
          <w:szCs w:val="28"/>
        </w:rPr>
        <w:t>民</w:t>
      </w:r>
      <w:r w:rsidR="000B2F0C">
        <w:rPr>
          <w:rFonts w:hint="eastAsia"/>
          <w:b/>
          <w:sz w:val="28"/>
          <w:szCs w:val="28"/>
        </w:rPr>
        <w:t xml:space="preserve">　</w:t>
      </w:r>
      <w:r w:rsidR="003350CA">
        <w:rPr>
          <w:rFonts w:hint="eastAsia"/>
          <w:b/>
          <w:sz w:val="28"/>
          <w:szCs w:val="28"/>
        </w:rPr>
        <w:t xml:space="preserve">　</w:t>
      </w:r>
      <w:r w:rsidRPr="002243F6">
        <w:rPr>
          <w:rFonts w:hint="eastAsia"/>
          <w:b/>
          <w:sz w:val="28"/>
          <w:szCs w:val="28"/>
        </w:rPr>
        <w:t>國</w:t>
      </w:r>
      <w:r w:rsidR="003350CA">
        <w:rPr>
          <w:rFonts w:hint="eastAsia"/>
          <w:b/>
          <w:sz w:val="28"/>
          <w:szCs w:val="28"/>
        </w:rPr>
        <w:t xml:space="preserve">　　　　</w:t>
      </w:r>
      <w:r w:rsidR="000B2F0C">
        <w:rPr>
          <w:rFonts w:hint="eastAsia"/>
          <w:b/>
          <w:sz w:val="28"/>
          <w:szCs w:val="28"/>
        </w:rPr>
        <w:t xml:space="preserve">　</w:t>
      </w:r>
      <w:r w:rsidRPr="002243F6">
        <w:rPr>
          <w:rFonts w:hint="eastAsia"/>
          <w:b/>
          <w:sz w:val="28"/>
          <w:szCs w:val="28"/>
        </w:rPr>
        <w:t>年</w:t>
      </w:r>
      <w:r w:rsidR="003350CA">
        <w:rPr>
          <w:rFonts w:hint="eastAsia"/>
          <w:b/>
          <w:sz w:val="28"/>
          <w:szCs w:val="28"/>
        </w:rPr>
        <w:t xml:space="preserve">　　</w:t>
      </w:r>
      <w:r w:rsidR="000B2F0C">
        <w:rPr>
          <w:rFonts w:hint="eastAsia"/>
          <w:b/>
          <w:sz w:val="28"/>
          <w:szCs w:val="28"/>
        </w:rPr>
        <w:t xml:space="preserve">　　　</w:t>
      </w:r>
      <w:r w:rsidRPr="002243F6">
        <w:rPr>
          <w:rFonts w:hint="eastAsia"/>
          <w:b/>
          <w:sz w:val="28"/>
          <w:szCs w:val="28"/>
        </w:rPr>
        <w:t>月</w:t>
      </w:r>
      <w:r w:rsidR="000B2F0C">
        <w:rPr>
          <w:rFonts w:hint="eastAsia"/>
          <w:b/>
          <w:sz w:val="28"/>
          <w:szCs w:val="28"/>
        </w:rPr>
        <w:t xml:space="preserve">　　　　　</w:t>
      </w:r>
      <w:r w:rsidRPr="002243F6">
        <w:rPr>
          <w:rFonts w:hint="eastAsia"/>
          <w:b/>
          <w:sz w:val="28"/>
          <w:szCs w:val="28"/>
        </w:rPr>
        <w:t>日</w:t>
      </w:r>
    </w:p>
    <w:p w:rsidR="004E7BEA" w:rsidRDefault="004E7BEA" w:rsidP="004E7BEA">
      <w:pPr>
        <w:pStyle w:val="afffffffffff2"/>
      </w:pPr>
      <w:r w:rsidRPr="004E7BEA">
        <w:rPr>
          <w:rFonts w:hint="eastAsia"/>
        </w:rPr>
        <w:lastRenderedPageBreak/>
        <w:t>澎湖縣一般民眾海難</w:t>
      </w:r>
      <w:proofErr w:type="gramStart"/>
      <w:r w:rsidRPr="004E7BEA">
        <w:rPr>
          <w:rFonts w:hint="eastAsia"/>
        </w:rPr>
        <w:t>慰</w:t>
      </w:r>
      <w:proofErr w:type="gramEnd"/>
      <w:r w:rsidRPr="004E7BEA">
        <w:rPr>
          <w:rFonts w:hint="eastAsia"/>
        </w:rPr>
        <w:t>助金申請書</w:t>
      </w:r>
    </w:p>
    <w:p w:rsidR="00715B83" w:rsidRDefault="004E7BEA" w:rsidP="00715B83">
      <w:pPr>
        <w:spacing w:line="480" w:lineRule="exact"/>
        <w:ind w:firstLine="0"/>
        <w:rPr>
          <w:b/>
        </w:rPr>
      </w:pPr>
      <w:r w:rsidRPr="004E7BEA">
        <w:rPr>
          <w:rFonts w:hint="eastAsia"/>
          <w:b/>
        </w:rPr>
        <w:t>本人之（關係）</w:t>
      </w:r>
      <w:r>
        <w:rPr>
          <w:rFonts w:hint="eastAsia"/>
          <w:b/>
        </w:rPr>
        <w:t xml:space="preserve">　　　　　</w:t>
      </w:r>
      <w:r w:rsidR="00715B83">
        <w:rPr>
          <w:rFonts w:hint="eastAsia"/>
          <w:b/>
        </w:rPr>
        <w:t xml:space="preserve">　</w:t>
      </w:r>
      <w:r w:rsidRPr="004E7BEA">
        <w:rPr>
          <w:rFonts w:hint="eastAsia"/>
          <w:b/>
        </w:rPr>
        <w:t>（姓名）</w:t>
      </w:r>
      <w:r>
        <w:rPr>
          <w:rFonts w:hint="eastAsia"/>
          <w:b/>
        </w:rPr>
        <w:t xml:space="preserve">　　　　</w:t>
      </w:r>
      <w:r w:rsidR="00715B83">
        <w:rPr>
          <w:rFonts w:hint="eastAsia"/>
          <w:b/>
        </w:rPr>
        <w:t xml:space="preserve">　</w:t>
      </w:r>
      <w:r>
        <w:rPr>
          <w:rFonts w:hint="eastAsia"/>
          <w:b/>
        </w:rPr>
        <w:t xml:space="preserve">　</w:t>
      </w:r>
      <w:r w:rsidRPr="004E7BEA">
        <w:rPr>
          <w:rFonts w:hint="eastAsia"/>
          <w:b/>
        </w:rPr>
        <w:t>乘</w:t>
      </w:r>
      <w:r>
        <w:rPr>
          <w:rFonts w:hint="eastAsia"/>
          <w:b/>
        </w:rPr>
        <w:t xml:space="preserve">　　　　　</w:t>
      </w:r>
      <w:r w:rsidR="00715B83">
        <w:rPr>
          <w:rFonts w:hint="eastAsia"/>
          <w:b/>
        </w:rPr>
        <w:t xml:space="preserve">　</w:t>
      </w:r>
      <w:r w:rsidRPr="004E7BEA">
        <w:rPr>
          <w:rFonts w:hint="eastAsia"/>
          <w:b/>
        </w:rPr>
        <w:t>號船舶於</w:t>
      </w:r>
    </w:p>
    <w:p w:rsidR="00715B83" w:rsidRDefault="00715B83" w:rsidP="00715B83">
      <w:pPr>
        <w:spacing w:line="480" w:lineRule="exact"/>
        <w:ind w:firstLine="0"/>
        <w:rPr>
          <w:b/>
        </w:rPr>
      </w:pPr>
      <w:r>
        <w:rPr>
          <w:rFonts w:hint="eastAsia"/>
          <w:b/>
        </w:rPr>
        <w:t xml:space="preserve">　　</w:t>
      </w:r>
      <w:r w:rsidR="004E7BEA" w:rsidRPr="004E7BEA">
        <w:rPr>
          <w:rFonts w:hint="eastAsia"/>
          <w:b/>
        </w:rPr>
        <w:t>年</w:t>
      </w:r>
      <w:r>
        <w:rPr>
          <w:rFonts w:hint="eastAsia"/>
          <w:b/>
        </w:rPr>
        <w:t xml:space="preserve">　　</w:t>
      </w:r>
      <w:r w:rsidR="004E7BEA" w:rsidRPr="004E7BEA">
        <w:rPr>
          <w:rFonts w:hint="eastAsia"/>
          <w:b/>
        </w:rPr>
        <w:t>月</w:t>
      </w:r>
      <w:r>
        <w:rPr>
          <w:rFonts w:hint="eastAsia"/>
          <w:b/>
        </w:rPr>
        <w:t xml:space="preserve">　　</w:t>
      </w:r>
      <w:r w:rsidR="004E7BEA" w:rsidRPr="004E7BEA">
        <w:rPr>
          <w:rFonts w:hint="eastAsia"/>
          <w:b/>
        </w:rPr>
        <w:t>日上（下）午</w:t>
      </w:r>
      <w:r>
        <w:rPr>
          <w:rFonts w:hint="eastAsia"/>
          <w:b/>
        </w:rPr>
        <w:t xml:space="preserve">　　</w:t>
      </w:r>
      <w:r w:rsidR="004E7BEA" w:rsidRPr="004E7BEA">
        <w:rPr>
          <w:rFonts w:hint="eastAsia"/>
          <w:b/>
        </w:rPr>
        <w:t>時</w:t>
      </w:r>
      <w:r>
        <w:rPr>
          <w:rFonts w:hint="eastAsia"/>
          <w:b/>
        </w:rPr>
        <w:t xml:space="preserve">　　</w:t>
      </w:r>
      <w:r w:rsidR="004E7BEA" w:rsidRPr="004E7BEA">
        <w:rPr>
          <w:rFonts w:hint="eastAsia"/>
          <w:b/>
        </w:rPr>
        <w:t>分左右出海（</w:t>
      </w:r>
      <w:r>
        <w:rPr>
          <w:rFonts w:hint="eastAsia"/>
          <w:b/>
        </w:rPr>
        <w:t xml:space="preserve">　　　</w:t>
      </w:r>
      <w:r w:rsidR="004E7BEA" w:rsidRPr="004E7BEA">
        <w:rPr>
          <w:rFonts w:hint="eastAsia"/>
          <w:b/>
        </w:rPr>
        <w:t>沿岸）作業，於</w:t>
      </w:r>
      <w:r>
        <w:rPr>
          <w:rFonts w:hint="eastAsia"/>
          <w:b/>
        </w:rPr>
        <w:t xml:space="preserve">　　</w:t>
      </w:r>
      <w:r w:rsidR="004E7BEA" w:rsidRPr="004E7BEA">
        <w:rPr>
          <w:rFonts w:hint="eastAsia"/>
          <w:b/>
        </w:rPr>
        <w:t>年</w:t>
      </w:r>
      <w:r>
        <w:rPr>
          <w:rFonts w:hint="eastAsia"/>
          <w:b/>
        </w:rPr>
        <w:t xml:space="preserve">　　</w:t>
      </w:r>
      <w:r w:rsidR="004E7BEA" w:rsidRPr="004E7BEA">
        <w:rPr>
          <w:rFonts w:hint="eastAsia"/>
          <w:b/>
        </w:rPr>
        <w:t>月</w:t>
      </w:r>
      <w:r>
        <w:rPr>
          <w:rFonts w:hint="eastAsia"/>
          <w:b/>
        </w:rPr>
        <w:t xml:space="preserve">　　</w:t>
      </w:r>
      <w:r w:rsidR="004E7BEA" w:rsidRPr="004E7BEA">
        <w:rPr>
          <w:rFonts w:hint="eastAsia"/>
          <w:b/>
        </w:rPr>
        <w:t>日上（下）午</w:t>
      </w:r>
      <w:r>
        <w:rPr>
          <w:rFonts w:hint="eastAsia"/>
          <w:b/>
        </w:rPr>
        <w:t xml:space="preserve">　　</w:t>
      </w:r>
      <w:r w:rsidR="004E7BEA" w:rsidRPr="004E7BEA">
        <w:rPr>
          <w:rFonts w:hint="eastAsia"/>
          <w:b/>
        </w:rPr>
        <w:t>時</w:t>
      </w:r>
      <w:r>
        <w:rPr>
          <w:rFonts w:hint="eastAsia"/>
          <w:b/>
        </w:rPr>
        <w:t xml:space="preserve">　　</w:t>
      </w:r>
      <w:r w:rsidR="004E7BEA" w:rsidRPr="004E7BEA">
        <w:rPr>
          <w:rFonts w:hint="eastAsia"/>
          <w:b/>
        </w:rPr>
        <w:t>分左右在</w:t>
      </w:r>
      <w:r>
        <w:rPr>
          <w:rFonts w:hint="eastAsia"/>
          <w:b/>
        </w:rPr>
        <w:t xml:space="preserve">　　　　　　　</w:t>
      </w:r>
      <w:r w:rsidR="004E7BEA" w:rsidRPr="004E7BEA">
        <w:rPr>
          <w:rFonts w:hint="eastAsia"/>
          <w:b/>
        </w:rPr>
        <w:t>海面附近（</w:t>
      </w:r>
      <w:r>
        <w:rPr>
          <w:rFonts w:hint="eastAsia"/>
          <w:b/>
        </w:rPr>
        <w:t xml:space="preserve">　　　</w:t>
      </w:r>
      <w:r w:rsidR="004E7BEA" w:rsidRPr="004E7BEA">
        <w:rPr>
          <w:rFonts w:hint="eastAsia"/>
          <w:b/>
        </w:rPr>
        <w:t>沿岸）從事釣魚、撿拾螺貝類等作業時，因</w:t>
      </w:r>
      <w:r w:rsidR="003350CA">
        <w:rPr>
          <w:rFonts w:hint="eastAsia"/>
          <w:b/>
        </w:rPr>
        <w:t xml:space="preserve">　　　　　　　　　</w:t>
      </w:r>
    </w:p>
    <w:p w:rsidR="004E7BEA" w:rsidRPr="004E7BEA" w:rsidRDefault="004E7BEA" w:rsidP="00715B83">
      <w:pPr>
        <w:spacing w:line="480" w:lineRule="exact"/>
        <w:ind w:firstLine="0"/>
        <w:rPr>
          <w:b/>
        </w:rPr>
      </w:pPr>
      <w:r w:rsidRPr="004E7BEA">
        <w:rPr>
          <w:rFonts w:hint="eastAsia"/>
          <w:b/>
        </w:rPr>
        <w:t>（請詳細敘明遭難經過情形）導致死亡、失蹤，</w:t>
      </w:r>
      <w:proofErr w:type="gramStart"/>
      <w:r w:rsidRPr="004E7BEA">
        <w:rPr>
          <w:rFonts w:hint="eastAsia"/>
          <w:b/>
        </w:rPr>
        <w:t>茲檢附</w:t>
      </w:r>
      <w:proofErr w:type="gramEnd"/>
      <w:r w:rsidRPr="004E7BEA">
        <w:rPr>
          <w:rFonts w:hint="eastAsia"/>
          <w:b/>
        </w:rPr>
        <w:t>證明文件、出海</w:t>
      </w:r>
      <w:r w:rsidR="000A282E">
        <w:rPr>
          <w:rFonts w:hint="eastAsia"/>
          <w:b/>
        </w:rPr>
        <w:t>證</w:t>
      </w:r>
      <w:r w:rsidRPr="004E7BEA">
        <w:rPr>
          <w:rFonts w:hint="eastAsia"/>
          <w:b/>
        </w:rPr>
        <w:t>明書、戶籍謄本、領款收據各一份，請</w:t>
      </w:r>
      <w:r w:rsidR="00715B83">
        <w:rPr>
          <w:rFonts w:hint="eastAsia"/>
          <w:b/>
        </w:rPr>
        <w:t xml:space="preserve">　</w:t>
      </w:r>
      <w:r w:rsidRPr="004E7BEA">
        <w:rPr>
          <w:rFonts w:hint="eastAsia"/>
          <w:b/>
        </w:rPr>
        <w:t>貴所轉送澎湖縣政府農漁局依照澎湖縣漁民（船）及一般民眾海難</w:t>
      </w:r>
      <w:proofErr w:type="gramStart"/>
      <w:r w:rsidRPr="004E7BEA">
        <w:rPr>
          <w:rFonts w:hint="eastAsia"/>
          <w:b/>
        </w:rPr>
        <w:t>慰</w:t>
      </w:r>
      <w:proofErr w:type="gramEnd"/>
      <w:r w:rsidRPr="004E7BEA">
        <w:rPr>
          <w:rFonts w:hint="eastAsia"/>
          <w:b/>
        </w:rPr>
        <w:t>助要點規定核發</w:t>
      </w:r>
      <w:proofErr w:type="gramStart"/>
      <w:r w:rsidRPr="004E7BEA">
        <w:rPr>
          <w:rFonts w:hint="eastAsia"/>
          <w:b/>
        </w:rPr>
        <w:t>慰</w:t>
      </w:r>
      <w:proofErr w:type="gramEnd"/>
      <w:r w:rsidRPr="004E7BEA">
        <w:rPr>
          <w:rFonts w:hint="eastAsia"/>
          <w:b/>
        </w:rPr>
        <w:t>助金。</w:t>
      </w:r>
    </w:p>
    <w:p w:rsidR="00715B83" w:rsidRDefault="00715B83" w:rsidP="00715B83">
      <w:pPr>
        <w:spacing w:line="480" w:lineRule="exact"/>
        <w:ind w:left="480" w:hangingChars="200" w:hanging="480"/>
        <w:rPr>
          <w:b/>
        </w:rPr>
      </w:pPr>
    </w:p>
    <w:p w:rsidR="00715B83" w:rsidRDefault="00715B83" w:rsidP="00715B83">
      <w:pPr>
        <w:spacing w:line="480" w:lineRule="exact"/>
        <w:ind w:left="480" w:hangingChars="200" w:hanging="480"/>
        <w:rPr>
          <w:b/>
        </w:rPr>
      </w:pPr>
    </w:p>
    <w:p w:rsidR="004E7BEA" w:rsidRPr="004E7BEA" w:rsidRDefault="00715B83" w:rsidP="00715B83">
      <w:pPr>
        <w:spacing w:line="480" w:lineRule="exact"/>
        <w:ind w:left="480" w:hangingChars="200" w:hanging="480"/>
        <w:rPr>
          <w:b/>
        </w:rPr>
      </w:pPr>
      <w:r>
        <w:rPr>
          <w:rFonts w:hint="eastAsia"/>
          <w:b/>
        </w:rPr>
        <w:t xml:space="preserve">　　</w:t>
      </w:r>
      <w:r w:rsidR="004E7BEA" w:rsidRPr="004E7BEA">
        <w:rPr>
          <w:rFonts w:hint="eastAsia"/>
          <w:b/>
        </w:rPr>
        <w:t>此</w:t>
      </w:r>
      <w:r>
        <w:rPr>
          <w:rFonts w:hint="eastAsia"/>
          <w:b/>
        </w:rPr>
        <w:t xml:space="preserve">　　</w:t>
      </w:r>
      <w:r w:rsidR="004E7BEA" w:rsidRPr="004E7BEA">
        <w:rPr>
          <w:rFonts w:hint="eastAsia"/>
          <w:b/>
        </w:rPr>
        <w:t>致</w:t>
      </w:r>
    </w:p>
    <w:p w:rsidR="00715B83" w:rsidRDefault="00715B83" w:rsidP="00715B83">
      <w:pPr>
        <w:spacing w:line="480" w:lineRule="exact"/>
        <w:ind w:left="480" w:hangingChars="200" w:hanging="480"/>
        <w:rPr>
          <w:b/>
        </w:rPr>
      </w:pPr>
    </w:p>
    <w:p w:rsidR="004E7BEA" w:rsidRDefault="004E7BEA" w:rsidP="00715B83">
      <w:pPr>
        <w:spacing w:line="480" w:lineRule="exact"/>
        <w:ind w:left="480" w:hangingChars="200" w:hanging="480"/>
        <w:rPr>
          <w:b/>
        </w:rPr>
      </w:pPr>
      <w:r w:rsidRPr="004E7BEA">
        <w:rPr>
          <w:rFonts w:hint="eastAsia"/>
          <w:b/>
        </w:rPr>
        <w:t>澎湖縣</w:t>
      </w:r>
      <w:r w:rsidR="00715B83">
        <w:rPr>
          <w:rFonts w:hint="eastAsia"/>
          <w:b/>
        </w:rPr>
        <w:t xml:space="preserve">　　</w:t>
      </w:r>
      <w:r w:rsidRPr="004E7BEA">
        <w:rPr>
          <w:rFonts w:hint="eastAsia"/>
          <w:b/>
        </w:rPr>
        <w:t>鄉（市）公所</w:t>
      </w:r>
    </w:p>
    <w:p w:rsidR="00D523BA" w:rsidRPr="004E7BEA" w:rsidRDefault="00D523BA" w:rsidP="00715B83">
      <w:pPr>
        <w:spacing w:line="480" w:lineRule="exact"/>
        <w:ind w:left="480" w:hangingChars="200" w:hanging="480"/>
        <w:rPr>
          <w:b/>
        </w:rPr>
      </w:pPr>
    </w:p>
    <w:p w:rsidR="004E7BEA" w:rsidRPr="004E7BEA" w:rsidRDefault="00715B83" w:rsidP="00715B83">
      <w:pPr>
        <w:spacing w:line="480" w:lineRule="exact"/>
        <w:ind w:left="480" w:hangingChars="200" w:hanging="480"/>
        <w:rPr>
          <w:b/>
        </w:rPr>
      </w:pPr>
      <w:r>
        <w:rPr>
          <w:rFonts w:hint="eastAsia"/>
          <w:b/>
        </w:rPr>
        <w:t xml:space="preserve">　　　　　　　　　</w:t>
      </w:r>
      <w:r w:rsidR="004E7BEA" w:rsidRPr="004E7BEA">
        <w:rPr>
          <w:rFonts w:hint="eastAsia"/>
          <w:b/>
        </w:rPr>
        <w:t>申</w:t>
      </w:r>
      <w:r>
        <w:rPr>
          <w:rFonts w:hint="eastAsia"/>
          <w:b/>
        </w:rPr>
        <w:t xml:space="preserve"> </w:t>
      </w:r>
      <w:r w:rsidR="004E7BEA" w:rsidRPr="004E7BEA">
        <w:rPr>
          <w:rFonts w:hint="eastAsia"/>
          <w:b/>
        </w:rPr>
        <w:t>請</w:t>
      </w:r>
      <w:r>
        <w:rPr>
          <w:rFonts w:hint="eastAsia"/>
          <w:b/>
        </w:rPr>
        <w:t xml:space="preserve"> </w:t>
      </w:r>
      <w:r w:rsidR="004E7BEA" w:rsidRPr="004E7BEA">
        <w:rPr>
          <w:rFonts w:hint="eastAsia"/>
          <w:b/>
        </w:rPr>
        <w:t>人：</w:t>
      </w:r>
    </w:p>
    <w:p w:rsidR="004E7BEA" w:rsidRPr="004E7BEA" w:rsidRDefault="00715B83" w:rsidP="00715B83">
      <w:pPr>
        <w:spacing w:line="480" w:lineRule="exact"/>
        <w:ind w:left="480" w:hangingChars="200" w:hanging="480"/>
        <w:rPr>
          <w:b/>
        </w:rPr>
      </w:pPr>
      <w:r>
        <w:rPr>
          <w:rFonts w:hint="eastAsia"/>
          <w:b/>
        </w:rPr>
        <w:t xml:space="preserve">　　　　　　　　　</w:t>
      </w:r>
      <w:r w:rsidR="004E7BEA" w:rsidRPr="004E7BEA">
        <w:rPr>
          <w:rFonts w:hint="eastAsia"/>
          <w:b/>
        </w:rPr>
        <w:t>詳細地址：</w:t>
      </w:r>
    </w:p>
    <w:p w:rsidR="004E7BEA" w:rsidRPr="004E7BEA" w:rsidRDefault="00715B83" w:rsidP="00715B83">
      <w:pPr>
        <w:spacing w:line="480" w:lineRule="exact"/>
        <w:ind w:left="480" w:hangingChars="200" w:hanging="480"/>
        <w:rPr>
          <w:b/>
        </w:rPr>
      </w:pPr>
      <w:r>
        <w:rPr>
          <w:rFonts w:hint="eastAsia"/>
          <w:b/>
          <w:noProof/>
        </w:rPr>
        <mc:AlternateContent>
          <mc:Choice Requires="wps">
            <w:drawing>
              <wp:anchor distT="0" distB="0" distL="114300" distR="114300" simplePos="0" relativeHeight="251653631" behindDoc="0" locked="0" layoutInCell="1" allowOverlap="1" wp14:anchorId="00840D12" wp14:editId="64F61FB0">
                <wp:simplePos x="0" y="0"/>
                <wp:positionH relativeFrom="column">
                  <wp:posOffset>1901413</wp:posOffset>
                </wp:positionH>
                <wp:positionV relativeFrom="paragraph">
                  <wp:posOffset>146050</wp:posOffset>
                </wp:positionV>
                <wp:extent cx="558141" cy="332509"/>
                <wp:effectExtent l="0" t="0" r="0" b="0"/>
                <wp:wrapNone/>
                <wp:docPr id="59" name="文字方塊 59"/>
                <wp:cNvGraphicFramePr/>
                <a:graphic xmlns:a="http://schemas.openxmlformats.org/drawingml/2006/main">
                  <a:graphicData uri="http://schemas.microsoft.com/office/word/2010/wordprocessingShape">
                    <wps:wsp>
                      <wps:cNvSpPr txBox="1"/>
                      <wps:spPr>
                        <a:xfrm>
                          <a:off x="0" y="0"/>
                          <a:ext cx="558141" cy="3325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7972" w:rsidRPr="00715B83" w:rsidRDefault="00657972" w:rsidP="00715B83">
                            <w:pPr>
                              <w:ind w:firstLine="0"/>
                              <w:jc w:val="left"/>
                              <w:rPr>
                                <w:b/>
                              </w:rPr>
                            </w:pPr>
                            <w:r w:rsidRPr="00715B83">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9" o:spid="_x0000_s1028" type="#_x0000_t202" style="position:absolute;left:0;text-align:left;margin-left:149.7pt;margin-top:11.5pt;width:43.95pt;height:26.2pt;z-index:2516536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" filled="f" stroked="f" strokeweight=".5pt">
                <v:textbox>
                  <w:txbxContent>
                    <w:p w:rsidR="00657972" w:rsidRPr="00715B83" w:rsidRDefault="00657972" w:rsidP="00715B83">
                      <w:pPr>
                        <w:ind w:firstLine="0"/>
                        <w:jc w:val="left"/>
                        <w:rPr>
                          <w:b/>
                        </w:rPr>
                      </w:pPr>
                      <w:r w:rsidRPr="00715B83">
                        <w:rPr>
                          <w:rFonts w:hint="eastAsia"/>
                          <w:b/>
                        </w:rPr>
                        <w:t>：</w:t>
                      </w:r>
                    </w:p>
                  </w:txbxContent>
                </v:textbox>
              </v:shape>
            </w:pict>
          </mc:Fallback>
        </mc:AlternateContent>
      </w:r>
      <w:r>
        <w:rPr>
          <w:rFonts w:hint="eastAsia"/>
          <w:b/>
        </w:rPr>
        <w:t xml:space="preserve">　　　　　　　　　</w:t>
      </w:r>
      <w:r w:rsidR="004E7BEA" w:rsidRPr="004E7BEA">
        <w:rPr>
          <w:rFonts w:hint="eastAsia"/>
          <w:b/>
        </w:rPr>
        <w:t>身</w:t>
      </w:r>
      <w:r>
        <w:rPr>
          <w:rFonts w:hint="eastAsia"/>
          <w:b/>
        </w:rPr>
        <w:t xml:space="preserve"> </w:t>
      </w:r>
      <w:r w:rsidR="004E7BEA" w:rsidRPr="004E7BEA">
        <w:rPr>
          <w:rFonts w:hint="eastAsia"/>
          <w:b/>
        </w:rPr>
        <w:t>份</w:t>
      </w:r>
      <w:r>
        <w:rPr>
          <w:rFonts w:hint="eastAsia"/>
          <w:b/>
        </w:rPr>
        <w:t xml:space="preserve"> </w:t>
      </w:r>
      <w:r w:rsidR="004E7BEA" w:rsidRPr="004E7BEA">
        <w:rPr>
          <w:rFonts w:hint="eastAsia"/>
          <w:b/>
        </w:rPr>
        <w:t>證</w:t>
      </w:r>
    </w:p>
    <w:p w:rsidR="004E7BEA" w:rsidRPr="004E7BEA" w:rsidRDefault="00715B83" w:rsidP="00715B83">
      <w:pPr>
        <w:spacing w:line="360" w:lineRule="exact"/>
        <w:ind w:left="480" w:hangingChars="200" w:hanging="480"/>
        <w:rPr>
          <w:b/>
        </w:rPr>
      </w:pPr>
      <w:r>
        <w:rPr>
          <w:rFonts w:hint="eastAsia"/>
          <w:b/>
        </w:rPr>
        <w:t xml:space="preserve">　　　　　　　　　統一編號</w:t>
      </w:r>
    </w:p>
    <w:p w:rsidR="00715B83" w:rsidRDefault="00715B83" w:rsidP="00715B83">
      <w:pPr>
        <w:spacing w:line="480" w:lineRule="exact"/>
        <w:ind w:left="480" w:hangingChars="200" w:hanging="480"/>
        <w:rPr>
          <w:b/>
        </w:rPr>
      </w:pPr>
    </w:p>
    <w:p w:rsidR="00715B83" w:rsidRDefault="00715B83" w:rsidP="00715B83">
      <w:pPr>
        <w:spacing w:line="480" w:lineRule="exact"/>
        <w:ind w:left="480" w:hangingChars="200" w:hanging="480"/>
        <w:rPr>
          <w:b/>
        </w:rPr>
      </w:pPr>
    </w:p>
    <w:p w:rsidR="00715B83" w:rsidRDefault="00715B83" w:rsidP="00715B83">
      <w:pPr>
        <w:spacing w:line="480" w:lineRule="exact"/>
        <w:ind w:left="480" w:hangingChars="200" w:hanging="480"/>
        <w:rPr>
          <w:b/>
        </w:rPr>
      </w:pPr>
    </w:p>
    <w:p w:rsidR="004E7BEA" w:rsidRPr="004E7BEA" w:rsidRDefault="004E7BEA" w:rsidP="00715B83">
      <w:pPr>
        <w:spacing w:line="480" w:lineRule="exact"/>
        <w:ind w:left="480" w:hangingChars="200" w:hanging="480"/>
        <w:rPr>
          <w:b/>
        </w:rPr>
      </w:pPr>
      <w:r w:rsidRPr="004E7BEA">
        <w:rPr>
          <w:rFonts w:hint="eastAsia"/>
          <w:b/>
        </w:rPr>
        <w:t>中</w:t>
      </w:r>
      <w:r w:rsidR="00715B83">
        <w:rPr>
          <w:rFonts w:hint="eastAsia"/>
          <w:b/>
        </w:rPr>
        <w:t xml:space="preserve">　</w:t>
      </w:r>
      <w:r w:rsidR="003350CA">
        <w:rPr>
          <w:rFonts w:hint="eastAsia"/>
          <w:b/>
        </w:rPr>
        <w:t xml:space="preserve">　</w:t>
      </w:r>
      <w:r w:rsidR="003350CA">
        <w:rPr>
          <w:rFonts w:hint="eastAsia"/>
          <w:b/>
        </w:rPr>
        <w:t xml:space="preserve"> </w:t>
      </w:r>
      <w:r w:rsidRPr="004E7BEA">
        <w:rPr>
          <w:rFonts w:hint="eastAsia"/>
          <w:b/>
        </w:rPr>
        <w:t>華</w:t>
      </w:r>
      <w:r w:rsidR="00715B83">
        <w:rPr>
          <w:rFonts w:hint="eastAsia"/>
          <w:b/>
        </w:rPr>
        <w:t xml:space="preserve">　</w:t>
      </w:r>
      <w:r w:rsidR="003350CA">
        <w:rPr>
          <w:rFonts w:hint="eastAsia"/>
          <w:b/>
        </w:rPr>
        <w:t xml:space="preserve">　</w:t>
      </w:r>
      <w:r w:rsidR="003350CA">
        <w:rPr>
          <w:rFonts w:hint="eastAsia"/>
          <w:b/>
        </w:rPr>
        <w:t xml:space="preserve"> </w:t>
      </w:r>
      <w:r w:rsidRPr="004E7BEA">
        <w:rPr>
          <w:rFonts w:hint="eastAsia"/>
          <w:b/>
        </w:rPr>
        <w:t>民</w:t>
      </w:r>
      <w:r w:rsidR="00715B83">
        <w:rPr>
          <w:rFonts w:hint="eastAsia"/>
          <w:b/>
        </w:rPr>
        <w:t xml:space="preserve">　</w:t>
      </w:r>
      <w:r w:rsidR="003350CA">
        <w:rPr>
          <w:rFonts w:hint="eastAsia"/>
          <w:b/>
        </w:rPr>
        <w:t xml:space="preserve">　</w:t>
      </w:r>
      <w:r w:rsidR="003350CA">
        <w:rPr>
          <w:rFonts w:hint="eastAsia"/>
          <w:b/>
        </w:rPr>
        <w:t xml:space="preserve"> </w:t>
      </w:r>
      <w:r w:rsidRPr="004E7BEA">
        <w:rPr>
          <w:rFonts w:hint="eastAsia"/>
          <w:b/>
        </w:rPr>
        <w:t>國</w:t>
      </w:r>
      <w:r w:rsidR="003350CA">
        <w:rPr>
          <w:rFonts w:hint="eastAsia"/>
          <w:b/>
        </w:rPr>
        <w:t xml:space="preserve">　　　　　　</w:t>
      </w:r>
      <w:r w:rsidRPr="004E7BEA">
        <w:rPr>
          <w:rFonts w:hint="eastAsia"/>
          <w:b/>
        </w:rPr>
        <w:t>年</w:t>
      </w:r>
      <w:r w:rsidR="003350CA">
        <w:rPr>
          <w:rFonts w:hint="eastAsia"/>
          <w:b/>
        </w:rPr>
        <w:t xml:space="preserve">　　　　　　</w:t>
      </w:r>
      <w:r w:rsidRPr="004E7BEA">
        <w:rPr>
          <w:rFonts w:hint="eastAsia"/>
          <w:b/>
        </w:rPr>
        <w:t>月</w:t>
      </w:r>
      <w:r w:rsidR="003350CA">
        <w:rPr>
          <w:rFonts w:hint="eastAsia"/>
          <w:b/>
        </w:rPr>
        <w:t xml:space="preserve">　　　　　　</w:t>
      </w:r>
      <w:r w:rsidRPr="004E7BEA">
        <w:rPr>
          <w:rFonts w:hint="eastAsia"/>
          <w:b/>
        </w:rPr>
        <w:t>日</w:t>
      </w:r>
    </w:p>
    <w:p w:rsidR="00715B83" w:rsidRDefault="00715B83" w:rsidP="00715B83">
      <w:pPr>
        <w:spacing w:line="480" w:lineRule="exact"/>
        <w:ind w:left="480" w:hangingChars="200" w:hanging="480"/>
        <w:rPr>
          <w:b/>
        </w:rPr>
      </w:pPr>
    </w:p>
    <w:p w:rsidR="004E7BEA" w:rsidRPr="00715B83" w:rsidRDefault="004E7BEA" w:rsidP="00715B83">
      <w:pPr>
        <w:spacing w:line="480" w:lineRule="exact"/>
        <w:ind w:left="480" w:hangingChars="200" w:hanging="480"/>
        <w:rPr>
          <w:rFonts w:ascii="標楷體" w:hAnsi="標楷體"/>
          <w:b/>
        </w:rPr>
      </w:pPr>
      <w:r w:rsidRPr="00715B83">
        <w:rPr>
          <w:rFonts w:ascii="標楷體" w:hAnsi="標楷體" w:hint="eastAsia"/>
          <w:b/>
        </w:rPr>
        <w:t>附註：1、本申請書由鄉市公所印製，以備一般民眾應用。</w:t>
      </w:r>
    </w:p>
    <w:p w:rsidR="00D17B02" w:rsidRDefault="004E7BEA" w:rsidP="00715B83">
      <w:pPr>
        <w:spacing w:line="480" w:lineRule="exact"/>
        <w:ind w:leftChars="300" w:left="1200" w:hangingChars="200" w:hanging="480"/>
      </w:pPr>
      <w:r w:rsidRPr="00715B83">
        <w:rPr>
          <w:rFonts w:ascii="標楷體" w:hAnsi="標楷體" w:hint="eastAsia"/>
          <w:b/>
        </w:rPr>
        <w:t>2、本申請書請填寫1式2份，報請鄉市公所轉縣政府核發</w:t>
      </w:r>
      <w:r w:rsidRPr="004E7BEA">
        <w:rPr>
          <w:rFonts w:hint="eastAsia"/>
          <w:b/>
        </w:rPr>
        <w:t>。</w:t>
      </w:r>
    </w:p>
    <w:p w:rsidR="000B0ECE" w:rsidRDefault="000B0ECE" w:rsidP="000B0ECE">
      <w:pPr>
        <w:pStyle w:val="afffffffffff2"/>
      </w:pPr>
      <w:r w:rsidRPr="000B0ECE">
        <w:rPr>
          <w:rFonts w:hint="eastAsia"/>
        </w:rPr>
        <w:lastRenderedPageBreak/>
        <w:t>澎湖縣一般民眾海難</w:t>
      </w:r>
      <w:proofErr w:type="gramStart"/>
      <w:r w:rsidRPr="000B0ECE">
        <w:rPr>
          <w:rFonts w:hint="eastAsia"/>
        </w:rPr>
        <w:t>慰</w:t>
      </w:r>
      <w:proofErr w:type="gramEnd"/>
      <w:r w:rsidRPr="000B0ECE">
        <w:rPr>
          <w:rFonts w:hint="eastAsia"/>
        </w:rPr>
        <w:t>助金證明書</w:t>
      </w:r>
    </w:p>
    <w:p w:rsidR="000B0ECE" w:rsidRPr="000B0ECE" w:rsidRDefault="000B0ECE" w:rsidP="000B0ECE">
      <w:pPr>
        <w:spacing w:line="480" w:lineRule="exact"/>
        <w:ind w:left="480" w:hangingChars="200" w:hanging="480"/>
        <w:rPr>
          <w:b/>
        </w:rPr>
      </w:pPr>
      <w:r w:rsidRPr="000B0ECE">
        <w:rPr>
          <w:rFonts w:hint="eastAsia"/>
          <w:b/>
        </w:rPr>
        <w:t>一、</w:t>
      </w:r>
      <w:proofErr w:type="gramStart"/>
      <w:r w:rsidRPr="000B0ECE">
        <w:rPr>
          <w:rFonts w:hint="eastAsia"/>
          <w:b/>
        </w:rPr>
        <w:t>查民</w:t>
      </w:r>
      <w:proofErr w:type="gramEnd"/>
      <w:r>
        <w:rPr>
          <w:rFonts w:hint="eastAsia"/>
          <w:b/>
        </w:rPr>
        <w:t xml:space="preserve">　　　　</w:t>
      </w:r>
      <w:r w:rsidRPr="000B0ECE">
        <w:rPr>
          <w:rFonts w:hint="eastAsia"/>
          <w:b/>
        </w:rPr>
        <w:t>乘</w:t>
      </w:r>
      <w:r>
        <w:rPr>
          <w:rFonts w:hint="eastAsia"/>
          <w:b/>
        </w:rPr>
        <w:t xml:space="preserve">　　　　　　</w:t>
      </w:r>
      <w:r w:rsidRPr="000B0ECE">
        <w:rPr>
          <w:rFonts w:hint="eastAsia"/>
          <w:b/>
        </w:rPr>
        <w:t>號船舶於民國</w:t>
      </w:r>
      <w:r>
        <w:rPr>
          <w:rFonts w:hint="eastAsia"/>
          <w:b/>
        </w:rPr>
        <w:t xml:space="preserve">　　</w:t>
      </w:r>
      <w:r w:rsidRPr="000B0ECE">
        <w:rPr>
          <w:rFonts w:hint="eastAsia"/>
          <w:b/>
        </w:rPr>
        <w:t>年</w:t>
      </w:r>
      <w:r>
        <w:rPr>
          <w:rFonts w:hint="eastAsia"/>
          <w:b/>
        </w:rPr>
        <w:t xml:space="preserve">　　</w:t>
      </w:r>
      <w:r w:rsidRPr="000B0ECE">
        <w:rPr>
          <w:rFonts w:hint="eastAsia"/>
          <w:b/>
        </w:rPr>
        <w:t>月</w:t>
      </w:r>
      <w:r>
        <w:rPr>
          <w:rFonts w:hint="eastAsia"/>
          <w:b/>
        </w:rPr>
        <w:t xml:space="preserve">　　</w:t>
      </w:r>
      <w:r w:rsidRPr="000B0ECE">
        <w:rPr>
          <w:rFonts w:hint="eastAsia"/>
          <w:b/>
        </w:rPr>
        <w:t>日上（下）午</w:t>
      </w:r>
      <w:r>
        <w:rPr>
          <w:rFonts w:hint="eastAsia"/>
          <w:b/>
        </w:rPr>
        <w:t xml:space="preserve">　　</w:t>
      </w:r>
      <w:r w:rsidRPr="000B0ECE">
        <w:rPr>
          <w:rFonts w:hint="eastAsia"/>
          <w:b/>
        </w:rPr>
        <w:t>時</w:t>
      </w:r>
      <w:r>
        <w:rPr>
          <w:rFonts w:hint="eastAsia"/>
          <w:b/>
        </w:rPr>
        <w:t xml:space="preserve">　　</w:t>
      </w:r>
      <w:r w:rsidRPr="000B0ECE">
        <w:rPr>
          <w:rFonts w:hint="eastAsia"/>
          <w:b/>
        </w:rPr>
        <w:t>分左右出海（</w:t>
      </w:r>
      <w:r>
        <w:rPr>
          <w:rFonts w:hint="eastAsia"/>
          <w:b/>
        </w:rPr>
        <w:t xml:space="preserve">　　　</w:t>
      </w:r>
      <w:r w:rsidRPr="000B0ECE">
        <w:rPr>
          <w:rFonts w:hint="eastAsia"/>
          <w:b/>
        </w:rPr>
        <w:t>沿岸）從事釣魚、撿拾螺貝類等作業，於民國</w:t>
      </w:r>
      <w:r>
        <w:rPr>
          <w:rFonts w:hint="eastAsia"/>
          <w:b/>
        </w:rPr>
        <w:t xml:space="preserve">　　</w:t>
      </w:r>
      <w:r w:rsidRPr="000B0ECE">
        <w:rPr>
          <w:rFonts w:hint="eastAsia"/>
          <w:b/>
        </w:rPr>
        <w:t>年</w:t>
      </w:r>
      <w:r>
        <w:rPr>
          <w:rFonts w:hint="eastAsia"/>
          <w:b/>
        </w:rPr>
        <w:t xml:space="preserve">　　</w:t>
      </w:r>
      <w:r w:rsidRPr="000B0ECE">
        <w:rPr>
          <w:rFonts w:hint="eastAsia"/>
          <w:b/>
        </w:rPr>
        <w:t>月</w:t>
      </w:r>
      <w:r>
        <w:rPr>
          <w:rFonts w:hint="eastAsia"/>
          <w:b/>
        </w:rPr>
        <w:t xml:space="preserve">　　</w:t>
      </w:r>
      <w:r w:rsidRPr="000B0ECE">
        <w:rPr>
          <w:rFonts w:hint="eastAsia"/>
          <w:b/>
        </w:rPr>
        <w:t>日上（下）午</w:t>
      </w:r>
      <w:r>
        <w:rPr>
          <w:rFonts w:hint="eastAsia"/>
          <w:b/>
        </w:rPr>
        <w:t xml:space="preserve">　　</w:t>
      </w:r>
      <w:r w:rsidRPr="000B0ECE">
        <w:rPr>
          <w:rFonts w:hint="eastAsia"/>
          <w:b/>
        </w:rPr>
        <w:t>時</w:t>
      </w:r>
      <w:r>
        <w:rPr>
          <w:rFonts w:hint="eastAsia"/>
          <w:b/>
        </w:rPr>
        <w:t xml:space="preserve">　　</w:t>
      </w:r>
      <w:r w:rsidRPr="000B0ECE">
        <w:rPr>
          <w:rFonts w:hint="eastAsia"/>
          <w:b/>
        </w:rPr>
        <w:t>分左右在海面（</w:t>
      </w:r>
      <w:r>
        <w:rPr>
          <w:rFonts w:hint="eastAsia"/>
          <w:b/>
        </w:rPr>
        <w:t xml:space="preserve">　　　</w:t>
      </w:r>
      <w:r w:rsidRPr="000B0ECE">
        <w:rPr>
          <w:rFonts w:hint="eastAsia"/>
          <w:b/>
        </w:rPr>
        <w:t>沿岸）作業時，因</w:t>
      </w:r>
      <w:r w:rsidR="000A282E">
        <w:rPr>
          <w:rFonts w:hint="eastAsia"/>
          <w:b/>
        </w:rPr>
        <w:t xml:space="preserve">　　　　　　　</w:t>
      </w:r>
      <w:r w:rsidRPr="000B0ECE">
        <w:rPr>
          <w:rFonts w:hint="eastAsia"/>
          <w:b/>
        </w:rPr>
        <w:t>（請調查遭難經過情形）導致（死亡、失蹤）。</w:t>
      </w:r>
    </w:p>
    <w:p w:rsidR="00D17B02" w:rsidRPr="000B0ECE" w:rsidRDefault="000B0ECE" w:rsidP="000B0ECE">
      <w:pPr>
        <w:spacing w:line="480" w:lineRule="exact"/>
        <w:ind w:left="480" w:hangingChars="200" w:hanging="480"/>
        <w:rPr>
          <w:b/>
        </w:rPr>
      </w:pPr>
      <w:r w:rsidRPr="000B0ECE">
        <w:rPr>
          <w:rFonts w:hint="eastAsia"/>
          <w:b/>
        </w:rPr>
        <w:t>二、特此證明。</w:t>
      </w:r>
    </w:p>
    <w:p w:rsidR="00D17B02" w:rsidRPr="000B0ECE" w:rsidRDefault="00D17B02" w:rsidP="000B0ECE">
      <w:pPr>
        <w:spacing w:line="480" w:lineRule="exact"/>
        <w:ind w:left="480" w:hangingChars="200" w:hanging="480"/>
        <w:rPr>
          <w:b/>
        </w:rPr>
      </w:pPr>
    </w:p>
    <w:p w:rsidR="00D17B02" w:rsidRPr="000B0ECE" w:rsidRDefault="00D17B02" w:rsidP="000B0ECE">
      <w:pPr>
        <w:spacing w:line="480" w:lineRule="exact"/>
        <w:ind w:left="480" w:hangingChars="200" w:hanging="480"/>
        <w:rPr>
          <w:b/>
        </w:rPr>
      </w:pPr>
    </w:p>
    <w:p w:rsidR="00D17B02" w:rsidRPr="000B0ECE" w:rsidRDefault="00D17B02" w:rsidP="000B0ECE">
      <w:pPr>
        <w:spacing w:line="480" w:lineRule="exact"/>
        <w:ind w:left="480" w:hangingChars="200" w:hanging="480"/>
        <w:rPr>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3"/>
      </w:tblGrid>
      <w:tr w:rsidR="000B0ECE" w:rsidRPr="000B0ECE" w:rsidTr="00457919">
        <w:trPr>
          <w:trHeight w:val="625"/>
          <w:jc w:val="right"/>
        </w:trPr>
        <w:tc>
          <w:tcPr>
            <w:tcW w:w="4763" w:type="dxa"/>
            <w:shd w:val="clear" w:color="auto" w:fill="auto"/>
            <w:vAlign w:val="center"/>
          </w:tcPr>
          <w:p w:rsidR="000B0ECE" w:rsidRPr="000B0ECE" w:rsidRDefault="000B0ECE" w:rsidP="000B0ECE">
            <w:pPr>
              <w:spacing w:line="240" w:lineRule="auto"/>
              <w:ind w:firstLine="0"/>
              <w:jc w:val="distribute"/>
              <w:rPr>
                <w:rFonts w:ascii="標楷體" w:hAnsi="標楷體"/>
                <w:b/>
              </w:rPr>
            </w:pPr>
            <w:r w:rsidRPr="000B0ECE">
              <w:rPr>
                <w:rFonts w:ascii="標楷體" w:hAnsi="標楷體" w:hint="eastAsia"/>
                <w:b/>
              </w:rPr>
              <w:t>村里長或村里幹事核章</w:t>
            </w:r>
          </w:p>
        </w:tc>
      </w:tr>
      <w:tr w:rsidR="000B0ECE" w:rsidRPr="000B0ECE" w:rsidTr="00457919">
        <w:trPr>
          <w:trHeight w:val="1414"/>
          <w:jc w:val="right"/>
        </w:trPr>
        <w:tc>
          <w:tcPr>
            <w:tcW w:w="4763" w:type="dxa"/>
            <w:shd w:val="clear" w:color="auto" w:fill="auto"/>
            <w:vAlign w:val="center"/>
          </w:tcPr>
          <w:p w:rsidR="000B0ECE" w:rsidRPr="000B0ECE" w:rsidRDefault="000B0ECE" w:rsidP="000B0ECE">
            <w:pPr>
              <w:spacing w:line="240" w:lineRule="auto"/>
              <w:ind w:firstLine="0"/>
              <w:rPr>
                <w:rFonts w:ascii="標楷體" w:hAnsi="標楷體"/>
                <w:b/>
              </w:rPr>
            </w:pPr>
          </w:p>
        </w:tc>
      </w:tr>
    </w:tbl>
    <w:p w:rsidR="000B0ECE" w:rsidRDefault="000B0ECE" w:rsidP="000B0ECE">
      <w:pPr>
        <w:spacing w:line="480" w:lineRule="exact"/>
        <w:ind w:left="721" w:hangingChars="200" w:hanging="721"/>
        <w:jc w:val="center"/>
        <w:rPr>
          <w:b/>
          <w:sz w:val="36"/>
          <w:szCs w:val="36"/>
        </w:rPr>
      </w:pPr>
    </w:p>
    <w:p w:rsidR="00D17B02" w:rsidRPr="000B0ECE" w:rsidRDefault="000B0ECE" w:rsidP="000B0ECE">
      <w:pPr>
        <w:spacing w:line="480" w:lineRule="exact"/>
        <w:ind w:left="721" w:hangingChars="200" w:hanging="721"/>
        <w:jc w:val="center"/>
        <w:rPr>
          <w:b/>
          <w:sz w:val="36"/>
          <w:szCs w:val="36"/>
        </w:rPr>
      </w:pPr>
      <w:r w:rsidRPr="000B0ECE">
        <w:rPr>
          <w:rFonts w:hint="eastAsia"/>
          <w:b/>
          <w:sz w:val="36"/>
          <w:szCs w:val="36"/>
        </w:rPr>
        <w:t>澎湖縣　　　村（里）辦公處</w:t>
      </w:r>
    </w:p>
    <w:p w:rsidR="00D17B02" w:rsidRPr="000B0ECE" w:rsidRDefault="00D17B02" w:rsidP="000B0ECE">
      <w:pPr>
        <w:spacing w:line="480" w:lineRule="exact"/>
        <w:ind w:left="480" w:hangingChars="200" w:hanging="480"/>
        <w:rPr>
          <w:b/>
        </w:rPr>
      </w:pPr>
    </w:p>
    <w:p w:rsidR="00D17B02" w:rsidRPr="000B0ECE" w:rsidRDefault="00D17B02" w:rsidP="000B0ECE">
      <w:pPr>
        <w:spacing w:line="480" w:lineRule="exact"/>
        <w:ind w:left="480" w:hangingChars="200" w:hanging="480"/>
        <w:rPr>
          <w:b/>
        </w:rPr>
      </w:pPr>
    </w:p>
    <w:p w:rsidR="00D17B02" w:rsidRDefault="00D17B02" w:rsidP="000B0ECE">
      <w:pPr>
        <w:spacing w:line="480" w:lineRule="exact"/>
        <w:ind w:left="480" w:hangingChars="200" w:hanging="480"/>
        <w:rPr>
          <w:b/>
        </w:rPr>
      </w:pPr>
    </w:p>
    <w:p w:rsidR="000B0ECE" w:rsidRDefault="000B0ECE" w:rsidP="000B0ECE">
      <w:pPr>
        <w:spacing w:line="480" w:lineRule="exact"/>
        <w:ind w:left="480" w:hangingChars="200" w:hanging="480"/>
        <w:rPr>
          <w:b/>
        </w:rPr>
      </w:pPr>
    </w:p>
    <w:p w:rsidR="000B0ECE" w:rsidRDefault="000B0ECE" w:rsidP="000B0ECE">
      <w:pPr>
        <w:spacing w:line="480" w:lineRule="exact"/>
        <w:ind w:left="480" w:hangingChars="200" w:hanging="480"/>
        <w:rPr>
          <w:b/>
        </w:rPr>
      </w:pPr>
    </w:p>
    <w:p w:rsidR="000B0ECE" w:rsidRDefault="000B0ECE" w:rsidP="000B0ECE">
      <w:pPr>
        <w:spacing w:line="480" w:lineRule="exact"/>
        <w:ind w:left="480" w:hangingChars="200" w:hanging="480"/>
        <w:rPr>
          <w:b/>
        </w:rPr>
      </w:pPr>
    </w:p>
    <w:p w:rsidR="000B0ECE" w:rsidRDefault="000B0ECE" w:rsidP="000B0ECE">
      <w:pPr>
        <w:spacing w:line="480" w:lineRule="exact"/>
        <w:ind w:left="480" w:hangingChars="200" w:hanging="480"/>
        <w:rPr>
          <w:b/>
        </w:rPr>
      </w:pPr>
    </w:p>
    <w:p w:rsidR="000B0ECE" w:rsidRPr="000B0ECE" w:rsidRDefault="000B0ECE" w:rsidP="000B0ECE">
      <w:pPr>
        <w:spacing w:line="480" w:lineRule="exact"/>
        <w:ind w:left="480" w:hangingChars="200" w:hanging="480"/>
        <w:rPr>
          <w:b/>
        </w:rPr>
      </w:pPr>
      <w:r w:rsidRPr="004E7BEA">
        <w:rPr>
          <w:rFonts w:hint="eastAsia"/>
          <w:b/>
        </w:rPr>
        <w:t>中</w:t>
      </w:r>
      <w:r>
        <w:rPr>
          <w:rFonts w:hint="eastAsia"/>
          <w:b/>
        </w:rPr>
        <w:t xml:space="preserve">　　</w:t>
      </w:r>
      <w:r>
        <w:rPr>
          <w:rFonts w:hint="eastAsia"/>
          <w:b/>
        </w:rPr>
        <w:t xml:space="preserve"> </w:t>
      </w:r>
      <w:r w:rsidRPr="004E7BEA">
        <w:rPr>
          <w:rFonts w:hint="eastAsia"/>
          <w:b/>
        </w:rPr>
        <w:t>華</w:t>
      </w:r>
      <w:r>
        <w:rPr>
          <w:rFonts w:hint="eastAsia"/>
          <w:b/>
        </w:rPr>
        <w:t xml:space="preserve">　　</w:t>
      </w:r>
      <w:r>
        <w:rPr>
          <w:rFonts w:hint="eastAsia"/>
          <w:b/>
        </w:rPr>
        <w:t xml:space="preserve"> </w:t>
      </w:r>
      <w:r w:rsidRPr="004E7BEA">
        <w:rPr>
          <w:rFonts w:hint="eastAsia"/>
          <w:b/>
        </w:rPr>
        <w:t>民</w:t>
      </w:r>
      <w:r>
        <w:rPr>
          <w:rFonts w:hint="eastAsia"/>
          <w:b/>
        </w:rPr>
        <w:t xml:space="preserve">　　</w:t>
      </w:r>
      <w:r>
        <w:rPr>
          <w:rFonts w:hint="eastAsia"/>
          <w:b/>
        </w:rPr>
        <w:t xml:space="preserve"> </w:t>
      </w:r>
      <w:r w:rsidRPr="004E7BEA">
        <w:rPr>
          <w:rFonts w:hint="eastAsia"/>
          <w:b/>
        </w:rPr>
        <w:t>國</w:t>
      </w:r>
      <w:r>
        <w:rPr>
          <w:rFonts w:hint="eastAsia"/>
          <w:b/>
        </w:rPr>
        <w:t xml:space="preserve">　　　　　　</w:t>
      </w:r>
      <w:r w:rsidRPr="004E7BEA">
        <w:rPr>
          <w:rFonts w:hint="eastAsia"/>
          <w:b/>
        </w:rPr>
        <w:t>年</w:t>
      </w:r>
      <w:r>
        <w:rPr>
          <w:rFonts w:hint="eastAsia"/>
          <w:b/>
        </w:rPr>
        <w:t xml:space="preserve">　　　　　　</w:t>
      </w:r>
      <w:r w:rsidRPr="004E7BEA">
        <w:rPr>
          <w:rFonts w:hint="eastAsia"/>
          <w:b/>
        </w:rPr>
        <w:t>月</w:t>
      </w:r>
      <w:r>
        <w:rPr>
          <w:rFonts w:hint="eastAsia"/>
          <w:b/>
        </w:rPr>
        <w:t xml:space="preserve">　　　　　　</w:t>
      </w:r>
      <w:r w:rsidRPr="004E7BEA">
        <w:rPr>
          <w:rFonts w:hint="eastAsia"/>
          <w:b/>
        </w:rPr>
        <w:t>日</w:t>
      </w:r>
    </w:p>
    <w:p w:rsidR="00457919" w:rsidRDefault="00457919" w:rsidP="00457919">
      <w:pPr>
        <w:pStyle w:val="afffffffffff2"/>
      </w:pPr>
      <w:r>
        <w:rPr>
          <w:rFonts w:hint="eastAsia"/>
        </w:rPr>
        <w:lastRenderedPageBreak/>
        <w:t>領　款　收　據</w:t>
      </w:r>
    </w:p>
    <w:tbl>
      <w:tblPr>
        <w:tblW w:w="8608" w:type="dxa"/>
        <w:jc w:val="center"/>
        <w:tblInd w:w="36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256"/>
        <w:gridCol w:w="837"/>
        <w:gridCol w:w="783"/>
        <w:gridCol w:w="1080"/>
        <w:gridCol w:w="360"/>
        <w:gridCol w:w="900"/>
        <w:gridCol w:w="1440"/>
        <w:gridCol w:w="180"/>
        <w:gridCol w:w="1772"/>
      </w:tblGrid>
      <w:tr w:rsidR="00457919" w:rsidRPr="00457919" w:rsidTr="00457919">
        <w:trPr>
          <w:trHeight w:val="624"/>
          <w:jc w:val="center"/>
        </w:trPr>
        <w:tc>
          <w:tcPr>
            <w:tcW w:w="2093" w:type="dxa"/>
            <w:gridSpan w:val="2"/>
            <w:shd w:val="clear" w:color="auto" w:fill="auto"/>
            <w:vAlign w:val="center"/>
          </w:tcPr>
          <w:p w:rsidR="00457919" w:rsidRPr="00457919" w:rsidRDefault="00457919" w:rsidP="00457919">
            <w:pPr>
              <w:spacing w:line="240" w:lineRule="auto"/>
              <w:ind w:firstLine="0"/>
              <w:jc w:val="distribute"/>
              <w:rPr>
                <w:rFonts w:ascii="標楷體" w:hAnsi="標楷體"/>
                <w:b/>
              </w:rPr>
            </w:pPr>
            <w:r w:rsidRPr="00457919">
              <w:rPr>
                <w:rFonts w:ascii="標楷體" w:hAnsi="標楷體" w:hint="eastAsia"/>
                <w:b/>
              </w:rPr>
              <w:t>撥款機關</w:t>
            </w:r>
          </w:p>
        </w:tc>
        <w:tc>
          <w:tcPr>
            <w:tcW w:w="6515" w:type="dxa"/>
            <w:gridSpan w:val="7"/>
            <w:shd w:val="clear" w:color="auto" w:fill="auto"/>
            <w:vAlign w:val="center"/>
          </w:tcPr>
          <w:p w:rsidR="00457919" w:rsidRPr="00457919" w:rsidRDefault="00457919" w:rsidP="00457919">
            <w:pPr>
              <w:spacing w:line="240" w:lineRule="auto"/>
              <w:ind w:firstLine="0"/>
              <w:rPr>
                <w:rFonts w:ascii="標楷體" w:hAnsi="標楷體"/>
                <w:b/>
              </w:rPr>
            </w:pPr>
            <w:proofErr w:type="gramStart"/>
            <w:r w:rsidRPr="00457919">
              <w:rPr>
                <w:rFonts w:ascii="標楷體" w:hAnsi="標楷體" w:hint="eastAsia"/>
                <w:b/>
              </w:rPr>
              <w:t>澎</w:t>
            </w:r>
            <w:proofErr w:type="gramEnd"/>
            <w:r w:rsidRPr="00457919">
              <w:rPr>
                <w:rFonts w:ascii="標楷體" w:hAnsi="標楷體" w:hint="eastAsia"/>
                <w:b/>
              </w:rPr>
              <w:t xml:space="preserve"> 湖 縣 政 府 農 漁 局</w:t>
            </w:r>
          </w:p>
        </w:tc>
      </w:tr>
      <w:tr w:rsidR="00457919" w:rsidRPr="00457919" w:rsidTr="00457919">
        <w:trPr>
          <w:trHeight w:val="624"/>
          <w:jc w:val="center"/>
        </w:trPr>
        <w:tc>
          <w:tcPr>
            <w:tcW w:w="2093" w:type="dxa"/>
            <w:gridSpan w:val="2"/>
            <w:shd w:val="clear" w:color="auto" w:fill="auto"/>
            <w:vAlign w:val="center"/>
          </w:tcPr>
          <w:p w:rsidR="00457919" w:rsidRPr="00457919" w:rsidRDefault="00457919" w:rsidP="00457919">
            <w:pPr>
              <w:spacing w:line="240" w:lineRule="auto"/>
              <w:ind w:firstLine="0"/>
              <w:jc w:val="distribute"/>
              <w:rPr>
                <w:rFonts w:ascii="標楷體" w:hAnsi="標楷體"/>
                <w:b/>
              </w:rPr>
            </w:pPr>
            <w:r w:rsidRPr="00457919">
              <w:rPr>
                <w:rFonts w:ascii="標楷體" w:hAnsi="標楷體" w:hint="eastAsia"/>
                <w:b/>
              </w:rPr>
              <w:t>費用別</w:t>
            </w:r>
          </w:p>
        </w:tc>
        <w:tc>
          <w:tcPr>
            <w:tcW w:w="6515" w:type="dxa"/>
            <w:gridSpan w:val="7"/>
            <w:shd w:val="clear" w:color="auto" w:fill="auto"/>
            <w:vAlign w:val="center"/>
          </w:tcPr>
          <w:p w:rsidR="00457919" w:rsidRPr="00457919" w:rsidRDefault="00457919" w:rsidP="00457919">
            <w:pPr>
              <w:spacing w:line="240" w:lineRule="auto"/>
              <w:ind w:firstLine="0"/>
              <w:rPr>
                <w:rFonts w:ascii="標楷體" w:hAnsi="標楷體"/>
                <w:b/>
              </w:rPr>
            </w:pPr>
            <w:r w:rsidRPr="00457919">
              <w:rPr>
                <w:rFonts w:ascii="標楷體" w:hAnsi="標楷體" w:hint="eastAsia"/>
                <w:b/>
              </w:rPr>
              <w:t>澎湖縣一般民眾海難</w:t>
            </w:r>
            <w:proofErr w:type="gramStart"/>
            <w:r w:rsidRPr="00457919">
              <w:rPr>
                <w:rFonts w:ascii="標楷體" w:hAnsi="標楷體" w:hint="eastAsia"/>
                <w:b/>
              </w:rPr>
              <w:t>慰</w:t>
            </w:r>
            <w:proofErr w:type="gramEnd"/>
            <w:r w:rsidRPr="00457919">
              <w:rPr>
                <w:rFonts w:ascii="標楷體" w:hAnsi="標楷體" w:hint="eastAsia"/>
                <w:b/>
              </w:rPr>
              <w:t>助金</w:t>
            </w:r>
          </w:p>
        </w:tc>
      </w:tr>
      <w:tr w:rsidR="00457919" w:rsidRPr="00457919" w:rsidTr="00457919">
        <w:trPr>
          <w:trHeight w:val="624"/>
          <w:jc w:val="center"/>
        </w:trPr>
        <w:tc>
          <w:tcPr>
            <w:tcW w:w="2093" w:type="dxa"/>
            <w:gridSpan w:val="2"/>
            <w:shd w:val="clear" w:color="auto" w:fill="auto"/>
            <w:vAlign w:val="center"/>
          </w:tcPr>
          <w:p w:rsidR="00457919" w:rsidRPr="00457919" w:rsidRDefault="00457919" w:rsidP="00457919">
            <w:pPr>
              <w:spacing w:line="240" w:lineRule="auto"/>
              <w:ind w:firstLine="0"/>
              <w:jc w:val="distribute"/>
              <w:rPr>
                <w:rFonts w:ascii="標楷體" w:hAnsi="標楷體"/>
                <w:b/>
              </w:rPr>
            </w:pPr>
            <w:r w:rsidRPr="00457919">
              <w:rPr>
                <w:rFonts w:ascii="標楷體" w:hAnsi="標楷體" w:hint="eastAsia"/>
                <w:b/>
              </w:rPr>
              <w:t>金（數字大寫）額</w:t>
            </w:r>
          </w:p>
        </w:tc>
        <w:tc>
          <w:tcPr>
            <w:tcW w:w="6515" w:type="dxa"/>
            <w:gridSpan w:val="7"/>
            <w:shd w:val="clear" w:color="auto" w:fill="auto"/>
            <w:vAlign w:val="center"/>
          </w:tcPr>
          <w:p w:rsidR="00457919" w:rsidRPr="00457919" w:rsidRDefault="00457919" w:rsidP="00457919">
            <w:pPr>
              <w:spacing w:line="240" w:lineRule="auto"/>
              <w:ind w:firstLine="0"/>
              <w:rPr>
                <w:rFonts w:ascii="標楷體" w:hAnsi="標楷體"/>
                <w:b/>
              </w:rPr>
            </w:pPr>
            <w:r w:rsidRPr="00457919">
              <w:rPr>
                <w:rFonts w:ascii="標楷體" w:hAnsi="標楷體" w:hint="eastAsia"/>
                <w:b/>
              </w:rPr>
              <w:t xml:space="preserve">新台幣　　萬　　</w:t>
            </w:r>
            <w:proofErr w:type="gramStart"/>
            <w:r w:rsidRPr="00457919">
              <w:rPr>
                <w:rFonts w:ascii="標楷體" w:hAnsi="標楷體" w:hint="eastAsia"/>
                <w:b/>
              </w:rPr>
              <w:t>仟</w:t>
            </w:r>
            <w:proofErr w:type="gramEnd"/>
            <w:r w:rsidRPr="00457919">
              <w:rPr>
                <w:rFonts w:ascii="標楷體" w:hAnsi="標楷體" w:hint="eastAsia"/>
                <w:b/>
              </w:rPr>
              <w:t xml:space="preserve">　　</w:t>
            </w:r>
            <w:proofErr w:type="gramStart"/>
            <w:r w:rsidRPr="00457919">
              <w:rPr>
                <w:rFonts w:ascii="標楷體" w:hAnsi="標楷體" w:hint="eastAsia"/>
                <w:b/>
              </w:rPr>
              <w:t>佰</w:t>
            </w:r>
            <w:proofErr w:type="gramEnd"/>
            <w:r w:rsidRPr="00457919">
              <w:rPr>
                <w:rFonts w:ascii="標楷體" w:hAnsi="標楷體" w:hint="eastAsia"/>
                <w:b/>
              </w:rPr>
              <w:t xml:space="preserve">　　拾　　元正</w:t>
            </w:r>
          </w:p>
        </w:tc>
      </w:tr>
      <w:tr w:rsidR="00457919" w:rsidRPr="00457919" w:rsidTr="00457919">
        <w:trPr>
          <w:trHeight w:val="624"/>
          <w:jc w:val="center"/>
        </w:trPr>
        <w:tc>
          <w:tcPr>
            <w:tcW w:w="2093" w:type="dxa"/>
            <w:gridSpan w:val="2"/>
            <w:shd w:val="clear" w:color="auto" w:fill="auto"/>
            <w:vAlign w:val="center"/>
          </w:tcPr>
          <w:p w:rsidR="00457919" w:rsidRPr="00457919" w:rsidRDefault="00457919" w:rsidP="00457919">
            <w:pPr>
              <w:spacing w:line="240" w:lineRule="auto"/>
              <w:ind w:firstLine="0"/>
              <w:jc w:val="distribute"/>
              <w:rPr>
                <w:rFonts w:ascii="標楷體" w:hAnsi="標楷體"/>
                <w:b/>
              </w:rPr>
            </w:pPr>
            <w:r w:rsidRPr="00457919">
              <w:rPr>
                <w:rFonts w:ascii="標楷體" w:hAnsi="標楷體" w:hint="eastAsia"/>
                <w:b/>
              </w:rPr>
              <w:t>領款人姓名</w:t>
            </w:r>
          </w:p>
        </w:tc>
        <w:tc>
          <w:tcPr>
            <w:tcW w:w="2223" w:type="dxa"/>
            <w:gridSpan w:val="3"/>
            <w:shd w:val="clear" w:color="auto" w:fill="auto"/>
            <w:vAlign w:val="center"/>
          </w:tcPr>
          <w:p w:rsidR="00457919" w:rsidRPr="00457919" w:rsidRDefault="00457919" w:rsidP="00457919">
            <w:pPr>
              <w:spacing w:line="240" w:lineRule="auto"/>
              <w:ind w:firstLine="0"/>
              <w:jc w:val="right"/>
              <w:rPr>
                <w:rFonts w:ascii="標楷體" w:hAnsi="標楷體"/>
                <w:b/>
              </w:rPr>
            </w:pPr>
          </w:p>
          <w:p w:rsidR="00457919" w:rsidRPr="00457919" w:rsidRDefault="00457919" w:rsidP="00457919">
            <w:pPr>
              <w:spacing w:line="240" w:lineRule="auto"/>
              <w:ind w:firstLine="0"/>
              <w:jc w:val="right"/>
              <w:rPr>
                <w:rFonts w:ascii="標楷體" w:hAnsi="標楷體"/>
                <w:b/>
              </w:rPr>
            </w:pPr>
            <w:r w:rsidRPr="00457919">
              <w:rPr>
                <w:rFonts w:ascii="標楷體" w:hAnsi="標楷體" w:hint="eastAsia"/>
                <w:b/>
              </w:rPr>
              <w:t>（蓋章）</w:t>
            </w:r>
          </w:p>
        </w:tc>
        <w:tc>
          <w:tcPr>
            <w:tcW w:w="2340" w:type="dxa"/>
            <w:gridSpan w:val="2"/>
            <w:shd w:val="clear" w:color="auto" w:fill="auto"/>
            <w:vAlign w:val="center"/>
          </w:tcPr>
          <w:p w:rsidR="00457919" w:rsidRPr="00457919" w:rsidRDefault="00457919" w:rsidP="00457919">
            <w:pPr>
              <w:spacing w:line="240" w:lineRule="auto"/>
              <w:ind w:firstLine="0"/>
              <w:jc w:val="distribute"/>
              <w:rPr>
                <w:rFonts w:ascii="標楷體" w:hAnsi="標楷體"/>
                <w:b/>
              </w:rPr>
            </w:pPr>
            <w:r w:rsidRPr="00457919">
              <w:rPr>
                <w:rFonts w:ascii="標楷體" w:hAnsi="標楷體" w:hint="eastAsia"/>
                <w:b/>
              </w:rPr>
              <w:t>身份證統一編號</w:t>
            </w:r>
          </w:p>
        </w:tc>
        <w:tc>
          <w:tcPr>
            <w:tcW w:w="1952" w:type="dxa"/>
            <w:gridSpan w:val="2"/>
            <w:tcBorders>
              <w:bottom w:val="single" w:sz="4" w:space="0" w:color="auto"/>
            </w:tcBorders>
            <w:shd w:val="clear" w:color="auto" w:fill="auto"/>
            <w:vAlign w:val="center"/>
          </w:tcPr>
          <w:p w:rsidR="00457919" w:rsidRPr="00457919" w:rsidRDefault="00457919" w:rsidP="00457919">
            <w:pPr>
              <w:spacing w:line="240" w:lineRule="auto"/>
              <w:ind w:firstLine="0"/>
              <w:jc w:val="center"/>
              <w:rPr>
                <w:rFonts w:ascii="標楷體" w:hAnsi="標楷體"/>
                <w:b/>
              </w:rPr>
            </w:pPr>
          </w:p>
        </w:tc>
      </w:tr>
      <w:tr w:rsidR="00457919" w:rsidRPr="00457919" w:rsidTr="00457919">
        <w:trPr>
          <w:trHeight w:val="624"/>
          <w:jc w:val="center"/>
        </w:trPr>
        <w:tc>
          <w:tcPr>
            <w:tcW w:w="1256" w:type="dxa"/>
            <w:shd w:val="clear" w:color="auto" w:fill="auto"/>
            <w:vAlign w:val="center"/>
          </w:tcPr>
          <w:p w:rsidR="00457919" w:rsidRPr="00457919" w:rsidRDefault="00457919" w:rsidP="00457919">
            <w:pPr>
              <w:spacing w:line="240" w:lineRule="auto"/>
              <w:ind w:firstLine="0"/>
              <w:jc w:val="distribute"/>
              <w:rPr>
                <w:rFonts w:ascii="標楷體" w:hAnsi="標楷體"/>
                <w:b/>
              </w:rPr>
            </w:pPr>
            <w:r w:rsidRPr="00457919">
              <w:rPr>
                <w:rFonts w:ascii="標楷體" w:hAnsi="標楷體" w:hint="eastAsia"/>
                <w:b/>
              </w:rPr>
              <w:t>領款人與</w:t>
            </w:r>
          </w:p>
          <w:p w:rsidR="00457919" w:rsidRPr="00457919" w:rsidRDefault="00457919" w:rsidP="00457919">
            <w:pPr>
              <w:spacing w:line="240" w:lineRule="auto"/>
              <w:ind w:firstLine="0"/>
              <w:jc w:val="distribute"/>
              <w:rPr>
                <w:rFonts w:ascii="標楷體" w:hAnsi="標楷體"/>
                <w:b/>
              </w:rPr>
            </w:pPr>
            <w:r w:rsidRPr="00457919">
              <w:rPr>
                <w:rFonts w:ascii="標楷體" w:hAnsi="標楷體" w:hint="eastAsia"/>
                <w:b/>
              </w:rPr>
              <w:t>遭難者關係</w:t>
            </w:r>
          </w:p>
        </w:tc>
        <w:tc>
          <w:tcPr>
            <w:tcW w:w="1620" w:type="dxa"/>
            <w:gridSpan w:val="2"/>
            <w:shd w:val="clear" w:color="auto" w:fill="auto"/>
            <w:vAlign w:val="center"/>
          </w:tcPr>
          <w:p w:rsidR="00457919" w:rsidRPr="00457919" w:rsidRDefault="00457919" w:rsidP="00457919">
            <w:pPr>
              <w:spacing w:line="240" w:lineRule="auto"/>
              <w:ind w:firstLine="0"/>
              <w:jc w:val="center"/>
              <w:rPr>
                <w:rFonts w:ascii="標楷體" w:hAnsi="標楷體"/>
                <w:b/>
              </w:rPr>
            </w:pPr>
          </w:p>
        </w:tc>
        <w:tc>
          <w:tcPr>
            <w:tcW w:w="1080" w:type="dxa"/>
            <w:shd w:val="clear" w:color="auto" w:fill="auto"/>
            <w:vAlign w:val="center"/>
          </w:tcPr>
          <w:p w:rsidR="00457919" w:rsidRPr="00457919" w:rsidRDefault="00457919" w:rsidP="00457919">
            <w:pPr>
              <w:spacing w:line="240" w:lineRule="auto"/>
              <w:ind w:firstLine="0"/>
              <w:jc w:val="center"/>
              <w:rPr>
                <w:rFonts w:ascii="標楷體" w:hAnsi="標楷體"/>
                <w:b/>
              </w:rPr>
            </w:pPr>
            <w:r w:rsidRPr="00457919">
              <w:rPr>
                <w:rFonts w:ascii="標楷體" w:hAnsi="標楷體" w:hint="eastAsia"/>
                <w:b/>
              </w:rPr>
              <w:t>遭難者職業別</w:t>
            </w:r>
          </w:p>
        </w:tc>
        <w:tc>
          <w:tcPr>
            <w:tcW w:w="1260" w:type="dxa"/>
            <w:gridSpan w:val="2"/>
            <w:shd w:val="clear" w:color="auto" w:fill="auto"/>
            <w:vAlign w:val="center"/>
          </w:tcPr>
          <w:p w:rsidR="00457919" w:rsidRPr="00457919" w:rsidRDefault="00457919" w:rsidP="00457919">
            <w:pPr>
              <w:spacing w:line="240" w:lineRule="auto"/>
              <w:ind w:firstLine="0"/>
              <w:jc w:val="distribute"/>
              <w:rPr>
                <w:rFonts w:ascii="標楷體" w:hAnsi="標楷體"/>
                <w:b/>
              </w:rPr>
            </w:pPr>
          </w:p>
        </w:tc>
        <w:tc>
          <w:tcPr>
            <w:tcW w:w="1620" w:type="dxa"/>
            <w:gridSpan w:val="2"/>
            <w:shd w:val="clear" w:color="auto" w:fill="auto"/>
            <w:vAlign w:val="center"/>
          </w:tcPr>
          <w:p w:rsidR="00457919" w:rsidRPr="00457919" w:rsidRDefault="00457919" w:rsidP="00457919">
            <w:pPr>
              <w:spacing w:line="240" w:lineRule="auto"/>
              <w:ind w:firstLine="0"/>
              <w:jc w:val="distribute"/>
              <w:rPr>
                <w:rFonts w:ascii="標楷體" w:hAnsi="標楷體"/>
                <w:b/>
              </w:rPr>
            </w:pPr>
            <w:r w:rsidRPr="00457919">
              <w:rPr>
                <w:rFonts w:ascii="標楷體" w:hAnsi="標楷體" w:hint="eastAsia"/>
                <w:b/>
              </w:rPr>
              <w:t>遭難者姓名</w:t>
            </w:r>
          </w:p>
        </w:tc>
        <w:tc>
          <w:tcPr>
            <w:tcW w:w="1772" w:type="dxa"/>
            <w:shd w:val="clear" w:color="auto" w:fill="auto"/>
            <w:vAlign w:val="center"/>
          </w:tcPr>
          <w:p w:rsidR="00457919" w:rsidRPr="00457919" w:rsidRDefault="00457919" w:rsidP="00457919">
            <w:pPr>
              <w:spacing w:line="240" w:lineRule="auto"/>
              <w:ind w:firstLine="0"/>
              <w:jc w:val="center"/>
              <w:rPr>
                <w:rFonts w:ascii="標楷體" w:hAnsi="標楷體"/>
                <w:b/>
              </w:rPr>
            </w:pPr>
          </w:p>
        </w:tc>
      </w:tr>
      <w:tr w:rsidR="00457919" w:rsidRPr="00457919" w:rsidTr="00457919">
        <w:trPr>
          <w:trHeight w:val="624"/>
          <w:jc w:val="center"/>
        </w:trPr>
        <w:tc>
          <w:tcPr>
            <w:tcW w:w="2093" w:type="dxa"/>
            <w:gridSpan w:val="2"/>
            <w:shd w:val="clear" w:color="auto" w:fill="auto"/>
            <w:vAlign w:val="center"/>
          </w:tcPr>
          <w:p w:rsidR="00457919" w:rsidRPr="00457919" w:rsidRDefault="00457919" w:rsidP="00457919">
            <w:pPr>
              <w:spacing w:line="240" w:lineRule="auto"/>
              <w:ind w:firstLine="0"/>
              <w:jc w:val="distribute"/>
              <w:rPr>
                <w:rFonts w:ascii="標楷體" w:hAnsi="標楷體"/>
                <w:b/>
              </w:rPr>
            </w:pPr>
            <w:r w:rsidRPr="00457919">
              <w:rPr>
                <w:rFonts w:ascii="標楷體" w:hAnsi="標楷體" w:hint="eastAsia"/>
                <w:b/>
              </w:rPr>
              <w:t>領款人詳細地址</w:t>
            </w:r>
          </w:p>
        </w:tc>
        <w:tc>
          <w:tcPr>
            <w:tcW w:w="6515" w:type="dxa"/>
            <w:gridSpan w:val="7"/>
            <w:shd w:val="clear" w:color="auto" w:fill="auto"/>
            <w:vAlign w:val="center"/>
          </w:tcPr>
          <w:p w:rsidR="00457919" w:rsidRPr="00457919" w:rsidRDefault="00457919" w:rsidP="00457919">
            <w:pPr>
              <w:spacing w:line="240" w:lineRule="auto"/>
              <w:ind w:firstLine="0"/>
              <w:rPr>
                <w:rFonts w:ascii="標楷體" w:hAnsi="標楷體"/>
                <w:b/>
              </w:rPr>
            </w:pPr>
          </w:p>
        </w:tc>
      </w:tr>
      <w:tr w:rsidR="00457919" w:rsidRPr="00457919" w:rsidTr="00457919">
        <w:trPr>
          <w:trHeight w:val="624"/>
          <w:jc w:val="center"/>
        </w:trPr>
        <w:tc>
          <w:tcPr>
            <w:tcW w:w="8608" w:type="dxa"/>
            <w:gridSpan w:val="9"/>
            <w:shd w:val="clear" w:color="auto" w:fill="auto"/>
          </w:tcPr>
          <w:p w:rsidR="00457919" w:rsidRPr="00457919" w:rsidRDefault="00457919" w:rsidP="00457919">
            <w:pPr>
              <w:spacing w:line="240" w:lineRule="auto"/>
              <w:ind w:firstLine="0"/>
              <w:rPr>
                <w:rFonts w:ascii="標楷體" w:hAnsi="標楷體"/>
                <w:b/>
              </w:rPr>
            </w:pPr>
          </w:p>
          <w:p w:rsidR="00457919" w:rsidRPr="00457919" w:rsidRDefault="00457919" w:rsidP="00457919">
            <w:pPr>
              <w:spacing w:line="240" w:lineRule="auto"/>
              <w:ind w:firstLine="0"/>
              <w:rPr>
                <w:rFonts w:ascii="標楷體" w:hAnsi="標楷體"/>
                <w:b/>
              </w:rPr>
            </w:pPr>
          </w:p>
          <w:p w:rsidR="00457919" w:rsidRPr="00457919" w:rsidRDefault="00457919" w:rsidP="00457919">
            <w:pPr>
              <w:spacing w:line="240" w:lineRule="auto"/>
              <w:ind w:firstLine="0"/>
              <w:rPr>
                <w:rFonts w:ascii="標楷體" w:hAnsi="標楷體"/>
                <w:b/>
              </w:rPr>
            </w:pPr>
          </w:p>
          <w:p w:rsidR="00457919" w:rsidRPr="00457919" w:rsidRDefault="00457919" w:rsidP="00457919">
            <w:pPr>
              <w:spacing w:line="240" w:lineRule="auto"/>
              <w:ind w:firstLine="0"/>
              <w:rPr>
                <w:rFonts w:ascii="標楷體" w:hAnsi="標楷體"/>
                <w:b/>
              </w:rPr>
            </w:pPr>
          </w:p>
          <w:p w:rsidR="00457919" w:rsidRDefault="00457919" w:rsidP="00457919">
            <w:pPr>
              <w:spacing w:line="240" w:lineRule="auto"/>
              <w:ind w:firstLine="0"/>
              <w:rPr>
                <w:rFonts w:ascii="標楷體" w:hAnsi="標楷體"/>
                <w:b/>
              </w:rPr>
            </w:pPr>
          </w:p>
          <w:p w:rsidR="00457919" w:rsidRDefault="00457919" w:rsidP="00457919">
            <w:pPr>
              <w:spacing w:line="240" w:lineRule="auto"/>
              <w:ind w:firstLine="0"/>
              <w:rPr>
                <w:rFonts w:ascii="標楷體" w:hAnsi="標楷體"/>
                <w:b/>
              </w:rPr>
            </w:pPr>
          </w:p>
          <w:p w:rsidR="00457919" w:rsidRDefault="00457919" w:rsidP="00457919">
            <w:pPr>
              <w:spacing w:line="240" w:lineRule="auto"/>
              <w:ind w:firstLine="0"/>
              <w:rPr>
                <w:rFonts w:ascii="標楷體" w:hAnsi="標楷體"/>
                <w:b/>
              </w:rPr>
            </w:pPr>
          </w:p>
          <w:p w:rsidR="00457919" w:rsidRDefault="00457919" w:rsidP="00457919">
            <w:pPr>
              <w:spacing w:line="240" w:lineRule="auto"/>
              <w:ind w:firstLine="0"/>
              <w:rPr>
                <w:rFonts w:ascii="標楷體" w:hAnsi="標楷體"/>
                <w:b/>
              </w:rPr>
            </w:pPr>
          </w:p>
          <w:p w:rsidR="00457919" w:rsidRDefault="00457919" w:rsidP="00457919">
            <w:pPr>
              <w:spacing w:line="240" w:lineRule="auto"/>
              <w:ind w:firstLine="0"/>
              <w:rPr>
                <w:rFonts w:ascii="標楷體" w:hAnsi="標楷體"/>
                <w:b/>
              </w:rPr>
            </w:pPr>
          </w:p>
          <w:p w:rsidR="00457919" w:rsidRDefault="00457919" w:rsidP="00457919">
            <w:pPr>
              <w:spacing w:line="240" w:lineRule="auto"/>
              <w:ind w:firstLine="0"/>
              <w:rPr>
                <w:rFonts w:ascii="標楷體" w:hAnsi="標楷體"/>
                <w:b/>
              </w:rPr>
            </w:pPr>
          </w:p>
          <w:p w:rsidR="00457919" w:rsidRDefault="00457919" w:rsidP="00457919">
            <w:pPr>
              <w:spacing w:line="240" w:lineRule="auto"/>
              <w:ind w:firstLine="0"/>
              <w:rPr>
                <w:rFonts w:ascii="標楷體" w:hAnsi="標楷體"/>
                <w:b/>
              </w:rPr>
            </w:pPr>
          </w:p>
          <w:p w:rsidR="00457919" w:rsidRPr="00457919" w:rsidRDefault="00457919" w:rsidP="00457919">
            <w:pPr>
              <w:spacing w:line="240" w:lineRule="auto"/>
              <w:ind w:firstLine="0"/>
              <w:rPr>
                <w:rFonts w:ascii="標楷體" w:hAnsi="標楷體"/>
                <w:b/>
              </w:rPr>
            </w:pPr>
          </w:p>
          <w:p w:rsidR="00457919" w:rsidRPr="00457919" w:rsidRDefault="00457919" w:rsidP="00457919">
            <w:pPr>
              <w:spacing w:line="240" w:lineRule="auto"/>
              <w:ind w:firstLine="0"/>
              <w:rPr>
                <w:rFonts w:ascii="標楷體" w:hAnsi="標楷體"/>
                <w:b/>
              </w:rPr>
            </w:pPr>
          </w:p>
          <w:p w:rsidR="00457919" w:rsidRPr="00457919" w:rsidRDefault="00457919" w:rsidP="00457919">
            <w:pPr>
              <w:spacing w:line="240" w:lineRule="auto"/>
              <w:ind w:firstLine="0"/>
              <w:rPr>
                <w:rFonts w:ascii="標楷體" w:hAnsi="標楷體"/>
                <w:b/>
              </w:rPr>
            </w:pPr>
          </w:p>
          <w:p w:rsidR="00457919" w:rsidRDefault="00457919" w:rsidP="00457919">
            <w:pPr>
              <w:spacing w:line="240" w:lineRule="auto"/>
              <w:ind w:firstLine="0"/>
              <w:rPr>
                <w:rFonts w:ascii="標楷體" w:hAnsi="標楷體"/>
                <w:b/>
              </w:rPr>
            </w:pPr>
          </w:p>
          <w:p w:rsidR="00457919" w:rsidRDefault="00457919" w:rsidP="00457919">
            <w:pPr>
              <w:spacing w:line="240" w:lineRule="auto"/>
              <w:ind w:firstLine="0"/>
              <w:rPr>
                <w:rFonts w:ascii="標楷體" w:hAnsi="標楷體"/>
                <w:b/>
              </w:rPr>
            </w:pPr>
          </w:p>
          <w:p w:rsidR="00457919" w:rsidRDefault="00457919" w:rsidP="00457919">
            <w:pPr>
              <w:spacing w:line="240" w:lineRule="auto"/>
              <w:ind w:firstLine="0"/>
              <w:rPr>
                <w:rFonts w:ascii="標楷體" w:hAnsi="標楷體"/>
                <w:b/>
              </w:rPr>
            </w:pPr>
          </w:p>
          <w:p w:rsidR="00457919" w:rsidRDefault="00457919" w:rsidP="00457919">
            <w:pPr>
              <w:spacing w:line="240" w:lineRule="auto"/>
              <w:ind w:firstLine="0"/>
              <w:rPr>
                <w:rFonts w:ascii="標楷體" w:hAnsi="標楷體"/>
                <w:b/>
              </w:rPr>
            </w:pPr>
          </w:p>
          <w:p w:rsidR="00457919" w:rsidRDefault="00457919" w:rsidP="00457919">
            <w:pPr>
              <w:spacing w:line="240" w:lineRule="auto"/>
              <w:ind w:firstLine="0"/>
              <w:rPr>
                <w:rFonts w:ascii="標楷體" w:hAnsi="標楷體"/>
                <w:b/>
              </w:rPr>
            </w:pPr>
          </w:p>
          <w:p w:rsidR="00457919" w:rsidRPr="00457919" w:rsidRDefault="00457919" w:rsidP="00457919">
            <w:pPr>
              <w:spacing w:line="240" w:lineRule="auto"/>
              <w:ind w:firstLine="0"/>
              <w:rPr>
                <w:rFonts w:ascii="標楷體" w:hAnsi="標楷體"/>
                <w:b/>
              </w:rPr>
            </w:pPr>
          </w:p>
          <w:p w:rsidR="00457919" w:rsidRPr="00457919" w:rsidRDefault="00457919" w:rsidP="00457919">
            <w:pPr>
              <w:spacing w:line="240" w:lineRule="auto"/>
              <w:ind w:firstLine="0"/>
              <w:jc w:val="distribute"/>
              <w:rPr>
                <w:rFonts w:ascii="標楷體" w:hAnsi="標楷體"/>
                <w:b/>
              </w:rPr>
            </w:pPr>
            <w:r w:rsidRPr="00457919">
              <w:rPr>
                <w:rFonts w:ascii="標楷體" w:hAnsi="標楷體" w:hint="eastAsia"/>
                <w:b/>
              </w:rPr>
              <w:t>中華民國　　年　　月　　日</w:t>
            </w:r>
          </w:p>
        </w:tc>
      </w:tr>
    </w:tbl>
    <w:p w:rsidR="00457919" w:rsidRPr="000B0ECE" w:rsidRDefault="00457919" w:rsidP="00457919">
      <w:pPr>
        <w:spacing w:line="480" w:lineRule="exact"/>
        <w:ind w:left="480" w:hangingChars="200" w:hanging="480"/>
        <w:rPr>
          <w:b/>
        </w:rPr>
      </w:pPr>
      <w:r w:rsidRPr="00457919">
        <w:rPr>
          <w:rFonts w:hint="eastAsia"/>
          <w:b/>
        </w:rPr>
        <w:t>遭難民眾之</w:t>
      </w:r>
      <w:proofErr w:type="gramStart"/>
      <w:r w:rsidRPr="00457919">
        <w:rPr>
          <w:rFonts w:hint="eastAsia"/>
          <w:b/>
        </w:rPr>
        <w:t>職業別請確實</w:t>
      </w:r>
      <w:proofErr w:type="gramEnd"/>
      <w:r w:rsidRPr="00457919">
        <w:rPr>
          <w:rFonts w:hint="eastAsia"/>
          <w:b/>
        </w:rPr>
        <w:t>填寫以憑核發，若為軍公教人員，不得申領。</w:t>
      </w:r>
    </w:p>
    <w:p w:rsidR="00D523BA" w:rsidRDefault="00D523BA" w:rsidP="00D523BA">
      <w:pPr>
        <w:pStyle w:val="afffffffffff2"/>
      </w:pPr>
      <w:r w:rsidRPr="00D523BA">
        <w:rPr>
          <w:rFonts w:hint="eastAsia"/>
        </w:rPr>
        <w:lastRenderedPageBreak/>
        <w:t>漁民海難</w:t>
      </w:r>
      <w:proofErr w:type="gramStart"/>
      <w:r w:rsidRPr="00D523BA">
        <w:rPr>
          <w:rFonts w:hint="eastAsia"/>
        </w:rPr>
        <w:t>慰</w:t>
      </w:r>
      <w:proofErr w:type="gramEnd"/>
      <w:r w:rsidRPr="00D523BA">
        <w:rPr>
          <w:rFonts w:hint="eastAsia"/>
        </w:rPr>
        <w:t>助金申請書</w:t>
      </w:r>
    </w:p>
    <w:p w:rsidR="00D523BA" w:rsidRDefault="00D523BA" w:rsidP="00D523BA">
      <w:pPr>
        <w:spacing w:line="480" w:lineRule="exact"/>
        <w:ind w:firstLine="0"/>
        <w:rPr>
          <w:b/>
        </w:rPr>
      </w:pPr>
      <w:r w:rsidRPr="004E7BEA">
        <w:rPr>
          <w:rFonts w:hint="eastAsia"/>
          <w:b/>
        </w:rPr>
        <w:t>本人之（關係）</w:t>
      </w:r>
      <w:r>
        <w:rPr>
          <w:rFonts w:hint="eastAsia"/>
          <w:b/>
        </w:rPr>
        <w:t xml:space="preserve">　　　　　　</w:t>
      </w:r>
      <w:r w:rsidRPr="004E7BEA">
        <w:rPr>
          <w:rFonts w:hint="eastAsia"/>
          <w:b/>
        </w:rPr>
        <w:t>（姓名）</w:t>
      </w:r>
      <w:r>
        <w:rPr>
          <w:rFonts w:hint="eastAsia"/>
          <w:b/>
        </w:rPr>
        <w:t xml:space="preserve">　　　　　　</w:t>
      </w:r>
      <w:r w:rsidRPr="004E7BEA">
        <w:rPr>
          <w:rFonts w:hint="eastAsia"/>
          <w:b/>
        </w:rPr>
        <w:t>乘</w:t>
      </w:r>
      <w:r>
        <w:rPr>
          <w:rFonts w:hint="eastAsia"/>
          <w:b/>
        </w:rPr>
        <w:t xml:space="preserve">　　　　　　</w:t>
      </w:r>
      <w:r w:rsidRPr="004E7BEA">
        <w:rPr>
          <w:rFonts w:hint="eastAsia"/>
          <w:b/>
        </w:rPr>
        <w:t>號</w:t>
      </w:r>
      <w:proofErr w:type="gramStart"/>
      <w:r w:rsidRPr="00D523BA">
        <w:rPr>
          <w:rFonts w:hint="eastAsia"/>
          <w:b/>
        </w:rPr>
        <w:t>（</w:t>
      </w:r>
      <w:proofErr w:type="gramEnd"/>
      <w:r w:rsidRPr="00D523BA">
        <w:rPr>
          <w:rFonts w:hint="eastAsia"/>
          <w:b/>
        </w:rPr>
        <w:t>舢舨、漁</w:t>
      </w:r>
      <w:proofErr w:type="gramStart"/>
      <w:r w:rsidRPr="00D523BA">
        <w:rPr>
          <w:rFonts w:hint="eastAsia"/>
          <w:b/>
        </w:rPr>
        <w:t>（</w:t>
      </w:r>
      <w:proofErr w:type="gramEnd"/>
      <w:r w:rsidRPr="00D523BA">
        <w:rPr>
          <w:rFonts w:hint="eastAsia"/>
          <w:b/>
        </w:rPr>
        <w:t>竹</w:t>
      </w:r>
      <w:proofErr w:type="gramStart"/>
      <w:r w:rsidRPr="00D523BA">
        <w:rPr>
          <w:rFonts w:hint="eastAsia"/>
          <w:b/>
        </w:rPr>
        <w:t>）</w:t>
      </w:r>
      <w:proofErr w:type="gramEnd"/>
      <w:r w:rsidRPr="00D523BA">
        <w:rPr>
          <w:rFonts w:hint="eastAsia"/>
          <w:b/>
        </w:rPr>
        <w:t>筏、漁船</w:t>
      </w:r>
      <w:proofErr w:type="gramStart"/>
      <w:r w:rsidRPr="00D523BA">
        <w:rPr>
          <w:rFonts w:hint="eastAsia"/>
          <w:b/>
        </w:rPr>
        <w:t>）</w:t>
      </w:r>
      <w:proofErr w:type="gramEnd"/>
      <w:r w:rsidRPr="00D523BA">
        <w:rPr>
          <w:rFonts w:hint="eastAsia"/>
          <w:b/>
        </w:rPr>
        <w:t>於</w:t>
      </w:r>
      <w:r>
        <w:rPr>
          <w:rFonts w:hint="eastAsia"/>
          <w:b/>
        </w:rPr>
        <w:t xml:space="preserve">　　</w:t>
      </w:r>
      <w:r w:rsidRPr="00D523BA">
        <w:rPr>
          <w:rFonts w:hint="eastAsia"/>
          <w:b/>
        </w:rPr>
        <w:t>年</w:t>
      </w:r>
      <w:r>
        <w:rPr>
          <w:rFonts w:hint="eastAsia"/>
          <w:b/>
        </w:rPr>
        <w:t xml:space="preserve">　　</w:t>
      </w:r>
      <w:r w:rsidRPr="00D523BA">
        <w:rPr>
          <w:rFonts w:hint="eastAsia"/>
          <w:b/>
        </w:rPr>
        <w:t>月</w:t>
      </w:r>
      <w:r>
        <w:rPr>
          <w:rFonts w:hint="eastAsia"/>
          <w:b/>
        </w:rPr>
        <w:t xml:space="preserve">　　</w:t>
      </w:r>
      <w:r w:rsidRPr="00D523BA">
        <w:rPr>
          <w:rFonts w:hint="eastAsia"/>
          <w:b/>
        </w:rPr>
        <w:t>日上（下）午</w:t>
      </w:r>
      <w:r>
        <w:rPr>
          <w:rFonts w:hint="eastAsia"/>
          <w:b/>
        </w:rPr>
        <w:t xml:space="preserve">　　</w:t>
      </w:r>
      <w:r w:rsidRPr="00D523BA">
        <w:rPr>
          <w:rFonts w:hint="eastAsia"/>
          <w:b/>
        </w:rPr>
        <w:t>時</w:t>
      </w:r>
      <w:r>
        <w:rPr>
          <w:rFonts w:hint="eastAsia"/>
          <w:b/>
        </w:rPr>
        <w:t xml:space="preserve">　　</w:t>
      </w:r>
      <w:r w:rsidRPr="00D523BA">
        <w:rPr>
          <w:rFonts w:hint="eastAsia"/>
          <w:b/>
        </w:rPr>
        <w:t>分左右出海作業，於</w:t>
      </w:r>
      <w:r>
        <w:rPr>
          <w:rFonts w:hint="eastAsia"/>
          <w:b/>
        </w:rPr>
        <w:t xml:space="preserve">　　</w:t>
      </w:r>
      <w:r w:rsidRPr="00D523BA">
        <w:rPr>
          <w:rFonts w:hint="eastAsia"/>
          <w:b/>
        </w:rPr>
        <w:t>年</w:t>
      </w:r>
      <w:r>
        <w:rPr>
          <w:rFonts w:hint="eastAsia"/>
          <w:b/>
        </w:rPr>
        <w:t xml:space="preserve">　　</w:t>
      </w:r>
      <w:r w:rsidRPr="00D523BA">
        <w:rPr>
          <w:rFonts w:hint="eastAsia"/>
          <w:b/>
        </w:rPr>
        <w:t>月</w:t>
      </w:r>
      <w:r>
        <w:rPr>
          <w:rFonts w:hint="eastAsia"/>
          <w:b/>
        </w:rPr>
        <w:t xml:space="preserve">　　</w:t>
      </w:r>
      <w:r w:rsidRPr="00D523BA">
        <w:rPr>
          <w:rFonts w:hint="eastAsia"/>
          <w:b/>
        </w:rPr>
        <w:t>日上（下）午</w:t>
      </w:r>
      <w:r>
        <w:rPr>
          <w:rFonts w:hint="eastAsia"/>
          <w:b/>
        </w:rPr>
        <w:t xml:space="preserve">　　</w:t>
      </w:r>
      <w:r w:rsidRPr="00D523BA">
        <w:rPr>
          <w:rFonts w:hint="eastAsia"/>
          <w:b/>
        </w:rPr>
        <w:t>時</w:t>
      </w:r>
      <w:r>
        <w:rPr>
          <w:rFonts w:hint="eastAsia"/>
          <w:b/>
        </w:rPr>
        <w:t xml:space="preserve">　　</w:t>
      </w:r>
      <w:r w:rsidRPr="00D523BA">
        <w:rPr>
          <w:rFonts w:hint="eastAsia"/>
          <w:b/>
        </w:rPr>
        <w:t>分左右在</w:t>
      </w:r>
      <w:r>
        <w:rPr>
          <w:rFonts w:hint="eastAsia"/>
          <w:b/>
        </w:rPr>
        <w:t xml:space="preserve">　　　　　</w:t>
      </w:r>
      <w:r w:rsidRPr="00D523BA">
        <w:rPr>
          <w:rFonts w:hint="eastAsia"/>
          <w:b/>
        </w:rPr>
        <w:t>海面附近作業時，因</w:t>
      </w:r>
      <w:r>
        <w:rPr>
          <w:rFonts w:hint="eastAsia"/>
          <w:b/>
        </w:rPr>
        <w:t xml:space="preserve">　　　　　　　　　　</w:t>
      </w:r>
      <w:r w:rsidRPr="00D523BA">
        <w:rPr>
          <w:rFonts w:hint="eastAsia"/>
          <w:b/>
        </w:rPr>
        <w:t>（請詳細敘明遭難經過情形），導致死亡、失蹤、重傷，</w:t>
      </w:r>
      <w:proofErr w:type="gramStart"/>
      <w:r w:rsidRPr="00D523BA">
        <w:rPr>
          <w:rFonts w:hint="eastAsia"/>
          <w:b/>
        </w:rPr>
        <w:t>茲檢附</w:t>
      </w:r>
      <w:proofErr w:type="gramEnd"/>
      <w:r w:rsidRPr="00D523BA">
        <w:rPr>
          <w:rFonts w:hint="eastAsia"/>
          <w:b/>
        </w:rPr>
        <w:t>證明文件、出海証明書、漁業執照影本、領款收據各一份，請　貴會轉送澎湖縣政府依照澎湖縣漁民（船）遭遇海難事件</w:t>
      </w:r>
      <w:proofErr w:type="gramStart"/>
      <w:r w:rsidRPr="00D523BA">
        <w:rPr>
          <w:rFonts w:hint="eastAsia"/>
          <w:b/>
        </w:rPr>
        <w:t>慰</w:t>
      </w:r>
      <w:proofErr w:type="gramEnd"/>
      <w:r w:rsidRPr="00D523BA">
        <w:rPr>
          <w:rFonts w:hint="eastAsia"/>
          <w:b/>
        </w:rPr>
        <w:t>助要點規定核發</w:t>
      </w:r>
      <w:proofErr w:type="gramStart"/>
      <w:r w:rsidRPr="00D523BA">
        <w:rPr>
          <w:rFonts w:hint="eastAsia"/>
          <w:b/>
        </w:rPr>
        <w:t>慰</w:t>
      </w:r>
      <w:proofErr w:type="gramEnd"/>
      <w:r w:rsidRPr="00D523BA">
        <w:rPr>
          <w:rFonts w:hint="eastAsia"/>
          <w:b/>
        </w:rPr>
        <w:t>助金。</w:t>
      </w:r>
    </w:p>
    <w:p w:rsidR="00D523BA" w:rsidRDefault="00D523BA" w:rsidP="00D523BA">
      <w:pPr>
        <w:spacing w:line="480" w:lineRule="exact"/>
        <w:ind w:left="480" w:hangingChars="200" w:hanging="480"/>
        <w:rPr>
          <w:b/>
        </w:rPr>
      </w:pPr>
    </w:p>
    <w:p w:rsidR="00D523BA" w:rsidRPr="004E7BEA" w:rsidRDefault="00D523BA" w:rsidP="00D523BA">
      <w:pPr>
        <w:spacing w:line="480" w:lineRule="exact"/>
        <w:ind w:left="480" w:hangingChars="200" w:hanging="480"/>
        <w:rPr>
          <w:b/>
        </w:rPr>
      </w:pPr>
      <w:r>
        <w:rPr>
          <w:rFonts w:hint="eastAsia"/>
          <w:b/>
        </w:rPr>
        <w:t xml:space="preserve">　　</w:t>
      </w:r>
      <w:r w:rsidRPr="004E7BEA">
        <w:rPr>
          <w:rFonts w:hint="eastAsia"/>
          <w:b/>
        </w:rPr>
        <w:t>此</w:t>
      </w:r>
      <w:r>
        <w:rPr>
          <w:rFonts w:hint="eastAsia"/>
          <w:b/>
        </w:rPr>
        <w:t xml:space="preserve">　　</w:t>
      </w:r>
      <w:r w:rsidRPr="004E7BEA">
        <w:rPr>
          <w:rFonts w:hint="eastAsia"/>
          <w:b/>
        </w:rPr>
        <w:t>致</w:t>
      </w:r>
    </w:p>
    <w:p w:rsidR="00D523BA" w:rsidRDefault="00D523BA" w:rsidP="00D523BA">
      <w:pPr>
        <w:spacing w:line="480" w:lineRule="exact"/>
        <w:ind w:left="480" w:hangingChars="200" w:hanging="480"/>
        <w:rPr>
          <w:b/>
        </w:rPr>
      </w:pPr>
      <w:proofErr w:type="gramStart"/>
      <w:r w:rsidRPr="00D523BA">
        <w:rPr>
          <w:rFonts w:hint="eastAsia"/>
          <w:b/>
        </w:rPr>
        <w:t>澎</w:t>
      </w:r>
      <w:proofErr w:type="gramEnd"/>
      <w:r w:rsidRPr="00D523BA">
        <w:rPr>
          <w:rFonts w:hint="eastAsia"/>
          <w:b/>
        </w:rPr>
        <w:t xml:space="preserve">　湖　區　漁　會</w:t>
      </w:r>
    </w:p>
    <w:p w:rsidR="00D523BA" w:rsidRPr="004E7BEA" w:rsidRDefault="00D523BA" w:rsidP="00D523BA">
      <w:pPr>
        <w:spacing w:line="480" w:lineRule="exact"/>
        <w:ind w:left="480" w:hangingChars="200" w:hanging="480"/>
        <w:rPr>
          <w:b/>
        </w:rPr>
      </w:pPr>
    </w:p>
    <w:p w:rsidR="00D523BA" w:rsidRPr="004E7BEA" w:rsidRDefault="00D523BA" w:rsidP="00D523BA">
      <w:pPr>
        <w:spacing w:line="480" w:lineRule="exact"/>
        <w:ind w:left="480" w:hangingChars="200" w:hanging="480"/>
        <w:rPr>
          <w:b/>
        </w:rPr>
      </w:pPr>
      <w:r>
        <w:rPr>
          <w:rFonts w:hint="eastAsia"/>
          <w:b/>
        </w:rPr>
        <w:t xml:space="preserve">　　　　　　　　</w:t>
      </w:r>
      <w:r w:rsidRPr="004E7BEA">
        <w:rPr>
          <w:rFonts w:hint="eastAsia"/>
          <w:b/>
        </w:rPr>
        <w:t>申</w:t>
      </w:r>
      <w:r>
        <w:rPr>
          <w:rFonts w:hint="eastAsia"/>
          <w:b/>
        </w:rPr>
        <w:t xml:space="preserve"> </w:t>
      </w:r>
      <w:r w:rsidRPr="004E7BEA">
        <w:rPr>
          <w:rFonts w:hint="eastAsia"/>
          <w:b/>
        </w:rPr>
        <w:t>請</w:t>
      </w:r>
      <w:r>
        <w:rPr>
          <w:rFonts w:hint="eastAsia"/>
          <w:b/>
        </w:rPr>
        <w:t xml:space="preserve"> </w:t>
      </w:r>
      <w:r w:rsidRPr="004E7BEA">
        <w:rPr>
          <w:rFonts w:hint="eastAsia"/>
          <w:b/>
        </w:rPr>
        <w:t>人：</w:t>
      </w:r>
    </w:p>
    <w:p w:rsidR="00D523BA" w:rsidRPr="004E7BEA" w:rsidRDefault="00D523BA" w:rsidP="00D523BA">
      <w:pPr>
        <w:spacing w:line="480" w:lineRule="exact"/>
        <w:ind w:left="480" w:hangingChars="200" w:hanging="480"/>
        <w:rPr>
          <w:b/>
        </w:rPr>
      </w:pPr>
      <w:r>
        <w:rPr>
          <w:rFonts w:hint="eastAsia"/>
          <w:b/>
        </w:rPr>
        <w:t xml:space="preserve">　　　　　　　　</w:t>
      </w:r>
      <w:r w:rsidRPr="004E7BEA">
        <w:rPr>
          <w:rFonts w:hint="eastAsia"/>
          <w:b/>
        </w:rPr>
        <w:t>詳細地址：</w:t>
      </w:r>
    </w:p>
    <w:p w:rsidR="00D523BA" w:rsidRPr="004E7BEA" w:rsidRDefault="00D523BA" w:rsidP="00D523BA">
      <w:pPr>
        <w:spacing w:line="480" w:lineRule="exact"/>
        <w:ind w:left="480" w:hangingChars="200" w:hanging="480"/>
        <w:rPr>
          <w:b/>
        </w:rPr>
      </w:pPr>
      <w:r>
        <w:rPr>
          <w:rFonts w:hint="eastAsia"/>
          <w:b/>
          <w:noProof/>
        </w:rPr>
        <mc:AlternateContent>
          <mc:Choice Requires="wps">
            <w:drawing>
              <wp:anchor distT="0" distB="0" distL="114300" distR="114300" simplePos="0" relativeHeight="251706880" behindDoc="0" locked="0" layoutInCell="1" allowOverlap="1" wp14:anchorId="512A8CF6" wp14:editId="686E9F7E">
                <wp:simplePos x="0" y="0"/>
                <wp:positionH relativeFrom="column">
                  <wp:posOffset>1755363</wp:posOffset>
                </wp:positionH>
                <wp:positionV relativeFrom="paragraph">
                  <wp:posOffset>146050</wp:posOffset>
                </wp:positionV>
                <wp:extent cx="558141" cy="332509"/>
                <wp:effectExtent l="0" t="0" r="0" b="0"/>
                <wp:wrapNone/>
                <wp:docPr id="60" name="文字方塊 60"/>
                <wp:cNvGraphicFramePr/>
                <a:graphic xmlns:a="http://schemas.openxmlformats.org/drawingml/2006/main">
                  <a:graphicData uri="http://schemas.microsoft.com/office/word/2010/wordprocessingShape">
                    <wps:wsp>
                      <wps:cNvSpPr txBox="1"/>
                      <wps:spPr>
                        <a:xfrm>
                          <a:off x="0" y="0"/>
                          <a:ext cx="558141" cy="3325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7972" w:rsidRPr="00715B83" w:rsidRDefault="00657972" w:rsidP="00D523BA">
                            <w:pPr>
                              <w:ind w:firstLine="0"/>
                              <w:jc w:val="left"/>
                              <w:rPr>
                                <w:b/>
                              </w:rPr>
                            </w:pPr>
                            <w:r w:rsidRPr="00715B83">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60" o:spid="_x0000_s1029" type="#_x0000_t202" style="position:absolute;left:0;text-align:left;margin-left:138.2pt;margin-top:11.5pt;width:43.95pt;height:26.2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" filled="f" stroked="f" strokeweight=".5pt">
                <v:textbox>
                  <w:txbxContent>
                    <w:p w:rsidR="00657972" w:rsidRPr="00715B83" w:rsidRDefault="00657972" w:rsidP="00D523BA">
                      <w:pPr>
                        <w:ind w:firstLine="0"/>
                        <w:jc w:val="left"/>
                        <w:rPr>
                          <w:b/>
                        </w:rPr>
                      </w:pPr>
                      <w:r w:rsidRPr="00715B83">
                        <w:rPr>
                          <w:rFonts w:hint="eastAsia"/>
                          <w:b/>
                        </w:rPr>
                        <w:t>：</w:t>
                      </w:r>
                    </w:p>
                  </w:txbxContent>
                </v:textbox>
              </v:shape>
            </w:pict>
          </mc:Fallback>
        </mc:AlternateContent>
      </w:r>
      <w:r>
        <w:rPr>
          <w:rFonts w:hint="eastAsia"/>
          <w:b/>
        </w:rPr>
        <w:t xml:space="preserve">　　　　　　　　</w:t>
      </w:r>
      <w:r w:rsidRPr="004E7BEA">
        <w:rPr>
          <w:rFonts w:hint="eastAsia"/>
          <w:b/>
        </w:rPr>
        <w:t>身</w:t>
      </w:r>
      <w:r>
        <w:rPr>
          <w:rFonts w:hint="eastAsia"/>
          <w:b/>
        </w:rPr>
        <w:t xml:space="preserve"> </w:t>
      </w:r>
      <w:r w:rsidRPr="004E7BEA">
        <w:rPr>
          <w:rFonts w:hint="eastAsia"/>
          <w:b/>
        </w:rPr>
        <w:t>份</w:t>
      </w:r>
      <w:r>
        <w:rPr>
          <w:rFonts w:hint="eastAsia"/>
          <w:b/>
        </w:rPr>
        <w:t xml:space="preserve"> </w:t>
      </w:r>
      <w:r w:rsidRPr="004E7BEA">
        <w:rPr>
          <w:rFonts w:hint="eastAsia"/>
          <w:b/>
        </w:rPr>
        <w:t>證</w:t>
      </w:r>
    </w:p>
    <w:p w:rsidR="00D523BA" w:rsidRPr="004E7BEA" w:rsidRDefault="00D523BA" w:rsidP="00D523BA">
      <w:pPr>
        <w:spacing w:line="360" w:lineRule="exact"/>
        <w:ind w:left="480" w:hangingChars="200" w:hanging="480"/>
        <w:rPr>
          <w:b/>
        </w:rPr>
      </w:pPr>
      <w:r>
        <w:rPr>
          <w:rFonts w:hint="eastAsia"/>
          <w:b/>
        </w:rPr>
        <w:t xml:space="preserve">　　　　　　　　統一編號</w:t>
      </w:r>
    </w:p>
    <w:p w:rsidR="00D523BA" w:rsidRDefault="00D523BA" w:rsidP="00D523BA">
      <w:pPr>
        <w:spacing w:line="480" w:lineRule="exact"/>
        <w:ind w:left="480" w:hangingChars="200" w:hanging="480"/>
        <w:rPr>
          <w:b/>
        </w:rPr>
      </w:pPr>
    </w:p>
    <w:p w:rsidR="00D523BA" w:rsidRDefault="00D523BA" w:rsidP="00D523BA">
      <w:pPr>
        <w:spacing w:line="480" w:lineRule="exact"/>
        <w:ind w:left="480" w:hangingChars="200" w:hanging="480"/>
        <w:rPr>
          <w:b/>
        </w:rPr>
      </w:pPr>
    </w:p>
    <w:p w:rsidR="00D523BA" w:rsidRDefault="00D523BA" w:rsidP="00D523BA">
      <w:pPr>
        <w:spacing w:line="480" w:lineRule="exact"/>
        <w:ind w:left="480" w:hangingChars="200" w:hanging="480"/>
        <w:rPr>
          <w:b/>
        </w:rPr>
      </w:pPr>
    </w:p>
    <w:p w:rsidR="00D523BA" w:rsidRDefault="00D523BA" w:rsidP="00D523BA">
      <w:pPr>
        <w:spacing w:line="480" w:lineRule="exact"/>
        <w:ind w:left="480" w:hangingChars="200" w:hanging="480"/>
        <w:rPr>
          <w:b/>
        </w:rPr>
      </w:pPr>
    </w:p>
    <w:p w:rsidR="00D523BA" w:rsidRDefault="00D523BA" w:rsidP="00D523BA">
      <w:pPr>
        <w:spacing w:line="480" w:lineRule="exact"/>
        <w:ind w:left="480" w:hangingChars="200" w:hanging="480"/>
        <w:rPr>
          <w:b/>
        </w:rPr>
      </w:pPr>
    </w:p>
    <w:p w:rsidR="00D523BA" w:rsidRPr="004E7BEA" w:rsidRDefault="00D523BA" w:rsidP="00D523BA">
      <w:pPr>
        <w:spacing w:line="480" w:lineRule="exact"/>
        <w:ind w:left="480" w:hangingChars="200" w:hanging="480"/>
        <w:rPr>
          <w:b/>
        </w:rPr>
      </w:pPr>
      <w:r w:rsidRPr="004E7BEA">
        <w:rPr>
          <w:rFonts w:hint="eastAsia"/>
          <w:b/>
        </w:rPr>
        <w:t>中</w:t>
      </w:r>
      <w:r>
        <w:rPr>
          <w:rFonts w:hint="eastAsia"/>
          <w:b/>
        </w:rPr>
        <w:t xml:space="preserve">　　</w:t>
      </w:r>
      <w:r>
        <w:rPr>
          <w:rFonts w:hint="eastAsia"/>
          <w:b/>
        </w:rPr>
        <w:t xml:space="preserve"> </w:t>
      </w:r>
      <w:r w:rsidRPr="004E7BEA">
        <w:rPr>
          <w:rFonts w:hint="eastAsia"/>
          <w:b/>
        </w:rPr>
        <w:t>華</w:t>
      </w:r>
      <w:r>
        <w:rPr>
          <w:rFonts w:hint="eastAsia"/>
          <w:b/>
        </w:rPr>
        <w:t xml:space="preserve">　　</w:t>
      </w:r>
      <w:r>
        <w:rPr>
          <w:rFonts w:hint="eastAsia"/>
          <w:b/>
        </w:rPr>
        <w:t xml:space="preserve"> </w:t>
      </w:r>
      <w:r w:rsidRPr="004E7BEA">
        <w:rPr>
          <w:rFonts w:hint="eastAsia"/>
          <w:b/>
        </w:rPr>
        <w:t>民</w:t>
      </w:r>
      <w:r>
        <w:rPr>
          <w:rFonts w:hint="eastAsia"/>
          <w:b/>
        </w:rPr>
        <w:t xml:space="preserve">　　</w:t>
      </w:r>
      <w:r>
        <w:rPr>
          <w:rFonts w:hint="eastAsia"/>
          <w:b/>
        </w:rPr>
        <w:t xml:space="preserve"> </w:t>
      </w:r>
      <w:r w:rsidRPr="004E7BEA">
        <w:rPr>
          <w:rFonts w:hint="eastAsia"/>
          <w:b/>
        </w:rPr>
        <w:t>國</w:t>
      </w:r>
      <w:r>
        <w:rPr>
          <w:rFonts w:hint="eastAsia"/>
          <w:b/>
        </w:rPr>
        <w:t xml:space="preserve">　　　　　　</w:t>
      </w:r>
      <w:r w:rsidRPr="004E7BEA">
        <w:rPr>
          <w:rFonts w:hint="eastAsia"/>
          <w:b/>
        </w:rPr>
        <w:t>年</w:t>
      </w:r>
      <w:r>
        <w:rPr>
          <w:rFonts w:hint="eastAsia"/>
          <w:b/>
        </w:rPr>
        <w:t xml:space="preserve">　　　　　　</w:t>
      </w:r>
      <w:r w:rsidRPr="004E7BEA">
        <w:rPr>
          <w:rFonts w:hint="eastAsia"/>
          <w:b/>
        </w:rPr>
        <w:t>月</w:t>
      </w:r>
      <w:r>
        <w:rPr>
          <w:rFonts w:hint="eastAsia"/>
          <w:b/>
        </w:rPr>
        <w:t xml:space="preserve">　　　　　　</w:t>
      </w:r>
      <w:r w:rsidRPr="004E7BEA">
        <w:rPr>
          <w:rFonts w:hint="eastAsia"/>
          <w:b/>
        </w:rPr>
        <w:t>日</w:t>
      </w:r>
    </w:p>
    <w:p w:rsidR="00D523BA" w:rsidRDefault="00D523BA" w:rsidP="00D523BA">
      <w:pPr>
        <w:spacing w:line="480" w:lineRule="exact"/>
        <w:ind w:left="480" w:hangingChars="200" w:hanging="480"/>
        <w:rPr>
          <w:b/>
        </w:rPr>
      </w:pPr>
    </w:p>
    <w:p w:rsidR="00D523BA" w:rsidRPr="00715B83" w:rsidRDefault="00D523BA" w:rsidP="00D523BA">
      <w:pPr>
        <w:spacing w:line="480" w:lineRule="exact"/>
        <w:ind w:left="480" w:hangingChars="200" w:hanging="480"/>
        <w:rPr>
          <w:rFonts w:ascii="標楷體" w:hAnsi="標楷體"/>
          <w:b/>
        </w:rPr>
      </w:pPr>
      <w:r w:rsidRPr="00715B83">
        <w:rPr>
          <w:rFonts w:ascii="標楷體" w:hAnsi="標楷體" w:hint="eastAsia"/>
          <w:b/>
        </w:rPr>
        <w:t>附註：1、</w:t>
      </w:r>
      <w:r w:rsidRPr="00D523BA">
        <w:rPr>
          <w:rFonts w:ascii="標楷體" w:hAnsi="標楷體" w:hint="eastAsia"/>
          <w:b/>
        </w:rPr>
        <w:t>本申請書由漁會印製，以備漁民應用。</w:t>
      </w:r>
    </w:p>
    <w:p w:rsidR="00D523BA" w:rsidRDefault="00D523BA" w:rsidP="00D523BA">
      <w:pPr>
        <w:spacing w:line="480" w:lineRule="exact"/>
        <w:ind w:leftChars="300" w:left="1200" w:hangingChars="200" w:hanging="480"/>
      </w:pPr>
      <w:r w:rsidRPr="00715B83">
        <w:rPr>
          <w:rFonts w:ascii="標楷體" w:hAnsi="標楷體" w:hint="eastAsia"/>
          <w:b/>
        </w:rPr>
        <w:t>2、</w:t>
      </w:r>
      <w:r w:rsidRPr="00D523BA">
        <w:rPr>
          <w:rFonts w:ascii="標楷體" w:hAnsi="標楷體" w:hint="eastAsia"/>
          <w:b/>
        </w:rPr>
        <w:t>本申請書由漁民填寫1式2份，1份存漁會，1份存縣政府。</w:t>
      </w:r>
    </w:p>
    <w:p w:rsidR="00170C1E" w:rsidRDefault="00170C1E" w:rsidP="00170C1E">
      <w:pPr>
        <w:pStyle w:val="afffffffffff2"/>
      </w:pPr>
      <w:r w:rsidRPr="00170C1E">
        <w:rPr>
          <w:rFonts w:hint="eastAsia"/>
        </w:rPr>
        <w:lastRenderedPageBreak/>
        <w:t>漁民海難證明書</w:t>
      </w:r>
    </w:p>
    <w:p w:rsidR="00170C1E" w:rsidRDefault="00170C1E" w:rsidP="00170C1E">
      <w:pPr>
        <w:spacing w:line="480" w:lineRule="exact"/>
        <w:ind w:left="480" w:hangingChars="200" w:hanging="480"/>
        <w:rPr>
          <w:b/>
        </w:rPr>
      </w:pPr>
      <w:r w:rsidRPr="000B0ECE">
        <w:rPr>
          <w:rFonts w:hint="eastAsia"/>
          <w:b/>
        </w:rPr>
        <w:t>一、查</w:t>
      </w:r>
      <w:r w:rsidR="000A282E">
        <w:rPr>
          <w:rFonts w:hint="eastAsia"/>
          <w:b/>
        </w:rPr>
        <w:t>漁</w:t>
      </w:r>
      <w:r w:rsidRPr="000B0ECE">
        <w:rPr>
          <w:rFonts w:hint="eastAsia"/>
          <w:b/>
        </w:rPr>
        <w:t>民</w:t>
      </w:r>
      <w:r>
        <w:rPr>
          <w:rFonts w:hint="eastAsia"/>
          <w:b/>
        </w:rPr>
        <w:t xml:space="preserve">　　　　</w:t>
      </w:r>
      <w:r w:rsidRPr="000B0ECE">
        <w:rPr>
          <w:rFonts w:hint="eastAsia"/>
          <w:b/>
        </w:rPr>
        <w:t>乘</w:t>
      </w:r>
      <w:r>
        <w:rPr>
          <w:rFonts w:hint="eastAsia"/>
          <w:b/>
        </w:rPr>
        <w:t xml:space="preserve">　　　　　</w:t>
      </w:r>
      <w:r w:rsidRPr="000B0ECE">
        <w:rPr>
          <w:rFonts w:hint="eastAsia"/>
          <w:b/>
        </w:rPr>
        <w:t>號</w:t>
      </w:r>
      <w:proofErr w:type="gramStart"/>
      <w:r w:rsidRPr="00170C1E">
        <w:rPr>
          <w:rFonts w:hint="eastAsia"/>
          <w:b/>
        </w:rPr>
        <w:t>（</w:t>
      </w:r>
      <w:proofErr w:type="gramEnd"/>
      <w:r w:rsidRPr="00170C1E">
        <w:rPr>
          <w:rFonts w:hint="eastAsia"/>
          <w:b/>
        </w:rPr>
        <w:t>舢舨、漁</w:t>
      </w:r>
      <w:proofErr w:type="gramStart"/>
      <w:r w:rsidRPr="00170C1E">
        <w:rPr>
          <w:rFonts w:hint="eastAsia"/>
          <w:b/>
        </w:rPr>
        <w:t>（</w:t>
      </w:r>
      <w:proofErr w:type="gramEnd"/>
      <w:r w:rsidRPr="00170C1E">
        <w:rPr>
          <w:rFonts w:hint="eastAsia"/>
          <w:b/>
        </w:rPr>
        <w:t>竹</w:t>
      </w:r>
      <w:proofErr w:type="gramStart"/>
      <w:r w:rsidRPr="00170C1E">
        <w:rPr>
          <w:rFonts w:hint="eastAsia"/>
          <w:b/>
        </w:rPr>
        <w:t>）</w:t>
      </w:r>
      <w:proofErr w:type="gramEnd"/>
      <w:r w:rsidRPr="00170C1E">
        <w:rPr>
          <w:rFonts w:hint="eastAsia"/>
          <w:b/>
        </w:rPr>
        <w:t>筏、漁船</w:t>
      </w:r>
      <w:proofErr w:type="gramStart"/>
      <w:r w:rsidRPr="00170C1E">
        <w:rPr>
          <w:rFonts w:hint="eastAsia"/>
          <w:b/>
        </w:rPr>
        <w:t>）</w:t>
      </w:r>
      <w:proofErr w:type="gramEnd"/>
      <w:r w:rsidRPr="00170C1E">
        <w:rPr>
          <w:rFonts w:hint="eastAsia"/>
          <w:b/>
        </w:rPr>
        <w:t>於民國</w:t>
      </w:r>
      <w:r>
        <w:rPr>
          <w:rFonts w:hint="eastAsia"/>
          <w:b/>
        </w:rPr>
        <w:t xml:space="preserve">　　</w:t>
      </w:r>
      <w:r w:rsidRPr="00170C1E">
        <w:rPr>
          <w:rFonts w:hint="eastAsia"/>
          <w:b/>
        </w:rPr>
        <w:t>年</w:t>
      </w:r>
      <w:r>
        <w:rPr>
          <w:rFonts w:hint="eastAsia"/>
          <w:b/>
        </w:rPr>
        <w:t xml:space="preserve">　　</w:t>
      </w:r>
    </w:p>
    <w:p w:rsidR="00170C1E" w:rsidRDefault="00170C1E" w:rsidP="00170C1E">
      <w:pPr>
        <w:spacing w:line="480" w:lineRule="exact"/>
        <w:ind w:left="480" w:hangingChars="200" w:hanging="480"/>
        <w:rPr>
          <w:b/>
        </w:rPr>
      </w:pPr>
      <w:r>
        <w:rPr>
          <w:rFonts w:hint="eastAsia"/>
          <w:b/>
        </w:rPr>
        <w:t xml:space="preserve">　　　　</w:t>
      </w:r>
      <w:r w:rsidRPr="00170C1E">
        <w:rPr>
          <w:rFonts w:hint="eastAsia"/>
          <w:b/>
        </w:rPr>
        <w:t>月</w:t>
      </w:r>
      <w:r>
        <w:rPr>
          <w:rFonts w:hint="eastAsia"/>
          <w:b/>
        </w:rPr>
        <w:t xml:space="preserve">　　</w:t>
      </w:r>
      <w:r w:rsidRPr="00170C1E">
        <w:rPr>
          <w:rFonts w:hint="eastAsia"/>
          <w:b/>
        </w:rPr>
        <w:t>日上（下）午</w:t>
      </w:r>
      <w:r>
        <w:rPr>
          <w:rFonts w:hint="eastAsia"/>
          <w:b/>
        </w:rPr>
        <w:t xml:space="preserve">　　</w:t>
      </w:r>
      <w:r w:rsidRPr="00170C1E">
        <w:rPr>
          <w:rFonts w:hint="eastAsia"/>
          <w:b/>
        </w:rPr>
        <w:t>時</w:t>
      </w:r>
      <w:r>
        <w:rPr>
          <w:rFonts w:hint="eastAsia"/>
          <w:b/>
        </w:rPr>
        <w:t xml:space="preserve">　　</w:t>
      </w:r>
      <w:r w:rsidRPr="00170C1E">
        <w:rPr>
          <w:rFonts w:hint="eastAsia"/>
          <w:b/>
        </w:rPr>
        <w:t>分左右出海作業，於民國</w:t>
      </w:r>
      <w:r>
        <w:rPr>
          <w:rFonts w:hint="eastAsia"/>
          <w:b/>
        </w:rPr>
        <w:t xml:space="preserve">　　</w:t>
      </w:r>
      <w:r w:rsidRPr="00170C1E">
        <w:rPr>
          <w:rFonts w:hint="eastAsia"/>
          <w:b/>
        </w:rPr>
        <w:t>年</w:t>
      </w:r>
      <w:r>
        <w:rPr>
          <w:rFonts w:hint="eastAsia"/>
          <w:b/>
        </w:rPr>
        <w:t xml:space="preserve">　　</w:t>
      </w:r>
      <w:r w:rsidRPr="00170C1E">
        <w:rPr>
          <w:rFonts w:hint="eastAsia"/>
          <w:b/>
        </w:rPr>
        <w:t>月</w:t>
      </w:r>
      <w:r>
        <w:rPr>
          <w:rFonts w:hint="eastAsia"/>
          <w:b/>
        </w:rPr>
        <w:t xml:space="preserve">　</w:t>
      </w:r>
    </w:p>
    <w:p w:rsidR="00170C1E" w:rsidRPr="000B0ECE" w:rsidRDefault="00170C1E" w:rsidP="00170C1E">
      <w:pPr>
        <w:spacing w:line="480" w:lineRule="exact"/>
        <w:ind w:left="480" w:hangingChars="200" w:hanging="480"/>
        <w:rPr>
          <w:b/>
        </w:rPr>
      </w:pPr>
      <w:r>
        <w:rPr>
          <w:rFonts w:hint="eastAsia"/>
          <w:b/>
        </w:rPr>
        <w:t xml:space="preserve">　　　　</w:t>
      </w:r>
      <w:r w:rsidRPr="00170C1E">
        <w:rPr>
          <w:rFonts w:hint="eastAsia"/>
          <w:b/>
        </w:rPr>
        <w:t>日上（下）午</w:t>
      </w:r>
      <w:r>
        <w:rPr>
          <w:rFonts w:hint="eastAsia"/>
          <w:b/>
        </w:rPr>
        <w:t xml:space="preserve">　　</w:t>
      </w:r>
      <w:r w:rsidRPr="00170C1E">
        <w:rPr>
          <w:rFonts w:hint="eastAsia"/>
          <w:b/>
        </w:rPr>
        <w:t>時</w:t>
      </w:r>
      <w:r>
        <w:rPr>
          <w:rFonts w:hint="eastAsia"/>
          <w:b/>
        </w:rPr>
        <w:t xml:space="preserve">　　</w:t>
      </w:r>
      <w:r w:rsidRPr="00170C1E">
        <w:rPr>
          <w:rFonts w:hint="eastAsia"/>
          <w:b/>
        </w:rPr>
        <w:t>分左右在海面作業時，因</w:t>
      </w:r>
      <w:r w:rsidR="000A282E">
        <w:rPr>
          <w:rFonts w:hint="eastAsia"/>
          <w:b/>
        </w:rPr>
        <w:t xml:space="preserve">　　　　　　　</w:t>
      </w:r>
      <w:r w:rsidRPr="00170C1E">
        <w:rPr>
          <w:rFonts w:hint="eastAsia"/>
          <w:b/>
        </w:rPr>
        <w:t>（請調查遭難經過情形）導致（死亡、失蹤、殘廢）。</w:t>
      </w:r>
    </w:p>
    <w:p w:rsidR="00170C1E" w:rsidRPr="000B0ECE" w:rsidRDefault="00170C1E" w:rsidP="00170C1E">
      <w:pPr>
        <w:spacing w:line="480" w:lineRule="exact"/>
        <w:ind w:left="480" w:hangingChars="200" w:hanging="480"/>
        <w:rPr>
          <w:b/>
        </w:rPr>
      </w:pPr>
      <w:r w:rsidRPr="000B0ECE">
        <w:rPr>
          <w:rFonts w:hint="eastAsia"/>
          <w:b/>
        </w:rPr>
        <w:t>二、特此證明。</w:t>
      </w:r>
    </w:p>
    <w:p w:rsidR="00170C1E" w:rsidRPr="000B0ECE" w:rsidRDefault="00170C1E" w:rsidP="00170C1E">
      <w:pPr>
        <w:spacing w:line="480" w:lineRule="exact"/>
        <w:ind w:left="480" w:hangingChars="200" w:hanging="480"/>
        <w:rPr>
          <w:b/>
        </w:rPr>
      </w:pPr>
    </w:p>
    <w:p w:rsidR="00170C1E" w:rsidRPr="000B0ECE" w:rsidRDefault="00170C1E" w:rsidP="00170C1E">
      <w:pPr>
        <w:spacing w:line="480" w:lineRule="exact"/>
        <w:ind w:left="480" w:hangingChars="200" w:hanging="480"/>
        <w:rPr>
          <w:b/>
        </w:rPr>
      </w:pPr>
    </w:p>
    <w:p w:rsidR="00170C1E" w:rsidRPr="000B0ECE" w:rsidRDefault="00170C1E" w:rsidP="00170C1E">
      <w:pPr>
        <w:spacing w:line="480" w:lineRule="exact"/>
        <w:ind w:left="480" w:hangingChars="200" w:hanging="480"/>
        <w:rPr>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3"/>
      </w:tblGrid>
      <w:tr w:rsidR="00170C1E" w:rsidRPr="000B0ECE" w:rsidTr="00706CF6">
        <w:trPr>
          <w:trHeight w:val="625"/>
          <w:jc w:val="right"/>
        </w:trPr>
        <w:tc>
          <w:tcPr>
            <w:tcW w:w="4763" w:type="dxa"/>
            <w:shd w:val="clear" w:color="auto" w:fill="auto"/>
            <w:vAlign w:val="center"/>
          </w:tcPr>
          <w:p w:rsidR="00170C1E" w:rsidRPr="000B0ECE" w:rsidRDefault="00170C1E" w:rsidP="00706CF6">
            <w:pPr>
              <w:spacing w:line="240" w:lineRule="auto"/>
              <w:ind w:firstLine="0"/>
              <w:jc w:val="distribute"/>
              <w:rPr>
                <w:rFonts w:ascii="標楷體" w:hAnsi="標楷體"/>
                <w:b/>
              </w:rPr>
            </w:pPr>
            <w:r w:rsidRPr="00170C1E">
              <w:rPr>
                <w:rFonts w:ascii="標楷體" w:hAnsi="標楷體" w:hint="eastAsia"/>
                <w:b/>
              </w:rPr>
              <w:t>漁會複查人員核章</w:t>
            </w:r>
          </w:p>
        </w:tc>
      </w:tr>
      <w:tr w:rsidR="00170C1E" w:rsidRPr="000B0ECE" w:rsidTr="00706CF6">
        <w:trPr>
          <w:trHeight w:val="1414"/>
          <w:jc w:val="right"/>
        </w:trPr>
        <w:tc>
          <w:tcPr>
            <w:tcW w:w="4763" w:type="dxa"/>
            <w:shd w:val="clear" w:color="auto" w:fill="auto"/>
            <w:vAlign w:val="center"/>
          </w:tcPr>
          <w:p w:rsidR="00170C1E" w:rsidRPr="000B0ECE" w:rsidRDefault="00170C1E" w:rsidP="00706CF6">
            <w:pPr>
              <w:spacing w:line="240" w:lineRule="auto"/>
              <w:ind w:firstLine="0"/>
              <w:rPr>
                <w:rFonts w:ascii="標楷體" w:hAnsi="標楷體"/>
                <w:b/>
              </w:rPr>
            </w:pPr>
          </w:p>
        </w:tc>
      </w:tr>
    </w:tbl>
    <w:p w:rsidR="00170C1E" w:rsidRDefault="00170C1E" w:rsidP="00170C1E">
      <w:pPr>
        <w:spacing w:line="480" w:lineRule="exact"/>
        <w:ind w:left="721" w:hangingChars="200" w:hanging="721"/>
        <w:jc w:val="center"/>
        <w:rPr>
          <w:b/>
          <w:sz w:val="36"/>
          <w:szCs w:val="36"/>
        </w:rPr>
      </w:pPr>
    </w:p>
    <w:p w:rsidR="00170C1E" w:rsidRPr="00170C1E" w:rsidRDefault="00170C1E" w:rsidP="00170C1E">
      <w:pPr>
        <w:spacing w:line="480" w:lineRule="exact"/>
        <w:ind w:left="480" w:hangingChars="200" w:hanging="480"/>
        <w:jc w:val="center"/>
        <w:rPr>
          <w:b/>
        </w:rPr>
      </w:pPr>
      <w:r w:rsidRPr="00170C1E">
        <w:rPr>
          <w:rFonts w:hint="eastAsia"/>
          <w:b/>
        </w:rPr>
        <w:t>澎湖區漁會總幹事</w:t>
      </w:r>
    </w:p>
    <w:p w:rsidR="00170C1E" w:rsidRPr="000B0ECE" w:rsidRDefault="00170C1E" w:rsidP="00170C1E">
      <w:pPr>
        <w:ind w:left="480" w:hangingChars="200" w:hanging="480"/>
        <w:rPr>
          <w:b/>
        </w:rPr>
      </w:pPr>
    </w:p>
    <w:p w:rsidR="00170C1E" w:rsidRPr="000B0ECE" w:rsidRDefault="00170C1E" w:rsidP="00170C1E">
      <w:pPr>
        <w:ind w:left="480" w:hangingChars="200" w:hanging="480"/>
        <w:rPr>
          <w:b/>
        </w:rPr>
      </w:pPr>
    </w:p>
    <w:p w:rsidR="00170C1E" w:rsidRDefault="00170C1E" w:rsidP="00170C1E">
      <w:pPr>
        <w:ind w:left="480" w:hangingChars="200" w:hanging="480"/>
        <w:rPr>
          <w:b/>
        </w:rPr>
      </w:pPr>
    </w:p>
    <w:p w:rsidR="00170C1E" w:rsidRDefault="00170C1E" w:rsidP="00170C1E">
      <w:pPr>
        <w:ind w:left="480" w:hangingChars="200" w:hanging="480"/>
        <w:rPr>
          <w:b/>
        </w:rPr>
      </w:pPr>
    </w:p>
    <w:p w:rsidR="00170C1E" w:rsidRDefault="00170C1E" w:rsidP="00170C1E">
      <w:pPr>
        <w:ind w:left="480" w:hangingChars="200" w:hanging="480"/>
        <w:rPr>
          <w:b/>
        </w:rPr>
      </w:pPr>
    </w:p>
    <w:p w:rsidR="00170C1E" w:rsidRDefault="00170C1E" w:rsidP="00170C1E">
      <w:pPr>
        <w:ind w:left="480" w:hangingChars="200" w:hanging="480"/>
        <w:rPr>
          <w:b/>
        </w:rPr>
      </w:pPr>
    </w:p>
    <w:p w:rsidR="00170C1E" w:rsidRDefault="00170C1E" w:rsidP="00170C1E">
      <w:pPr>
        <w:ind w:left="480" w:hangingChars="200" w:hanging="480"/>
        <w:rPr>
          <w:b/>
        </w:rPr>
      </w:pPr>
    </w:p>
    <w:p w:rsidR="00170C1E" w:rsidRDefault="00170C1E" w:rsidP="00170C1E">
      <w:pPr>
        <w:ind w:left="480" w:hangingChars="200" w:hanging="480"/>
        <w:rPr>
          <w:b/>
        </w:rPr>
      </w:pPr>
    </w:p>
    <w:p w:rsidR="00170C1E" w:rsidRDefault="00170C1E" w:rsidP="00170C1E">
      <w:pPr>
        <w:ind w:left="480" w:hangingChars="200" w:hanging="480"/>
        <w:rPr>
          <w:b/>
        </w:rPr>
      </w:pPr>
    </w:p>
    <w:p w:rsidR="00170C1E" w:rsidRDefault="00170C1E" w:rsidP="00170C1E">
      <w:pPr>
        <w:ind w:left="480" w:hangingChars="200" w:hanging="480"/>
        <w:rPr>
          <w:b/>
        </w:rPr>
      </w:pPr>
    </w:p>
    <w:p w:rsidR="00170C1E" w:rsidRPr="000B0ECE" w:rsidRDefault="00170C1E" w:rsidP="00170C1E">
      <w:pPr>
        <w:ind w:left="480" w:hangingChars="200" w:hanging="480"/>
        <w:rPr>
          <w:b/>
        </w:rPr>
      </w:pPr>
      <w:r w:rsidRPr="004E7BEA">
        <w:rPr>
          <w:rFonts w:hint="eastAsia"/>
          <w:b/>
        </w:rPr>
        <w:t>中</w:t>
      </w:r>
      <w:r>
        <w:rPr>
          <w:rFonts w:hint="eastAsia"/>
          <w:b/>
        </w:rPr>
        <w:t xml:space="preserve">　　</w:t>
      </w:r>
      <w:r>
        <w:rPr>
          <w:rFonts w:hint="eastAsia"/>
          <w:b/>
        </w:rPr>
        <w:t xml:space="preserve"> </w:t>
      </w:r>
      <w:r w:rsidRPr="004E7BEA">
        <w:rPr>
          <w:rFonts w:hint="eastAsia"/>
          <w:b/>
        </w:rPr>
        <w:t>華</w:t>
      </w:r>
      <w:r>
        <w:rPr>
          <w:rFonts w:hint="eastAsia"/>
          <w:b/>
        </w:rPr>
        <w:t xml:space="preserve">　　</w:t>
      </w:r>
      <w:r>
        <w:rPr>
          <w:rFonts w:hint="eastAsia"/>
          <w:b/>
        </w:rPr>
        <w:t xml:space="preserve"> </w:t>
      </w:r>
      <w:r w:rsidRPr="004E7BEA">
        <w:rPr>
          <w:rFonts w:hint="eastAsia"/>
          <w:b/>
        </w:rPr>
        <w:t>民</w:t>
      </w:r>
      <w:r>
        <w:rPr>
          <w:rFonts w:hint="eastAsia"/>
          <w:b/>
        </w:rPr>
        <w:t xml:space="preserve">　　</w:t>
      </w:r>
      <w:r>
        <w:rPr>
          <w:rFonts w:hint="eastAsia"/>
          <w:b/>
        </w:rPr>
        <w:t xml:space="preserve"> </w:t>
      </w:r>
      <w:r w:rsidRPr="004E7BEA">
        <w:rPr>
          <w:rFonts w:hint="eastAsia"/>
          <w:b/>
        </w:rPr>
        <w:t>國</w:t>
      </w:r>
      <w:r>
        <w:rPr>
          <w:rFonts w:hint="eastAsia"/>
          <w:b/>
        </w:rPr>
        <w:t xml:space="preserve">　　　　　　</w:t>
      </w:r>
      <w:r w:rsidRPr="004E7BEA">
        <w:rPr>
          <w:rFonts w:hint="eastAsia"/>
          <w:b/>
        </w:rPr>
        <w:t>年</w:t>
      </w:r>
      <w:r>
        <w:rPr>
          <w:rFonts w:hint="eastAsia"/>
          <w:b/>
        </w:rPr>
        <w:t xml:space="preserve">　　　　　　</w:t>
      </w:r>
      <w:r w:rsidRPr="004E7BEA">
        <w:rPr>
          <w:rFonts w:hint="eastAsia"/>
          <w:b/>
        </w:rPr>
        <w:t>月</w:t>
      </w:r>
      <w:r>
        <w:rPr>
          <w:rFonts w:hint="eastAsia"/>
          <w:b/>
        </w:rPr>
        <w:t xml:space="preserve">　　　　　　</w:t>
      </w:r>
      <w:r w:rsidRPr="004E7BEA">
        <w:rPr>
          <w:rFonts w:hint="eastAsia"/>
          <w:b/>
        </w:rPr>
        <w:t>日</w:t>
      </w:r>
    </w:p>
    <w:p w:rsidR="00170C1E" w:rsidRDefault="00F909F5" w:rsidP="00170C1E">
      <w:pPr>
        <w:pStyle w:val="afffffffffff2"/>
      </w:pPr>
      <w:r w:rsidRPr="00F909F5">
        <w:rPr>
          <w:rFonts w:hint="eastAsia"/>
        </w:rPr>
        <w:lastRenderedPageBreak/>
        <w:t>漁船海難</w:t>
      </w:r>
      <w:proofErr w:type="gramStart"/>
      <w:r w:rsidRPr="00F909F5">
        <w:rPr>
          <w:rFonts w:hint="eastAsia"/>
        </w:rPr>
        <w:t>慰</w:t>
      </w:r>
      <w:proofErr w:type="gramEnd"/>
      <w:r w:rsidRPr="00F909F5">
        <w:rPr>
          <w:rFonts w:hint="eastAsia"/>
        </w:rPr>
        <w:t>助金申請書</w:t>
      </w:r>
    </w:p>
    <w:p w:rsidR="00170C1E" w:rsidRDefault="00170C1E" w:rsidP="00170C1E">
      <w:pPr>
        <w:spacing w:line="480" w:lineRule="exact"/>
        <w:ind w:firstLine="0"/>
        <w:rPr>
          <w:b/>
        </w:rPr>
      </w:pPr>
      <w:r w:rsidRPr="004E7BEA">
        <w:rPr>
          <w:rFonts w:hint="eastAsia"/>
          <w:b/>
        </w:rPr>
        <w:t>本人之（關係）</w:t>
      </w:r>
      <w:r>
        <w:rPr>
          <w:rFonts w:hint="eastAsia"/>
          <w:b/>
        </w:rPr>
        <w:t xml:space="preserve">　　　　　　</w:t>
      </w:r>
      <w:r w:rsidRPr="004E7BEA">
        <w:rPr>
          <w:rFonts w:hint="eastAsia"/>
          <w:b/>
        </w:rPr>
        <w:t>（姓名）</w:t>
      </w:r>
      <w:r>
        <w:rPr>
          <w:rFonts w:hint="eastAsia"/>
          <w:b/>
        </w:rPr>
        <w:t xml:space="preserve">　　　　　　</w:t>
      </w:r>
      <w:r w:rsidR="00F909F5" w:rsidRPr="00F909F5">
        <w:rPr>
          <w:rFonts w:hint="eastAsia"/>
          <w:b/>
        </w:rPr>
        <w:t>所屬</w:t>
      </w:r>
      <w:r w:rsidR="00F909F5">
        <w:rPr>
          <w:rFonts w:hint="eastAsia"/>
          <w:b/>
        </w:rPr>
        <w:t xml:space="preserve">　　　　　　</w:t>
      </w:r>
      <w:r w:rsidR="00F909F5" w:rsidRPr="00F909F5">
        <w:rPr>
          <w:rFonts w:hint="eastAsia"/>
          <w:b/>
        </w:rPr>
        <w:t>號</w:t>
      </w:r>
      <w:proofErr w:type="gramStart"/>
      <w:r w:rsidR="00F909F5" w:rsidRPr="00F909F5">
        <w:rPr>
          <w:rFonts w:hint="eastAsia"/>
          <w:b/>
        </w:rPr>
        <w:t>（</w:t>
      </w:r>
      <w:proofErr w:type="gramEnd"/>
      <w:r w:rsidR="00F909F5" w:rsidRPr="00F909F5">
        <w:rPr>
          <w:rFonts w:hint="eastAsia"/>
          <w:b/>
        </w:rPr>
        <w:t>舢舨、漁</w:t>
      </w:r>
      <w:proofErr w:type="gramStart"/>
      <w:r w:rsidR="00F909F5" w:rsidRPr="00F909F5">
        <w:rPr>
          <w:rFonts w:hint="eastAsia"/>
          <w:b/>
        </w:rPr>
        <w:t>（</w:t>
      </w:r>
      <w:proofErr w:type="gramEnd"/>
      <w:r w:rsidR="00F909F5" w:rsidRPr="00F909F5">
        <w:rPr>
          <w:rFonts w:hint="eastAsia"/>
          <w:b/>
        </w:rPr>
        <w:t>竹</w:t>
      </w:r>
      <w:proofErr w:type="gramStart"/>
      <w:r w:rsidR="00F909F5" w:rsidRPr="00F909F5">
        <w:rPr>
          <w:rFonts w:hint="eastAsia"/>
          <w:b/>
        </w:rPr>
        <w:t>）</w:t>
      </w:r>
      <w:proofErr w:type="gramEnd"/>
      <w:r w:rsidR="00F909F5" w:rsidRPr="00F909F5">
        <w:rPr>
          <w:rFonts w:hint="eastAsia"/>
          <w:b/>
        </w:rPr>
        <w:t>筏、漁船</w:t>
      </w:r>
      <w:proofErr w:type="gramStart"/>
      <w:r w:rsidR="00F909F5" w:rsidRPr="00F909F5">
        <w:rPr>
          <w:rFonts w:hint="eastAsia"/>
          <w:b/>
        </w:rPr>
        <w:t>）</w:t>
      </w:r>
      <w:proofErr w:type="gramEnd"/>
      <w:r w:rsidR="00F909F5" w:rsidRPr="00F909F5">
        <w:rPr>
          <w:rFonts w:hint="eastAsia"/>
          <w:b/>
        </w:rPr>
        <w:t>於</w:t>
      </w:r>
      <w:r w:rsidR="00F909F5">
        <w:rPr>
          <w:rFonts w:hint="eastAsia"/>
          <w:b/>
        </w:rPr>
        <w:t xml:space="preserve">　　</w:t>
      </w:r>
      <w:r w:rsidR="00F909F5" w:rsidRPr="00F909F5">
        <w:rPr>
          <w:rFonts w:hint="eastAsia"/>
          <w:b/>
        </w:rPr>
        <w:t>年</w:t>
      </w:r>
      <w:r w:rsidR="00F909F5">
        <w:rPr>
          <w:rFonts w:hint="eastAsia"/>
          <w:b/>
        </w:rPr>
        <w:t xml:space="preserve">　　</w:t>
      </w:r>
      <w:r w:rsidR="00F909F5" w:rsidRPr="00F909F5">
        <w:rPr>
          <w:rFonts w:hint="eastAsia"/>
          <w:b/>
        </w:rPr>
        <w:t>月</w:t>
      </w:r>
      <w:r w:rsidR="00F909F5">
        <w:rPr>
          <w:rFonts w:hint="eastAsia"/>
          <w:b/>
        </w:rPr>
        <w:t xml:space="preserve">　　</w:t>
      </w:r>
      <w:r w:rsidR="00F909F5" w:rsidRPr="00F909F5">
        <w:rPr>
          <w:rFonts w:hint="eastAsia"/>
          <w:b/>
        </w:rPr>
        <w:t>日上（下）午</w:t>
      </w:r>
      <w:r w:rsidR="00F909F5">
        <w:rPr>
          <w:rFonts w:hint="eastAsia"/>
          <w:b/>
        </w:rPr>
        <w:t xml:space="preserve">　　</w:t>
      </w:r>
      <w:r w:rsidR="00F909F5" w:rsidRPr="00F909F5">
        <w:rPr>
          <w:rFonts w:hint="eastAsia"/>
          <w:b/>
        </w:rPr>
        <w:t>時</w:t>
      </w:r>
      <w:r w:rsidR="00F909F5">
        <w:rPr>
          <w:rFonts w:hint="eastAsia"/>
          <w:b/>
        </w:rPr>
        <w:t xml:space="preserve">　　</w:t>
      </w:r>
      <w:r w:rsidR="00F909F5" w:rsidRPr="00F909F5">
        <w:rPr>
          <w:rFonts w:hint="eastAsia"/>
          <w:b/>
        </w:rPr>
        <w:t>分左右出海作業，於</w:t>
      </w:r>
      <w:r w:rsidR="00F909F5">
        <w:rPr>
          <w:rFonts w:hint="eastAsia"/>
          <w:b/>
        </w:rPr>
        <w:t xml:space="preserve">　　</w:t>
      </w:r>
      <w:r w:rsidR="00F909F5" w:rsidRPr="00F909F5">
        <w:rPr>
          <w:rFonts w:hint="eastAsia"/>
          <w:b/>
        </w:rPr>
        <w:t>年</w:t>
      </w:r>
      <w:r w:rsidR="00F909F5">
        <w:rPr>
          <w:rFonts w:hint="eastAsia"/>
          <w:b/>
        </w:rPr>
        <w:t xml:space="preserve">　　</w:t>
      </w:r>
      <w:r w:rsidR="00F909F5" w:rsidRPr="00F909F5">
        <w:rPr>
          <w:rFonts w:hint="eastAsia"/>
          <w:b/>
        </w:rPr>
        <w:t>月</w:t>
      </w:r>
      <w:r w:rsidR="00F909F5">
        <w:rPr>
          <w:rFonts w:hint="eastAsia"/>
          <w:b/>
        </w:rPr>
        <w:t xml:space="preserve">　　</w:t>
      </w:r>
      <w:r w:rsidR="00F909F5" w:rsidRPr="00F909F5">
        <w:rPr>
          <w:rFonts w:hint="eastAsia"/>
          <w:b/>
        </w:rPr>
        <w:t>日上（下）午</w:t>
      </w:r>
      <w:r w:rsidR="00F909F5">
        <w:rPr>
          <w:rFonts w:hint="eastAsia"/>
          <w:b/>
        </w:rPr>
        <w:t xml:space="preserve">　　</w:t>
      </w:r>
      <w:r w:rsidR="00F909F5" w:rsidRPr="00F909F5">
        <w:rPr>
          <w:rFonts w:hint="eastAsia"/>
          <w:b/>
        </w:rPr>
        <w:t>時</w:t>
      </w:r>
      <w:r w:rsidR="00F909F5">
        <w:rPr>
          <w:rFonts w:hint="eastAsia"/>
          <w:b/>
        </w:rPr>
        <w:t xml:space="preserve">　　</w:t>
      </w:r>
      <w:r w:rsidR="00F909F5" w:rsidRPr="00F909F5">
        <w:rPr>
          <w:rFonts w:hint="eastAsia"/>
          <w:b/>
        </w:rPr>
        <w:t>分左右在</w:t>
      </w:r>
      <w:r w:rsidR="00F909F5">
        <w:rPr>
          <w:rFonts w:hint="eastAsia"/>
          <w:b/>
        </w:rPr>
        <w:t xml:space="preserve">　　　　</w:t>
      </w:r>
      <w:r w:rsidR="00F909F5" w:rsidRPr="00F909F5">
        <w:rPr>
          <w:rFonts w:hint="eastAsia"/>
          <w:b/>
        </w:rPr>
        <w:t>海面附近作業時，因</w:t>
      </w:r>
      <w:r w:rsidR="00F909F5">
        <w:rPr>
          <w:rFonts w:hint="eastAsia"/>
          <w:b/>
        </w:rPr>
        <w:t xml:space="preserve">　　　　　　　　　　</w:t>
      </w:r>
      <w:r w:rsidR="00F909F5" w:rsidRPr="00F909F5">
        <w:rPr>
          <w:rFonts w:hint="eastAsia"/>
          <w:b/>
        </w:rPr>
        <w:t>（請詳細敘明遭難經過情形），確非人力所能抗拒，導致</w:t>
      </w:r>
      <w:r w:rsidR="00F909F5">
        <w:rPr>
          <w:rFonts w:hint="eastAsia"/>
          <w:b/>
        </w:rPr>
        <w:t xml:space="preserve">　　　　　</w:t>
      </w:r>
      <w:r w:rsidR="00F909F5" w:rsidRPr="00F909F5">
        <w:rPr>
          <w:rFonts w:hint="eastAsia"/>
          <w:b/>
        </w:rPr>
        <w:t>號</w:t>
      </w:r>
      <w:proofErr w:type="gramStart"/>
      <w:r w:rsidR="00F909F5" w:rsidRPr="00F909F5">
        <w:rPr>
          <w:rFonts w:hint="eastAsia"/>
          <w:b/>
        </w:rPr>
        <w:t>（</w:t>
      </w:r>
      <w:proofErr w:type="gramEnd"/>
      <w:r w:rsidR="00F909F5" w:rsidRPr="00F909F5">
        <w:rPr>
          <w:rFonts w:hint="eastAsia"/>
          <w:b/>
        </w:rPr>
        <w:t>舢舨、漁</w:t>
      </w:r>
      <w:proofErr w:type="gramStart"/>
      <w:r w:rsidR="00F909F5" w:rsidRPr="00F909F5">
        <w:rPr>
          <w:rFonts w:hint="eastAsia"/>
          <w:b/>
        </w:rPr>
        <w:t>（</w:t>
      </w:r>
      <w:proofErr w:type="gramEnd"/>
      <w:r w:rsidR="00F909F5" w:rsidRPr="00F909F5">
        <w:rPr>
          <w:rFonts w:hint="eastAsia"/>
          <w:b/>
        </w:rPr>
        <w:t>竹</w:t>
      </w:r>
      <w:proofErr w:type="gramStart"/>
      <w:r w:rsidR="00F909F5" w:rsidRPr="00F909F5">
        <w:rPr>
          <w:rFonts w:hint="eastAsia"/>
          <w:b/>
        </w:rPr>
        <w:t>）</w:t>
      </w:r>
      <w:proofErr w:type="gramEnd"/>
      <w:r w:rsidR="00F909F5" w:rsidRPr="00F909F5">
        <w:rPr>
          <w:rFonts w:hint="eastAsia"/>
          <w:b/>
        </w:rPr>
        <w:t>筏、漁船</w:t>
      </w:r>
      <w:proofErr w:type="gramStart"/>
      <w:r w:rsidR="00F909F5" w:rsidRPr="00F909F5">
        <w:rPr>
          <w:rFonts w:hint="eastAsia"/>
          <w:b/>
        </w:rPr>
        <w:t>）</w:t>
      </w:r>
      <w:proofErr w:type="gramEnd"/>
      <w:r w:rsidR="00F909F5" w:rsidRPr="00F909F5">
        <w:rPr>
          <w:rFonts w:hint="eastAsia"/>
          <w:b/>
        </w:rPr>
        <w:t>受損</w:t>
      </w:r>
      <w:proofErr w:type="gramStart"/>
      <w:r w:rsidR="00F909F5" w:rsidRPr="00F909F5">
        <w:rPr>
          <w:rFonts w:hint="eastAsia"/>
          <w:b/>
        </w:rPr>
        <w:t>（沉</w:t>
      </w:r>
      <w:proofErr w:type="gramEnd"/>
      <w:r w:rsidR="00F909F5" w:rsidRPr="00F909F5">
        <w:rPr>
          <w:rFonts w:hint="eastAsia"/>
          <w:b/>
        </w:rPr>
        <w:t>没、全毀、半毁），茲檢附證明文件、漁業執照影本、領款收據各一份，請</w:t>
      </w:r>
      <w:r w:rsidR="00F909F5">
        <w:rPr>
          <w:rFonts w:hint="eastAsia"/>
          <w:b/>
        </w:rPr>
        <w:t xml:space="preserve">　</w:t>
      </w:r>
      <w:r w:rsidR="00F909F5" w:rsidRPr="00F909F5">
        <w:rPr>
          <w:rFonts w:hint="eastAsia"/>
          <w:b/>
        </w:rPr>
        <w:t>貴會轉送澎湖縣政府依照澎湖縣漁民（船）遭遇海難事件慰助要點規定核發慰助金。</w:t>
      </w:r>
    </w:p>
    <w:p w:rsidR="00170C1E" w:rsidRDefault="00170C1E" w:rsidP="00170C1E">
      <w:pPr>
        <w:spacing w:line="480" w:lineRule="exact"/>
        <w:ind w:left="480" w:hangingChars="200" w:hanging="480"/>
        <w:rPr>
          <w:b/>
        </w:rPr>
      </w:pPr>
    </w:p>
    <w:p w:rsidR="00170C1E" w:rsidRPr="004E7BEA" w:rsidRDefault="00170C1E" w:rsidP="00170C1E">
      <w:pPr>
        <w:spacing w:line="480" w:lineRule="exact"/>
        <w:ind w:left="480" w:hangingChars="200" w:hanging="480"/>
        <w:rPr>
          <w:b/>
        </w:rPr>
      </w:pPr>
      <w:r>
        <w:rPr>
          <w:rFonts w:hint="eastAsia"/>
          <w:b/>
        </w:rPr>
        <w:t xml:space="preserve">　　</w:t>
      </w:r>
      <w:r w:rsidRPr="004E7BEA">
        <w:rPr>
          <w:rFonts w:hint="eastAsia"/>
          <w:b/>
        </w:rPr>
        <w:t>此</w:t>
      </w:r>
      <w:r>
        <w:rPr>
          <w:rFonts w:hint="eastAsia"/>
          <w:b/>
        </w:rPr>
        <w:t xml:space="preserve">　　</w:t>
      </w:r>
      <w:r w:rsidRPr="004E7BEA">
        <w:rPr>
          <w:rFonts w:hint="eastAsia"/>
          <w:b/>
        </w:rPr>
        <w:t>致</w:t>
      </w:r>
    </w:p>
    <w:p w:rsidR="00170C1E" w:rsidRDefault="00170C1E" w:rsidP="00170C1E">
      <w:pPr>
        <w:spacing w:line="480" w:lineRule="exact"/>
        <w:ind w:left="480" w:hangingChars="200" w:hanging="480"/>
        <w:rPr>
          <w:b/>
        </w:rPr>
      </w:pPr>
      <w:proofErr w:type="gramStart"/>
      <w:r w:rsidRPr="00D523BA">
        <w:rPr>
          <w:rFonts w:hint="eastAsia"/>
          <w:b/>
        </w:rPr>
        <w:t>澎</w:t>
      </w:r>
      <w:proofErr w:type="gramEnd"/>
      <w:r w:rsidRPr="00D523BA">
        <w:rPr>
          <w:rFonts w:hint="eastAsia"/>
          <w:b/>
        </w:rPr>
        <w:t xml:space="preserve">　湖　區　漁　會</w:t>
      </w:r>
    </w:p>
    <w:p w:rsidR="00170C1E" w:rsidRPr="004E7BEA" w:rsidRDefault="00170C1E" w:rsidP="00170C1E">
      <w:pPr>
        <w:spacing w:line="480" w:lineRule="exact"/>
        <w:ind w:left="480" w:hangingChars="200" w:hanging="480"/>
        <w:rPr>
          <w:b/>
        </w:rPr>
      </w:pPr>
    </w:p>
    <w:p w:rsidR="00170C1E" w:rsidRPr="004E7BEA" w:rsidRDefault="00170C1E" w:rsidP="00170C1E">
      <w:pPr>
        <w:spacing w:line="480" w:lineRule="exact"/>
        <w:ind w:left="480" w:hangingChars="200" w:hanging="480"/>
        <w:rPr>
          <w:b/>
        </w:rPr>
      </w:pPr>
      <w:r>
        <w:rPr>
          <w:rFonts w:hint="eastAsia"/>
          <w:b/>
        </w:rPr>
        <w:t xml:space="preserve">　　　　　　　　</w:t>
      </w:r>
      <w:r w:rsidRPr="004E7BEA">
        <w:rPr>
          <w:rFonts w:hint="eastAsia"/>
          <w:b/>
        </w:rPr>
        <w:t>申</w:t>
      </w:r>
      <w:r>
        <w:rPr>
          <w:rFonts w:hint="eastAsia"/>
          <w:b/>
        </w:rPr>
        <w:t xml:space="preserve"> </w:t>
      </w:r>
      <w:r w:rsidRPr="004E7BEA">
        <w:rPr>
          <w:rFonts w:hint="eastAsia"/>
          <w:b/>
        </w:rPr>
        <w:t>請</w:t>
      </w:r>
      <w:r>
        <w:rPr>
          <w:rFonts w:hint="eastAsia"/>
          <w:b/>
        </w:rPr>
        <w:t xml:space="preserve"> </w:t>
      </w:r>
      <w:r w:rsidRPr="004E7BEA">
        <w:rPr>
          <w:rFonts w:hint="eastAsia"/>
          <w:b/>
        </w:rPr>
        <w:t>人：</w:t>
      </w:r>
    </w:p>
    <w:p w:rsidR="00170C1E" w:rsidRPr="004E7BEA" w:rsidRDefault="00170C1E" w:rsidP="00170C1E">
      <w:pPr>
        <w:spacing w:line="480" w:lineRule="exact"/>
        <w:ind w:left="480" w:hangingChars="200" w:hanging="480"/>
        <w:rPr>
          <w:b/>
        </w:rPr>
      </w:pPr>
      <w:r>
        <w:rPr>
          <w:rFonts w:hint="eastAsia"/>
          <w:b/>
        </w:rPr>
        <w:t xml:space="preserve">　　　　　　　　</w:t>
      </w:r>
      <w:r w:rsidRPr="004E7BEA">
        <w:rPr>
          <w:rFonts w:hint="eastAsia"/>
          <w:b/>
        </w:rPr>
        <w:t>詳細地址：</w:t>
      </w:r>
    </w:p>
    <w:p w:rsidR="00170C1E" w:rsidRPr="004E7BEA" w:rsidRDefault="00170C1E" w:rsidP="00170C1E">
      <w:pPr>
        <w:spacing w:line="480" w:lineRule="exact"/>
        <w:ind w:left="480" w:hangingChars="200" w:hanging="480"/>
        <w:rPr>
          <w:b/>
        </w:rPr>
      </w:pPr>
      <w:r>
        <w:rPr>
          <w:rFonts w:hint="eastAsia"/>
          <w:b/>
          <w:noProof/>
        </w:rPr>
        <mc:AlternateContent>
          <mc:Choice Requires="wps">
            <w:drawing>
              <wp:anchor distT="0" distB="0" distL="114300" distR="114300" simplePos="0" relativeHeight="251708928" behindDoc="0" locked="0" layoutInCell="1" allowOverlap="1" wp14:anchorId="76E994B7" wp14:editId="79FB188D">
                <wp:simplePos x="0" y="0"/>
                <wp:positionH relativeFrom="column">
                  <wp:posOffset>1755363</wp:posOffset>
                </wp:positionH>
                <wp:positionV relativeFrom="paragraph">
                  <wp:posOffset>146050</wp:posOffset>
                </wp:positionV>
                <wp:extent cx="558141" cy="332509"/>
                <wp:effectExtent l="0" t="0" r="0" b="0"/>
                <wp:wrapNone/>
                <wp:docPr id="61" name="文字方塊 61"/>
                <wp:cNvGraphicFramePr/>
                <a:graphic xmlns:a="http://schemas.openxmlformats.org/drawingml/2006/main">
                  <a:graphicData uri="http://schemas.microsoft.com/office/word/2010/wordprocessingShape">
                    <wps:wsp>
                      <wps:cNvSpPr txBox="1"/>
                      <wps:spPr>
                        <a:xfrm>
                          <a:off x="0" y="0"/>
                          <a:ext cx="558141" cy="3325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7972" w:rsidRPr="00715B83" w:rsidRDefault="00657972" w:rsidP="00170C1E">
                            <w:pPr>
                              <w:ind w:firstLine="0"/>
                              <w:jc w:val="left"/>
                              <w:rPr>
                                <w:b/>
                              </w:rPr>
                            </w:pPr>
                            <w:r w:rsidRPr="00715B83">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61" o:spid="_x0000_s1030" type="#_x0000_t202" style="position:absolute;left:0;text-align:left;margin-left:138.2pt;margin-top:11.5pt;width:43.95pt;height:26.2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" filled="f" stroked="f" strokeweight=".5pt">
                <v:textbox>
                  <w:txbxContent>
                    <w:p w:rsidR="00657972" w:rsidRPr="00715B83" w:rsidRDefault="00657972" w:rsidP="00170C1E">
                      <w:pPr>
                        <w:ind w:firstLine="0"/>
                        <w:jc w:val="left"/>
                        <w:rPr>
                          <w:b/>
                        </w:rPr>
                      </w:pPr>
                      <w:r w:rsidRPr="00715B83">
                        <w:rPr>
                          <w:rFonts w:hint="eastAsia"/>
                          <w:b/>
                        </w:rPr>
                        <w:t>：</w:t>
                      </w:r>
                    </w:p>
                  </w:txbxContent>
                </v:textbox>
              </v:shape>
            </w:pict>
          </mc:Fallback>
        </mc:AlternateContent>
      </w:r>
      <w:r>
        <w:rPr>
          <w:rFonts w:hint="eastAsia"/>
          <w:b/>
        </w:rPr>
        <w:t xml:space="preserve">　　　　　　　　</w:t>
      </w:r>
      <w:r w:rsidRPr="004E7BEA">
        <w:rPr>
          <w:rFonts w:hint="eastAsia"/>
          <w:b/>
        </w:rPr>
        <w:t>身</w:t>
      </w:r>
      <w:r>
        <w:rPr>
          <w:rFonts w:hint="eastAsia"/>
          <w:b/>
        </w:rPr>
        <w:t xml:space="preserve"> </w:t>
      </w:r>
      <w:r w:rsidRPr="004E7BEA">
        <w:rPr>
          <w:rFonts w:hint="eastAsia"/>
          <w:b/>
        </w:rPr>
        <w:t>份</w:t>
      </w:r>
      <w:r>
        <w:rPr>
          <w:rFonts w:hint="eastAsia"/>
          <w:b/>
        </w:rPr>
        <w:t xml:space="preserve"> </w:t>
      </w:r>
      <w:r w:rsidRPr="004E7BEA">
        <w:rPr>
          <w:rFonts w:hint="eastAsia"/>
          <w:b/>
        </w:rPr>
        <w:t>證</w:t>
      </w:r>
    </w:p>
    <w:p w:rsidR="00170C1E" w:rsidRPr="004E7BEA" w:rsidRDefault="00170C1E" w:rsidP="00170C1E">
      <w:pPr>
        <w:spacing w:line="360" w:lineRule="exact"/>
        <w:ind w:left="480" w:hangingChars="200" w:hanging="480"/>
        <w:rPr>
          <w:b/>
        </w:rPr>
      </w:pPr>
      <w:r>
        <w:rPr>
          <w:rFonts w:hint="eastAsia"/>
          <w:b/>
        </w:rPr>
        <w:t xml:space="preserve">　　　　　　　　統一編號</w:t>
      </w:r>
    </w:p>
    <w:p w:rsidR="00170C1E" w:rsidRDefault="00170C1E" w:rsidP="00170C1E">
      <w:pPr>
        <w:spacing w:line="480" w:lineRule="exact"/>
        <w:ind w:left="480" w:hangingChars="200" w:hanging="480"/>
        <w:rPr>
          <w:b/>
        </w:rPr>
      </w:pPr>
    </w:p>
    <w:p w:rsidR="00170C1E" w:rsidRDefault="00170C1E" w:rsidP="00170C1E">
      <w:pPr>
        <w:spacing w:line="480" w:lineRule="exact"/>
        <w:ind w:left="480" w:hangingChars="200" w:hanging="480"/>
        <w:rPr>
          <w:b/>
        </w:rPr>
      </w:pPr>
    </w:p>
    <w:p w:rsidR="00170C1E" w:rsidRDefault="00170C1E" w:rsidP="00170C1E">
      <w:pPr>
        <w:spacing w:line="480" w:lineRule="exact"/>
        <w:ind w:left="480" w:hangingChars="200" w:hanging="480"/>
        <w:rPr>
          <w:b/>
        </w:rPr>
      </w:pPr>
    </w:p>
    <w:p w:rsidR="00170C1E" w:rsidRDefault="00170C1E" w:rsidP="00170C1E">
      <w:pPr>
        <w:spacing w:line="480" w:lineRule="exact"/>
        <w:ind w:left="480" w:hangingChars="200" w:hanging="480"/>
        <w:rPr>
          <w:b/>
        </w:rPr>
      </w:pPr>
    </w:p>
    <w:p w:rsidR="00170C1E" w:rsidRPr="004E7BEA" w:rsidRDefault="00170C1E" w:rsidP="00170C1E">
      <w:pPr>
        <w:spacing w:line="480" w:lineRule="exact"/>
        <w:ind w:left="480" w:hangingChars="200" w:hanging="480"/>
        <w:rPr>
          <w:b/>
        </w:rPr>
      </w:pPr>
      <w:r w:rsidRPr="004E7BEA">
        <w:rPr>
          <w:rFonts w:hint="eastAsia"/>
          <w:b/>
        </w:rPr>
        <w:t>中</w:t>
      </w:r>
      <w:r>
        <w:rPr>
          <w:rFonts w:hint="eastAsia"/>
          <w:b/>
        </w:rPr>
        <w:t xml:space="preserve">　　</w:t>
      </w:r>
      <w:r>
        <w:rPr>
          <w:rFonts w:hint="eastAsia"/>
          <w:b/>
        </w:rPr>
        <w:t xml:space="preserve"> </w:t>
      </w:r>
      <w:r w:rsidRPr="004E7BEA">
        <w:rPr>
          <w:rFonts w:hint="eastAsia"/>
          <w:b/>
        </w:rPr>
        <w:t>華</w:t>
      </w:r>
      <w:r>
        <w:rPr>
          <w:rFonts w:hint="eastAsia"/>
          <w:b/>
        </w:rPr>
        <w:t xml:space="preserve">　　</w:t>
      </w:r>
      <w:r>
        <w:rPr>
          <w:rFonts w:hint="eastAsia"/>
          <w:b/>
        </w:rPr>
        <w:t xml:space="preserve"> </w:t>
      </w:r>
      <w:r w:rsidRPr="004E7BEA">
        <w:rPr>
          <w:rFonts w:hint="eastAsia"/>
          <w:b/>
        </w:rPr>
        <w:t>民</w:t>
      </w:r>
      <w:r>
        <w:rPr>
          <w:rFonts w:hint="eastAsia"/>
          <w:b/>
        </w:rPr>
        <w:t xml:space="preserve">　　</w:t>
      </w:r>
      <w:r>
        <w:rPr>
          <w:rFonts w:hint="eastAsia"/>
          <w:b/>
        </w:rPr>
        <w:t xml:space="preserve"> </w:t>
      </w:r>
      <w:r w:rsidRPr="004E7BEA">
        <w:rPr>
          <w:rFonts w:hint="eastAsia"/>
          <w:b/>
        </w:rPr>
        <w:t>國</w:t>
      </w:r>
      <w:r>
        <w:rPr>
          <w:rFonts w:hint="eastAsia"/>
          <w:b/>
        </w:rPr>
        <w:t xml:space="preserve">　　　　　　</w:t>
      </w:r>
      <w:r w:rsidRPr="004E7BEA">
        <w:rPr>
          <w:rFonts w:hint="eastAsia"/>
          <w:b/>
        </w:rPr>
        <w:t>年</w:t>
      </w:r>
      <w:r>
        <w:rPr>
          <w:rFonts w:hint="eastAsia"/>
          <w:b/>
        </w:rPr>
        <w:t xml:space="preserve">　　　　　　</w:t>
      </w:r>
      <w:r w:rsidRPr="004E7BEA">
        <w:rPr>
          <w:rFonts w:hint="eastAsia"/>
          <w:b/>
        </w:rPr>
        <w:t>月</w:t>
      </w:r>
      <w:r>
        <w:rPr>
          <w:rFonts w:hint="eastAsia"/>
          <w:b/>
        </w:rPr>
        <w:t xml:space="preserve">　　　　　　</w:t>
      </w:r>
      <w:r w:rsidRPr="004E7BEA">
        <w:rPr>
          <w:rFonts w:hint="eastAsia"/>
          <w:b/>
        </w:rPr>
        <w:t>日</w:t>
      </w:r>
    </w:p>
    <w:p w:rsidR="00170C1E" w:rsidRDefault="00170C1E" w:rsidP="00170C1E">
      <w:pPr>
        <w:spacing w:line="480" w:lineRule="exact"/>
        <w:ind w:left="480" w:hangingChars="200" w:hanging="480"/>
        <w:rPr>
          <w:b/>
        </w:rPr>
      </w:pPr>
    </w:p>
    <w:p w:rsidR="00170C1E" w:rsidRPr="00715B83" w:rsidRDefault="00170C1E" w:rsidP="00170C1E">
      <w:pPr>
        <w:spacing w:line="480" w:lineRule="exact"/>
        <w:ind w:left="480" w:hangingChars="200" w:hanging="480"/>
        <w:rPr>
          <w:rFonts w:ascii="標楷體" w:hAnsi="標楷體"/>
          <w:b/>
        </w:rPr>
      </w:pPr>
      <w:r w:rsidRPr="00715B83">
        <w:rPr>
          <w:rFonts w:ascii="標楷體" w:hAnsi="標楷體" w:hint="eastAsia"/>
          <w:b/>
        </w:rPr>
        <w:t>附註：1、</w:t>
      </w:r>
      <w:r w:rsidRPr="00D523BA">
        <w:rPr>
          <w:rFonts w:ascii="標楷體" w:hAnsi="標楷體" w:hint="eastAsia"/>
          <w:b/>
        </w:rPr>
        <w:t>本申請書由漁會印製，以備漁民應用。</w:t>
      </w:r>
    </w:p>
    <w:p w:rsidR="00170C1E" w:rsidRDefault="00170C1E" w:rsidP="00170C1E">
      <w:pPr>
        <w:spacing w:line="480" w:lineRule="exact"/>
        <w:ind w:leftChars="300" w:left="1200" w:hangingChars="200" w:hanging="480"/>
      </w:pPr>
      <w:r w:rsidRPr="00715B83">
        <w:rPr>
          <w:rFonts w:ascii="標楷體" w:hAnsi="標楷體" w:hint="eastAsia"/>
          <w:b/>
        </w:rPr>
        <w:t>2、</w:t>
      </w:r>
      <w:r w:rsidRPr="00D523BA">
        <w:rPr>
          <w:rFonts w:ascii="標楷體" w:hAnsi="標楷體" w:hint="eastAsia"/>
          <w:b/>
        </w:rPr>
        <w:t>本申請書由漁民填寫1式2份，1份存漁會，1份存縣政府。</w:t>
      </w:r>
    </w:p>
    <w:p w:rsidR="00F650CD" w:rsidRDefault="00F650CD" w:rsidP="00F650CD">
      <w:pPr>
        <w:pStyle w:val="afffffffffff2"/>
      </w:pPr>
      <w:r w:rsidRPr="00F650CD">
        <w:rPr>
          <w:rFonts w:hint="eastAsia"/>
        </w:rPr>
        <w:lastRenderedPageBreak/>
        <w:t>修</w:t>
      </w:r>
      <w:r>
        <w:rPr>
          <w:rFonts w:hint="eastAsia"/>
        </w:rPr>
        <w:t xml:space="preserve">　</w:t>
      </w:r>
      <w:proofErr w:type="gramStart"/>
      <w:r w:rsidRPr="00F650CD">
        <w:rPr>
          <w:rFonts w:hint="eastAsia"/>
        </w:rPr>
        <w:t>繕</w:t>
      </w:r>
      <w:proofErr w:type="gramEnd"/>
      <w:r>
        <w:rPr>
          <w:rFonts w:hint="eastAsia"/>
        </w:rPr>
        <w:t xml:space="preserve">　</w:t>
      </w:r>
      <w:r w:rsidRPr="00F650CD">
        <w:rPr>
          <w:rFonts w:hint="eastAsia"/>
        </w:rPr>
        <w:t>證</w:t>
      </w:r>
      <w:r>
        <w:rPr>
          <w:rFonts w:hint="eastAsia"/>
        </w:rPr>
        <w:t xml:space="preserve">　</w:t>
      </w:r>
      <w:r w:rsidRPr="00F650CD">
        <w:rPr>
          <w:rFonts w:hint="eastAsia"/>
        </w:rPr>
        <w:t>明</w:t>
      </w:r>
      <w:r>
        <w:rPr>
          <w:rFonts w:hint="eastAsia"/>
        </w:rPr>
        <w:t xml:space="preserve">　</w:t>
      </w:r>
      <w:r w:rsidRPr="00F650CD">
        <w:rPr>
          <w:rFonts w:hint="eastAsia"/>
        </w:rPr>
        <w:t>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0"/>
        <w:gridCol w:w="4414"/>
      </w:tblGrid>
      <w:tr w:rsidR="00F650CD" w:rsidRPr="00F650CD" w:rsidTr="00F650CD">
        <w:trPr>
          <w:trHeight w:val="794"/>
          <w:jc w:val="center"/>
        </w:trPr>
        <w:tc>
          <w:tcPr>
            <w:tcW w:w="3910" w:type="dxa"/>
            <w:tcBorders>
              <w:top w:val="double" w:sz="4" w:space="0" w:color="auto"/>
              <w:left w:val="double" w:sz="4" w:space="0" w:color="auto"/>
              <w:right w:val="single" w:sz="4" w:space="0" w:color="auto"/>
            </w:tcBorders>
            <w:shd w:val="clear" w:color="auto" w:fill="auto"/>
            <w:vAlign w:val="center"/>
          </w:tcPr>
          <w:p w:rsidR="00F650CD" w:rsidRPr="00F650CD" w:rsidRDefault="00F650CD" w:rsidP="00F650CD">
            <w:pPr>
              <w:spacing w:line="240" w:lineRule="auto"/>
              <w:ind w:firstLine="0"/>
              <w:rPr>
                <w:rFonts w:ascii="標楷體" w:hAnsi="標楷體"/>
                <w:b/>
              </w:rPr>
            </w:pPr>
            <w:r w:rsidRPr="00F650CD">
              <w:rPr>
                <w:rFonts w:ascii="標楷體" w:hAnsi="標楷體" w:hint="eastAsia"/>
                <w:b/>
              </w:rPr>
              <w:t xml:space="preserve">船  名：  </w:t>
            </w:r>
          </w:p>
        </w:tc>
        <w:tc>
          <w:tcPr>
            <w:tcW w:w="4414" w:type="dxa"/>
            <w:tcBorders>
              <w:top w:val="double" w:sz="4" w:space="0" w:color="auto"/>
              <w:left w:val="single" w:sz="4" w:space="0" w:color="auto"/>
              <w:right w:val="double" w:sz="4" w:space="0" w:color="auto"/>
            </w:tcBorders>
            <w:shd w:val="clear" w:color="auto" w:fill="auto"/>
            <w:vAlign w:val="center"/>
          </w:tcPr>
          <w:p w:rsidR="00F650CD" w:rsidRPr="00F650CD" w:rsidRDefault="00F650CD" w:rsidP="00F650CD">
            <w:pPr>
              <w:spacing w:line="240" w:lineRule="auto"/>
              <w:ind w:firstLine="0"/>
              <w:rPr>
                <w:rFonts w:ascii="標楷體" w:hAnsi="標楷體"/>
                <w:b/>
              </w:rPr>
            </w:pPr>
            <w:r w:rsidRPr="00F650CD">
              <w:rPr>
                <w:rFonts w:ascii="標楷體" w:hAnsi="標楷體" w:hint="eastAsia"/>
                <w:b/>
              </w:rPr>
              <w:t>船籍編號：CT</w:t>
            </w:r>
          </w:p>
        </w:tc>
      </w:tr>
      <w:tr w:rsidR="00F650CD" w:rsidRPr="00F650CD" w:rsidTr="00F650CD">
        <w:trPr>
          <w:trHeight w:val="794"/>
          <w:jc w:val="center"/>
        </w:trPr>
        <w:tc>
          <w:tcPr>
            <w:tcW w:w="8324" w:type="dxa"/>
            <w:gridSpan w:val="2"/>
            <w:tcBorders>
              <w:top w:val="single" w:sz="4" w:space="0" w:color="auto"/>
              <w:left w:val="double" w:sz="4" w:space="0" w:color="auto"/>
              <w:right w:val="double" w:sz="4" w:space="0" w:color="auto"/>
            </w:tcBorders>
            <w:shd w:val="clear" w:color="auto" w:fill="auto"/>
            <w:vAlign w:val="center"/>
          </w:tcPr>
          <w:p w:rsidR="00F650CD" w:rsidRPr="00F650CD" w:rsidRDefault="00F650CD" w:rsidP="00F650CD">
            <w:pPr>
              <w:spacing w:line="240" w:lineRule="auto"/>
              <w:ind w:firstLine="0"/>
              <w:rPr>
                <w:rFonts w:ascii="標楷體" w:hAnsi="標楷體"/>
                <w:b/>
              </w:rPr>
            </w:pPr>
            <w:r w:rsidRPr="00F650CD">
              <w:rPr>
                <w:rFonts w:ascii="標楷體" w:hAnsi="標楷體" w:hint="eastAsia"/>
                <w:b/>
              </w:rPr>
              <w:t xml:space="preserve">船主姓名：     </w:t>
            </w:r>
          </w:p>
        </w:tc>
      </w:tr>
      <w:tr w:rsidR="00F650CD" w:rsidRPr="00F650CD" w:rsidTr="00F650CD">
        <w:trPr>
          <w:trHeight w:val="794"/>
          <w:jc w:val="center"/>
        </w:trPr>
        <w:tc>
          <w:tcPr>
            <w:tcW w:w="8324" w:type="dxa"/>
            <w:gridSpan w:val="2"/>
            <w:tcBorders>
              <w:left w:val="double" w:sz="4" w:space="0" w:color="auto"/>
              <w:right w:val="double" w:sz="4" w:space="0" w:color="auto"/>
            </w:tcBorders>
            <w:shd w:val="clear" w:color="auto" w:fill="auto"/>
            <w:vAlign w:val="center"/>
          </w:tcPr>
          <w:p w:rsidR="00F650CD" w:rsidRPr="00F650CD" w:rsidRDefault="00F650CD" w:rsidP="00F650CD">
            <w:pPr>
              <w:spacing w:line="240" w:lineRule="auto"/>
              <w:ind w:firstLine="0"/>
              <w:rPr>
                <w:rFonts w:ascii="標楷體" w:hAnsi="標楷體"/>
                <w:b/>
              </w:rPr>
            </w:pPr>
            <w:r w:rsidRPr="00F650CD">
              <w:rPr>
                <w:rFonts w:ascii="標楷體" w:hAnsi="標楷體" w:hint="eastAsia"/>
                <w:b/>
              </w:rPr>
              <w:t>漁船毀損情形：</w:t>
            </w:r>
          </w:p>
          <w:p w:rsidR="00F650CD" w:rsidRPr="00F650CD" w:rsidRDefault="00F650CD" w:rsidP="00F650CD">
            <w:pPr>
              <w:spacing w:line="240" w:lineRule="auto"/>
              <w:ind w:firstLine="0"/>
              <w:rPr>
                <w:rFonts w:ascii="標楷體" w:hAnsi="標楷體"/>
                <w:b/>
              </w:rPr>
            </w:pPr>
          </w:p>
          <w:p w:rsidR="00F650CD" w:rsidRDefault="00F650CD" w:rsidP="00F650CD">
            <w:pPr>
              <w:spacing w:line="240" w:lineRule="auto"/>
              <w:ind w:firstLine="0"/>
              <w:rPr>
                <w:rFonts w:ascii="標楷體" w:hAnsi="標楷體"/>
                <w:b/>
              </w:rPr>
            </w:pPr>
          </w:p>
          <w:p w:rsidR="00F650CD" w:rsidRDefault="00F650CD" w:rsidP="00F650CD">
            <w:pPr>
              <w:spacing w:line="240" w:lineRule="auto"/>
              <w:ind w:firstLine="0"/>
              <w:rPr>
                <w:rFonts w:ascii="標楷體" w:hAnsi="標楷體"/>
                <w:b/>
              </w:rPr>
            </w:pPr>
          </w:p>
          <w:p w:rsidR="00F650CD" w:rsidRDefault="00F650CD" w:rsidP="00F650CD">
            <w:pPr>
              <w:spacing w:line="240" w:lineRule="auto"/>
              <w:ind w:firstLine="0"/>
              <w:rPr>
                <w:rFonts w:ascii="標楷體" w:hAnsi="標楷體"/>
                <w:b/>
              </w:rPr>
            </w:pPr>
          </w:p>
          <w:p w:rsidR="00F650CD" w:rsidRPr="00F650CD" w:rsidRDefault="00F650CD" w:rsidP="00F650CD">
            <w:pPr>
              <w:spacing w:line="240" w:lineRule="auto"/>
              <w:ind w:firstLine="0"/>
              <w:rPr>
                <w:rFonts w:ascii="標楷體" w:hAnsi="標楷體"/>
                <w:b/>
              </w:rPr>
            </w:pPr>
          </w:p>
          <w:p w:rsidR="00F650CD" w:rsidRPr="00F650CD" w:rsidRDefault="00F650CD" w:rsidP="00F650CD">
            <w:pPr>
              <w:spacing w:line="240" w:lineRule="auto"/>
              <w:ind w:firstLine="0"/>
              <w:rPr>
                <w:rFonts w:ascii="標楷體" w:hAnsi="標楷體"/>
                <w:b/>
              </w:rPr>
            </w:pPr>
          </w:p>
          <w:p w:rsidR="00F650CD" w:rsidRDefault="00F650CD" w:rsidP="00F650CD">
            <w:pPr>
              <w:spacing w:line="240" w:lineRule="auto"/>
              <w:ind w:firstLine="0"/>
              <w:rPr>
                <w:rFonts w:ascii="標楷體" w:hAnsi="標楷體"/>
                <w:b/>
              </w:rPr>
            </w:pPr>
          </w:p>
          <w:p w:rsidR="00F650CD" w:rsidRPr="00F650CD" w:rsidRDefault="00F650CD" w:rsidP="00F650CD">
            <w:pPr>
              <w:spacing w:line="240" w:lineRule="auto"/>
              <w:ind w:firstLine="0"/>
              <w:rPr>
                <w:rFonts w:ascii="標楷體" w:hAnsi="標楷體"/>
                <w:b/>
              </w:rPr>
            </w:pPr>
          </w:p>
        </w:tc>
      </w:tr>
      <w:tr w:rsidR="00F650CD" w:rsidRPr="00F650CD" w:rsidTr="00F650CD">
        <w:trPr>
          <w:trHeight w:val="794"/>
          <w:jc w:val="center"/>
        </w:trPr>
        <w:tc>
          <w:tcPr>
            <w:tcW w:w="8324" w:type="dxa"/>
            <w:gridSpan w:val="2"/>
            <w:tcBorders>
              <w:left w:val="double" w:sz="4" w:space="0" w:color="auto"/>
              <w:right w:val="double" w:sz="4" w:space="0" w:color="auto"/>
            </w:tcBorders>
            <w:shd w:val="clear" w:color="auto" w:fill="auto"/>
            <w:vAlign w:val="center"/>
          </w:tcPr>
          <w:p w:rsidR="00F650CD" w:rsidRPr="00F650CD" w:rsidRDefault="00F650CD" w:rsidP="00F650CD">
            <w:pPr>
              <w:spacing w:line="240" w:lineRule="auto"/>
              <w:ind w:firstLine="0"/>
              <w:rPr>
                <w:rFonts w:ascii="標楷體" w:hAnsi="標楷體"/>
                <w:b/>
              </w:rPr>
            </w:pPr>
            <w:r w:rsidRPr="00F650CD">
              <w:rPr>
                <w:rFonts w:ascii="標楷體" w:hAnsi="標楷體" w:hint="eastAsia"/>
                <w:b/>
              </w:rPr>
              <w:t>漁船修繕內容：</w:t>
            </w:r>
          </w:p>
          <w:p w:rsidR="00F650CD" w:rsidRPr="00F650CD" w:rsidRDefault="00F650CD" w:rsidP="00F650CD">
            <w:pPr>
              <w:spacing w:line="240" w:lineRule="auto"/>
              <w:ind w:firstLine="0"/>
              <w:rPr>
                <w:rFonts w:ascii="標楷體" w:hAnsi="標楷體"/>
                <w:b/>
              </w:rPr>
            </w:pPr>
          </w:p>
          <w:p w:rsidR="00F650CD" w:rsidRPr="00F650CD" w:rsidRDefault="00F650CD" w:rsidP="00F650CD">
            <w:pPr>
              <w:spacing w:line="240" w:lineRule="auto"/>
              <w:ind w:firstLine="0"/>
              <w:rPr>
                <w:rFonts w:ascii="標楷體" w:hAnsi="標楷體"/>
                <w:b/>
              </w:rPr>
            </w:pPr>
          </w:p>
          <w:p w:rsidR="00F650CD" w:rsidRDefault="00F650CD" w:rsidP="00F650CD">
            <w:pPr>
              <w:spacing w:line="240" w:lineRule="auto"/>
              <w:ind w:firstLine="0"/>
              <w:rPr>
                <w:rFonts w:ascii="標楷體" w:hAnsi="標楷體"/>
                <w:b/>
              </w:rPr>
            </w:pPr>
          </w:p>
          <w:p w:rsidR="00F650CD" w:rsidRDefault="00F650CD" w:rsidP="00F650CD">
            <w:pPr>
              <w:spacing w:line="240" w:lineRule="auto"/>
              <w:ind w:firstLine="0"/>
              <w:rPr>
                <w:rFonts w:ascii="標楷體" w:hAnsi="標楷體"/>
                <w:b/>
              </w:rPr>
            </w:pPr>
          </w:p>
          <w:p w:rsidR="00F650CD" w:rsidRDefault="00F650CD" w:rsidP="00F650CD">
            <w:pPr>
              <w:spacing w:line="240" w:lineRule="auto"/>
              <w:ind w:firstLine="0"/>
              <w:rPr>
                <w:rFonts w:ascii="標楷體" w:hAnsi="標楷體"/>
                <w:b/>
              </w:rPr>
            </w:pPr>
          </w:p>
          <w:p w:rsidR="00F650CD" w:rsidRDefault="00F650CD" w:rsidP="00F650CD">
            <w:pPr>
              <w:spacing w:line="240" w:lineRule="auto"/>
              <w:ind w:firstLine="0"/>
              <w:rPr>
                <w:rFonts w:ascii="標楷體" w:hAnsi="標楷體"/>
                <w:b/>
              </w:rPr>
            </w:pPr>
          </w:p>
          <w:p w:rsidR="00F650CD" w:rsidRPr="00F650CD" w:rsidRDefault="00F650CD" w:rsidP="00F650CD">
            <w:pPr>
              <w:spacing w:line="240" w:lineRule="auto"/>
              <w:ind w:firstLine="0"/>
              <w:rPr>
                <w:rFonts w:ascii="標楷體" w:hAnsi="標楷體"/>
                <w:b/>
              </w:rPr>
            </w:pPr>
          </w:p>
          <w:p w:rsidR="00F650CD" w:rsidRPr="00F650CD" w:rsidRDefault="00F650CD" w:rsidP="00F650CD">
            <w:pPr>
              <w:spacing w:line="240" w:lineRule="auto"/>
              <w:ind w:firstLine="0"/>
              <w:rPr>
                <w:rFonts w:ascii="標楷體" w:hAnsi="標楷體"/>
                <w:b/>
              </w:rPr>
            </w:pPr>
          </w:p>
        </w:tc>
      </w:tr>
      <w:tr w:rsidR="00F650CD" w:rsidRPr="00F650CD" w:rsidTr="00F650CD">
        <w:trPr>
          <w:trHeight w:val="794"/>
          <w:jc w:val="center"/>
        </w:trPr>
        <w:tc>
          <w:tcPr>
            <w:tcW w:w="8324" w:type="dxa"/>
            <w:gridSpan w:val="2"/>
            <w:tcBorders>
              <w:left w:val="double" w:sz="4" w:space="0" w:color="auto"/>
              <w:bottom w:val="double" w:sz="4" w:space="0" w:color="auto"/>
              <w:right w:val="double" w:sz="4" w:space="0" w:color="auto"/>
            </w:tcBorders>
            <w:shd w:val="clear" w:color="auto" w:fill="auto"/>
            <w:vAlign w:val="center"/>
          </w:tcPr>
          <w:p w:rsidR="00F650CD" w:rsidRPr="00F650CD" w:rsidRDefault="00F650CD" w:rsidP="00F650CD">
            <w:pPr>
              <w:spacing w:line="240" w:lineRule="auto"/>
              <w:ind w:firstLine="0"/>
              <w:rPr>
                <w:rFonts w:ascii="標楷體" w:hAnsi="標楷體"/>
                <w:b/>
              </w:rPr>
            </w:pPr>
            <w:r w:rsidRPr="00F650CD">
              <w:rPr>
                <w:rFonts w:ascii="標楷體" w:hAnsi="標楷體" w:hint="eastAsia"/>
                <w:b/>
              </w:rPr>
              <w:t xml:space="preserve">修 </w:t>
            </w:r>
            <w:proofErr w:type="gramStart"/>
            <w:r w:rsidRPr="00F650CD">
              <w:rPr>
                <w:rFonts w:ascii="標楷體" w:hAnsi="標楷體" w:hint="eastAsia"/>
                <w:b/>
              </w:rPr>
              <w:t>繕</w:t>
            </w:r>
            <w:proofErr w:type="gramEnd"/>
            <w:r w:rsidRPr="00F650CD">
              <w:rPr>
                <w:rFonts w:ascii="標楷體" w:hAnsi="標楷體" w:hint="eastAsia"/>
                <w:b/>
              </w:rPr>
              <w:t xml:space="preserve"> 費 用：新台幣            元</w:t>
            </w:r>
          </w:p>
        </w:tc>
      </w:tr>
    </w:tbl>
    <w:p w:rsidR="00F650CD" w:rsidRPr="00F650CD" w:rsidRDefault="00F650CD" w:rsidP="00F650CD">
      <w:pPr>
        <w:spacing w:line="480" w:lineRule="exact"/>
        <w:ind w:firstLine="0"/>
        <w:rPr>
          <w:b/>
        </w:rPr>
      </w:pPr>
      <w:r w:rsidRPr="00F650CD">
        <w:rPr>
          <w:rFonts w:hint="eastAsia"/>
          <w:b/>
        </w:rPr>
        <w:t>上述所提供資料，</w:t>
      </w:r>
      <w:proofErr w:type="gramStart"/>
      <w:r w:rsidRPr="00F650CD">
        <w:rPr>
          <w:rFonts w:hint="eastAsia"/>
          <w:b/>
        </w:rPr>
        <w:t>均屬事實</w:t>
      </w:r>
      <w:proofErr w:type="gramEnd"/>
      <w:r w:rsidRPr="00F650CD">
        <w:rPr>
          <w:rFonts w:hint="eastAsia"/>
          <w:b/>
        </w:rPr>
        <w:t>，如有偽造或</w:t>
      </w:r>
      <w:proofErr w:type="gramStart"/>
      <w:r w:rsidRPr="00F650CD">
        <w:rPr>
          <w:rFonts w:hint="eastAsia"/>
          <w:b/>
        </w:rPr>
        <w:t>不</w:t>
      </w:r>
      <w:proofErr w:type="gramEnd"/>
      <w:r w:rsidRPr="00F650CD">
        <w:rPr>
          <w:rFonts w:hint="eastAsia"/>
          <w:b/>
        </w:rPr>
        <w:t>實情事，願負一切法律責任。</w:t>
      </w:r>
    </w:p>
    <w:p w:rsidR="00F650CD" w:rsidRPr="00F650CD" w:rsidRDefault="00F650CD" w:rsidP="00F650CD">
      <w:pPr>
        <w:spacing w:line="480" w:lineRule="exact"/>
        <w:ind w:firstLine="0"/>
        <w:rPr>
          <w:b/>
        </w:rPr>
      </w:pPr>
      <w:r w:rsidRPr="00F650CD">
        <w:rPr>
          <w:rFonts w:hint="eastAsia"/>
          <w:b/>
        </w:rPr>
        <w:t>修繕廠商：</w:t>
      </w:r>
      <w:r>
        <w:rPr>
          <w:rFonts w:hint="eastAsia"/>
          <w:b/>
        </w:rPr>
        <w:t xml:space="preserve">　　　　　　　　　　　　　　　</w:t>
      </w:r>
      <w:proofErr w:type="gramStart"/>
      <w:r w:rsidRPr="00F650CD">
        <w:rPr>
          <w:rFonts w:hint="eastAsia"/>
          <w:b/>
        </w:rPr>
        <w:t>店章</w:t>
      </w:r>
      <w:proofErr w:type="gramEnd"/>
      <w:r w:rsidRPr="00F650CD">
        <w:rPr>
          <w:rFonts w:hint="eastAsia"/>
          <w:b/>
        </w:rPr>
        <w:t>：</w:t>
      </w:r>
    </w:p>
    <w:p w:rsidR="00F650CD" w:rsidRPr="00F650CD" w:rsidRDefault="00F650CD" w:rsidP="00F650CD">
      <w:pPr>
        <w:spacing w:line="480" w:lineRule="exact"/>
        <w:ind w:firstLine="0"/>
        <w:rPr>
          <w:b/>
        </w:rPr>
      </w:pPr>
      <w:r w:rsidRPr="00F650CD">
        <w:rPr>
          <w:rFonts w:hint="eastAsia"/>
          <w:b/>
        </w:rPr>
        <w:t>負責人：</w:t>
      </w:r>
      <w:r>
        <w:rPr>
          <w:rFonts w:hint="eastAsia"/>
          <w:b/>
        </w:rPr>
        <w:t xml:space="preserve">　　　　　　　　　</w:t>
      </w:r>
      <w:r w:rsidRPr="00F650CD">
        <w:rPr>
          <w:rFonts w:hint="eastAsia"/>
          <w:b/>
        </w:rPr>
        <w:t>蓋章：</w:t>
      </w:r>
    </w:p>
    <w:p w:rsidR="00F650CD" w:rsidRPr="00F650CD" w:rsidRDefault="00F650CD" w:rsidP="00F650CD">
      <w:pPr>
        <w:spacing w:line="480" w:lineRule="exact"/>
        <w:ind w:firstLine="0"/>
        <w:rPr>
          <w:b/>
        </w:rPr>
      </w:pPr>
      <w:r w:rsidRPr="00F650CD">
        <w:rPr>
          <w:rFonts w:hint="eastAsia"/>
          <w:b/>
        </w:rPr>
        <w:t>修繕廠商住址：</w:t>
      </w:r>
    </w:p>
    <w:p w:rsidR="00F650CD" w:rsidRPr="00F650CD" w:rsidRDefault="00F650CD" w:rsidP="00F650CD">
      <w:pPr>
        <w:spacing w:line="480" w:lineRule="exact"/>
        <w:ind w:firstLine="0"/>
        <w:rPr>
          <w:b/>
        </w:rPr>
      </w:pPr>
      <w:r w:rsidRPr="00F650CD">
        <w:rPr>
          <w:rFonts w:hint="eastAsia"/>
          <w:b/>
        </w:rPr>
        <w:t>修繕廠商電話：</w:t>
      </w:r>
    </w:p>
    <w:p w:rsidR="00D17B02" w:rsidRPr="00F650CD" w:rsidRDefault="00F650CD" w:rsidP="00F650CD">
      <w:pPr>
        <w:spacing w:line="480" w:lineRule="exact"/>
        <w:ind w:firstLine="0"/>
        <w:rPr>
          <w:b/>
        </w:rPr>
      </w:pPr>
      <w:r w:rsidRPr="00F650CD">
        <w:rPr>
          <w:rFonts w:hint="eastAsia"/>
          <w:b/>
        </w:rPr>
        <w:t>日</w:t>
      </w:r>
      <w:r w:rsidRPr="00F650CD">
        <w:rPr>
          <w:rFonts w:hint="eastAsia"/>
          <w:b/>
        </w:rPr>
        <w:t xml:space="preserve"> </w:t>
      </w:r>
      <w:r w:rsidRPr="00F650CD">
        <w:rPr>
          <w:rFonts w:hint="eastAsia"/>
          <w:b/>
        </w:rPr>
        <w:t>期：中華民國</w:t>
      </w:r>
      <w:r>
        <w:rPr>
          <w:rFonts w:hint="eastAsia"/>
          <w:b/>
        </w:rPr>
        <w:t xml:space="preserve">　　　</w:t>
      </w:r>
      <w:r w:rsidRPr="00F650CD">
        <w:rPr>
          <w:rFonts w:hint="eastAsia"/>
          <w:b/>
        </w:rPr>
        <w:t>年</w:t>
      </w:r>
      <w:r>
        <w:rPr>
          <w:rFonts w:hint="eastAsia"/>
          <w:b/>
        </w:rPr>
        <w:t xml:space="preserve">　　　</w:t>
      </w:r>
      <w:r w:rsidRPr="00F650CD">
        <w:rPr>
          <w:rFonts w:hint="eastAsia"/>
          <w:b/>
        </w:rPr>
        <w:t>月</w:t>
      </w:r>
      <w:r>
        <w:rPr>
          <w:rFonts w:hint="eastAsia"/>
          <w:b/>
        </w:rPr>
        <w:t xml:space="preserve">　　　</w:t>
      </w:r>
      <w:r w:rsidRPr="00F650CD">
        <w:rPr>
          <w:rFonts w:hint="eastAsia"/>
          <w:b/>
        </w:rPr>
        <w:t>日</w:t>
      </w:r>
    </w:p>
    <w:p w:rsidR="00D17B02" w:rsidRDefault="00D17B02" w:rsidP="00464AC9">
      <w:pPr>
        <w:tabs>
          <w:tab w:val="left" w:pos="1440"/>
        </w:tabs>
        <w:ind w:left="960" w:hangingChars="400" w:hanging="960"/>
      </w:pPr>
    </w:p>
    <w:p w:rsidR="00F650CD" w:rsidRDefault="00F650CD" w:rsidP="00F650CD">
      <w:pPr>
        <w:pStyle w:val="afffffffffff2"/>
      </w:pPr>
      <w:r w:rsidRPr="00F650CD">
        <w:rPr>
          <w:rFonts w:hint="eastAsia"/>
        </w:rPr>
        <w:lastRenderedPageBreak/>
        <w:t>漁船災害損失證明書</w:t>
      </w:r>
    </w:p>
    <w:p w:rsidR="0003568A" w:rsidRDefault="00F650CD" w:rsidP="0003568A">
      <w:pPr>
        <w:spacing w:line="480" w:lineRule="exact"/>
        <w:ind w:left="480" w:hangingChars="200" w:hanging="480"/>
        <w:rPr>
          <w:b/>
        </w:rPr>
      </w:pPr>
      <w:r w:rsidRPr="000B0ECE">
        <w:rPr>
          <w:rFonts w:hint="eastAsia"/>
          <w:b/>
        </w:rPr>
        <w:t>一、</w:t>
      </w:r>
      <w:r w:rsidR="0003568A" w:rsidRPr="0003568A">
        <w:rPr>
          <w:rFonts w:hint="eastAsia"/>
          <w:b/>
        </w:rPr>
        <w:t>查漁民</w:t>
      </w:r>
      <w:r w:rsidR="0003568A">
        <w:rPr>
          <w:rFonts w:hint="eastAsia"/>
          <w:b/>
        </w:rPr>
        <w:t xml:space="preserve">　　　</w:t>
      </w:r>
      <w:r w:rsidR="0003568A" w:rsidRPr="0003568A">
        <w:rPr>
          <w:rFonts w:hint="eastAsia"/>
          <w:b/>
        </w:rPr>
        <w:t>所有</w:t>
      </w:r>
      <w:r w:rsidR="0003568A">
        <w:rPr>
          <w:rFonts w:hint="eastAsia"/>
          <w:b/>
        </w:rPr>
        <w:t xml:space="preserve">　　　　　</w:t>
      </w:r>
      <w:r w:rsidR="0003568A" w:rsidRPr="0003568A">
        <w:rPr>
          <w:rFonts w:hint="eastAsia"/>
          <w:b/>
        </w:rPr>
        <w:t>號（</w:t>
      </w:r>
      <w:proofErr w:type="gramStart"/>
      <w:r w:rsidR="0003568A" w:rsidRPr="0003568A">
        <w:rPr>
          <w:rFonts w:hint="eastAsia"/>
          <w:b/>
        </w:rPr>
        <w:t>ＣＴ</w:t>
      </w:r>
      <w:proofErr w:type="gramEnd"/>
      <w:r w:rsidR="0003568A">
        <w:rPr>
          <w:rFonts w:hint="eastAsia"/>
          <w:b/>
        </w:rPr>
        <w:t xml:space="preserve">　　</w:t>
      </w:r>
      <w:r w:rsidR="0003568A" w:rsidRPr="0003568A">
        <w:rPr>
          <w:rFonts w:hint="eastAsia"/>
          <w:b/>
        </w:rPr>
        <w:t>－</w:t>
      </w:r>
      <w:r w:rsidR="0003568A">
        <w:rPr>
          <w:rFonts w:hint="eastAsia"/>
          <w:b/>
        </w:rPr>
        <w:t xml:space="preserve">　　　　　　</w:t>
      </w:r>
      <w:r w:rsidR="0003568A" w:rsidRPr="0003568A">
        <w:rPr>
          <w:rFonts w:hint="eastAsia"/>
          <w:b/>
        </w:rPr>
        <w:t>，</w:t>
      </w:r>
      <w:r w:rsidR="0003568A">
        <w:rPr>
          <w:rFonts w:hint="eastAsia"/>
          <w:b/>
        </w:rPr>
        <w:t xml:space="preserve">　　　</w:t>
      </w:r>
      <w:r w:rsidR="0003568A" w:rsidRPr="0003568A">
        <w:rPr>
          <w:rFonts w:hint="eastAsia"/>
          <w:b/>
        </w:rPr>
        <w:t>噸）『漁船、舢舨、漁（竹）筏』</w:t>
      </w:r>
      <w:r w:rsidR="0003568A">
        <w:rPr>
          <w:rFonts w:hint="eastAsia"/>
          <w:b/>
        </w:rPr>
        <w:t xml:space="preserve">　　　　　　</w:t>
      </w:r>
      <w:r w:rsidR="0003568A" w:rsidRPr="0003568A">
        <w:rPr>
          <w:rFonts w:hint="eastAsia"/>
          <w:b/>
        </w:rPr>
        <w:t>於民國</w:t>
      </w:r>
      <w:r w:rsidR="0003568A">
        <w:rPr>
          <w:rFonts w:hint="eastAsia"/>
          <w:b/>
        </w:rPr>
        <w:t xml:space="preserve">　　</w:t>
      </w:r>
      <w:r w:rsidR="0003568A" w:rsidRPr="0003568A">
        <w:rPr>
          <w:rFonts w:hint="eastAsia"/>
          <w:b/>
        </w:rPr>
        <w:t>年</w:t>
      </w:r>
      <w:r w:rsidR="0003568A">
        <w:rPr>
          <w:rFonts w:hint="eastAsia"/>
          <w:b/>
        </w:rPr>
        <w:t xml:space="preserve">　　</w:t>
      </w:r>
      <w:r w:rsidR="0003568A" w:rsidRPr="0003568A">
        <w:rPr>
          <w:rFonts w:hint="eastAsia"/>
          <w:b/>
        </w:rPr>
        <w:t>月</w:t>
      </w:r>
      <w:r w:rsidR="0003568A">
        <w:rPr>
          <w:rFonts w:hint="eastAsia"/>
          <w:b/>
        </w:rPr>
        <w:t xml:space="preserve">　　</w:t>
      </w:r>
      <w:r w:rsidR="0003568A" w:rsidRPr="0003568A">
        <w:rPr>
          <w:rFonts w:hint="eastAsia"/>
          <w:b/>
        </w:rPr>
        <w:t>日上（下）午</w:t>
      </w:r>
      <w:r w:rsidR="0003568A">
        <w:rPr>
          <w:rFonts w:hint="eastAsia"/>
          <w:b/>
        </w:rPr>
        <w:t xml:space="preserve">　　</w:t>
      </w:r>
      <w:r w:rsidR="0003568A" w:rsidRPr="0003568A">
        <w:rPr>
          <w:rFonts w:hint="eastAsia"/>
          <w:b/>
        </w:rPr>
        <w:t>時</w:t>
      </w:r>
      <w:r w:rsidR="0003568A">
        <w:rPr>
          <w:rFonts w:hint="eastAsia"/>
          <w:b/>
        </w:rPr>
        <w:t xml:space="preserve">　　</w:t>
      </w:r>
      <w:r w:rsidR="0003568A" w:rsidRPr="0003568A">
        <w:rPr>
          <w:rFonts w:hint="eastAsia"/>
          <w:b/>
        </w:rPr>
        <w:t>分在</w:t>
      </w:r>
      <w:r w:rsidR="0003568A">
        <w:rPr>
          <w:rFonts w:hint="eastAsia"/>
          <w:b/>
        </w:rPr>
        <w:t xml:space="preserve">　　　　　　　　　　</w:t>
      </w:r>
      <w:r w:rsidR="0003568A" w:rsidRPr="0003568A">
        <w:rPr>
          <w:rFonts w:hint="eastAsia"/>
          <w:b/>
        </w:rPr>
        <w:t>（地點）因火災、遇難或</w:t>
      </w:r>
      <w:r w:rsidR="0003568A">
        <w:rPr>
          <w:rFonts w:hint="eastAsia"/>
          <w:b/>
        </w:rPr>
        <w:t xml:space="preserve">　　　　　　　　</w:t>
      </w:r>
    </w:p>
    <w:p w:rsidR="00F650CD" w:rsidRPr="000B0ECE" w:rsidRDefault="0003568A" w:rsidP="0003568A">
      <w:pPr>
        <w:spacing w:line="480" w:lineRule="exact"/>
        <w:ind w:left="480" w:hangingChars="200" w:hanging="480"/>
        <w:rPr>
          <w:b/>
        </w:rPr>
      </w:pPr>
      <w:r>
        <w:rPr>
          <w:rFonts w:hint="eastAsia"/>
          <w:b/>
        </w:rPr>
        <w:t xml:space="preserve">　　　　　　　　　　　　</w:t>
      </w:r>
      <w:r w:rsidRPr="0003568A">
        <w:rPr>
          <w:rFonts w:hint="eastAsia"/>
          <w:b/>
        </w:rPr>
        <w:t>（敘明），</w:t>
      </w:r>
      <w:r>
        <w:rPr>
          <w:rFonts w:hint="eastAsia"/>
          <w:b/>
        </w:rPr>
        <w:t xml:space="preserve">　　　　　　　　</w:t>
      </w:r>
      <w:r w:rsidRPr="0003568A">
        <w:rPr>
          <w:rFonts w:hint="eastAsia"/>
          <w:b/>
        </w:rPr>
        <w:t>導致漁（竹）筏『半毀、全毀（失蹤、沉沒）』受損，經調查屬實。</w:t>
      </w:r>
    </w:p>
    <w:p w:rsidR="00F650CD" w:rsidRPr="000B0ECE" w:rsidRDefault="00F650CD" w:rsidP="00F650CD">
      <w:pPr>
        <w:spacing w:line="480" w:lineRule="exact"/>
        <w:ind w:left="480" w:hangingChars="200" w:hanging="480"/>
        <w:rPr>
          <w:b/>
        </w:rPr>
      </w:pPr>
      <w:r w:rsidRPr="000B0ECE">
        <w:rPr>
          <w:rFonts w:hint="eastAsia"/>
          <w:b/>
        </w:rPr>
        <w:t>二、特此證明。</w:t>
      </w:r>
    </w:p>
    <w:p w:rsidR="00F650CD" w:rsidRPr="000B0ECE" w:rsidRDefault="00F650CD" w:rsidP="00F650CD">
      <w:pPr>
        <w:spacing w:line="480" w:lineRule="exact"/>
        <w:ind w:left="480" w:hangingChars="200" w:hanging="480"/>
        <w:rPr>
          <w:b/>
        </w:rPr>
      </w:pPr>
    </w:p>
    <w:p w:rsidR="00F650CD" w:rsidRPr="000B0ECE" w:rsidRDefault="00F650CD" w:rsidP="00F650CD">
      <w:pPr>
        <w:spacing w:line="480" w:lineRule="exact"/>
        <w:ind w:left="480" w:hangingChars="200" w:hanging="480"/>
        <w:rPr>
          <w:b/>
        </w:rPr>
      </w:pPr>
    </w:p>
    <w:p w:rsidR="00F650CD" w:rsidRPr="000B0ECE" w:rsidRDefault="00F650CD" w:rsidP="00F650CD">
      <w:pPr>
        <w:spacing w:line="480" w:lineRule="exact"/>
        <w:ind w:left="480" w:hangingChars="200" w:hanging="480"/>
        <w:rPr>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3"/>
      </w:tblGrid>
      <w:tr w:rsidR="00F650CD" w:rsidRPr="000B0ECE" w:rsidTr="00706CF6">
        <w:trPr>
          <w:trHeight w:val="625"/>
          <w:jc w:val="right"/>
        </w:trPr>
        <w:tc>
          <w:tcPr>
            <w:tcW w:w="4763" w:type="dxa"/>
            <w:shd w:val="clear" w:color="auto" w:fill="auto"/>
            <w:vAlign w:val="center"/>
          </w:tcPr>
          <w:p w:rsidR="00F650CD" w:rsidRPr="000B0ECE" w:rsidRDefault="00F650CD" w:rsidP="00706CF6">
            <w:pPr>
              <w:spacing w:line="240" w:lineRule="auto"/>
              <w:ind w:firstLine="0"/>
              <w:jc w:val="distribute"/>
              <w:rPr>
                <w:rFonts w:ascii="標楷體" w:hAnsi="標楷體"/>
                <w:b/>
              </w:rPr>
            </w:pPr>
            <w:r w:rsidRPr="00170C1E">
              <w:rPr>
                <w:rFonts w:ascii="標楷體" w:hAnsi="標楷體" w:hint="eastAsia"/>
                <w:b/>
              </w:rPr>
              <w:t>漁會複查人員核章</w:t>
            </w:r>
          </w:p>
        </w:tc>
      </w:tr>
      <w:tr w:rsidR="00F650CD" w:rsidRPr="000B0ECE" w:rsidTr="00706CF6">
        <w:trPr>
          <w:trHeight w:val="1414"/>
          <w:jc w:val="right"/>
        </w:trPr>
        <w:tc>
          <w:tcPr>
            <w:tcW w:w="4763" w:type="dxa"/>
            <w:shd w:val="clear" w:color="auto" w:fill="auto"/>
            <w:vAlign w:val="center"/>
          </w:tcPr>
          <w:p w:rsidR="00F650CD" w:rsidRPr="000B0ECE" w:rsidRDefault="00F650CD" w:rsidP="00706CF6">
            <w:pPr>
              <w:spacing w:line="240" w:lineRule="auto"/>
              <w:ind w:firstLine="0"/>
              <w:rPr>
                <w:rFonts w:ascii="標楷體" w:hAnsi="標楷體"/>
                <w:b/>
              </w:rPr>
            </w:pPr>
          </w:p>
        </w:tc>
      </w:tr>
    </w:tbl>
    <w:p w:rsidR="00F650CD" w:rsidRDefault="00F650CD" w:rsidP="00F650CD">
      <w:pPr>
        <w:spacing w:line="480" w:lineRule="exact"/>
        <w:ind w:left="721" w:hangingChars="200" w:hanging="721"/>
        <w:jc w:val="center"/>
        <w:rPr>
          <w:b/>
          <w:sz w:val="36"/>
          <w:szCs w:val="36"/>
        </w:rPr>
      </w:pPr>
    </w:p>
    <w:p w:rsidR="00F650CD" w:rsidRPr="00170C1E" w:rsidRDefault="00F650CD" w:rsidP="00F650CD">
      <w:pPr>
        <w:spacing w:line="480" w:lineRule="exact"/>
        <w:ind w:left="480" w:hangingChars="200" w:hanging="480"/>
        <w:jc w:val="center"/>
        <w:rPr>
          <w:b/>
        </w:rPr>
      </w:pPr>
      <w:r w:rsidRPr="00170C1E">
        <w:rPr>
          <w:rFonts w:hint="eastAsia"/>
          <w:b/>
        </w:rPr>
        <w:t>澎湖區漁會總幹事</w:t>
      </w:r>
    </w:p>
    <w:p w:rsidR="00F650CD" w:rsidRPr="000B0ECE" w:rsidRDefault="00F650CD" w:rsidP="00F650CD">
      <w:pPr>
        <w:ind w:left="480" w:hangingChars="200" w:hanging="480"/>
        <w:rPr>
          <w:b/>
        </w:rPr>
      </w:pPr>
    </w:p>
    <w:p w:rsidR="00F650CD" w:rsidRPr="000B0ECE" w:rsidRDefault="00F650CD" w:rsidP="00F650CD">
      <w:pPr>
        <w:ind w:left="480" w:hangingChars="200" w:hanging="480"/>
        <w:rPr>
          <w:b/>
        </w:rPr>
      </w:pPr>
    </w:p>
    <w:p w:rsidR="00F650CD" w:rsidRDefault="00F650CD" w:rsidP="00F650CD">
      <w:pPr>
        <w:ind w:left="480" w:hangingChars="200" w:hanging="480"/>
        <w:rPr>
          <w:b/>
        </w:rPr>
      </w:pPr>
    </w:p>
    <w:p w:rsidR="00F650CD" w:rsidRDefault="00F650CD" w:rsidP="00F650CD">
      <w:pPr>
        <w:ind w:left="480" w:hangingChars="200" w:hanging="480"/>
        <w:rPr>
          <w:b/>
        </w:rPr>
      </w:pPr>
    </w:p>
    <w:p w:rsidR="00F650CD" w:rsidRDefault="00F650CD" w:rsidP="00F650CD">
      <w:pPr>
        <w:ind w:left="480" w:hangingChars="200" w:hanging="480"/>
        <w:rPr>
          <w:b/>
        </w:rPr>
      </w:pPr>
    </w:p>
    <w:p w:rsidR="00F650CD" w:rsidRDefault="00F650CD" w:rsidP="00F650CD">
      <w:pPr>
        <w:ind w:left="480" w:hangingChars="200" w:hanging="480"/>
        <w:rPr>
          <w:b/>
        </w:rPr>
      </w:pPr>
    </w:p>
    <w:p w:rsidR="00F650CD" w:rsidRDefault="00F650CD" w:rsidP="00F650CD">
      <w:pPr>
        <w:ind w:left="480" w:hangingChars="200" w:hanging="480"/>
        <w:rPr>
          <w:b/>
        </w:rPr>
      </w:pPr>
    </w:p>
    <w:p w:rsidR="00F650CD" w:rsidRDefault="00F650CD" w:rsidP="00F650CD">
      <w:pPr>
        <w:ind w:left="480" w:hangingChars="200" w:hanging="480"/>
        <w:rPr>
          <w:b/>
        </w:rPr>
      </w:pPr>
    </w:p>
    <w:p w:rsidR="00F650CD" w:rsidRDefault="00F650CD" w:rsidP="00F650CD">
      <w:pPr>
        <w:ind w:left="480" w:hangingChars="200" w:hanging="480"/>
        <w:rPr>
          <w:b/>
        </w:rPr>
      </w:pPr>
    </w:p>
    <w:p w:rsidR="00F650CD" w:rsidRDefault="00F650CD" w:rsidP="00F650CD">
      <w:pPr>
        <w:ind w:left="480" w:hangingChars="200" w:hanging="480"/>
        <w:rPr>
          <w:b/>
        </w:rPr>
      </w:pPr>
      <w:r w:rsidRPr="004E7BEA">
        <w:rPr>
          <w:rFonts w:hint="eastAsia"/>
          <w:b/>
        </w:rPr>
        <w:t>中</w:t>
      </w:r>
      <w:r>
        <w:rPr>
          <w:rFonts w:hint="eastAsia"/>
          <w:b/>
        </w:rPr>
        <w:t xml:space="preserve">　　</w:t>
      </w:r>
      <w:r>
        <w:rPr>
          <w:rFonts w:hint="eastAsia"/>
          <w:b/>
        </w:rPr>
        <w:t xml:space="preserve"> </w:t>
      </w:r>
      <w:r w:rsidRPr="004E7BEA">
        <w:rPr>
          <w:rFonts w:hint="eastAsia"/>
          <w:b/>
        </w:rPr>
        <w:t>華</w:t>
      </w:r>
      <w:r>
        <w:rPr>
          <w:rFonts w:hint="eastAsia"/>
          <w:b/>
        </w:rPr>
        <w:t xml:space="preserve">　　</w:t>
      </w:r>
      <w:r>
        <w:rPr>
          <w:rFonts w:hint="eastAsia"/>
          <w:b/>
        </w:rPr>
        <w:t xml:space="preserve"> </w:t>
      </w:r>
      <w:r w:rsidRPr="004E7BEA">
        <w:rPr>
          <w:rFonts w:hint="eastAsia"/>
          <w:b/>
        </w:rPr>
        <w:t>民</w:t>
      </w:r>
      <w:r>
        <w:rPr>
          <w:rFonts w:hint="eastAsia"/>
          <w:b/>
        </w:rPr>
        <w:t xml:space="preserve">　　</w:t>
      </w:r>
      <w:r>
        <w:rPr>
          <w:rFonts w:hint="eastAsia"/>
          <w:b/>
        </w:rPr>
        <w:t xml:space="preserve"> </w:t>
      </w:r>
      <w:r w:rsidRPr="004E7BEA">
        <w:rPr>
          <w:rFonts w:hint="eastAsia"/>
          <w:b/>
        </w:rPr>
        <w:t>國</w:t>
      </w:r>
      <w:r>
        <w:rPr>
          <w:rFonts w:hint="eastAsia"/>
          <w:b/>
        </w:rPr>
        <w:t xml:space="preserve">　　　　　　</w:t>
      </w:r>
      <w:r w:rsidRPr="004E7BEA">
        <w:rPr>
          <w:rFonts w:hint="eastAsia"/>
          <w:b/>
        </w:rPr>
        <w:t>年</w:t>
      </w:r>
      <w:r>
        <w:rPr>
          <w:rFonts w:hint="eastAsia"/>
          <w:b/>
        </w:rPr>
        <w:t xml:space="preserve">　　　　　　</w:t>
      </w:r>
      <w:r w:rsidRPr="004E7BEA">
        <w:rPr>
          <w:rFonts w:hint="eastAsia"/>
          <w:b/>
        </w:rPr>
        <w:t>月</w:t>
      </w:r>
      <w:r>
        <w:rPr>
          <w:rFonts w:hint="eastAsia"/>
          <w:b/>
        </w:rPr>
        <w:t xml:space="preserve">　　　　　　</w:t>
      </w:r>
      <w:r w:rsidRPr="004E7BEA">
        <w:rPr>
          <w:rFonts w:hint="eastAsia"/>
          <w:b/>
        </w:rPr>
        <w:t>日</w:t>
      </w:r>
    </w:p>
    <w:p w:rsidR="00051932" w:rsidRDefault="00051932" w:rsidP="00F650CD">
      <w:pPr>
        <w:ind w:left="480" w:hangingChars="200" w:hanging="480"/>
        <w:rPr>
          <w:b/>
        </w:rPr>
      </w:pPr>
    </w:p>
    <w:p w:rsidR="00051932" w:rsidRDefault="00051932" w:rsidP="00051932">
      <w:pPr>
        <w:topLinePunct/>
        <w:spacing w:beforeLines="150" w:before="360"/>
        <w:ind w:firstLine="0"/>
      </w:pPr>
    </w:p>
    <w:p w:rsidR="00051932" w:rsidRPr="009263ED" w:rsidRDefault="00051932" w:rsidP="00051932">
      <w:pPr>
        <w:topLinePunct/>
        <w:spacing w:beforeLines="150" w:before="360"/>
        <w:ind w:firstLine="0"/>
        <w:rPr>
          <w:sz w:val="36"/>
        </w:rPr>
      </w:pPr>
      <w:r>
        <w:rPr>
          <w:noProof/>
        </w:rPr>
        <mc:AlternateContent>
          <mc:Choice Requires="wps">
            <w:drawing>
              <wp:anchor distT="0" distB="0" distL="114300" distR="114300" simplePos="0" relativeHeight="251713024" behindDoc="0" locked="0" layoutInCell="1" allowOverlap="1" wp14:anchorId="357BCE86" wp14:editId="69AEC484">
                <wp:simplePos x="0" y="0"/>
                <wp:positionH relativeFrom="page">
                  <wp:posOffset>2886075</wp:posOffset>
                </wp:positionH>
                <wp:positionV relativeFrom="paragraph">
                  <wp:posOffset>24130</wp:posOffset>
                </wp:positionV>
                <wp:extent cx="1080135" cy="431800"/>
                <wp:effectExtent l="28575" t="34290" r="34290" b="29210"/>
                <wp:wrapNone/>
                <wp:docPr id="1"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431800"/>
                        </a:xfrm>
                        <a:prstGeom prst="rect">
                          <a:avLst/>
                        </a:prstGeom>
                        <a:noFill/>
                        <a:ln w="5080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657972" w:rsidRDefault="00657972" w:rsidP="00051932">
                            <w:pPr>
                              <w:spacing w:line="420" w:lineRule="exact"/>
                              <w:ind w:firstLine="0"/>
                              <w:jc w:val="distribute"/>
                              <w:rPr>
                                <w:rFonts w:ascii="華康標楷體(P)" w:hAnsi="標楷體"/>
                                <w:sz w:val="36"/>
                              </w:rPr>
                            </w:pPr>
                            <w:r>
                              <w:rPr>
                                <w:rFonts w:ascii="華康標楷體(P)" w:hAnsi="標楷體" w:hint="eastAsia"/>
                                <w:sz w:val="36"/>
                              </w:rPr>
                              <w:t>公告</w:t>
                            </w: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31" type="#_x0000_t202" style="position:absolute;left:0;text-align:left;margin-left:227.25pt;margin-top:1.9pt;width:85.05pt;height:34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" filled="f" strokeweight="4pt">
                <v:stroke r:id="rId16" o:title="" filltype="pattern"/>
                <v:textbox inset=",1.3mm">
                  <w:txbxContent>
                    <w:p w:rsidR="00657972" w:rsidRDefault="00657972" w:rsidP="00051932">
                      <w:pPr>
                        <w:spacing w:line="420" w:lineRule="exact"/>
                        <w:ind w:firstLine="0"/>
                        <w:jc w:val="distribute"/>
                        <w:rPr>
                          <w:rFonts w:ascii="華康標楷體(P)" w:hAnsi="標楷體"/>
                          <w:sz w:val="36"/>
                        </w:rPr>
                      </w:pPr>
                      <w:r>
                        <w:rPr>
                          <w:rFonts w:ascii="華康標楷體(P)" w:hAnsi="標楷體" w:hint="eastAsia"/>
                          <w:sz w:val="36"/>
                        </w:rPr>
                        <w:t>公告</w:t>
                      </w:r>
                    </w:p>
                  </w:txbxContent>
                </v:textbox>
                <w10:wrap anchorx="page"/>
              </v:shape>
            </w:pict>
          </mc:Fallback>
        </mc:AlternateContent>
      </w:r>
    </w:p>
    <w:p w:rsidR="00051932" w:rsidRPr="009263ED" w:rsidRDefault="00051932" w:rsidP="00051932">
      <w:pPr>
        <w:topLinePunct/>
        <w:spacing w:beforeLines="150" w:before="360"/>
        <w:ind w:firstLine="0"/>
        <w:rPr>
          <w:sz w:val="36"/>
        </w:rPr>
      </w:pPr>
    </w:p>
    <w:p w:rsidR="00051932" w:rsidRPr="009263ED" w:rsidRDefault="00051932" w:rsidP="00051932">
      <w:pPr>
        <w:spacing w:line="240" w:lineRule="auto"/>
        <w:ind w:firstLine="0"/>
      </w:pPr>
      <w:r>
        <w:rPr>
          <w:noProof/>
          <w:color w:val="000000"/>
          <w:sz w:val="28"/>
          <w:szCs w:val="28"/>
        </w:rPr>
        <w:drawing>
          <wp:inline distT="0" distB="0" distL="0" distR="0" wp14:anchorId="61D67F62" wp14:editId="7CE1AB77">
            <wp:extent cx="1306195" cy="516890"/>
            <wp:effectExtent l="19050" t="0" r="8255" b="0"/>
            <wp:docPr id="307" name="圖片 307" descr="社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社會"/>
                    <pic:cNvPicPr>
                      <a:picLocks noChangeAspect="1" noChangeArrowheads="1"/>
                    </pic:cNvPicPr>
                  </pic:nvPicPr>
                  <pic:blipFill>
                    <a:blip r:embed="rId30" cstate="print"/>
                    <a:srcRect/>
                    <a:stretch>
                      <a:fillRect/>
                    </a:stretch>
                  </pic:blipFill>
                  <pic:spPr bwMode="auto">
                    <a:xfrm>
                      <a:off x="0" y="0"/>
                      <a:ext cx="1306195" cy="516890"/>
                    </a:xfrm>
                    <a:prstGeom prst="rect">
                      <a:avLst/>
                    </a:prstGeom>
                    <a:noFill/>
                    <a:ln w="9525">
                      <a:noFill/>
                      <a:miter lim="800000"/>
                      <a:headEnd/>
                      <a:tailEnd/>
                    </a:ln>
                  </pic:spPr>
                </pic:pic>
              </a:graphicData>
            </a:graphic>
          </wp:inline>
        </w:drawing>
      </w:r>
    </w:p>
    <w:p w:rsidR="00051932" w:rsidRPr="009263ED" w:rsidRDefault="00051932" w:rsidP="00051932">
      <w:pPr>
        <w:pStyle w:val="XXXX2"/>
        <w:spacing w:before="360"/>
      </w:pPr>
      <w:r w:rsidRPr="009263ED">
        <w:t>澎湖縣政府　公告</w:t>
      </w:r>
    </w:p>
    <w:p w:rsidR="00051932" w:rsidRPr="009263ED" w:rsidRDefault="00051932" w:rsidP="00051932">
      <w:pPr>
        <w:pStyle w:val="affffffffffe"/>
      </w:pPr>
      <w:r w:rsidRPr="009263ED">
        <w:t>發文日期：中華民國</w:t>
      </w:r>
      <w:r w:rsidR="00106BDC" w:rsidRPr="00106BDC">
        <w:rPr>
          <w:rFonts w:hint="eastAsia"/>
        </w:rPr>
        <w:t>110</w:t>
      </w:r>
      <w:r w:rsidR="00106BDC" w:rsidRPr="00106BDC">
        <w:rPr>
          <w:rFonts w:hint="eastAsia"/>
        </w:rPr>
        <w:t>年</w:t>
      </w:r>
      <w:r w:rsidR="00106BDC" w:rsidRPr="00106BDC">
        <w:rPr>
          <w:rFonts w:hint="eastAsia"/>
        </w:rPr>
        <w:t>2</w:t>
      </w:r>
      <w:r w:rsidR="00106BDC" w:rsidRPr="00106BDC">
        <w:rPr>
          <w:rFonts w:hint="eastAsia"/>
        </w:rPr>
        <w:t>月</w:t>
      </w:r>
      <w:r w:rsidR="00106BDC" w:rsidRPr="00106BDC">
        <w:rPr>
          <w:rFonts w:hint="eastAsia"/>
        </w:rPr>
        <w:t>26</w:t>
      </w:r>
      <w:r w:rsidR="00106BDC" w:rsidRPr="00106BDC">
        <w:rPr>
          <w:rFonts w:hint="eastAsia"/>
        </w:rPr>
        <w:t>日</w:t>
      </w:r>
    </w:p>
    <w:p w:rsidR="00051932" w:rsidRPr="009263ED" w:rsidRDefault="00051932" w:rsidP="00051932">
      <w:pPr>
        <w:pStyle w:val="affffffffffe"/>
      </w:pPr>
      <w:r w:rsidRPr="009263ED">
        <w:t>發文字號：府</w:t>
      </w:r>
      <w:r w:rsidR="00106BDC" w:rsidRPr="00106BDC">
        <w:rPr>
          <w:rFonts w:hint="eastAsia"/>
        </w:rPr>
        <w:t>社</w:t>
      </w:r>
      <w:proofErr w:type="gramStart"/>
      <w:r w:rsidR="00106BDC" w:rsidRPr="00106BDC">
        <w:rPr>
          <w:rFonts w:hint="eastAsia"/>
        </w:rPr>
        <w:t>勞</w:t>
      </w:r>
      <w:proofErr w:type="gramEnd"/>
      <w:r w:rsidR="00106BDC" w:rsidRPr="00106BDC">
        <w:rPr>
          <w:rFonts w:hint="eastAsia"/>
        </w:rPr>
        <w:t>字第</w:t>
      </w:r>
      <w:r w:rsidR="00106BDC" w:rsidRPr="00106BDC">
        <w:rPr>
          <w:rFonts w:hint="eastAsia"/>
        </w:rPr>
        <w:t>11012022282</w:t>
      </w:r>
      <w:r w:rsidR="00106BDC" w:rsidRPr="00106BDC">
        <w:rPr>
          <w:rFonts w:hint="eastAsia"/>
        </w:rPr>
        <w:t>號</w:t>
      </w:r>
    </w:p>
    <w:p w:rsidR="00051932" w:rsidRPr="009263ED" w:rsidRDefault="00051932" w:rsidP="00051932">
      <w:pPr>
        <w:pStyle w:val="affffffffffe"/>
      </w:pPr>
      <w:r w:rsidRPr="009263ED">
        <w:t>附　　件：</w:t>
      </w:r>
    </w:p>
    <w:p w:rsidR="00051932" w:rsidRPr="009263ED" w:rsidRDefault="00051932" w:rsidP="00051932">
      <w:pPr>
        <w:pStyle w:val="affffffffffe"/>
      </w:pPr>
      <w:r w:rsidRPr="009263ED">
        <w:t>主　　旨：</w:t>
      </w:r>
      <w:r w:rsidR="00106BDC" w:rsidRPr="00106BDC">
        <w:rPr>
          <w:rFonts w:hint="eastAsia"/>
          <w:spacing w:val="0"/>
        </w:rPr>
        <w:t>對應受送達人楊大方為公示送達。</w:t>
      </w:r>
    </w:p>
    <w:p w:rsidR="00051932" w:rsidRPr="009263ED" w:rsidRDefault="00051932" w:rsidP="00051932">
      <w:pPr>
        <w:pStyle w:val="affffffffffe"/>
      </w:pPr>
      <w:r w:rsidRPr="009263ED">
        <w:t>依　　據：</w:t>
      </w:r>
      <w:r w:rsidR="00106BDC" w:rsidRPr="00106BDC">
        <w:rPr>
          <w:rFonts w:hint="eastAsia"/>
          <w:spacing w:val="0"/>
        </w:rPr>
        <w:t>行政程序法第</w:t>
      </w:r>
      <w:r w:rsidR="00106BDC" w:rsidRPr="00106BDC">
        <w:rPr>
          <w:rFonts w:hint="eastAsia"/>
          <w:spacing w:val="0"/>
        </w:rPr>
        <w:t>81</w:t>
      </w:r>
      <w:r w:rsidR="00106BDC" w:rsidRPr="00106BDC">
        <w:rPr>
          <w:rFonts w:hint="eastAsia"/>
          <w:spacing w:val="0"/>
        </w:rPr>
        <w:t>條。</w:t>
      </w:r>
    </w:p>
    <w:p w:rsidR="00051932" w:rsidRPr="009263ED" w:rsidRDefault="00051932" w:rsidP="00051932">
      <w:pPr>
        <w:pStyle w:val="affffffffffe"/>
      </w:pPr>
      <w:r w:rsidRPr="009263ED">
        <w:t>公告事項：</w:t>
      </w:r>
    </w:p>
    <w:p w:rsidR="00051932" w:rsidRPr="00030E2A" w:rsidRDefault="00051932" w:rsidP="00051932">
      <w:pPr>
        <w:pStyle w:val="afffffffffff8"/>
        <w:ind w:left="1680" w:hanging="480"/>
        <w:rPr>
          <w:spacing w:val="0"/>
        </w:rPr>
      </w:pPr>
      <w:r w:rsidRPr="00030E2A">
        <w:rPr>
          <w:rFonts w:hint="eastAsia"/>
          <w:spacing w:val="0"/>
        </w:rPr>
        <w:t>一、</w:t>
      </w:r>
      <w:r w:rsidR="00106BDC" w:rsidRPr="00106BDC">
        <w:rPr>
          <w:rFonts w:hint="eastAsia"/>
          <w:spacing w:val="0"/>
        </w:rPr>
        <w:t>本府</w:t>
      </w:r>
      <w:r w:rsidR="00106BDC" w:rsidRPr="00106BDC">
        <w:rPr>
          <w:rFonts w:hint="eastAsia"/>
          <w:spacing w:val="0"/>
        </w:rPr>
        <w:t>110</w:t>
      </w:r>
      <w:r w:rsidR="00106BDC" w:rsidRPr="00106BDC">
        <w:rPr>
          <w:rFonts w:hint="eastAsia"/>
          <w:spacing w:val="0"/>
        </w:rPr>
        <w:t>年</w:t>
      </w:r>
      <w:r w:rsidR="00106BDC" w:rsidRPr="00106BDC">
        <w:rPr>
          <w:rFonts w:hint="eastAsia"/>
          <w:spacing w:val="0"/>
        </w:rPr>
        <w:t>2</w:t>
      </w:r>
      <w:r w:rsidR="00106BDC" w:rsidRPr="00106BDC">
        <w:rPr>
          <w:rFonts w:hint="eastAsia"/>
          <w:spacing w:val="0"/>
        </w:rPr>
        <w:t>月</w:t>
      </w:r>
      <w:r w:rsidR="00106BDC" w:rsidRPr="00106BDC">
        <w:rPr>
          <w:rFonts w:hint="eastAsia"/>
          <w:spacing w:val="0"/>
        </w:rPr>
        <w:t>26</w:t>
      </w:r>
      <w:r w:rsidR="00106BDC" w:rsidRPr="00106BDC">
        <w:rPr>
          <w:rFonts w:hint="eastAsia"/>
          <w:spacing w:val="0"/>
        </w:rPr>
        <w:t>日府社</w:t>
      </w:r>
      <w:proofErr w:type="gramStart"/>
      <w:r w:rsidR="00106BDC" w:rsidRPr="00106BDC">
        <w:rPr>
          <w:rFonts w:hint="eastAsia"/>
          <w:spacing w:val="0"/>
        </w:rPr>
        <w:t>勞</w:t>
      </w:r>
      <w:proofErr w:type="gramEnd"/>
      <w:r w:rsidR="00106BDC" w:rsidRPr="00106BDC">
        <w:rPr>
          <w:rFonts w:hint="eastAsia"/>
          <w:spacing w:val="0"/>
        </w:rPr>
        <w:t>字第</w:t>
      </w:r>
      <w:r w:rsidR="00106BDC" w:rsidRPr="00106BDC">
        <w:rPr>
          <w:rFonts w:hint="eastAsia"/>
          <w:spacing w:val="0"/>
        </w:rPr>
        <w:t>11012022281</w:t>
      </w:r>
      <w:r w:rsidR="00106BDC" w:rsidRPr="00106BDC">
        <w:rPr>
          <w:rFonts w:hint="eastAsia"/>
          <w:spacing w:val="0"/>
        </w:rPr>
        <w:t>號勞工蔡曜</w:t>
      </w:r>
      <w:proofErr w:type="gramStart"/>
      <w:r w:rsidR="00106BDC" w:rsidRPr="00106BDC">
        <w:rPr>
          <w:rFonts w:hint="eastAsia"/>
          <w:spacing w:val="0"/>
        </w:rPr>
        <w:t>璟</w:t>
      </w:r>
      <w:proofErr w:type="gramEnd"/>
      <w:r w:rsidR="00106BDC" w:rsidRPr="00106BDC">
        <w:rPr>
          <w:rFonts w:hint="eastAsia"/>
          <w:spacing w:val="0"/>
        </w:rPr>
        <w:t>君等</w:t>
      </w:r>
      <w:r w:rsidR="00106BDC" w:rsidRPr="00106BDC">
        <w:rPr>
          <w:rFonts w:hint="eastAsia"/>
          <w:spacing w:val="0"/>
        </w:rPr>
        <w:t>6</w:t>
      </w:r>
      <w:r w:rsidR="00106BDC" w:rsidRPr="00106BDC">
        <w:rPr>
          <w:rFonts w:hint="eastAsia"/>
          <w:spacing w:val="0"/>
        </w:rPr>
        <w:t>人與比時地商行</w:t>
      </w:r>
      <w:proofErr w:type="gramStart"/>
      <w:r w:rsidR="00106BDC" w:rsidRPr="00106BDC">
        <w:rPr>
          <w:rFonts w:hint="eastAsia"/>
          <w:spacing w:val="0"/>
        </w:rPr>
        <w:t>（</w:t>
      </w:r>
      <w:proofErr w:type="gramEnd"/>
      <w:r w:rsidR="00106BDC" w:rsidRPr="00106BDC">
        <w:rPr>
          <w:rFonts w:hint="eastAsia"/>
          <w:spacing w:val="0"/>
        </w:rPr>
        <w:t>負責人：楊大方</w:t>
      </w:r>
      <w:proofErr w:type="gramStart"/>
      <w:r w:rsidR="00106BDC" w:rsidRPr="00106BDC">
        <w:rPr>
          <w:rFonts w:hint="eastAsia"/>
          <w:spacing w:val="0"/>
        </w:rPr>
        <w:t>）</w:t>
      </w:r>
      <w:proofErr w:type="gramEnd"/>
      <w:r w:rsidR="00106BDC" w:rsidRPr="00106BDC">
        <w:rPr>
          <w:rFonts w:hint="eastAsia"/>
          <w:spacing w:val="0"/>
        </w:rPr>
        <w:t>勞資爭議調解開會通知單，對於應送達楊大方之勞資爭議調解會議開會通知單正本</w:t>
      </w:r>
      <w:r w:rsidR="00106BDC" w:rsidRPr="00106BDC">
        <w:rPr>
          <w:rFonts w:hint="eastAsia"/>
          <w:spacing w:val="0"/>
        </w:rPr>
        <w:t>1</w:t>
      </w:r>
      <w:r w:rsidR="00106BDC" w:rsidRPr="00106BDC">
        <w:rPr>
          <w:rFonts w:hint="eastAsia"/>
          <w:spacing w:val="0"/>
        </w:rPr>
        <w:t>件，經</w:t>
      </w:r>
      <w:proofErr w:type="gramStart"/>
      <w:r w:rsidR="00106BDC" w:rsidRPr="00106BDC">
        <w:rPr>
          <w:rFonts w:hint="eastAsia"/>
          <w:spacing w:val="0"/>
        </w:rPr>
        <w:t>本府命為公</w:t>
      </w:r>
      <w:proofErr w:type="gramEnd"/>
      <w:r w:rsidR="00106BDC" w:rsidRPr="00106BDC">
        <w:rPr>
          <w:rFonts w:hint="eastAsia"/>
          <w:spacing w:val="0"/>
        </w:rPr>
        <w:t>示送達，</w:t>
      </w:r>
      <w:proofErr w:type="gramStart"/>
      <w:r w:rsidR="00106BDC" w:rsidRPr="00106BDC">
        <w:rPr>
          <w:rFonts w:hint="eastAsia"/>
          <w:spacing w:val="0"/>
        </w:rPr>
        <w:t>並業依</w:t>
      </w:r>
      <w:proofErr w:type="gramEnd"/>
      <w:r w:rsidR="00106BDC" w:rsidRPr="00106BDC">
        <w:rPr>
          <w:rFonts w:hint="eastAsia"/>
          <w:spacing w:val="0"/>
        </w:rPr>
        <w:t>行政程序法第</w:t>
      </w:r>
      <w:r w:rsidR="00106BDC" w:rsidRPr="00106BDC">
        <w:rPr>
          <w:rFonts w:hint="eastAsia"/>
          <w:spacing w:val="0"/>
        </w:rPr>
        <w:t>81</w:t>
      </w:r>
      <w:r w:rsidR="00106BDC" w:rsidRPr="00106BDC">
        <w:rPr>
          <w:rFonts w:hint="eastAsia"/>
          <w:spacing w:val="0"/>
        </w:rPr>
        <w:t>條規定「公示送達自前條公告之日起，其刊登政府公報或新聞紙者，自最後刊登之日起，經二十日發生效力；於依第七十八條第一項第三款為公示送達者，經六十日發生效力。但第七十九條之公示送達，自黏貼公告欄翌日起發生效力。」，於</w:t>
      </w:r>
      <w:r w:rsidR="00106BDC" w:rsidRPr="00106BDC">
        <w:rPr>
          <w:rFonts w:hint="eastAsia"/>
          <w:spacing w:val="0"/>
        </w:rPr>
        <w:t>110</w:t>
      </w:r>
      <w:r w:rsidR="00106BDC" w:rsidRPr="00106BDC">
        <w:rPr>
          <w:rFonts w:hint="eastAsia"/>
          <w:spacing w:val="0"/>
        </w:rPr>
        <w:t>年</w:t>
      </w:r>
      <w:r w:rsidR="00106BDC" w:rsidRPr="00106BDC">
        <w:rPr>
          <w:rFonts w:hint="eastAsia"/>
          <w:spacing w:val="0"/>
        </w:rPr>
        <w:t>2</w:t>
      </w:r>
      <w:r w:rsidR="00106BDC" w:rsidRPr="00106BDC">
        <w:rPr>
          <w:rFonts w:hint="eastAsia"/>
          <w:spacing w:val="0"/>
        </w:rPr>
        <w:t>月</w:t>
      </w:r>
      <w:r w:rsidR="00106BDC" w:rsidRPr="00106BDC">
        <w:rPr>
          <w:rFonts w:hint="eastAsia"/>
          <w:spacing w:val="0"/>
        </w:rPr>
        <w:t>26</w:t>
      </w:r>
      <w:r w:rsidR="00106BDC" w:rsidRPr="00106BDC">
        <w:rPr>
          <w:rFonts w:hint="eastAsia"/>
          <w:spacing w:val="0"/>
        </w:rPr>
        <w:t>日在本府公告處黏貼公告。</w:t>
      </w:r>
    </w:p>
    <w:p w:rsidR="00051932" w:rsidRPr="00030E2A" w:rsidRDefault="00051932" w:rsidP="00051932">
      <w:pPr>
        <w:pStyle w:val="afffffffffff8"/>
        <w:ind w:left="1680" w:hanging="480"/>
        <w:rPr>
          <w:spacing w:val="0"/>
        </w:rPr>
      </w:pPr>
      <w:r w:rsidRPr="00030E2A">
        <w:rPr>
          <w:rFonts w:hint="eastAsia"/>
          <w:spacing w:val="0"/>
        </w:rPr>
        <w:t>二、</w:t>
      </w:r>
      <w:r w:rsidR="00106BDC" w:rsidRPr="00106BDC">
        <w:rPr>
          <w:rFonts w:hint="eastAsia"/>
          <w:spacing w:val="-2"/>
        </w:rPr>
        <w:t>前項開會通知單正本由本府社會處保管，應受送達人楊大方得</w:t>
      </w:r>
      <w:r w:rsidR="00106BDC" w:rsidRPr="00106BDC">
        <w:rPr>
          <w:rFonts w:hint="eastAsia"/>
          <w:spacing w:val="0"/>
        </w:rPr>
        <w:t>隨時到府領取。</w:t>
      </w:r>
    </w:p>
    <w:p w:rsidR="00106BDC" w:rsidRPr="00F64D02" w:rsidRDefault="00106BDC" w:rsidP="00106BDC">
      <w:pPr>
        <w:pStyle w:val="afffffffffff1"/>
        <w:spacing w:before="360"/>
        <w:rPr>
          <w:sz w:val="36"/>
          <w:szCs w:val="36"/>
        </w:rPr>
      </w:pPr>
      <w:r>
        <w:rPr>
          <w:rFonts w:hint="eastAsia"/>
        </w:rPr>
        <w:t xml:space="preserve">縣　長　</w:t>
      </w:r>
      <w:r w:rsidRPr="00F64D02">
        <w:rPr>
          <w:rFonts w:hint="eastAsia"/>
          <w:sz w:val="36"/>
          <w:szCs w:val="36"/>
        </w:rPr>
        <w:t>賴　峰　偉</w:t>
      </w:r>
    </w:p>
    <w:p w:rsidR="00106BDC" w:rsidRDefault="00106BDC" w:rsidP="00106BDC">
      <w:pPr>
        <w:pStyle w:val="afffffffffffb"/>
        <w:spacing w:line="380" w:lineRule="exact"/>
        <w:rPr>
          <w:rFonts w:hint="eastAsia"/>
        </w:rPr>
      </w:pPr>
      <w:r w:rsidRPr="00C64A18">
        <w:rPr>
          <w:rFonts w:hint="eastAsia"/>
        </w:rPr>
        <w:t>本案依分層負責規定授權主管</w:t>
      </w:r>
      <w:r>
        <w:rPr>
          <w:rFonts w:hint="eastAsia"/>
        </w:rPr>
        <w:t>處</w:t>
      </w:r>
      <w:r w:rsidRPr="00C64A18">
        <w:rPr>
          <w:rFonts w:hint="eastAsia"/>
        </w:rPr>
        <w:t>長決行</w:t>
      </w:r>
    </w:p>
    <w:p w:rsidR="00B71E01" w:rsidRDefault="00B71E01" w:rsidP="00106BDC">
      <w:pPr>
        <w:pStyle w:val="afffffffffffb"/>
        <w:spacing w:line="380" w:lineRule="exact"/>
        <w:rPr>
          <w:rFonts w:hint="eastAsia"/>
        </w:rPr>
      </w:pPr>
    </w:p>
    <w:p w:rsidR="00B71E01" w:rsidRDefault="00B71E01" w:rsidP="00B71E01">
      <w:pPr>
        <w:spacing w:line="240" w:lineRule="auto"/>
        <w:ind w:firstLine="0"/>
      </w:pPr>
      <w:r w:rsidRPr="00B71B42">
        <w:rPr>
          <w:noProof/>
        </w:rPr>
        <w:lastRenderedPageBreak/>
        <w:drawing>
          <wp:inline distT="0" distB="0" distL="0" distR="0" wp14:anchorId="4E2ABFCA" wp14:editId="590C7B7A">
            <wp:extent cx="1289685" cy="470535"/>
            <wp:effectExtent l="19050" t="0" r="5715" b="0"/>
            <wp:docPr id="28" name="圖片 19" descr="環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環保"/>
                    <pic:cNvPicPr>
                      <a:picLocks noChangeAspect="1" noChangeArrowheads="1"/>
                    </pic:cNvPicPr>
                  </pic:nvPicPr>
                  <pic:blipFill>
                    <a:blip r:embed="rId31" cstate="print"/>
                    <a:srcRect/>
                    <a:stretch>
                      <a:fillRect/>
                    </a:stretch>
                  </pic:blipFill>
                  <pic:spPr bwMode="auto">
                    <a:xfrm>
                      <a:off x="0" y="0"/>
                      <a:ext cx="1289685" cy="470535"/>
                    </a:xfrm>
                    <a:prstGeom prst="rect">
                      <a:avLst/>
                    </a:prstGeom>
                    <a:noFill/>
                    <a:ln w="9525">
                      <a:noFill/>
                      <a:miter lim="800000"/>
                      <a:headEnd/>
                      <a:tailEnd/>
                    </a:ln>
                  </pic:spPr>
                </pic:pic>
              </a:graphicData>
            </a:graphic>
          </wp:inline>
        </w:drawing>
      </w:r>
    </w:p>
    <w:p w:rsidR="00B71E01" w:rsidRDefault="00B71E01" w:rsidP="00B71E01">
      <w:pPr>
        <w:pStyle w:val="XXXX2"/>
        <w:spacing w:before="360"/>
      </w:pPr>
      <w:r>
        <w:rPr>
          <w:rFonts w:hint="eastAsia"/>
        </w:rPr>
        <w:t>澎湖縣政府　函</w:t>
      </w:r>
    </w:p>
    <w:p w:rsidR="00B71E01" w:rsidRDefault="00B71E01" w:rsidP="00B71E01">
      <w:pPr>
        <w:pStyle w:val="affffffffffe"/>
      </w:pPr>
      <w:r>
        <w:rPr>
          <w:rFonts w:hint="eastAsia"/>
        </w:rPr>
        <w:t>受</w:t>
      </w:r>
      <w:r>
        <w:rPr>
          <w:rFonts w:hint="eastAsia"/>
        </w:rPr>
        <w:t xml:space="preserve"> </w:t>
      </w:r>
      <w:r>
        <w:rPr>
          <w:rFonts w:hint="eastAsia"/>
        </w:rPr>
        <w:t>文</w:t>
      </w:r>
      <w:r>
        <w:rPr>
          <w:rFonts w:hint="eastAsia"/>
        </w:rPr>
        <w:t xml:space="preserve"> </w:t>
      </w:r>
      <w:r>
        <w:rPr>
          <w:rFonts w:hint="eastAsia"/>
        </w:rPr>
        <w:t>者：如正、副本行文單位</w:t>
      </w:r>
    </w:p>
    <w:p w:rsidR="00B71E01" w:rsidRDefault="00B71E01" w:rsidP="00B71E01">
      <w:pPr>
        <w:pStyle w:val="affffffffffe"/>
      </w:pPr>
      <w:r>
        <w:rPr>
          <w:rFonts w:hint="eastAsia"/>
        </w:rPr>
        <w:t>發文日期：中華民國</w:t>
      </w:r>
      <w:r w:rsidRPr="00521671">
        <w:rPr>
          <w:rFonts w:hint="eastAsia"/>
        </w:rPr>
        <w:t>110</w:t>
      </w:r>
      <w:r w:rsidRPr="00521671">
        <w:rPr>
          <w:rFonts w:hint="eastAsia"/>
        </w:rPr>
        <w:t>年</w:t>
      </w:r>
      <w:r w:rsidRPr="00521671">
        <w:rPr>
          <w:rFonts w:hint="eastAsia"/>
        </w:rPr>
        <w:t>1</w:t>
      </w:r>
      <w:r w:rsidRPr="00521671">
        <w:rPr>
          <w:rFonts w:hint="eastAsia"/>
        </w:rPr>
        <w:t>月</w:t>
      </w:r>
      <w:r w:rsidRPr="00521671">
        <w:rPr>
          <w:rFonts w:hint="eastAsia"/>
        </w:rPr>
        <w:t>29</w:t>
      </w:r>
      <w:r w:rsidRPr="00521671">
        <w:rPr>
          <w:rFonts w:hint="eastAsia"/>
        </w:rPr>
        <w:t>日</w:t>
      </w:r>
    </w:p>
    <w:p w:rsidR="00B71E01" w:rsidRDefault="00B71E01" w:rsidP="00B71E01">
      <w:pPr>
        <w:pStyle w:val="affffffffffe"/>
      </w:pPr>
      <w:r>
        <w:rPr>
          <w:rFonts w:hint="eastAsia"/>
        </w:rPr>
        <w:t>發文字號：</w:t>
      </w:r>
      <w:proofErr w:type="gramStart"/>
      <w:r>
        <w:rPr>
          <w:rFonts w:hint="eastAsia"/>
        </w:rPr>
        <w:t>府</w:t>
      </w:r>
      <w:r w:rsidRPr="00521671">
        <w:rPr>
          <w:rFonts w:hint="eastAsia"/>
        </w:rPr>
        <w:t>授環治字</w:t>
      </w:r>
      <w:proofErr w:type="gramEnd"/>
      <w:r w:rsidRPr="00521671">
        <w:rPr>
          <w:rFonts w:hint="eastAsia"/>
        </w:rPr>
        <w:t>第</w:t>
      </w:r>
      <w:r w:rsidRPr="00521671">
        <w:rPr>
          <w:rFonts w:hint="eastAsia"/>
        </w:rPr>
        <w:t>11036003291</w:t>
      </w:r>
      <w:r w:rsidRPr="00521671">
        <w:rPr>
          <w:rFonts w:hint="eastAsia"/>
        </w:rPr>
        <w:t>號</w:t>
      </w:r>
    </w:p>
    <w:p w:rsidR="00B71E01" w:rsidRDefault="00B71E01" w:rsidP="00B71E01">
      <w:pPr>
        <w:pStyle w:val="affffffffffe"/>
      </w:pPr>
      <w:r>
        <w:rPr>
          <w:rFonts w:hint="eastAsia"/>
        </w:rPr>
        <w:t>附　　件：如主旨</w:t>
      </w:r>
    </w:p>
    <w:p w:rsidR="00B71E01" w:rsidRDefault="00B71E01" w:rsidP="00B71E01">
      <w:pPr>
        <w:pStyle w:val="affffffffffe"/>
        <w:rPr>
          <w:spacing w:val="-2"/>
        </w:rPr>
      </w:pPr>
      <w:r>
        <w:rPr>
          <w:rFonts w:hint="eastAsia"/>
        </w:rPr>
        <w:t>主　　旨：</w:t>
      </w:r>
      <w:r w:rsidRPr="00521671">
        <w:rPr>
          <w:rFonts w:hint="eastAsia"/>
          <w:spacing w:val="0"/>
        </w:rPr>
        <w:t>公告「本府自</w:t>
      </w:r>
      <w:r w:rsidRPr="00521671">
        <w:rPr>
          <w:rFonts w:hint="eastAsia"/>
          <w:spacing w:val="0"/>
        </w:rPr>
        <w:t>110</w:t>
      </w:r>
      <w:r w:rsidRPr="00521671">
        <w:rPr>
          <w:rFonts w:hint="eastAsia"/>
          <w:spacing w:val="0"/>
        </w:rPr>
        <w:t>年</w:t>
      </w:r>
      <w:r w:rsidRPr="00521671">
        <w:rPr>
          <w:rFonts w:hint="eastAsia"/>
          <w:spacing w:val="0"/>
        </w:rPr>
        <w:t>1</w:t>
      </w:r>
      <w:r w:rsidRPr="00521671">
        <w:rPr>
          <w:rFonts w:hint="eastAsia"/>
          <w:spacing w:val="0"/>
        </w:rPr>
        <w:t>月</w:t>
      </w:r>
      <w:r w:rsidRPr="00521671">
        <w:rPr>
          <w:rFonts w:hint="eastAsia"/>
          <w:spacing w:val="0"/>
        </w:rPr>
        <w:t>26</w:t>
      </w:r>
      <w:r w:rsidRPr="00521671">
        <w:rPr>
          <w:rFonts w:hint="eastAsia"/>
          <w:spacing w:val="0"/>
        </w:rPr>
        <w:t>日起至</w:t>
      </w:r>
      <w:r w:rsidRPr="00521671">
        <w:rPr>
          <w:rFonts w:hint="eastAsia"/>
          <w:spacing w:val="0"/>
        </w:rPr>
        <w:t>110</w:t>
      </w:r>
      <w:r w:rsidRPr="00521671">
        <w:rPr>
          <w:rFonts w:hint="eastAsia"/>
          <w:spacing w:val="0"/>
        </w:rPr>
        <w:t>年</w:t>
      </w:r>
      <w:r w:rsidRPr="00521671">
        <w:rPr>
          <w:rFonts w:hint="eastAsia"/>
          <w:spacing w:val="0"/>
        </w:rPr>
        <w:t>12</w:t>
      </w:r>
      <w:r w:rsidRPr="00521671">
        <w:rPr>
          <w:rFonts w:hint="eastAsia"/>
          <w:spacing w:val="0"/>
        </w:rPr>
        <w:t>月</w:t>
      </w:r>
      <w:r w:rsidRPr="00521671">
        <w:rPr>
          <w:rFonts w:hint="eastAsia"/>
          <w:spacing w:val="0"/>
        </w:rPr>
        <w:t>31</w:t>
      </w:r>
      <w:r w:rsidRPr="00521671">
        <w:rPr>
          <w:rFonts w:hint="eastAsia"/>
          <w:spacing w:val="0"/>
        </w:rPr>
        <w:t>日</w:t>
      </w:r>
      <w:proofErr w:type="gramStart"/>
      <w:r w:rsidRPr="00521671">
        <w:rPr>
          <w:rFonts w:hint="eastAsia"/>
          <w:spacing w:val="0"/>
        </w:rPr>
        <w:t>期間，</w:t>
      </w:r>
      <w:proofErr w:type="gramEnd"/>
      <w:r w:rsidRPr="00521671">
        <w:rPr>
          <w:rFonts w:hint="eastAsia"/>
          <w:spacing w:val="0"/>
        </w:rPr>
        <w:t>委託亞太環境科技股份有限公司辦理水污染防治相關查證工作」，請查照。</w:t>
      </w:r>
    </w:p>
    <w:p w:rsidR="00B71E01" w:rsidRPr="001D7CF3" w:rsidRDefault="00B71E01" w:rsidP="00B71E01">
      <w:pPr>
        <w:pStyle w:val="affffffffffe"/>
      </w:pPr>
      <w:r w:rsidRPr="001D7CF3">
        <w:t>說　　明：</w:t>
      </w:r>
    </w:p>
    <w:p w:rsidR="00B71E01" w:rsidRDefault="00B71E01" w:rsidP="00B71E01">
      <w:pPr>
        <w:pStyle w:val="afffffffffff8"/>
        <w:ind w:left="1688" w:hanging="488"/>
      </w:pPr>
      <w:r w:rsidRPr="001D7CF3">
        <w:t>一、</w:t>
      </w:r>
      <w:r w:rsidRPr="00521671">
        <w:rPr>
          <w:rFonts w:hint="eastAsia"/>
          <w:spacing w:val="0"/>
        </w:rPr>
        <w:t>依據水污染防治法施行細則</w:t>
      </w:r>
      <w:proofErr w:type="gramStart"/>
      <w:r w:rsidRPr="00521671">
        <w:rPr>
          <w:rFonts w:hint="eastAsia"/>
          <w:spacing w:val="0"/>
        </w:rPr>
        <w:t>第</w:t>
      </w:r>
      <w:r w:rsidRPr="00521671">
        <w:rPr>
          <w:rFonts w:hint="eastAsia"/>
          <w:spacing w:val="0"/>
        </w:rPr>
        <w:t>12</w:t>
      </w:r>
      <w:r w:rsidRPr="00521671">
        <w:rPr>
          <w:rFonts w:hint="eastAsia"/>
          <w:spacing w:val="0"/>
        </w:rPr>
        <w:t>條暨</w:t>
      </w:r>
      <w:proofErr w:type="gramEnd"/>
      <w:r w:rsidRPr="00521671">
        <w:rPr>
          <w:rFonts w:hint="eastAsia"/>
          <w:spacing w:val="0"/>
        </w:rPr>
        <w:t>行政程序法第</w:t>
      </w:r>
      <w:r w:rsidRPr="00521671">
        <w:rPr>
          <w:rFonts w:hint="eastAsia"/>
          <w:spacing w:val="0"/>
        </w:rPr>
        <w:t>16</w:t>
      </w:r>
      <w:r w:rsidRPr="00521671">
        <w:rPr>
          <w:rFonts w:hint="eastAsia"/>
          <w:spacing w:val="0"/>
        </w:rPr>
        <w:t>條第</w:t>
      </w:r>
      <w:r w:rsidRPr="00521671">
        <w:rPr>
          <w:rFonts w:hint="eastAsia"/>
          <w:spacing w:val="0"/>
        </w:rPr>
        <w:t>2</w:t>
      </w:r>
      <w:r w:rsidRPr="00521671">
        <w:rPr>
          <w:rFonts w:hint="eastAsia"/>
          <w:spacing w:val="0"/>
        </w:rPr>
        <w:t>項規定辦理。</w:t>
      </w:r>
    </w:p>
    <w:p w:rsidR="00B71E01" w:rsidRDefault="00B71E01" w:rsidP="00B71E01">
      <w:pPr>
        <w:pStyle w:val="afffffffffff8"/>
        <w:ind w:left="1688" w:hanging="488"/>
      </w:pPr>
      <w:r>
        <w:rPr>
          <w:rFonts w:hint="eastAsia"/>
        </w:rPr>
        <w:t>二、委託辦理水污染防治查證工作如下：</w:t>
      </w:r>
    </w:p>
    <w:p w:rsidR="00B71E01" w:rsidRDefault="00B71E01" w:rsidP="00B71E01">
      <w:pPr>
        <w:pStyle w:val="afffffffffff8"/>
        <w:ind w:leftChars="720" w:left="2338" w:hangingChars="250" w:hanging="610"/>
      </w:pPr>
      <w:r>
        <w:rPr>
          <w:rFonts w:hint="eastAsia"/>
        </w:rPr>
        <w:t>（一）檢查污染物來源及廢（污）水處理、排放情形。</w:t>
      </w:r>
    </w:p>
    <w:p w:rsidR="00B71E01" w:rsidRDefault="00B71E01" w:rsidP="00B71E01">
      <w:pPr>
        <w:pStyle w:val="afffffffffff8"/>
        <w:ind w:leftChars="720" w:left="2338" w:hangingChars="250" w:hanging="610"/>
      </w:pPr>
      <w:r>
        <w:rPr>
          <w:rFonts w:hint="eastAsia"/>
        </w:rPr>
        <w:t>（二）索取有關資料。</w:t>
      </w:r>
    </w:p>
    <w:p w:rsidR="00B71E01" w:rsidRPr="001D7CF3" w:rsidRDefault="00B71E01" w:rsidP="00B71E01">
      <w:pPr>
        <w:pStyle w:val="afffffffffff8"/>
        <w:ind w:leftChars="720" w:left="2338" w:hangingChars="250" w:hanging="610"/>
      </w:pPr>
      <w:r>
        <w:rPr>
          <w:rFonts w:hint="eastAsia"/>
        </w:rPr>
        <w:t>（三）</w:t>
      </w:r>
      <w:proofErr w:type="gramStart"/>
      <w:r w:rsidRPr="00521671">
        <w:rPr>
          <w:rFonts w:hint="eastAsia"/>
          <w:spacing w:val="0"/>
        </w:rPr>
        <w:t>採</w:t>
      </w:r>
      <w:proofErr w:type="gramEnd"/>
      <w:r w:rsidRPr="00521671">
        <w:rPr>
          <w:rFonts w:hint="eastAsia"/>
          <w:spacing w:val="0"/>
        </w:rPr>
        <w:t>樣、流量測定及有關廢（污）水處理、排放情形之攝</w:t>
      </w:r>
      <w:r>
        <w:rPr>
          <w:rFonts w:hint="eastAsia"/>
        </w:rPr>
        <w:t>影。</w:t>
      </w:r>
    </w:p>
    <w:p w:rsidR="00B71E01" w:rsidRDefault="00B71E01" w:rsidP="00B71E01">
      <w:pPr>
        <w:pStyle w:val="affffffffffe"/>
      </w:pPr>
      <w:r>
        <w:rPr>
          <w:rFonts w:hint="eastAsia"/>
        </w:rPr>
        <w:t>正　　本：</w:t>
      </w:r>
      <w:r w:rsidRPr="00521671">
        <w:rPr>
          <w:rFonts w:hint="eastAsia"/>
        </w:rPr>
        <w:t>亞太環境科技股份有限公司</w:t>
      </w:r>
    </w:p>
    <w:p w:rsidR="00B71E01" w:rsidRDefault="00B71E01" w:rsidP="00B71E01">
      <w:pPr>
        <w:pStyle w:val="affffffffffe"/>
      </w:pPr>
      <w:r>
        <w:rPr>
          <w:rFonts w:hint="eastAsia"/>
        </w:rPr>
        <w:t>副　　本：</w:t>
      </w:r>
      <w:r w:rsidRPr="00521671">
        <w:rPr>
          <w:rFonts w:hint="eastAsia"/>
          <w:spacing w:val="0"/>
        </w:rPr>
        <w:t>澎湖縣政府行政處（刊登縣府公報）、澎湖縣政府環境保護局</w:t>
      </w:r>
    </w:p>
    <w:p w:rsidR="00B71E01" w:rsidRPr="00F64D02" w:rsidRDefault="00B71E01" w:rsidP="00B71E01">
      <w:pPr>
        <w:pStyle w:val="afffffffffff1"/>
        <w:spacing w:before="360"/>
        <w:rPr>
          <w:sz w:val="36"/>
          <w:szCs w:val="36"/>
        </w:rPr>
      </w:pPr>
      <w:r>
        <w:rPr>
          <w:rFonts w:hint="eastAsia"/>
        </w:rPr>
        <w:t xml:space="preserve">縣　長　</w:t>
      </w:r>
      <w:r w:rsidRPr="00F64D02">
        <w:rPr>
          <w:rFonts w:hint="eastAsia"/>
          <w:sz w:val="36"/>
          <w:szCs w:val="36"/>
        </w:rPr>
        <w:t>賴　峰　偉</w:t>
      </w:r>
    </w:p>
    <w:p w:rsidR="00B71E01" w:rsidRDefault="00B71E01" w:rsidP="00B71E01">
      <w:pPr>
        <w:spacing w:line="240" w:lineRule="auto"/>
      </w:pPr>
    </w:p>
    <w:p w:rsidR="00B71E01" w:rsidRDefault="00B71E01" w:rsidP="00B71E01">
      <w:pPr>
        <w:spacing w:line="240" w:lineRule="auto"/>
      </w:pPr>
    </w:p>
    <w:p w:rsidR="00B71E01" w:rsidRDefault="00B71E01" w:rsidP="00B71E01">
      <w:pPr>
        <w:spacing w:line="240" w:lineRule="auto"/>
      </w:pPr>
    </w:p>
    <w:p w:rsidR="00B71E01" w:rsidRDefault="00B71E01" w:rsidP="00B71E01">
      <w:pPr>
        <w:tabs>
          <w:tab w:val="left" w:pos="1440"/>
        </w:tabs>
        <w:ind w:left="960" w:hangingChars="400" w:hanging="960"/>
      </w:pPr>
    </w:p>
    <w:p w:rsidR="00B71E01" w:rsidRDefault="00B71E01" w:rsidP="00B71E01">
      <w:pPr>
        <w:spacing w:line="240" w:lineRule="auto"/>
      </w:pPr>
    </w:p>
    <w:p w:rsidR="00B71E01" w:rsidRDefault="00B71E01" w:rsidP="00B71E01">
      <w:pPr>
        <w:spacing w:line="240" w:lineRule="auto"/>
      </w:pPr>
    </w:p>
    <w:p w:rsidR="00B71E01" w:rsidRDefault="00B71E01" w:rsidP="00B71E01">
      <w:pPr>
        <w:spacing w:line="240" w:lineRule="auto"/>
      </w:pPr>
    </w:p>
    <w:p w:rsidR="00B71E01" w:rsidRDefault="00B71E01" w:rsidP="00B71E01">
      <w:pPr>
        <w:spacing w:line="240" w:lineRule="auto"/>
      </w:pPr>
    </w:p>
    <w:p w:rsidR="00B71E01" w:rsidRDefault="00B71E01" w:rsidP="00B71E01">
      <w:pPr>
        <w:spacing w:line="240" w:lineRule="auto"/>
      </w:pPr>
    </w:p>
    <w:p w:rsidR="00B71E01" w:rsidRDefault="00B71E01" w:rsidP="00B71E01">
      <w:pPr>
        <w:spacing w:line="240" w:lineRule="auto"/>
      </w:pPr>
    </w:p>
    <w:p w:rsidR="00524250" w:rsidRPr="009263ED" w:rsidRDefault="00706CF6" w:rsidP="00524250">
      <w:pPr>
        <w:spacing w:line="240" w:lineRule="auto"/>
        <w:ind w:firstLine="0"/>
      </w:pPr>
      <w:r w:rsidRPr="007478D9">
        <w:rPr>
          <w:noProof/>
        </w:rPr>
        <w:lastRenderedPageBreak/>
        <w:drawing>
          <wp:inline distT="0" distB="0" distL="0" distR="0" wp14:anchorId="12A74F7E" wp14:editId="37A14BD9">
            <wp:extent cx="1330960" cy="532130"/>
            <wp:effectExtent l="19050" t="0" r="2540" b="0"/>
            <wp:docPr id="62" name="圖片 16" descr="農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農漁"/>
                    <pic:cNvPicPr>
                      <a:picLocks noChangeAspect="1" noChangeArrowheads="1"/>
                    </pic:cNvPicPr>
                  </pic:nvPicPr>
                  <pic:blipFill>
                    <a:blip r:embed="rId29" cstate="print"/>
                    <a:srcRect/>
                    <a:stretch>
                      <a:fillRect/>
                    </a:stretch>
                  </pic:blipFill>
                  <pic:spPr bwMode="auto">
                    <a:xfrm>
                      <a:off x="0" y="0"/>
                      <a:ext cx="1330960" cy="532130"/>
                    </a:xfrm>
                    <a:prstGeom prst="rect">
                      <a:avLst/>
                    </a:prstGeom>
                    <a:noFill/>
                    <a:ln w="9525">
                      <a:noFill/>
                      <a:miter lim="800000"/>
                      <a:headEnd/>
                      <a:tailEnd/>
                    </a:ln>
                  </pic:spPr>
                </pic:pic>
              </a:graphicData>
            </a:graphic>
          </wp:inline>
        </w:drawing>
      </w:r>
    </w:p>
    <w:p w:rsidR="00524250" w:rsidRPr="009263ED" w:rsidRDefault="00524250" w:rsidP="00524250">
      <w:pPr>
        <w:pStyle w:val="XXXX2"/>
        <w:spacing w:before="360"/>
      </w:pPr>
      <w:r w:rsidRPr="009263ED">
        <w:t xml:space="preserve">澎湖縣政府　</w:t>
      </w:r>
      <w:r w:rsidR="00706CF6">
        <w:rPr>
          <w:rFonts w:hint="eastAsia"/>
        </w:rPr>
        <w:t>函</w:t>
      </w:r>
    </w:p>
    <w:p w:rsidR="00706CF6" w:rsidRDefault="00706CF6" w:rsidP="00657972">
      <w:pPr>
        <w:pStyle w:val="affffffffffe"/>
        <w:spacing w:line="360" w:lineRule="exact"/>
      </w:pPr>
      <w:r>
        <w:rPr>
          <w:rFonts w:hint="eastAsia"/>
        </w:rPr>
        <w:t>受</w:t>
      </w:r>
      <w:r>
        <w:rPr>
          <w:rFonts w:hint="eastAsia"/>
        </w:rPr>
        <w:t xml:space="preserve"> </w:t>
      </w:r>
      <w:r>
        <w:rPr>
          <w:rFonts w:hint="eastAsia"/>
        </w:rPr>
        <w:t>文</w:t>
      </w:r>
      <w:r>
        <w:rPr>
          <w:rFonts w:hint="eastAsia"/>
        </w:rPr>
        <w:t xml:space="preserve"> </w:t>
      </w:r>
      <w:r>
        <w:rPr>
          <w:rFonts w:hint="eastAsia"/>
        </w:rPr>
        <w:t>者：</w:t>
      </w:r>
      <w:r w:rsidRPr="00706CF6">
        <w:rPr>
          <w:rFonts w:hint="eastAsia"/>
        </w:rPr>
        <w:t>如正、副本行文單位</w:t>
      </w:r>
    </w:p>
    <w:p w:rsidR="00524250" w:rsidRPr="009263ED" w:rsidRDefault="00524250" w:rsidP="00657972">
      <w:pPr>
        <w:pStyle w:val="affffffffffe"/>
        <w:spacing w:line="360" w:lineRule="exact"/>
      </w:pPr>
      <w:r w:rsidRPr="009263ED">
        <w:t>發文日期：中華民國</w:t>
      </w:r>
      <w:r w:rsidR="00706CF6" w:rsidRPr="00706CF6">
        <w:rPr>
          <w:rFonts w:hint="eastAsia"/>
        </w:rPr>
        <w:t>110</w:t>
      </w:r>
      <w:r w:rsidR="00706CF6" w:rsidRPr="00706CF6">
        <w:rPr>
          <w:rFonts w:hint="eastAsia"/>
        </w:rPr>
        <w:t>年</w:t>
      </w:r>
      <w:r w:rsidR="00706CF6" w:rsidRPr="00706CF6">
        <w:rPr>
          <w:rFonts w:hint="eastAsia"/>
        </w:rPr>
        <w:t>1</w:t>
      </w:r>
      <w:r w:rsidR="00706CF6" w:rsidRPr="00706CF6">
        <w:rPr>
          <w:rFonts w:hint="eastAsia"/>
        </w:rPr>
        <w:t>月</w:t>
      </w:r>
      <w:r w:rsidR="00706CF6" w:rsidRPr="00706CF6">
        <w:rPr>
          <w:rFonts w:hint="eastAsia"/>
        </w:rPr>
        <w:t>29</w:t>
      </w:r>
      <w:r w:rsidR="00706CF6" w:rsidRPr="00706CF6">
        <w:rPr>
          <w:rFonts w:hint="eastAsia"/>
        </w:rPr>
        <w:t>日</w:t>
      </w:r>
    </w:p>
    <w:p w:rsidR="00524250" w:rsidRPr="009263ED" w:rsidRDefault="00524250" w:rsidP="00657972">
      <w:pPr>
        <w:pStyle w:val="affffffffffe"/>
        <w:spacing w:line="360" w:lineRule="exact"/>
      </w:pPr>
      <w:r w:rsidRPr="009263ED">
        <w:t>發文字號：</w:t>
      </w:r>
      <w:proofErr w:type="gramStart"/>
      <w:r w:rsidRPr="009263ED">
        <w:t>府</w:t>
      </w:r>
      <w:r w:rsidR="00706CF6" w:rsidRPr="00706CF6">
        <w:rPr>
          <w:rFonts w:hint="eastAsia"/>
        </w:rPr>
        <w:t>授畜防字</w:t>
      </w:r>
      <w:proofErr w:type="gramEnd"/>
      <w:r w:rsidR="00706CF6" w:rsidRPr="00706CF6">
        <w:rPr>
          <w:rFonts w:hint="eastAsia"/>
        </w:rPr>
        <w:t>第</w:t>
      </w:r>
      <w:r w:rsidR="00706CF6" w:rsidRPr="00706CF6">
        <w:rPr>
          <w:rFonts w:hint="eastAsia"/>
        </w:rPr>
        <w:t>11041000381</w:t>
      </w:r>
      <w:r w:rsidR="00706CF6" w:rsidRPr="00706CF6">
        <w:rPr>
          <w:rFonts w:hint="eastAsia"/>
        </w:rPr>
        <w:t>號</w:t>
      </w:r>
    </w:p>
    <w:p w:rsidR="00524250" w:rsidRPr="009263ED" w:rsidRDefault="00524250" w:rsidP="00657972">
      <w:pPr>
        <w:pStyle w:val="affffffffffe"/>
        <w:spacing w:line="360" w:lineRule="exact"/>
      </w:pPr>
      <w:r w:rsidRPr="009263ED">
        <w:t>附　　件：</w:t>
      </w:r>
      <w:r w:rsidR="00706CF6" w:rsidRPr="009263ED">
        <w:t xml:space="preserve"> </w:t>
      </w:r>
    </w:p>
    <w:p w:rsidR="00524250" w:rsidRPr="009263ED" w:rsidRDefault="00524250" w:rsidP="00657972">
      <w:pPr>
        <w:pStyle w:val="affffffffffe"/>
        <w:spacing w:line="360" w:lineRule="exact"/>
      </w:pPr>
      <w:r w:rsidRPr="009263ED">
        <w:t>主　　旨：</w:t>
      </w:r>
      <w:r w:rsidR="00706CF6" w:rsidRPr="00706CF6">
        <w:rPr>
          <w:rFonts w:hint="eastAsia"/>
        </w:rPr>
        <w:t>檢送本縣</w:t>
      </w:r>
      <w:r w:rsidR="00706CF6" w:rsidRPr="00706CF6">
        <w:rPr>
          <w:rFonts w:hint="eastAsia"/>
        </w:rPr>
        <w:t>110</w:t>
      </w:r>
      <w:r w:rsidR="00706CF6" w:rsidRPr="00706CF6">
        <w:rPr>
          <w:rFonts w:hint="eastAsia"/>
        </w:rPr>
        <w:t>年「實施</w:t>
      </w:r>
      <w:proofErr w:type="gramStart"/>
      <w:r w:rsidR="00706CF6" w:rsidRPr="00706CF6">
        <w:rPr>
          <w:rFonts w:hint="eastAsia"/>
        </w:rPr>
        <w:t>畜牧場暨屠宰場</w:t>
      </w:r>
      <w:proofErr w:type="gramEnd"/>
      <w:r w:rsidR="00706CF6" w:rsidRPr="00706CF6">
        <w:rPr>
          <w:rFonts w:hint="eastAsia"/>
        </w:rPr>
        <w:t>防疫及衛生管理措施」公告，</w:t>
      </w:r>
      <w:r w:rsidR="00706CF6" w:rsidRPr="00706CF6">
        <w:rPr>
          <w:rFonts w:hint="eastAsia"/>
          <w:spacing w:val="0"/>
        </w:rPr>
        <w:t>請惠予張貼並公告周知，請查照。</w:t>
      </w:r>
    </w:p>
    <w:p w:rsidR="00706CF6" w:rsidRPr="001D7CF3" w:rsidRDefault="00706CF6" w:rsidP="00657972">
      <w:pPr>
        <w:pStyle w:val="affffffffffe"/>
        <w:spacing w:line="360" w:lineRule="exact"/>
      </w:pPr>
      <w:r w:rsidRPr="001D7CF3">
        <w:t>說　　明：</w:t>
      </w:r>
    </w:p>
    <w:p w:rsidR="00706CF6" w:rsidRDefault="00706CF6" w:rsidP="00657972">
      <w:pPr>
        <w:pStyle w:val="afffffffffff8"/>
        <w:spacing w:line="360" w:lineRule="exact"/>
        <w:ind w:left="1688" w:hanging="488"/>
      </w:pPr>
      <w:r w:rsidRPr="001D7CF3">
        <w:t>一、</w:t>
      </w:r>
      <w:r w:rsidRPr="00706CF6">
        <w:rPr>
          <w:rFonts w:hint="eastAsia"/>
          <w:spacing w:val="0"/>
        </w:rPr>
        <w:t>依據動物傳染病防治條例第</w:t>
      </w:r>
      <w:r w:rsidRPr="00706CF6">
        <w:rPr>
          <w:rFonts w:hint="eastAsia"/>
          <w:spacing w:val="0"/>
        </w:rPr>
        <w:t>14</w:t>
      </w:r>
      <w:r w:rsidRPr="00706CF6">
        <w:rPr>
          <w:rFonts w:hint="eastAsia"/>
          <w:spacing w:val="0"/>
        </w:rPr>
        <w:t>條規定辦理。</w:t>
      </w:r>
    </w:p>
    <w:p w:rsidR="00706CF6" w:rsidRDefault="00706CF6" w:rsidP="00657972">
      <w:pPr>
        <w:pStyle w:val="afffffffffff8"/>
        <w:spacing w:line="360" w:lineRule="exact"/>
        <w:ind w:left="1688" w:hanging="488"/>
      </w:pPr>
      <w:r>
        <w:rPr>
          <w:rFonts w:hint="eastAsia"/>
        </w:rPr>
        <w:t>二、</w:t>
      </w:r>
      <w:r w:rsidRPr="00706CF6">
        <w:rPr>
          <w:rFonts w:hint="eastAsia"/>
          <w:spacing w:val="-2"/>
        </w:rPr>
        <w:t>各單位分配數量如附表請確實依據公告事項辦理，並張貼及利</w:t>
      </w:r>
      <w:r w:rsidRPr="00706CF6">
        <w:rPr>
          <w:rFonts w:hint="eastAsia"/>
          <w:spacing w:val="0"/>
        </w:rPr>
        <w:t>用相關集會廣為宣傳。</w:t>
      </w:r>
    </w:p>
    <w:p w:rsidR="00706CF6" w:rsidRPr="009263ED" w:rsidRDefault="00706CF6" w:rsidP="00657972">
      <w:pPr>
        <w:pStyle w:val="affffffffffe"/>
        <w:spacing w:line="360" w:lineRule="exact"/>
      </w:pPr>
      <w:r w:rsidRPr="009263ED">
        <w:t>正　　本：</w:t>
      </w:r>
      <w:r w:rsidRPr="00706CF6">
        <w:rPr>
          <w:rFonts w:hint="eastAsia"/>
          <w:spacing w:val="-2"/>
        </w:rPr>
        <w:t>澎湖縣馬公市公所、澎湖縣湖西鄉公所、澎湖縣白沙鄉公所、澎湖</w:t>
      </w:r>
      <w:r w:rsidRPr="00706CF6">
        <w:rPr>
          <w:rFonts w:hint="eastAsia"/>
          <w:spacing w:val="0"/>
        </w:rPr>
        <w:t>縣西嶼鄉公所、澎湖縣望安鄉公所、澎湖縣七美鄉公所、澎湖縣肉品市場股份有限公司</w:t>
      </w:r>
    </w:p>
    <w:p w:rsidR="00706CF6" w:rsidRPr="009263ED" w:rsidRDefault="00706CF6" w:rsidP="00657972">
      <w:pPr>
        <w:pStyle w:val="affffffffffe"/>
        <w:spacing w:line="360" w:lineRule="exact"/>
      </w:pPr>
      <w:r w:rsidRPr="009263ED">
        <w:t>副　　本：</w:t>
      </w:r>
      <w:r w:rsidRPr="00706CF6">
        <w:rPr>
          <w:rFonts w:hint="eastAsia"/>
          <w:spacing w:val="-2"/>
        </w:rPr>
        <w:t>行政院農業委員會動植物防疫檢疫局、臺北市動物保護處、新北市</w:t>
      </w:r>
      <w:r w:rsidRPr="00706CF6">
        <w:rPr>
          <w:rFonts w:hint="eastAsia"/>
          <w:spacing w:val="0"/>
        </w:rPr>
        <w:t>政府動物保護防疫處、桃園市政府動物保護處、</w:t>
      </w:r>
      <w:proofErr w:type="gramStart"/>
      <w:r w:rsidRPr="00706CF6">
        <w:rPr>
          <w:rFonts w:hint="eastAsia"/>
          <w:spacing w:val="0"/>
        </w:rPr>
        <w:t>臺</w:t>
      </w:r>
      <w:proofErr w:type="gramEnd"/>
      <w:r w:rsidRPr="00706CF6">
        <w:rPr>
          <w:rFonts w:hint="eastAsia"/>
          <w:spacing w:val="0"/>
        </w:rPr>
        <w:t>中市動物保護防疫處、</w:t>
      </w:r>
      <w:proofErr w:type="gramStart"/>
      <w:r w:rsidRPr="00706CF6">
        <w:rPr>
          <w:rFonts w:hint="eastAsia"/>
          <w:spacing w:val="0"/>
        </w:rPr>
        <w:t>臺</w:t>
      </w:r>
      <w:proofErr w:type="gramEnd"/>
      <w:r w:rsidRPr="00706CF6">
        <w:rPr>
          <w:rFonts w:hint="eastAsia"/>
          <w:spacing w:val="0"/>
        </w:rPr>
        <w:t>南市動物防疫保護處、高雄市動物保護處、基隆市動物保護防疫所、新竹縣家畜疾病防治所、新竹市動物保護及防疫所、苗栗縣動物保護防疫所、彰化縣動物防疫所、南投縣家畜疾病防治所、嘉義縣家畜疾病防治所、嘉義市政府、雲林縣動植物防疫所、屏東縣動物防疫所、宜蘭縣動植物防疫所、花蓮縣動植物防疫所、</w:t>
      </w:r>
      <w:proofErr w:type="gramStart"/>
      <w:r w:rsidRPr="00706CF6">
        <w:rPr>
          <w:rFonts w:hint="eastAsia"/>
          <w:spacing w:val="0"/>
        </w:rPr>
        <w:t>臺</w:t>
      </w:r>
      <w:proofErr w:type="gramEnd"/>
      <w:r w:rsidRPr="00706CF6">
        <w:rPr>
          <w:rFonts w:hint="eastAsia"/>
          <w:spacing w:val="0"/>
        </w:rPr>
        <w:t>東縣動物防疫所、金門縣動植物防疫所、連江縣政府、澎湖縣政府行政處（請刊登公報）、澎湖縣政府農漁局、澎湖縣農會、澎湖縣家畜肉類商業同業公會、澎湖縣獸醫師公會、澎湖縣家畜疾病防治所（均含附件）</w:t>
      </w:r>
    </w:p>
    <w:p w:rsidR="00706CF6" w:rsidRPr="00F64D02" w:rsidRDefault="00706CF6" w:rsidP="00706CF6">
      <w:pPr>
        <w:pStyle w:val="afffffffffff1"/>
        <w:spacing w:before="360"/>
        <w:rPr>
          <w:sz w:val="36"/>
          <w:szCs w:val="36"/>
        </w:rPr>
      </w:pPr>
      <w:r>
        <w:rPr>
          <w:rFonts w:hint="eastAsia"/>
        </w:rPr>
        <w:t xml:space="preserve">縣　長　</w:t>
      </w:r>
      <w:r w:rsidRPr="00F64D02">
        <w:rPr>
          <w:rFonts w:hint="eastAsia"/>
          <w:sz w:val="36"/>
          <w:szCs w:val="36"/>
        </w:rPr>
        <w:t>賴　峰　偉</w:t>
      </w:r>
    </w:p>
    <w:p w:rsidR="00706CF6" w:rsidRPr="009263ED" w:rsidRDefault="00706CF6" w:rsidP="00706CF6">
      <w:pPr>
        <w:pStyle w:val="afffffffffffb"/>
        <w:spacing w:line="380" w:lineRule="exact"/>
      </w:pPr>
      <w:r w:rsidRPr="00C64A18">
        <w:rPr>
          <w:rFonts w:hint="eastAsia"/>
        </w:rPr>
        <w:t>本案依分層負責規定授權主管</w:t>
      </w:r>
      <w:r>
        <w:rPr>
          <w:rFonts w:hint="eastAsia"/>
        </w:rPr>
        <w:t>局</w:t>
      </w:r>
      <w:r w:rsidRPr="00C64A18">
        <w:rPr>
          <w:rFonts w:hint="eastAsia"/>
        </w:rPr>
        <w:t>長決行</w:t>
      </w:r>
    </w:p>
    <w:p w:rsidR="00496A70" w:rsidRPr="009263ED" w:rsidRDefault="00496A70" w:rsidP="00496A70">
      <w:pPr>
        <w:pStyle w:val="XXXX2"/>
        <w:spacing w:before="360"/>
      </w:pPr>
      <w:r w:rsidRPr="009263ED">
        <w:lastRenderedPageBreak/>
        <w:t>澎湖縣政府　公告</w:t>
      </w:r>
    </w:p>
    <w:p w:rsidR="00496A70" w:rsidRPr="009263ED" w:rsidRDefault="00496A70" w:rsidP="00496A70">
      <w:pPr>
        <w:pStyle w:val="affffffffffe"/>
      </w:pPr>
      <w:r w:rsidRPr="009263ED">
        <w:t>發文日期：中華民國</w:t>
      </w:r>
      <w:r w:rsidR="00706CF6" w:rsidRPr="00706CF6">
        <w:rPr>
          <w:rFonts w:hint="eastAsia"/>
        </w:rPr>
        <w:t>110</w:t>
      </w:r>
      <w:r w:rsidR="00706CF6" w:rsidRPr="00706CF6">
        <w:rPr>
          <w:rFonts w:hint="eastAsia"/>
        </w:rPr>
        <w:t>年</w:t>
      </w:r>
      <w:r w:rsidR="00706CF6" w:rsidRPr="00706CF6">
        <w:rPr>
          <w:rFonts w:hint="eastAsia"/>
        </w:rPr>
        <w:t>1</w:t>
      </w:r>
      <w:r w:rsidR="00706CF6" w:rsidRPr="00706CF6">
        <w:rPr>
          <w:rFonts w:hint="eastAsia"/>
        </w:rPr>
        <w:t>月</w:t>
      </w:r>
      <w:r w:rsidR="00706CF6" w:rsidRPr="00706CF6">
        <w:rPr>
          <w:rFonts w:hint="eastAsia"/>
        </w:rPr>
        <w:t>29</w:t>
      </w:r>
      <w:r w:rsidR="00706CF6" w:rsidRPr="00706CF6">
        <w:rPr>
          <w:rFonts w:hint="eastAsia"/>
        </w:rPr>
        <w:t>日</w:t>
      </w:r>
    </w:p>
    <w:p w:rsidR="00496A70" w:rsidRPr="009263ED" w:rsidRDefault="00496A70" w:rsidP="00496A70">
      <w:pPr>
        <w:pStyle w:val="affffffffffe"/>
      </w:pPr>
      <w:r w:rsidRPr="009263ED">
        <w:t>發文字號：</w:t>
      </w:r>
      <w:proofErr w:type="gramStart"/>
      <w:r w:rsidR="00706CF6" w:rsidRPr="00706CF6">
        <w:rPr>
          <w:rFonts w:hint="eastAsia"/>
        </w:rPr>
        <w:t>府授畜防字</w:t>
      </w:r>
      <w:proofErr w:type="gramEnd"/>
      <w:r w:rsidR="00706CF6" w:rsidRPr="00706CF6">
        <w:rPr>
          <w:rFonts w:hint="eastAsia"/>
        </w:rPr>
        <w:t>第</w:t>
      </w:r>
      <w:r w:rsidR="00706CF6" w:rsidRPr="00706CF6">
        <w:rPr>
          <w:rFonts w:hint="eastAsia"/>
        </w:rPr>
        <w:t>11041000382</w:t>
      </w:r>
      <w:r w:rsidR="00706CF6" w:rsidRPr="00706CF6">
        <w:rPr>
          <w:rFonts w:hint="eastAsia"/>
        </w:rPr>
        <w:t>號</w:t>
      </w:r>
    </w:p>
    <w:p w:rsidR="00496A70" w:rsidRPr="009263ED" w:rsidRDefault="00496A70" w:rsidP="00496A70">
      <w:pPr>
        <w:pStyle w:val="affffffffffe"/>
      </w:pPr>
      <w:r w:rsidRPr="009263ED">
        <w:t>附　　件：</w:t>
      </w:r>
    </w:p>
    <w:p w:rsidR="00496A70" w:rsidRDefault="00496A70" w:rsidP="00496A70">
      <w:pPr>
        <w:pStyle w:val="affffffffffe"/>
        <w:rPr>
          <w:spacing w:val="0"/>
        </w:rPr>
      </w:pPr>
      <w:r w:rsidRPr="009263ED">
        <w:t>主　　旨：</w:t>
      </w:r>
      <w:r w:rsidR="00706CF6" w:rsidRPr="00706CF6">
        <w:rPr>
          <w:rFonts w:hint="eastAsia"/>
          <w:spacing w:val="0"/>
        </w:rPr>
        <w:t>公告實施</w:t>
      </w:r>
      <w:proofErr w:type="gramStart"/>
      <w:r w:rsidR="00706CF6" w:rsidRPr="00706CF6">
        <w:rPr>
          <w:rFonts w:hint="eastAsia"/>
          <w:spacing w:val="0"/>
        </w:rPr>
        <w:t>畜牧場暨屠宰場</w:t>
      </w:r>
      <w:proofErr w:type="gramEnd"/>
      <w:r w:rsidR="00706CF6" w:rsidRPr="00706CF6">
        <w:rPr>
          <w:rFonts w:hint="eastAsia"/>
          <w:spacing w:val="0"/>
        </w:rPr>
        <w:t>防疫及衛生管理措施。</w:t>
      </w:r>
    </w:p>
    <w:p w:rsidR="00496A70" w:rsidRDefault="004737B0" w:rsidP="00706CF6">
      <w:pPr>
        <w:pStyle w:val="affffffffffe"/>
        <w:rPr>
          <w:spacing w:val="-2"/>
        </w:rPr>
      </w:pPr>
      <w:r>
        <w:rPr>
          <w:rFonts w:hint="eastAsia"/>
        </w:rPr>
        <w:t>依</w:t>
      </w:r>
      <w:r>
        <w:t xml:space="preserve">　　</w:t>
      </w:r>
      <w:r>
        <w:rPr>
          <w:rFonts w:hint="eastAsia"/>
        </w:rPr>
        <w:t>據</w:t>
      </w:r>
      <w:r w:rsidRPr="001D7CF3">
        <w:t>：</w:t>
      </w:r>
      <w:r w:rsidR="00706CF6" w:rsidRPr="00706CF6">
        <w:rPr>
          <w:rFonts w:hint="eastAsia"/>
        </w:rPr>
        <w:t>動物傳染病防治條例第</w:t>
      </w:r>
      <w:r w:rsidR="00706CF6" w:rsidRPr="00706CF6">
        <w:rPr>
          <w:rFonts w:hint="eastAsia"/>
        </w:rPr>
        <w:t>14</w:t>
      </w:r>
      <w:r w:rsidR="00706CF6" w:rsidRPr="00706CF6">
        <w:rPr>
          <w:rFonts w:hint="eastAsia"/>
        </w:rPr>
        <w:t>條。</w:t>
      </w:r>
    </w:p>
    <w:p w:rsidR="00496A70" w:rsidRPr="009263ED" w:rsidRDefault="00496A70" w:rsidP="00496A70">
      <w:pPr>
        <w:pStyle w:val="affffffffffe"/>
      </w:pPr>
      <w:r w:rsidRPr="009263ED">
        <w:t>公告事項：</w:t>
      </w:r>
    </w:p>
    <w:p w:rsidR="00706CF6" w:rsidRPr="00706CF6" w:rsidRDefault="00706CF6" w:rsidP="00C01EEF">
      <w:pPr>
        <w:pStyle w:val="afffffffffff8"/>
        <w:ind w:left="1680" w:hanging="480"/>
        <w:rPr>
          <w:spacing w:val="0"/>
        </w:rPr>
      </w:pPr>
      <w:r w:rsidRPr="00706CF6">
        <w:rPr>
          <w:rFonts w:hint="eastAsia"/>
          <w:spacing w:val="0"/>
        </w:rPr>
        <w:t>一、實施期間：自</w:t>
      </w:r>
      <w:r w:rsidRPr="00706CF6">
        <w:rPr>
          <w:rFonts w:hint="eastAsia"/>
          <w:spacing w:val="0"/>
        </w:rPr>
        <w:t>110</w:t>
      </w:r>
      <w:r w:rsidRPr="00706CF6">
        <w:rPr>
          <w:rFonts w:hint="eastAsia"/>
          <w:spacing w:val="0"/>
        </w:rPr>
        <w:t>年</w:t>
      </w:r>
      <w:r w:rsidRPr="00706CF6">
        <w:rPr>
          <w:rFonts w:hint="eastAsia"/>
          <w:spacing w:val="0"/>
        </w:rPr>
        <w:t>1</w:t>
      </w:r>
      <w:r w:rsidRPr="00706CF6">
        <w:rPr>
          <w:rFonts w:hint="eastAsia"/>
          <w:spacing w:val="0"/>
        </w:rPr>
        <w:t>月</w:t>
      </w:r>
      <w:r w:rsidRPr="00706CF6">
        <w:rPr>
          <w:rFonts w:hint="eastAsia"/>
          <w:spacing w:val="0"/>
        </w:rPr>
        <w:t>1</w:t>
      </w:r>
      <w:r w:rsidRPr="00706CF6">
        <w:rPr>
          <w:rFonts w:hint="eastAsia"/>
          <w:spacing w:val="0"/>
        </w:rPr>
        <w:t>日起至</w:t>
      </w:r>
      <w:r w:rsidRPr="00706CF6">
        <w:rPr>
          <w:rFonts w:hint="eastAsia"/>
          <w:spacing w:val="0"/>
        </w:rPr>
        <w:t>110</w:t>
      </w:r>
      <w:r w:rsidRPr="00706CF6">
        <w:rPr>
          <w:rFonts w:hint="eastAsia"/>
          <w:spacing w:val="0"/>
        </w:rPr>
        <w:t>年</w:t>
      </w:r>
      <w:r w:rsidRPr="00706CF6">
        <w:rPr>
          <w:rFonts w:hint="eastAsia"/>
          <w:spacing w:val="0"/>
        </w:rPr>
        <w:t>12</w:t>
      </w:r>
      <w:r w:rsidRPr="00706CF6">
        <w:rPr>
          <w:rFonts w:hint="eastAsia"/>
          <w:spacing w:val="0"/>
        </w:rPr>
        <w:t>月</w:t>
      </w:r>
      <w:r w:rsidRPr="00706CF6">
        <w:rPr>
          <w:rFonts w:hint="eastAsia"/>
          <w:spacing w:val="0"/>
        </w:rPr>
        <w:t>31</w:t>
      </w:r>
      <w:r w:rsidRPr="00706CF6">
        <w:rPr>
          <w:rFonts w:hint="eastAsia"/>
          <w:spacing w:val="0"/>
        </w:rPr>
        <w:t>日止。</w:t>
      </w:r>
    </w:p>
    <w:p w:rsidR="00706CF6" w:rsidRPr="00706CF6" w:rsidRDefault="00706CF6" w:rsidP="00C01EEF">
      <w:pPr>
        <w:pStyle w:val="afffffffffff8"/>
        <w:ind w:left="1680" w:hanging="480"/>
        <w:rPr>
          <w:spacing w:val="0"/>
        </w:rPr>
      </w:pPr>
      <w:r w:rsidRPr="00706CF6">
        <w:rPr>
          <w:rFonts w:hint="eastAsia"/>
          <w:spacing w:val="0"/>
        </w:rPr>
        <w:t>二、</w:t>
      </w:r>
      <w:r w:rsidRPr="00706CF6">
        <w:rPr>
          <w:rFonts w:hint="eastAsia"/>
          <w:spacing w:val="-2"/>
        </w:rPr>
        <w:t>實施目的：落實</w:t>
      </w:r>
      <w:proofErr w:type="gramStart"/>
      <w:r w:rsidRPr="00706CF6">
        <w:rPr>
          <w:rFonts w:hint="eastAsia"/>
          <w:spacing w:val="-2"/>
        </w:rPr>
        <w:t>畜牧場暨屠宰場</w:t>
      </w:r>
      <w:proofErr w:type="gramEnd"/>
      <w:r w:rsidRPr="00706CF6">
        <w:rPr>
          <w:rFonts w:hint="eastAsia"/>
          <w:spacing w:val="-2"/>
        </w:rPr>
        <w:t>防疫措施，防範動物傳染病發</w:t>
      </w:r>
      <w:r w:rsidRPr="00706CF6">
        <w:rPr>
          <w:rFonts w:hint="eastAsia"/>
          <w:spacing w:val="0"/>
        </w:rPr>
        <w:t>生。</w:t>
      </w:r>
    </w:p>
    <w:p w:rsidR="00706CF6" w:rsidRPr="00706CF6" w:rsidRDefault="00706CF6" w:rsidP="00C01EEF">
      <w:pPr>
        <w:pStyle w:val="afffffffffff8"/>
        <w:ind w:left="1680" w:hanging="480"/>
        <w:rPr>
          <w:spacing w:val="0"/>
        </w:rPr>
      </w:pPr>
      <w:r w:rsidRPr="00706CF6">
        <w:rPr>
          <w:rFonts w:hint="eastAsia"/>
          <w:spacing w:val="0"/>
        </w:rPr>
        <w:t>三、</w:t>
      </w:r>
      <w:r w:rsidRPr="00706CF6">
        <w:rPr>
          <w:rFonts w:hint="eastAsia"/>
          <w:spacing w:val="-2"/>
        </w:rPr>
        <w:t>實施區域及家畜種類：本縣</w:t>
      </w:r>
      <w:proofErr w:type="gramStart"/>
      <w:r w:rsidRPr="00706CF6">
        <w:rPr>
          <w:rFonts w:hint="eastAsia"/>
          <w:spacing w:val="-2"/>
        </w:rPr>
        <w:t>轄內豬</w:t>
      </w:r>
      <w:proofErr w:type="gramEnd"/>
      <w:r w:rsidRPr="00706CF6">
        <w:rPr>
          <w:rFonts w:hint="eastAsia"/>
          <w:spacing w:val="-2"/>
        </w:rPr>
        <w:t>、牛、羊、鹿</w:t>
      </w:r>
      <w:proofErr w:type="gramStart"/>
      <w:r w:rsidRPr="00706CF6">
        <w:rPr>
          <w:rFonts w:hint="eastAsia"/>
          <w:spacing w:val="-2"/>
        </w:rPr>
        <w:t>畜牧場暨屠宰</w:t>
      </w:r>
      <w:r w:rsidRPr="00706CF6">
        <w:rPr>
          <w:rFonts w:hint="eastAsia"/>
          <w:spacing w:val="0"/>
        </w:rPr>
        <w:t>場</w:t>
      </w:r>
      <w:proofErr w:type="gramEnd"/>
      <w:r w:rsidRPr="00706CF6">
        <w:rPr>
          <w:rFonts w:hint="eastAsia"/>
          <w:spacing w:val="0"/>
        </w:rPr>
        <w:t>。</w:t>
      </w:r>
    </w:p>
    <w:p w:rsidR="00706CF6" w:rsidRPr="00706CF6" w:rsidRDefault="00706CF6" w:rsidP="00C01EEF">
      <w:pPr>
        <w:pStyle w:val="afffffffffff8"/>
        <w:ind w:left="1680" w:hanging="480"/>
        <w:rPr>
          <w:spacing w:val="0"/>
        </w:rPr>
      </w:pPr>
      <w:r w:rsidRPr="00706CF6">
        <w:rPr>
          <w:rFonts w:hint="eastAsia"/>
          <w:spacing w:val="0"/>
        </w:rPr>
        <w:t>四、畜牧場之衛生管理應符合下列規定：</w:t>
      </w:r>
    </w:p>
    <w:p w:rsidR="00706CF6" w:rsidRPr="00706CF6" w:rsidRDefault="00706CF6" w:rsidP="00706CF6">
      <w:pPr>
        <w:pStyle w:val="afffffffffff8"/>
        <w:ind w:leftChars="720" w:left="2328" w:hangingChars="250" w:hanging="600"/>
        <w:rPr>
          <w:spacing w:val="0"/>
        </w:rPr>
      </w:pPr>
      <w:r w:rsidRPr="00706CF6">
        <w:rPr>
          <w:rFonts w:hint="eastAsia"/>
          <w:spacing w:val="0"/>
        </w:rPr>
        <w:t>（一）畜牧場出入口應設有清洗消毒設施（如人員消毒槽）及噴霧消毒設備等供人員車輛清洗消毒，並每日或視使用情形定期更換或調整。</w:t>
      </w:r>
    </w:p>
    <w:p w:rsidR="00706CF6" w:rsidRPr="00706CF6" w:rsidRDefault="00706CF6" w:rsidP="00706CF6">
      <w:pPr>
        <w:pStyle w:val="afffffffffff8"/>
        <w:ind w:leftChars="720" w:left="2328" w:hangingChars="250" w:hanging="600"/>
        <w:rPr>
          <w:spacing w:val="0"/>
        </w:rPr>
      </w:pPr>
      <w:r w:rsidRPr="00706CF6">
        <w:rPr>
          <w:rFonts w:hint="eastAsia"/>
          <w:spacing w:val="0"/>
        </w:rPr>
        <w:t>（二）動物運輸車輛、飼料車、</w:t>
      </w:r>
      <w:proofErr w:type="gramStart"/>
      <w:r w:rsidRPr="00706CF6">
        <w:rPr>
          <w:rFonts w:hint="eastAsia"/>
          <w:spacing w:val="0"/>
        </w:rPr>
        <w:t>化製集運</w:t>
      </w:r>
      <w:proofErr w:type="gramEnd"/>
      <w:r w:rsidRPr="00706CF6">
        <w:rPr>
          <w:rFonts w:hint="eastAsia"/>
          <w:spacing w:val="0"/>
        </w:rPr>
        <w:t>車及訪客車輛嚴禁進入場區，必要時應經過嚴密的清洗消毒程序後才能進出。</w:t>
      </w:r>
    </w:p>
    <w:p w:rsidR="00706CF6" w:rsidRPr="00706CF6" w:rsidRDefault="00706CF6" w:rsidP="00706CF6">
      <w:pPr>
        <w:pStyle w:val="afffffffffff8"/>
        <w:ind w:leftChars="720" w:left="2328" w:hangingChars="250" w:hanging="600"/>
        <w:rPr>
          <w:spacing w:val="0"/>
        </w:rPr>
      </w:pPr>
      <w:r w:rsidRPr="00706CF6">
        <w:rPr>
          <w:rFonts w:hint="eastAsia"/>
          <w:spacing w:val="0"/>
        </w:rPr>
        <w:t>（三）新引進動物應依規定有免疫證明文件並確認動物健康狀況及來源牧場之防疫措施，於隔離舍隔離檢疫至少</w:t>
      </w:r>
      <w:proofErr w:type="gramStart"/>
      <w:r w:rsidRPr="00706CF6">
        <w:rPr>
          <w:rFonts w:hint="eastAsia"/>
          <w:spacing w:val="0"/>
        </w:rPr>
        <w:t>一週</w:t>
      </w:r>
      <w:proofErr w:type="gramEnd"/>
      <w:r w:rsidRPr="00706CF6">
        <w:rPr>
          <w:rFonts w:hint="eastAsia"/>
          <w:spacing w:val="0"/>
        </w:rPr>
        <w:t>以上，並完成應該執行之預防注射工作且確定其健康而無潛在感染之虞後，才能進入動物群中飼養。</w:t>
      </w:r>
    </w:p>
    <w:p w:rsidR="00706CF6" w:rsidRPr="00706CF6" w:rsidRDefault="00706CF6" w:rsidP="00706CF6">
      <w:pPr>
        <w:pStyle w:val="afffffffffff8"/>
        <w:ind w:leftChars="720" w:left="2328" w:hangingChars="250" w:hanging="600"/>
        <w:rPr>
          <w:spacing w:val="0"/>
        </w:rPr>
      </w:pPr>
      <w:r w:rsidRPr="00706CF6">
        <w:rPr>
          <w:rFonts w:hint="eastAsia"/>
          <w:spacing w:val="0"/>
        </w:rPr>
        <w:t>（四）動物所有人或管理人、執業獸醫師發現動物</w:t>
      </w:r>
      <w:proofErr w:type="gramStart"/>
      <w:r w:rsidRPr="00706CF6">
        <w:rPr>
          <w:rFonts w:hint="eastAsia"/>
          <w:spacing w:val="0"/>
        </w:rPr>
        <w:t>罹</w:t>
      </w:r>
      <w:proofErr w:type="gramEnd"/>
      <w:r w:rsidRPr="00706CF6">
        <w:rPr>
          <w:rFonts w:hint="eastAsia"/>
          <w:spacing w:val="0"/>
        </w:rPr>
        <w:t>患或</w:t>
      </w:r>
      <w:proofErr w:type="gramStart"/>
      <w:r w:rsidRPr="00706CF6">
        <w:rPr>
          <w:rFonts w:hint="eastAsia"/>
          <w:spacing w:val="0"/>
        </w:rPr>
        <w:t>疑</w:t>
      </w:r>
      <w:proofErr w:type="gramEnd"/>
      <w:r w:rsidRPr="00706CF6">
        <w:rPr>
          <w:rFonts w:hint="eastAsia"/>
          <w:spacing w:val="0"/>
        </w:rPr>
        <w:t>患動物傳染病或不明原因而死亡或發病率達</w:t>
      </w:r>
      <w:r w:rsidRPr="00706CF6">
        <w:rPr>
          <w:rFonts w:hint="eastAsia"/>
          <w:spacing w:val="0"/>
        </w:rPr>
        <w:t>10%</w:t>
      </w:r>
      <w:r w:rsidRPr="00706CF6">
        <w:rPr>
          <w:rFonts w:hint="eastAsia"/>
          <w:spacing w:val="0"/>
        </w:rPr>
        <w:t>以上時，應向動物防疫機關報告並劃定隔離區，限制發病動物群移動，同時加強各項防疫措施，必要時應迅速將發病動物群予以撲殺處理，防止疾病擴散。</w:t>
      </w:r>
    </w:p>
    <w:p w:rsidR="00706CF6" w:rsidRPr="00706CF6" w:rsidRDefault="00706CF6" w:rsidP="00706CF6">
      <w:pPr>
        <w:pStyle w:val="afffffffffff8"/>
        <w:ind w:leftChars="720" w:left="2328" w:hangingChars="250" w:hanging="600"/>
        <w:rPr>
          <w:spacing w:val="0"/>
        </w:rPr>
      </w:pPr>
      <w:r w:rsidRPr="00706CF6">
        <w:rPr>
          <w:rFonts w:hint="eastAsia"/>
          <w:spacing w:val="0"/>
        </w:rPr>
        <w:t>（五）動物之免疫計畫應依政府規定之</w:t>
      </w:r>
      <w:proofErr w:type="gramStart"/>
      <w:r w:rsidRPr="00706CF6">
        <w:rPr>
          <w:rFonts w:hint="eastAsia"/>
          <w:spacing w:val="0"/>
        </w:rPr>
        <w:t>免疫適期及</w:t>
      </w:r>
      <w:proofErr w:type="gramEnd"/>
      <w:r w:rsidRPr="00706CF6">
        <w:rPr>
          <w:rFonts w:hint="eastAsia"/>
          <w:spacing w:val="0"/>
        </w:rPr>
        <w:t>實施方法確實施行。</w:t>
      </w:r>
    </w:p>
    <w:p w:rsidR="00706CF6" w:rsidRPr="00706CF6" w:rsidRDefault="00706CF6" w:rsidP="00706CF6">
      <w:pPr>
        <w:pStyle w:val="afffffffffff8"/>
        <w:ind w:leftChars="720" w:left="2328" w:hangingChars="250" w:hanging="600"/>
        <w:rPr>
          <w:spacing w:val="0"/>
        </w:rPr>
      </w:pPr>
      <w:r w:rsidRPr="00706CF6">
        <w:rPr>
          <w:rFonts w:hint="eastAsia"/>
          <w:spacing w:val="0"/>
        </w:rPr>
        <w:lastRenderedPageBreak/>
        <w:t>（六）場區、辦公室及每</w:t>
      </w:r>
      <w:proofErr w:type="gramStart"/>
      <w:r w:rsidRPr="00706CF6">
        <w:rPr>
          <w:rFonts w:hint="eastAsia"/>
          <w:spacing w:val="0"/>
        </w:rPr>
        <w:t>棟畜舍出入口均應</w:t>
      </w:r>
      <w:proofErr w:type="gramEnd"/>
      <w:r w:rsidRPr="00706CF6">
        <w:rPr>
          <w:rFonts w:hint="eastAsia"/>
          <w:spacing w:val="0"/>
        </w:rPr>
        <w:t>設置</w:t>
      </w:r>
      <w:proofErr w:type="gramStart"/>
      <w:r w:rsidRPr="00706CF6">
        <w:rPr>
          <w:rFonts w:hint="eastAsia"/>
          <w:spacing w:val="0"/>
        </w:rPr>
        <w:t>腳踏及洗手</w:t>
      </w:r>
      <w:proofErr w:type="gramEnd"/>
      <w:r w:rsidRPr="00706CF6">
        <w:rPr>
          <w:rFonts w:hint="eastAsia"/>
          <w:spacing w:val="0"/>
        </w:rPr>
        <w:t>消毒槽，供員工進出消毒用。</w:t>
      </w:r>
    </w:p>
    <w:p w:rsidR="00706CF6" w:rsidRPr="00706CF6" w:rsidRDefault="00706CF6" w:rsidP="00706CF6">
      <w:pPr>
        <w:pStyle w:val="afffffffffff8"/>
        <w:ind w:leftChars="720" w:left="2328" w:hangingChars="250" w:hanging="600"/>
        <w:rPr>
          <w:spacing w:val="0"/>
        </w:rPr>
      </w:pPr>
      <w:r w:rsidRPr="00706CF6">
        <w:rPr>
          <w:rFonts w:hint="eastAsia"/>
          <w:spacing w:val="0"/>
        </w:rPr>
        <w:t>（七）</w:t>
      </w:r>
      <w:proofErr w:type="gramStart"/>
      <w:r w:rsidRPr="00706CF6">
        <w:rPr>
          <w:rFonts w:hint="eastAsia"/>
          <w:spacing w:val="0"/>
        </w:rPr>
        <w:t>畜舍空</w:t>
      </w:r>
      <w:proofErr w:type="gramEnd"/>
      <w:r w:rsidRPr="00706CF6">
        <w:rPr>
          <w:rFonts w:hint="eastAsia"/>
          <w:spacing w:val="0"/>
        </w:rPr>
        <w:t>出時，必須徹底洗刷乾淨，並經消毒後應空置</w:t>
      </w:r>
      <w:r w:rsidRPr="00706CF6">
        <w:rPr>
          <w:rFonts w:hint="eastAsia"/>
          <w:spacing w:val="0"/>
        </w:rPr>
        <w:t>1</w:t>
      </w:r>
      <w:proofErr w:type="gramStart"/>
      <w:r w:rsidRPr="00706CF6">
        <w:rPr>
          <w:rFonts w:hint="eastAsia"/>
          <w:spacing w:val="0"/>
        </w:rPr>
        <w:t>週</w:t>
      </w:r>
      <w:proofErr w:type="gramEnd"/>
      <w:r w:rsidRPr="00706CF6">
        <w:rPr>
          <w:rFonts w:hint="eastAsia"/>
          <w:spacing w:val="0"/>
        </w:rPr>
        <w:t>以上才能引進動物飼養，飼養前再進行消毒一次。</w:t>
      </w:r>
    </w:p>
    <w:p w:rsidR="00706CF6" w:rsidRPr="00706CF6" w:rsidRDefault="00706CF6" w:rsidP="00706CF6">
      <w:pPr>
        <w:pStyle w:val="afffffffffff8"/>
        <w:ind w:leftChars="720" w:left="2328" w:hangingChars="250" w:hanging="600"/>
        <w:rPr>
          <w:spacing w:val="0"/>
        </w:rPr>
      </w:pPr>
      <w:r w:rsidRPr="00706CF6">
        <w:rPr>
          <w:rFonts w:hint="eastAsia"/>
          <w:spacing w:val="0"/>
        </w:rPr>
        <w:t>（八）注射用器械應保持清潔衛生，以避免機械性傳播病原。</w:t>
      </w:r>
    </w:p>
    <w:p w:rsidR="00706CF6" w:rsidRPr="00706CF6" w:rsidRDefault="00706CF6" w:rsidP="00706CF6">
      <w:pPr>
        <w:pStyle w:val="afffffffffff8"/>
        <w:ind w:leftChars="720" w:left="2328" w:hangingChars="250" w:hanging="600"/>
        <w:rPr>
          <w:spacing w:val="0"/>
        </w:rPr>
      </w:pPr>
      <w:r w:rsidRPr="00706CF6">
        <w:rPr>
          <w:rFonts w:hint="eastAsia"/>
          <w:spacing w:val="0"/>
        </w:rPr>
        <w:t>（九）動物屍體處理地應每日清洗消毒，動物屍體應依規定以掩埋、焚化或化製方式處理。</w:t>
      </w:r>
    </w:p>
    <w:p w:rsidR="00706CF6" w:rsidRPr="00706CF6" w:rsidRDefault="00706CF6" w:rsidP="00706CF6">
      <w:pPr>
        <w:pStyle w:val="afffffffffff8"/>
        <w:ind w:leftChars="720" w:left="2328" w:hangingChars="250" w:hanging="600"/>
        <w:rPr>
          <w:spacing w:val="0"/>
        </w:rPr>
      </w:pPr>
      <w:r w:rsidRPr="00706CF6">
        <w:rPr>
          <w:rFonts w:hint="eastAsia"/>
          <w:spacing w:val="0"/>
        </w:rPr>
        <w:t>（十）消毒所使用之消毒劑必須依病原之抗性，選擇有效之消毒劑種類及稀釋倍數正確使用，畜牧場對於防範甲類傳染病</w:t>
      </w:r>
      <w:proofErr w:type="gramStart"/>
      <w:r w:rsidRPr="00706CF6">
        <w:rPr>
          <w:rFonts w:hint="eastAsia"/>
          <w:spacing w:val="0"/>
        </w:rPr>
        <w:t>（</w:t>
      </w:r>
      <w:proofErr w:type="gramEnd"/>
      <w:r w:rsidRPr="00706CF6">
        <w:rPr>
          <w:rFonts w:hint="eastAsia"/>
          <w:spacing w:val="0"/>
        </w:rPr>
        <w:t>養豬場：豬瘟、非洲豬瘟及口蹄</w:t>
      </w:r>
      <w:proofErr w:type="gramStart"/>
      <w:r w:rsidRPr="00706CF6">
        <w:rPr>
          <w:rFonts w:hint="eastAsia"/>
          <w:spacing w:val="0"/>
        </w:rPr>
        <w:t>疫</w:t>
      </w:r>
      <w:proofErr w:type="gramEnd"/>
      <w:r w:rsidRPr="00706CF6">
        <w:rPr>
          <w:rFonts w:hint="eastAsia"/>
          <w:spacing w:val="0"/>
        </w:rPr>
        <w:t>；牛、羊、鹿飼養場：口蹄</w:t>
      </w:r>
      <w:proofErr w:type="gramStart"/>
      <w:r w:rsidRPr="00706CF6">
        <w:rPr>
          <w:rFonts w:hint="eastAsia"/>
          <w:spacing w:val="0"/>
        </w:rPr>
        <w:t>疫）</w:t>
      </w:r>
      <w:proofErr w:type="gramEnd"/>
      <w:r w:rsidRPr="00706CF6">
        <w:rPr>
          <w:rFonts w:hint="eastAsia"/>
          <w:spacing w:val="0"/>
        </w:rPr>
        <w:t>，應使用有效消毒劑種類及稀釋倍數全場徹底消毒，至少每週一次。</w:t>
      </w:r>
    </w:p>
    <w:p w:rsidR="00706CF6" w:rsidRPr="00706CF6" w:rsidRDefault="00706CF6" w:rsidP="00706CF6">
      <w:pPr>
        <w:pStyle w:val="afffffffffff8"/>
        <w:ind w:leftChars="720" w:left="2568" w:hangingChars="350" w:hanging="840"/>
        <w:rPr>
          <w:spacing w:val="0"/>
        </w:rPr>
      </w:pPr>
      <w:r w:rsidRPr="00706CF6">
        <w:rPr>
          <w:rFonts w:hint="eastAsia"/>
          <w:spacing w:val="0"/>
        </w:rPr>
        <w:t>（十一）畜牧場應設置「畜牧場衛生管理記錄簿」，每日詳細登載必要防疫措施執行情形，包括動物健康狀況、衛生管理、預防注射及消毒措施（包括消毒日期、消毒劑種類、使用濃度及用量情形）等事項，並經畜牧場特約獸醫師或執業獸醫師確認簽章，以供動物防疫人員隨時查閱。</w:t>
      </w:r>
    </w:p>
    <w:p w:rsidR="00706CF6" w:rsidRPr="00706CF6" w:rsidRDefault="00706CF6" w:rsidP="00C01EEF">
      <w:pPr>
        <w:pStyle w:val="afffffffffff8"/>
        <w:ind w:left="1680" w:hanging="480"/>
        <w:rPr>
          <w:spacing w:val="0"/>
        </w:rPr>
      </w:pPr>
      <w:r w:rsidRPr="00706CF6">
        <w:rPr>
          <w:rFonts w:hint="eastAsia"/>
          <w:spacing w:val="0"/>
        </w:rPr>
        <w:t>五、屠宰場之衛生管理應符合下列規定：</w:t>
      </w:r>
    </w:p>
    <w:p w:rsidR="00706CF6" w:rsidRPr="00706CF6" w:rsidRDefault="00706CF6" w:rsidP="00706CF6">
      <w:pPr>
        <w:pStyle w:val="afffffffffff8"/>
        <w:ind w:leftChars="720" w:left="2328" w:hangingChars="250" w:hanging="600"/>
        <w:rPr>
          <w:spacing w:val="0"/>
        </w:rPr>
      </w:pPr>
      <w:r w:rsidRPr="00706CF6">
        <w:rPr>
          <w:rFonts w:hint="eastAsia"/>
          <w:spacing w:val="0"/>
        </w:rPr>
        <w:t>（一）出入口應設有清洗消毒設施（如消毒槽）及噴霧消毒設備等供人員車輛清洗消毒，並每日或視使用情形定期更換或調整。</w:t>
      </w:r>
    </w:p>
    <w:p w:rsidR="00706CF6" w:rsidRPr="00706CF6" w:rsidRDefault="00706CF6" w:rsidP="00706CF6">
      <w:pPr>
        <w:pStyle w:val="afffffffffff8"/>
        <w:ind w:leftChars="720" w:left="2328" w:hangingChars="250" w:hanging="600"/>
        <w:rPr>
          <w:spacing w:val="0"/>
        </w:rPr>
      </w:pPr>
      <w:r w:rsidRPr="00706CF6">
        <w:rPr>
          <w:rFonts w:hint="eastAsia"/>
          <w:spacing w:val="0"/>
        </w:rPr>
        <w:t>（二）動物運輸車輛、</w:t>
      </w:r>
      <w:proofErr w:type="gramStart"/>
      <w:r w:rsidRPr="00706CF6">
        <w:rPr>
          <w:rFonts w:hint="eastAsia"/>
          <w:spacing w:val="0"/>
        </w:rPr>
        <w:t>化製集運</w:t>
      </w:r>
      <w:proofErr w:type="gramEnd"/>
      <w:r w:rsidRPr="00706CF6">
        <w:rPr>
          <w:rFonts w:hint="eastAsia"/>
          <w:spacing w:val="0"/>
        </w:rPr>
        <w:t>車及訪客車輛應經過嚴密的清洗消毒程序後才能進出。</w:t>
      </w:r>
    </w:p>
    <w:p w:rsidR="00706CF6" w:rsidRPr="00706CF6" w:rsidRDefault="00706CF6" w:rsidP="00706CF6">
      <w:pPr>
        <w:pStyle w:val="afffffffffff8"/>
        <w:ind w:leftChars="720" w:left="2328" w:hangingChars="250" w:hanging="600"/>
        <w:rPr>
          <w:spacing w:val="0"/>
        </w:rPr>
      </w:pPr>
      <w:r w:rsidRPr="00706CF6">
        <w:rPr>
          <w:rFonts w:hint="eastAsia"/>
          <w:spacing w:val="0"/>
        </w:rPr>
        <w:t>（三）場區各</w:t>
      </w:r>
      <w:proofErr w:type="gramStart"/>
      <w:r w:rsidR="00657972">
        <w:rPr>
          <w:rFonts w:hint="eastAsia"/>
          <w:spacing w:val="0"/>
        </w:rPr>
        <w:t>繫</w:t>
      </w:r>
      <w:proofErr w:type="gramEnd"/>
      <w:r w:rsidRPr="00706CF6">
        <w:rPr>
          <w:rFonts w:hint="eastAsia"/>
          <w:spacing w:val="0"/>
        </w:rPr>
        <w:t>留場應於每日屠宰作業結束後徹底消毒。</w:t>
      </w:r>
    </w:p>
    <w:p w:rsidR="00706CF6" w:rsidRPr="00706CF6" w:rsidRDefault="00706CF6" w:rsidP="00706CF6">
      <w:pPr>
        <w:pStyle w:val="afffffffffff8"/>
        <w:ind w:leftChars="720" w:left="2328" w:hangingChars="250" w:hanging="600"/>
        <w:rPr>
          <w:spacing w:val="0"/>
        </w:rPr>
      </w:pPr>
      <w:r w:rsidRPr="00706CF6">
        <w:rPr>
          <w:rFonts w:hint="eastAsia"/>
          <w:spacing w:val="0"/>
        </w:rPr>
        <w:t>（四）消毒劑必須依病原之抗性，選擇有效之消毒劑種類及稀釋倍數正確使用，對於防範甲類傳染病（豬瘟、非洲豬瘟及口蹄</w:t>
      </w:r>
      <w:proofErr w:type="gramStart"/>
      <w:r w:rsidRPr="00706CF6">
        <w:rPr>
          <w:rFonts w:hint="eastAsia"/>
          <w:spacing w:val="0"/>
        </w:rPr>
        <w:t>疫</w:t>
      </w:r>
      <w:proofErr w:type="gramEnd"/>
      <w:r w:rsidRPr="00706CF6">
        <w:rPr>
          <w:rFonts w:hint="eastAsia"/>
          <w:spacing w:val="0"/>
        </w:rPr>
        <w:t>），應使用有效消毒劑種類及稀釋倍數全場徹底消毒。</w:t>
      </w:r>
    </w:p>
    <w:p w:rsidR="00706CF6" w:rsidRPr="00706CF6" w:rsidRDefault="00706CF6" w:rsidP="00706CF6">
      <w:pPr>
        <w:pStyle w:val="afffffffffff8"/>
        <w:ind w:leftChars="720" w:left="2328" w:hangingChars="250" w:hanging="600"/>
        <w:rPr>
          <w:spacing w:val="0"/>
        </w:rPr>
      </w:pPr>
      <w:r w:rsidRPr="00706CF6">
        <w:rPr>
          <w:rFonts w:hint="eastAsia"/>
          <w:spacing w:val="0"/>
        </w:rPr>
        <w:t>（五）屠宰場應指派消毒作業管理人員負責每日紀錄及指揮消毒作業人員依規定進行消毒作業。</w:t>
      </w:r>
    </w:p>
    <w:p w:rsidR="00706CF6" w:rsidRPr="00706CF6" w:rsidRDefault="00706CF6" w:rsidP="00706CF6">
      <w:pPr>
        <w:pStyle w:val="afffffffffff8"/>
        <w:ind w:leftChars="720" w:left="2328" w:hangingChars="250" w:hanging="600"/>
        <w:rPr>
          <w:spacing w:val="0"/>
        </w:rPr>
      </w:pPr>
      <w:r w:rsidRPr="00706CF6">
        <w:rPr>
          <w:rFonts w:hint="eastAsia"/>
          <w:spacing w:val="0"/>
        </w:rPr>
        <w:lastRenderedPageBreak/>
        <w:t>（六）屠宰場休市（宰）日</w:t>
      </w:r>
      <w:proofErr w:type="gramStart"/>
      <w:r w:rsidRPr="00706CF6">
        <w:rPr>
          <w:rFonts w:hint="eastAsia"/>
          <w:spacing w:val="0"/>
        </w:rPr>
        <w:t>繫</w:t>
      </w:r>
      <w:proofErr w:type="gramEnd"/>
      <w:r w:rsidRPr="00706CF6">
        <w:rPr>
          <w:rFonts w:hint="eastAsia"/>
          <w:spacing w:val="0"/>
        </w:rPr>
        <w:t>留場應保持淨空，並於場區及</w:t>
      </w:r>
      <w:proofErr w:type="gramStart"/>
      <w:r w:rsidRPr="00706CF6">
        <w:rPr>
          <w:rFonts w:hint="eastAsia"/>
          <w:spacing w:val="0"/>
        </w:rPr>
        <w:t>繫</w:t>
      </w:r>
      <w:proofErr w:type="gramEnd"/>
      <w:r w:rsidRPr="00706CF6">
        <w:rPr>
          <w:rFonts w:hint="eastAsia"/>
          <w:spacing w:val="0"/>
        </w:rPr>
        <w:t>留場徹底洗刷乾淨後派員擴大消毒。</w:t>
      </w:r>
    </w:p>
    <w:p w:rsidR="00706CF6" w:rsidRPr="00706CF6" w:rsidRDefault="00706CF6" w:rsidP="00C01EEF">
      <w:pPr>
        <w:pStyle w:val="afffffffffff8"/>
        <w:ind w:left="1680" w:hanging="480"/>
        <w:rPr>
          <w:spacing w:val="0"/>
        </w:rPr>
      </w:pPr>
      <w:r w:rsidRPr="00706CF6">
        <w:rPr>
          <w:rFonts w:hint="eastAsia"/>
          <w:spacing w:val="0"/>
        </w:rPr>
        <w:t>六、動物運輸業者應設置「動物運輸車輛及裝載箱籠清洗紀錄表」將當日執行車輛及裝載箱籠清洗消毒情形記錄於該表，並由飼養場、理貨場、家禽市場、家畜（肉品）市場、屠宰場人員及駕駛人確認後簽名。該表正本由動物運輸業者隨車留存，供動物防疫相關稽查人員查驗，影本由當日運輸車輛卸載動物後之飼養場、理貨場、家禽市場、家畜（肉品）市場或屠宰場等人員收執備查；相關紀錄表應保存一年以上，以供查核。</w:t>
      </w:r>
    </w:p>
    <w:p w:rsidR="00706CF6" w:rsidRDefault="00706CF6" w:rsidP="0063074C">
      <w:pPr>
        <w:pStyle w:val="afffffffffff8"/>
        <w:ind w:left="1680" w:hanging="480"/>
      </w:pPr>
      <w:r w:rsidRPr="00706CF6">
        <w:rPr>
          <w:rFonts w:hint="eastAsia"/>
          <w:spacing w:val="0"/>
        </w:rPr>
        <w:t>七、</w:t>
      </w:r>
      <w:r w:rsidRPr="0063074C">
        <w:rPr>
          <w:rFonts w:hint="eastAsia"/>
          <w:spacing w:val="-2"/>
        </w:rPr>
        <w:t>前述規定各工作，動物所有人或管理人、屠宰場及動物運輸業</w:t>
      </w:r>
      <w:r w:rsidRPr="00706CF6">
        <w:rPr>
          <w:rFonts w:hint="eastAsia"/>
          <w:spacing w:val="0"/>
        </w:rPr>
        <w:t>者應配合辦理，違者依動物傳染病防治條例第</w:t>
      </w:r>
      <w:r w:rsidRPr="00706CF6">
        <w:rPr>
          <w:rFonts w:hint="eastAsia"/>
          <w:spacing w:val="0"/>
        </w:rPr>
        <w:t>14</w:t>
      </w:r>
      <w:r w:rsidRPr="00706CF6">
        <w:rPr>
          <w:rFonts w:hint="eastAsia"/>
          <w:spacing w:val="0"/>
        </w:rPr>
        <w:t>、</w:t>
      </w:r>
      <w:r w:rsidRPr="00706CF6">
        <w:rPr>
          <w:rFonts w:hint="eastAsia"/>
          <w:spacing w:val="0"/>
        </w:rPr>
        <w:t>45</w:t>
      </w:r>
      <w:r w:rsidRPr="00706CF6">
        <w:rPr>
          <w:rFonts w:hint="eastAsia"/>
          <w:spacing w:val="0"/>
        </w:rPr>
        <w:t>條規定處新臺幣</w:t>
      </w:r>
      <w:r w:rsidRPr="00706CF6">
        <w:rPr>
          <w:rFonts w:hint="eastAsia"/>
          <w:spacing w:val="0"/>
        </w:rPr>
        <w:t>3</w:t>
      </w:r>
      <w:r w:rsidRPr="00706CF6">
        <w:rPr>
          <w:rFonts w:hint="eastAsia"/>
          <w:spacing w:val="0"/>
        </w:rPr>
        <w:t>萬元以上</w:t>
      </w:r>
      <w:r w:rsidRPr="00706CF6">
        <w:rPr>
          <w:rFonts w:hint="eastAsia"/>
          <w:spacing w:val="0"/>
        </w:rPr>
        <w:t>15</w:t>
      </w:r>
      <w:r w:rsidRPr="00706CF6">
        <w:rPr>
          <w:rFonts w:hint="eastAsia"/>
          <w:spacing w:val="0"/>
        </w:rPr>
        <w:t>萬元以罰鍰。</w:t>
      </w:r>
    </w:p>
    <w:p w:rsidR="005B0A0D" w:rsidRPr="009263ED" w:rsidRDefault="005B0A0D" w:rsidP="005B0A0D">
      <w:pPr>
        <w:pStyle w:val="afffffffffffb"/>
        <w:spacing w:line="380" w:lineRule="exact"/>
      </w:pPr>
      <w:r w:rsidRPr="00C64A18">
        <w:rPr>
          <w:rFonts w:hint="eastAsia"/>
        </w:rPr>
        <w:t>本案依分層負責規定授權主管</w:t>
      </w:r>
      <w:r>
        <w:rPr>
          <w:rFonts w:hint="eastAsia"/>
        </w:rPr>
        <w:t>局</w:t>
      </w:r>
      <w:r w:rsidRPr="00C64A18">
        <w:rPr>
          <w:rFonts w:hint="eastAsia"/>
        </w:rPr>
        <w:t>長決行</w:t>
      </w:r>
    </w:p>
    <w:p w:rsidR="004737B0" w:rsidRDefault="004737B0">
      <w:pPr>
        <w:widowControl/>
        <w:spacing w:line="240" w:lineRule="auto"/>
        <w:ind w:firstLine="0"/>
        <w:jc w:val="left"/>
      </w:pPr>
    </w:p>
    <w:p w:rsidR="004737B0" w:rsidRDefault="004737B0">
      <w:pPr>
        <w:widowControl/>
        <w:spacing w:line="240" w:lineRule="auto"/>
        <w:ind w:firstLine="0"/>
        <w:jc w:val="left"/>
      </w:pPr>
    </w:p>
    <w:p w:rsidR="004737B0" w:rsidRDefault="004737B0">
      <w:pPr>
        <w:widowControl/>
        <w:spacing w:line="240" w:lineRule="auto"/>
        <w:ind w:firstLine="0"/>
        <w:jc w:val="left"/>
      </w:pPr>
    </w:p>
    <w:p w:rsidR="004737B0" w:rsidRDefault="004737B0">
      <w:pPr>
        <w:widowControl/>
        <w:spacing w:line="240" w:lineRule="auto"/>
        <w:ind w:firstLine="0"/>
        <w:jc w:val="left"/>
      </w:pPr>
    </w:p>
    <w:p w:rsidR="004737B0" w:rsidRDefault="004737B0">
      <w:pPr>
        <w:widowControl/>
        <w:spacing w:line="240" w:lineRule="auto"/>
        <w:ind w:firstLine="0"/>
        <w:jc w:val="left"/>
      </w:pPr>
    </w:p>
    <w:p w:rsidR="004737B0" w:rsidRDefault="004737B0">
      <w:pPr>
        <w:widowControl/>
        <w:spacing w:line="240" w:lineRule="auto"/>
        <w:ind w:firstLine="0"/>
        <w:jc w:val="left"/>
      </w:pPr>
    </w:p>
    <w:p w:rsidR="004737B0" w:rsidRDefault="004737B0">
      <w:pPr>
        <w:widowControl/>
        <w:spacing w:line="240" w:lineRule="auto"/>
        <w:ind w:firstLine="0"/>
        <w:jc w:val="left"/>
      </w:pPr>
    </w:p>
    <w:p w:rsidR="004737B0" w:rsidRDefault="004737B0">
      <w:pPr>
        <w:widowControl/>
        <w:spacing w:line="240" w:lineRule="auto"/>
        <w:ind w:firstLine="0"/>
        <w:jc w:val="left"/>
      </w:pPr>
    </w:p>
    <w:p w:rsidR="005B0A0D" w:rsidRDefault="005B0A0D">
      <w:pPr>
        <w:widowControl/>
        <w:spacing w:line="240" w:lineRule="auto"/>
        <w:ind w:firstLine="0"/>
        <w:jc w:val="left"/>
      </w:pPr>
    </w:p>
    <w:p w:rsidR="005B0A0D" w:rsidRDefault="005B0A0D">
      <w:pPr>
        <w:widowControl/>
        <w:spacing w:line="240" w:lineRule="auto"/>
        <w:ind w:firstLine="0"/>
        <w:jc w:val="left"/>
      </w:pPr>
    </w:p>
    <w:p w:rsidR="0063074C" w:rsidRDefault="0063074C">
      <w:pPr>
        <w:widowControl/>
        <w:spacing w:line="240" w:lineRule="auto"/>
        <w:ind w:firstLine="0"/>
        <w:jc w:val="left"/>
      </w:pPr>
    </w:p>
    <w:p w:rsidR="0063074C" w:rsidRDefault="0063074C">
      <w:pPr>
        <w:widowControl/>
        <w:spacing w:line="240" w:lineRule="auto"/>
        <w:ind w:firstLine="0"/>
        <w:jc w:val="left"/>
      </w:pPr>
    </w:p>
    <w:p w:rsidR="0063074C" w:rsidRDefault="0063074C">
      <w:pPr>
        <w:widowControl/>
        <w:spacing w:line="240" w:lineRule="auto"/>
        <w:ind w:firstLine="0"/>
        <w:jc w:val="left"/>
      </w:pPr>
    </w:p>
    <w:p w:rsidR="0063074C" w:rsidRDefault="0063074C">
      <w:pPr>
        <w:widowControl/>
        <w:spacing w:line="240" w:lineRule="auto"/>
        <w:ind w:firstLine="0"/>
        <w:jc w:val="left"/>
      </w:pPr>
    </w:p>
    <w:p w:rsidR="0063074C" w:rsidRDefault="0063074C">
      <w:pPr>
        <w:widowControl/>
        <w:spacing w:line="240" w:lineRule="auto"/>
        <w:ind w:firstLine="0"/>
        <w:jc w:val="left"/>
      </w:pPr>
    </w:p>
    <w:p w:rsidR="0063074C" w:rsidRDefault="0063074C">
      <w:pPr>
        <w:widowControl/>
        <w:spacing w:line="240" w:lineRule="auto"/>
        <w:ind w:firstLine="0"/>
        <w:jc w:val="left"/>
      </w:pPr>
    </w:p>
    <w:p w:rsidR="0063074C" w:rsidRDefault="0063074C">
      <w:pPr>
        <w:widowControl/>
        <w:spacing w:line="240" w:lineRule="auto"/>
        <w:ind w:firstLine="0"/>
        <w:jc w:val="left"/>
      </w:pPr>
    </w:p>
    <w:p w:rsidR="0063074C" w:rsidRDefault="0063074C">
      <w:pPr>
        <w:widowControl/>
        <w:spacing w:line="240" w:lineRule="auto"/>
        <w:ind w:firstLine="0"/>
        <w:jc w:val="left"/>
      </w:pPr>
    </w:p>
    <w:p w:rsidR="0063074C" w:rsidRDefault="0063074C">
      <w:pPr>
        <w:widowControl/>
        <w:spacing w:line="240" w:lineRule="auto"/>
        <w:ind w:firstLine="0"/>
        <w:jc w:val="left"/>
      </w:pPr>
    </w:p>
    <w:p w:rsidR="0063074C" w:rsidRDefault="0063074C">
      <w:pPr>
        <w:widowControl/>
        <w:spacing w:line="240" w:lineRule="auto"/>
        <w:ind w:firstLine="0"/>
        <w:jc w:val="left"/>
      </w:pPr>
    </w:p>
    <w:p w:rsidR="0063074C" w:rsidRPr="0063074C" w:rsidRDefault="0063074C">
      <w:pPr>
        <w:widowControl/>
        <w:spacing w:line="240" w:lineRule="auto"/>
        <w:ind w:firstLine="0"/>
        <w:jc w:val="left"/>
      </w:pPr>
    </w:p>
    <w:p w:rsidR="005B0A0D" w:rsidRDefault="005B0A0D">
      <w:pPr>
        <w:widowControl/>
        <w:spacing w:line="240" w:lineRule="auto"/>
        <w:ind w:firstLine="0"/>
        <w:jc w:val="left"/>
      </w:pPr>
    </w:p>
    <w:p w:rsidR="005B0A0D" w:rsidRDefault="005B0A0D">
      <w:pPr>
        <w:widowControl/>
        <w:spacing w:line="240" w:lineRule="auto"/>
        <w:ind w:firstLine="0"/>
        <w:jc w:val="left"/>
      </w:pPr>
    </w:p>
    <w:p w:rsidR="005B0A0D" w:rsidRDefault="005B0A0D">
      <w:pPr>
        <w:widowControl/>
        <w:spacing w:line="240" w:lineRule="auto"/>
        <w:ind w:firstLine="0"/>
        <w:jc w:val="left"/>
      </w:pPr>
    </w:p>
    <w:p w:rsidR="005B0A0D" w:rsidRDefault="005B0A0D">
      <w:pPr>
        <w:widowControl/>
        <w:spacing w:line="240" w:lineRule="auto"/>
        <w:ind w:firstLine="0"/>
        <w:jc w:val="left"/>
      </w:pPr>
    </w:p>
    <w:p w:rsidR="00904533" w:rsidRPr="001D7CF3" w:rsidRDefault="00904533" w:rsidP="00904533">
      <w:pPr>
        <w:pStyle w:val="XXXX2"/>
        <w:spacing w:before="360"/>
      </w:pPr>
      <w:r w:rsidRPr="001D7CF3">
        <w:lastRenderedPageBreak/>
        <w:t>澎湖縣政府　函</w:t>
      </w:r>
    </w:p>
    <w:p w:rsidR="00904533" w:rsidRPr="001D7CF3" w:rsidRDefault="00904533" w:rsidP="00D61C28">
      <w:pPr>
        <w:pStyle w:val="affffffffffe"/>
      </w:pPr>
      <w:r w:rsidRPr="001D7CF3">
        <w:t>受</w:t>
      </w:r>
      <w:r w:rsidRPr="001D7CF3">
        <w:t xml:space="preserve"> </w:t>
      </w:r>
      <w:r w:rsidRPr="001D7CF3">
        <w:t>文</w:t>
      </w:r>
      <w:r w:rsidRPr="001D7CF3">
        <w:t xml:space="preserve"> </w:t>
      </w:r>
      <w:r w:rsidRPr="001D7CF3">
        <w:t>者：如正、副本行文單位</w:t>
      </w:r>
    </w:p>
    <w:p w:rsidR="00904533" w:rsidRPr="001D7CF3" w:rsidRDefault="00904533" w:rsidP="00D61C28">
      <w:pPr>
        <w:pStyle w:val="affffffffffe"/>
      </w:pPr>
      <w:r w:rsidRPr="001D7CF3">
        <w:t>發文日期：</w:t>
      </w:r>
      <w:r>
        <w:rPr>
          <w:rFonts w:hint="eastAsia"/>
        </w:rPr>
        <w:t>中華民國</w:t>
      </w:r>
      <w:r w:rsidR="00D61C28" w:rsidRPr="00D61C28">
        <w:rPr>
          <w:rFonts w:hint="eastAsia"/>
        </w:rPr>
        <w:t>110</w:t>
      </w:r>
      <w:r w:rsidR="00D61C28" w:rsidRPr="00D61C28">
        <w:rPr>
          <w:rFonts w:hint="eastAsia"/>
        </w:rPr>
        <w:t>年</w:t>
      </w:r>
      <w:r w:rsidR="00D61C28" w:rsidRPr="00D61C28">
        <w:rPr>
          <w:rFonts w:hint="eastAsia"/>
        </w:rPr>
        <w:t>1</w:t>
      </w:r>
      <w:r w:rsidR="00D61C28" w:rsidRPr="00D61C28">
        <w:rPr>
          <w:rFonts w:hint="eastAsia"/>
        </w:rPr>
        <w:t>月</w:t>
      </w:r>
      <w:r w:rsidR="00D61C28" w:rsidRPr="00D61C28">
        <w:rPr>
          <w:rFonts w:hint="eastAsia"/>
        </w:rPr>
        <w:t>29</w:t>
      </w:r>
      <w:r w:rsidR="00D61C28" w:rsidRPr="00D61C28">
        <w:rPr>
          <w:rFonts w:hint="eastAsia"/>
        </w:rPr>
        <w:t>日</w:t>
      </w:r>
    </w:p>
    <w:p w:rsidR="00904533" w:rsidRPr="001D7CF3" w:rsidRDefault="00904533" w:rsidP="00D61C28">
      <w:pPr>
        <w:pStyle w:val="affffffffffe"/>
      </w:pPr>
      <w:r w:rsidRPr="001D7CF3">
        <w:t>發文字號：</w:t>
      </w:r>
      <w:proofErr w:type="gramStart"/>
      <w:r>
        <w:rPr>
          <w:rFonts w:hint="eastAsia"/>
        </w:rPr>
        <w:t>府</w:t>
      </w:r>
      <w:r w:rsidR="00D61C28" w:rsidRPr="00D61C28">
        <w:rPr>
          <w:rFonts w:hint="eastAsia"/>
        </w:rPr>
        <w:t>授畜防字</w:t>
      </w:r>
      <w:proofErr w:type="gramEnd"/>
      <w:r w:rsidR="00D61C28" w:rsidRPr="00D61C28">
        <w:rPr>
          <w:rFonts w:hint="eastAsia"/>
        </w:rPr>
        <w:t>第</w:t>
      </w:r>
      <w:r w:rsidR="00D61C28" w:rsidRPr="00D61C28">
        <w:rPr>
          <w:rFonts w:hint="eastAsia"/>
        </w:rPr>
        <w:t>11041000351</w:t>
      </w:r>
      <w:r w:rsidR="00D61C28" w:rsidRPr="00D61C28">
        <w:rPr>
          <w:rFonts w:hint="eastAsia"/>
        </w:rPr>
        <w:t>號</w:t>
      </w:r>
    </w:p>
    <w:p w:rsidR="00904533" w:rsidRPr="001D7CF3" w:rsidRDefault="00904533" w:rsidP="00D61C28">
      <w:pPr>
        <w:pStyle w:val="affffffffffe"/>
      </w:pPr>
      <w:r w:rsidRPr="001D7CF3">
        <w:t>附　　件：</w:t>
      </w:r>
    </w:p>
    <w:p w:rsidR="00904533" w:rsidRDefault="00904533" w:rsidP="00D61C28">
      <w:pPr>
        <w:pStyle w:val="affffffffffe"/>
      </w:pPr>
      <w:r w:rsidRPr="001D7CF3">
        <w:t>主　　旨：</w:t>
      </w:r>
      <w:r w:rsidR="00D61C28" w:rsidRPr="00D61C28">
        <w:rPr>
          <w:rFonts w:hint="eastAsia"/>
        </w:rPr>
        <w:t>檢送本縣</w:t>
      </w:r>
      <w:r w:rsidR="00D61C28" w:rsidRPr="00D61C28">
        <w:rPr>
          <w:rFonts w:hint="eastAsia"/>
        </w:rPr>
        <w:t>110</w:t>
      </w:r>
      <w:r w:rsidR="00D61C28" w:rsidRPr="00D61C28">
        <w:rPr>
          <w:rFonts w:hint="eastAsia"/>
        </w:rPr>
        <w:t>年「豬瘟及偶蹄類動物口蹄</w:t>
      </w:r>
      <w:proofErr w:type="gramStart"/>
      <w:r w:rsidR="00D61C28" w:rsidRPr="00D61C28">
        <w:rPr>
          <w:rFonts w:hint="eastAsia"/>
        </w:rPr>
        <w:t>疫</w:t>
      </w:r>
      <w:proofErr w:type="gramEnd"/>
      <w:r w:rsidR="00D61C28" w:rsidRPr="00D61C28">
        <w:rPr>
          <w:rFonts w:hint="eastAsia"/>
        </w:rPr>
        <w:t>防疫工作」公告，請惠予張貼並公告周知，請查照</w:t>
      </w:r>
      <w:r w:rsidR="00A11107" w:rsidRPr="00A11107">
        <w:rPr>
          <w:rFonts w:hint="eastAsia"/>
        </w:rPr>
        <w:t>。</w:t>
      </w:r>
    </w:p>
    <w:p w:rsidR="00D61C28" w:rsidRDefault="00904533" w:rsidP="00D61C28">
      <w:pPr>
        <w:pStyle w:val="affffffffffe"/>
      </w:pPr>
      <w:r w:rsidRPr="001D7CF3">
        <w:t>說　　明：</w:t>
      </w:r>
      <w:r w:rsidR="00D61C28">
        <w:rPr>
          <w:rFonts w:hint="eastAsia"/>
        </w:rPr>
        <w:t>依據「動物傳染病防治條例」、「清除豬瘟</w:t>
      </w:r>
      <w:proofErr w:type="gramStart"/>
      <w:r w:rsidR="00D61C28">
        <w:rPr>
          <w:rFonts w:hint="eastAsia"/>
        </w:rPr>
        <w:t>暨口蹄疫</w:t>
      </w:r>
      <w:proofErr w:type="gramEnd"/>
      <w:r w:rsidR="00D61C28">
        <w:rPr>
          <w:rFonts w:hint="eastAsia"/>
        </w:rPr>
        <w:t>所需疫苗之種類及其管理辦法」、「偶蹄類動物進出澎湖地區檢查規則」等相關法令辦理。</w:t>
      </w:r>
    </w:p>
    <w:p w:rsidR="00D61C28" w:rsidRDefault="00D61C28" w:rsidP="00C01EEF">
      <w:pPr>
        <w:pStyle w:val="afffffffffff8"/>
        <w:ind w:left="1688" w:hanging="488"/>
      </w:pPr>
      <w:r>
        <w:rPr>
          <w:rFonts w:hint="eastAsia"/>
        </w:rPr>
        <w:t>一、各單位分配數量如附表請確實依據公告事項辦理，並張貼及利用相關集會廣為宣傳。</w:t>
      </w:r>
    </w:p>
    <w:p w:rsidR="00904533" w:rsidRPr="001D7CF3" w:rsidRDefault="00D61C28" w:rsidP="00C01EEF">
      <w:pPr>
        <w:pStyle w:val="afffffffffff8"/>
        <w:ind w:left="1688" w:hanging="488"/>
      </w:pPr>
      <w:r>
        <w:rPr>
          <w:rFonts w:hint="eastAsia"/>
        </w:rPr>
        <w:t>二、</w:t>
      </w:r>
      <w:proofErr w:type="gramStart"/>
      <w:r>
        <w:rPr>
          <w:rFonts w:hint="eastAsia"/>
        </w:rPr>
        <w:t>惠請臺灣</w:t>
      </w:r>
      <w:proofErr w:type="gramEnd"/>
      <w:r>
        <w:rPr>
          <w:rFonts w:hint="eastAsia"/>
        </w:rPr>
        <w:t>港務股份有限公司高雄港務分公司馬公管理處協助轉發本縣各貨物海運業者。</w:t>
      </w:r>
    </w:p>
    <w:p w:rsidR="00904533" w:rsidRPr="001D7CF3" w:rsidRDefault="00904533" w:rsidP="00D61C28">
      <w:pPr>
        <w:pStyle w:val="affffffffffe"/>
      </w:pPr>
      <w:r w:rsidRPr="001D7CF3">
        <w:t>正　　本：</w:t>
      </w:r>
      <w:r w:rsidR="00D61C28" w:rsidRPr="00D61C28">
        <w:rPr>
          <w:rFonts w:hint="eastAsia"/>
        </w:rPr>
        <w:t>澎湖縣馬公市公所、澎湖縣湖西鄉公所、澎湖縣白沙鄉公所、澎湖縣西嶼鄉公所、澎湖縣望安鄉公所、澎湖縣七美鄉公所、臺灣港務股份有限公司高雄港務分公司馬公管理處、黃清允</w:t>
      </w:r>
      <w:r w:rsidR="00E64D1F">
        <w:rPr>
          <w:rFonts w:hint="eastAsia"/>
        </w:rPr>
        <w:t xml:space="preserve"> </w:t>
      </w:r>
      <w:r w:rsidR="00D61C28" w:rsidRPr="00D61C28">
        <w:rPr>
          <w:rFonts w:hint="eastAsia"/>
        </w:rPr>
        <w:t>君、莊銘傳</w:t>
      </w:r>
      <w:r w:rsidR="00E64D1F">
        <w:rPr>
          <w:rFonts w:hint="eastAsia"/>
        </w:rPr>
        <w:t xml:space="preserve"> </w:t>
      </w:r>
      <w:r w:rsidR="00D61C28" w:rsidRPr="00D61C28">
        <w:rPr>
          <w:rFonts w:hint="eastAsia"/>
        </w:rPr>
        <w:t>君、李長榮</w:t>
      </w:r>
      <w:r w:rsidR="00E64D1F">
        <w:rPr>
          <w:rFonts w:hint="eastAsia"/>
        </w:rPr>
        <w:t xml:space="preserve"> </w:t>
      </w:r>
      <w:r w:rsidR="00D61C28" w:rsidRPr="00D61C28">
        <w:rPr>
          <w:rFonts w:hint="eastAsia"/>
        </w:rPr>
        <w:t>君、呂順來</w:t>
      </w:r>
      <w:r w:rsidR="00E64D1F">
        <w:rPr>
          <w:rFonts w:hint="eastAsia"/>
        </w:rPr>
        <w:t xml:space="preserve"> </w:t>
      </w:r>
      <w:r w:rsidR="00D61C28" w:rsidRPr="00D61C28">
        <w:rPr>
          <w:rFonts w:hint="eastAsia"/>
        </w:rPr>
        <w:t>君、李順雄</w:t>
      </w:r>
      <w:r w:rsidR="00E64D1F">
        <w:rPr>
          <w:rFonts w:hint="eastAsia"/>
        </w:rPr>
        <w:t xml:space="preserve"> </w:t>
      </w:r>
      <w:r w:rsidR="00D61C28" w:rsidRPr="00D61C28">
        <w:rPr>
          <w:rFonts w:hint="eastAsia"/>
        </w:rPr>
        <w:t>君、</w:t>
      </w:r>
      <w:proofErr w:type="gramStart"/>
      <w:r w:rsidR="00D61C28" w:rsidRPr="00D61C28">
        <w:rPr>
          <w:rFonts w:hint="eastAsia"/>
        </w:rPr>
        <w:t>歐逢泰</w:t>
      </w:r>
      <w:proofErr w:type="gramEnd"/>
      <w:r w:rsidR="00E64D1F">
        <w:rPr>
          <w:rFonts w:hint="eastAsia"/>
        </w:rPr>
        <w:t xml:space="preserve"> </w:t>
      </w:r>
      <w:r w:rsidR="00D61C28" w:rsidRPr="00D61C28">
        <w:rPr>
          <w:rFonts w:hint="eastAsia"/>
        </w:rPr>
        <w:t>君、</w:t>
      </w:r>
      <w:proofErr w:type="gramStart"/>
      <w:r w:rsidR="00D61C28" w:rsidRPr="00D61C28">
        <w:rPr>
          <w:rFonts w:hint="eastAsia"/>
        </w:rPr>
        <w:t>鄭足</w:t>
      </w:r>
      <w:proofErr w:type="gramEnd"/>
      <w:r w:rsidR="00D61C28" w:rsidRPr="00D61C28">
        <w:rPr>
          <w:rFonts w:hint="eastAsia"/>
        </w:rPr>
        <w:t>三</w:t>
      </w:r>
      <w:r w:rsidR="00D61C28">
        <w:rPr>
          <w:rFonts w:hint="eastAsia"/>
        </w:rPr>
        <w:t xml:space="preserve">　</w:t>
      </w:r>
      <w:r w:rsidR="00D61C28" w:rsidRPr="00D61C28">
        <w:rPr>
          <w:rFonts w:hint="eastAsia"/>
        </w:rPr>
        <w:t>君、鄭武寬</w:t>
      </w:r>
      <w:r w:rsidR="00E64D1F">
        <w:rPr>
          <w:rFonts w:hint="eastAsia"/>
        </w:rPr>
        <w:t xml:space="preserve"> </w:t>
      </w:r>
      <w:r w:rsidR="00D61C28" w:rsidRPr="00D61C28">
        <w:rPr>
          <w:rFonts w:hint="eastAsia"/>
        </w:rPr>
        <w:t>君、陳武英</w:t>
      </w:r>
      <w:r w:rsidR="00E64D1F">
        <w:rPr>
          <w:rFonts w:hint="eastAsia"/>
        </w:rPr>
        <w:t xml:space="preserve"> </w:t>
      </w:r>
      <w:r w:rsidR="00D61C28" w:rsidRPr="00D61C28">
        <w:rPr>
          <w:rFonts w:hint="eastAsia"/>
        </w:rPr>
        <w:t>君</w:t>
      </w:r>
    </w:p>
    <w:p w:rsidR="00904533" w:rsidRPr="001D7CF3" w:rsidRDefault="00904533" w:rsidP="00D61C28">
      <w:pPr>
        <w:pStyle w:val="affffffffffe"/>
      </w:pPr>
      <w:r w:rsidRPr="001D7CF3">
        <w:t>副　　本：</w:t>
      </w:r>
      <w:r w:rsidR="00D61C28" w:rsidRPr="00D61C28">
        <w:rPr>
          <w:rFonts w:hint="eastAsia"/>
        </w:rPr>
        <w:t>行政院農業委員會動植物防疫檢疫局、行政院農業委員會動植物防</w:t>
      </w:r>
      <w:r w:rsidR="00D61C28" w:rsidRPr="00D61C28">
        <w:rPr>
          <w:rFonts w:hint="eastAsia"/>
          <w:spacing w:val="0"/>
        </w:rPr>
        <w:t>疫檢疫局基隆分局、行政院農業委員會動植物防疫檢疫局新竹分局、行政院農業委員會動植物防疫檢疫局臺中分局、行政院農業委員會動植物防疫檢疫局高雄分局、海洋委員會海巡署金馬</w:t>
      </w:r>
      <w:proofErr w:type="gramStart"/>
      <w:r w:rsidR="00D61C28" w:rsidRPr="00D61C28">
        <w:rPr>
          <w:rFonts w:hint="eastAsia"/>
          <w:spacing w:val="0"/>
        </w:rPr>
        <w:t>澎</w:t>
      </w:r>
      <w:proofErr w:type="gramEnd"/>
      <w:r w:rsidR="00D61C28" w:rsidRPr="00D61C28">
        <w:rPr>
          <w:rFonts w:hint="eastAsia"/>
          <w:spacing w:val="0"/>
        </w:rPr>
        <w:t>分署第七岸巡隊、臺北市動物保護處、新北市政府動物保護防疫處、桃園市政府動物保護處、</w:t>
      </w:r>
      <w:proofErr w:type="gramStart"/>
      <w:r w:rsidR="00D61C28" w:rsidRPr="00D61C28">
        <w:rPr>
          <w:rFonts w:hint="eastAsia"/>
          <w:spacing w:val="0"/>
        </w:rPr>
        <w:t>臺</w:t>
      </w:r>
      <w:proofErr w:type="gramEnd"/>
      <w:r w:rsidR="00D61C28" w:rsidRPr="00D61C28">
        <w:rPr>
          <w:rFonts w:hint="eastAsia"/>
          <w:spacing w:val="0"/>
        </w:rPr>
        <w:t>中市動物保護防疫處、</w:t>
      </w:r>
      <w:proofErr w:type="gramStart"/>
      <w:r w:rsidR="00D61C28" w:rsidRPr="00D61C28">
        <w:rPr>
          <w:rFonts w:hint="eastAsia"/>
          <w:spacing w:val="0"/>
        </w:rPr>
        <w:t>臺</w:t>
      </w:r>
      <w:proofErr w:type="gramEnd"/>
      <w:r w:rsidR="00D61C28" w:rsidRPr="00D61C28">
        <w:rPr>
          <w:rFonts w:hint="eastAsia"/>
          <w:spacing w:val="0"/>
        </w:rPr>
        <w:t>南市動物防疫保護處、高雄市動物保護處、基隆市動物保護防疫所、新竹縣家畜疾病防治所、新竹市動物保護及防疫所、苗栗縣動物保護防疫所、彰化縣動物防疫所、南投縣家畜疾病防治所、嘉義縣家畜疾病防治所、嘉義市政府、雲林縣動植物防疫所、屏東縣動物防疫所、宜蘭縣動植物防疫所、花蓮縣動植物防疫所、</w:t>
      </w:r>
      <w:proofErr w:type="gramStart"/>
      <w:r w:rsidR="00D61C28" w:rsidRPr="00D61C28">
        <w:rPr>
          <w:rFonts w:hint="eastAsia"/>
          <w:spacing w:val="0"/>
        </w:rPr>
        <w:t>臺</w:t>
      </w:r>
      <w:proofErr w:type="gramEnd"/>
      <w:r w:rsidR="00D61C28" w:rsidRPr="00D61C28">
        <w:rPr>
          <w:rFonts w:hint="eastAsia"/>
          <w:spacing w:val="0"/>
        </w:rPr>
        <w:t>東縣動物防疫所、金門縣動</w:t>
      </w:r>
      <w:r w:rsidR="00D61C28" w:rsidRPr="00D61C28">
        <w:rPr>
          <w:rFonts w:hint="eastAsia"/>
          <w:spacing w:val="0"/>
        </w:rPr>
        <w:lastRenderedPageBreak/>
        <w:t>植物防疫所、連江縣政府、澎湖縣政府行政處（請刊登公報）、澎湖縣政府農漁局、澎湖縣農會、澎湖縣家畜肉類商業同業公會、澎湖縣獸醫師公會、澎湖縣肉品市場股份有限公司、澎湖縣家畜疾病防治所</w:t>
      </w:r>
    </w:p>
    <w:p w:rsidR="00D61C28" w:rsidRPr="00F64D02" w:rsidRDefault="00D61C28" w:rsidP="00D61C28">
      <w:pPr>
        <w:pStyle w:val="afffffffffff1"/>
        <w:spacing w:before="360"/>
        <w:rPr>
          <w:sz w:val="36"/>
          <w:szCs w:val="36"/>
        </w:rPr>
      </w:pPr>
      <w:r>
        <w:rPr>
          <w:rFonts w:hint="eastAsia"/>
        </w:rPr>
        <w:t xml:space="preserve">縣　長　</w:t>
      </w:r>
      <w:r w:rsidRPr="00F64D02">
        <w:rPr>
          <w:rFonts w:hint="eastAsia"/>
          <w:sz w:val="36"/>
          <w:szCs w:val="36"/>
        </w:rPr>
        <w:t>賴　峰　偉</w:t>
      </w:r>
    </w:p>
    <w:p w:rsidR="00D61C28" w:rsidRPr="009263ED" w:rsidRDefault="00D61C28" w:rsidP="00D61C28">
      <w:pPr>
        <w:pStyle w:val="afffffffffffb"/>
        <w:spacing w:line="380" w:lineRule="exact"/>
      </w:pPr>
      <w:r w:rsidRPr="00C64A18">
        <w:rPr>
          <w:rFonts w:hint="eastAsia"/>
        </w:rPr>
        <w:t>本案依分層負責規定授權主管</w:t>
      </w:r>
      <w:r>
        <w:rPr>
          <w:rFonts w:hint="eastAsia"/>
        </w:rPr>
        <w:t>局</w:t>
      </w:r>
      <w:r w:rsidRPr="00C64A18">
        <w:rPr>
          <w:rFonts w:hint="eastAsia"/>
        </w:rPr>
        <w:t>長決行</w:t>
      </w:r>
    </w:p>
    <w:p w:rsidR="00D61C28" w:rsidRPr="00A80C1F" w:rsidRDefault="00D61C28" w:rsidP="00D61C28">
      <w:pPr>
        <w:spacing w:line="240" w:lineRule="auto"/>
      </w:pPr>
    </w:p>
    <w:p w:rsidR="00D61C28" w:rsidRDefault="00D61C28" w:rsidP="00D61C28">
      <w:pPr>
        <w:spacing w:line="240" w:lineRule="auto"/>
      </w:pPr>
    </w:p>
    <w:p w:rsidR="00D61C28" w:rsidRDefault="00D61C28" w:rsidP="00D61C28">
      <w:pPr>
        <w:spacing w:line="240" w:lineRule="auto"/>
      </w:pPr>
    </w:p>
    <w:p w:rsidR="00D61C28" w:rsidRDefault="00D61C28" w:rsidP="00D61C28">
      <w:pPr>
        <w:spacing w:line="240" w:lineRule="auto"/>
      </w:pPr>
    </w:p>
    <w:p w:rsidR="00D61C28" w:rsidRDefault="00D61C28" w:rsidP="00D61C28">
      <w:pPr>
        <w:spacing w:line="240" w:lineRule="auto"/>
      </w:pPr>
    </w:p>
    <w:p w:rsidR="00D61C28" w:rsidRDefault="00D61C28" w:rsidP="00D61C28">
      <w:pPr>
        <w:spacing w:line="240" w:lineRule="auto"/>
      </w:pPr>
    </w:p>
    <w:p w:rsidR="00D61C28" w:rsidRDefault="00D61C28" w:rsidP="00D61C28">
      <w:pPr>
        <w:spacing w:line="240" w:lineRule="auto"/>
      </w:pPr>
    </w:p>
    <w:p w:rsidR="00D61C28" w:rsidRDefault="00D61C28" w:rsidP="00D61C28">
      <w:pPr>
        <w:spacing w:line="240" w:lineRule="auto"/>
      </w:pPr>
    </w:p>
    <w:p w:rsidR="00D61C28" w:rsidRDefault="00D61C28" w:rsidP="00D61C28">
      <w:pPr>
        <w:spacing w:line="240" w:lineRule="auto"/>
      </w:pPr>
    </w:p>
    <w:p w:rsidR="00D61C28" w:rsidRDefault="00D61C28" w:rsidP="00D61C28">
      <w:pPr>
        <w:spacing w:line="240" w:lineRule="auto"/>
      </w:pPr>
    </w:p>
    <w:p w:rsidR="00D61C28" w:rsidRDefault="00D61C28" w:rsidP="00D61C28">
      <w:pPr>
        <w:spacing w:line="240" w:lineRule="auto"/>
      </w:pPr>
    </w:p>
    <w:p w:rsidR="00D61C28" w:rsidRDefault="00D61C28" w:rsidP="00D61C28">
      <w:pPr>
        <w:spacing w:line="240" w:lineRule="auto"/>
      </w:pPr>
    </w:p>
    <w:p w:rsidR="00D61C28" w:rsidRDefault="00D61C28" w:rsidP="00D61C28">
      <w:pPr>
        <w:spacing w:line="240" w:lineRule="auto"/>
      </w:pPr>
    </w:p>
    <w:p w:rsidR="00D61C28" w:rsidRDefault="00D61C28" w:rsidP="00D61C28">
      <w:pPr>
        <w:spacing w:line="240" w:lineRule="auto"/>
      </w:pPr>
    </w:p>
    <w:p w:rsidR="00D61C28" w:rsidRDefault="00D61C28" w:rsidP="00D61C28">
      <w:pPr>
        <w:spacing w:line="240" w:lineRule="auto"/>
      </w:pPr>
    </w:p>
    <w:p w:rsidR="00D61C28" w:rsidRDefault="00D61C28" w:rsidP="00D61C28">
      <w:pPr>
        <w:spacing w:line="240" w:lineRule="auto"/>
      </w:pPr>
    </w:p>
    <w:p w:rsidR="00D61C28" w:rsidRDefault="00D61C28" w:rsidP="00D61C28">
      <w:pPr>
        <w:spacing w:line="240" w:lineRule="auto"/>
      </w:pPr>
    </w:p>
    <w:p w:rsidR="00D61C28" w:rsidRDefault="00D61C28" w:rsidP="00D61C28">
      <w:pPr>
        <w:spacing w:line="240" w:lineRule="auto"/>
      </w:pPr>
    </w:p>
    <w:p w:rsidR="00D61C28" w:rsidRDefault="00D61C28" w:rsidP="00D61C28">
      <w:pPr>
        <w:spacing w:line="240" w:lineRule="auto"/>
      </w:pPr>
    </w:p>
    <w:p w:rsidR="00D61C28" w:rsidRDefault="00D61C28" w:rsidP="00D61C28">
      <w:pPr>
        <w:spacing w:line="240" w:lineRule="auto"/>
      </w:pPr>
    </w:p>
    <w:p w:rsidR="00D61C28" w:rsidRDefault="00D61C28" w:rsidP="00D61C28">
      <w:pPr>
        <w:spacing w:line="240" w:lineRule="auto"/>
      </w:pPr>
    </w:p>
    <w:p w:rsidR="00D61C28" w:rsidRDefault="00D61C28" w:rsidP="00D61C28">
      <w:pPr>
        <w:spacing w:line="240" w:lineRule="auto"/>
      </w:pPr>
    </w:p>
    <w:p w:rsidR="00D61C28" w:rsidRDefault="00D61C28" w:rsidP="00D61C28">
      <w:pPr>
        <w:spacing w:line="240" w:lineRule="auto"/>
      </w:pPr>
    </w:p>
    <w:p w:rsidR="00D61C28" w:rsidRDefault="00D61C28" w:rsidP="00D61C28">
      <w:pPr>
        <w:spacing w:line="240" w:lineRule="auto"/>
      </w:pPr>
    </w:p>
    <w:p w:rsidR="00D61C28" w:rsidRDefault="00D61C28" w:rsidP="00D61C28">
      <w:pPr>
        <w:spacing w:line="240" w:lineRule="auto"/>
      </w:pPr>
    </w:p>
    <w:p w:rsidR="00D61C28" w:rsidRDefault="00D61C28" w:rsidP="00D61C28">
      <w:pPr>
        <w:spacing w:line="240" w:lineRule="auto"/>
      </w:pPr>
    </w:p>
    <w:p w:rsidR="00D61C28" w:rsidRDefault="00D61C28" w:rsidP="00D61C28">
      <w:pPr>
        <w:spacing w:line="240" w:lineRule="auto"/>
      </w:pPr>
    </w:p>
    <w:p w:rsidR="00D61C28" w:rsidRDefault="00D61C28" w:rsidP="00D61C28">
      <w:pPr>
        <w:spacing w:line="240" w:lineRule="auto"/>
      </w:pPr>
    </w:p>
    <w:p w:rsidR="00D61C28" w:rsidRDefault="00D61C28" w:rsidP="00D61C28">
      <w:pPr>
        <w:spacing w:line="240" w:lineRule="auto"/>
      </w:pPr>
    </w:p>
    <w:p w:rsidR="00D61C28" w:rsidRDefault="00D61C28" w:rsidP="00D61C28">
      <w:pPr>
        <w:spacing w:line="240" w:lineRule="auto"/>
      </w:pPr>
    </w:p>
    <w:p w:rsidR="00D61C28" w:rsidRDefault="00D61C28" w:rsidP="00D61C28">
      <w:pPr>
        <w:spacing w:line="240" w:lineRule="auto"/>
      </w:pPr>
    </w:p>
    <w:p w:rsidR="00D61C28" w:rsidRDefault="00D61C28" w:rsidP="00D61C28">
      <w:pPr>
        <w:spacing w:line="240" w:lineRule="auto"/>
      </w:pPr>
    </w:p>
    <w:p w:rsidR="00D61C28" w:rsidRDefault="00D61C28" w:rsidP="00D61C28">
      <w:pPr>
        <w:spacing w:line="240" w:lineRule="auto"/>
      </w:pPr>
    </w:p>
    <w:p w:rsidR="00904533" w:rsidRPr="009263ED" w:rsidRDefault="00904533" w:rsidP="00904533">
      <w:pPr>
        <w:pStyle w:val="XXXX2"/>
        <w:spacing w:before="360"/>
      </w:pPr>
      <w:r w:rsidRPr="009263ED">
        <w:lastRenderedPageBreak/>
        <w:t>澎湖縣政府　公告</w:t>
      </w:r>
    </w:p>
    <w:p w:rsidR="00904533" w:rsidRPr="009263ED" w:rsidRDefault="00904533" w:rsidP="00904533">
      <w:pPr>
        <w:pStyle w:val="affffffffffe"/>
      </w:pPr>
      <w:r w:rsidRPr="009263ED">
        <w:t>發文日期：中華民國</w:t>
      </w:r>
      <w:r w:rsidR="00D61C28" w:rsidRPr="00D61C28">
        <w:rPr>
          <w:rFonts w:hint="eastAsia"/>
        </w:rPr>
        <w:t>110</w:t>
      </w:r>
      <w:r w:rsidR="00D61C28" w:rsidRPr="00D61C28">
        <w:rPr>
          <w:rFonts w:hint="eastAsia"/>
        </w:rPr>
        <w:t>年</w:t>
      </w:r>
      <w:r w:rsidR="00D61C28" w:rsidRPr="00D61C28">
        <w:rPr>
          <w:rFonts w:hint="eastAsia"/>
        </w:rPr>
        <w:t>1</w:t>
      </w:r>
      <w:r w:rsidR="00D61C28" w:rsidRPr="00D61C28">
        <w:rPr>
          <w:rFonts w:hint="eastAsia"/>
        </w:rPr>
        <w:t>月</w:t>
      </w:r>
      <w:r w:rsidR="00D61C28" w:rsidRPr="00D61C28">
        <w:rPr>
          <w:rFonts w:hint="eastAsia"/>
        </w:rPr>
        <w:t>29</w:t>
      </w:r>
      <w:r w:rsidR="00D61C28" w:rsidRPr="00D61C28">
        <w:rPr>
          <w:rFonts w:hint="eastAsia"/>
        </w:rPr>
        <w:t>日</w:t>
      </w:r>
    </w:p>
    <w:p w:rsidR="00904533" w:rsidRPr="009263ED" w:rsidRDefault="00904533" w:rsidP="00904533">
      <w:pPr>
        <w:pStyle w:val="affffffffffe"/>
      </w:pPr>
      <w:r w:rsidRPr="009263ED">
        <w:t>發文字號：</w:t>
      </w:r>
      <w:proofErr w:type="gramStart"/>
      <w:r w:rsidRPr="009263ED">
        <w:t>府</w:t>
      </w:r>
      <w:r w:rsidR="00D61C28" w:rsidRPr="00D61C28">
        <w:rPr>
          <w:rFonts w:hint="eastAsia"/>
        </w:rPr>
        <w:t>授畜防宇</w:t>
      </w:r>
      <w:proofErr w:type="gramEnd"/>
      <w:r w:rsidR="00D61C28" w:rsidRPr="00D61C28">
        <w:rPr>
          <w:rFonts w:hint="eastAsia"/>
        </w:rPr>
        <w:t>第</w:t>
      </w:r>
      <w:r w:rsidR="00D61C28" w:rsidRPr="00D61C28">
        <w:rPr>
          <w:rFonts w:hint="eastAsia"/>
        </w:rPr>
        <w:t>11041000352</w:t>
      </w:r>
      <w:r w:rsidR="00D61C28" w:rsidRPr="00D61C28">
        <w:rPr>
          <w:rFonts w:hint="eastAsia"/>
        </w:rPr>
        <w:t>號</w:t>
      </w:r>
    </w:p>
    <w:p w:rsidR="00904533" w:rsidRPr="009263ED" w:rsidRDefault="00904533" w:rsidP="00904533">
      <w:pPr>
        <w:pStyle w:val="affffffffffe"/>
      </w:pPr>
      <w:r w:rsidRPr="009263ED">
        <w:t>附　　件：</w:t>
      </w:r>
    </w:p>
    <w:p w:rsidR="00904533" w:rsidRDefault="00904533" w:rsidP="00904533">
      <w:pPr>
        <w:pStyle w:val="affffffffffe"/>
        <w:rPr>
          <w:spacing w:val="0"/>
        </w:rPr>
      </w:pPr>
      <w:r w:rsidRPr="009263ED">
        <w:t>主　　旨：</w:t>
      </w:r>
      <w:r w:rsidR="00D61C28" w:rsidRPr="00D61C28">
        <w:rPr>
          <w:rFonts w:hint="eastAsia"/>
        </w:rPr>
        <w:t>公告辦理本縣</w:t>
      </w:r>
      <w:proofErr w:type="gramStart"/>
      <w:r w:rsidR="00D61C28" w:rsidRPr="00D61C28">
        <w:rPr>
          <w:rFonts w:hint="eastAsia"/>
        </w:rPr>
        <w:t>110</w:t>
      </w:r>
      <w:proofErr w:type="gramEnd"/>
      <w:r w:rsidR="00D61C28" w:rsidRPr="00D61C28">
        <w:rPr>
          <w:rFonts w:hint="eastAsia"/>
        </w:rPr>
        <w:t>年度豬瘟及偶蹄類動物口蹄</w:t>
      </w:r>
      <w:proofErr w:type="gramStart"/>
      <w:r w:rsidR="00D61C28" w:rsidRPr="00D61C28">
        <w:rPr>
          <w:rFonts w:hint="eastAsia"/>
        </w:rPr>
        <w:t>疫</w:t>
      </w:r>
      <w:proofErr w:type="gramEnd"/>
      <w:r w:rsidR="00D61C28" w:rsidRPr="00D61C28">
        <w:rPr>
          <w:rFonts w:hint="eastAsia"/>
        </w:rPr>
        <w:t>防疫工作。</w:t>
      </w:r>
    </w:p>
    <w:p w:rsidR="00D61C28" w:rsidRDefault="00904533" w:rsidP="00D61C28">
      <w:pPr>
        <w:pStyle w:val="affffffffffe"/>
      </w:pPr>
      <w:r>
        <w:rPr>
          <w:rFonts w:hint="eastAsia"/>
        </w:rPr>
        <w:t>依</w:t>
      </w:r>
      <w:r>
        <w:t xml:space="preserve">　　</w:t>
      </w:r>
      <w:r>
        <w:rPr>
          <w:rFonts w:hint="eastAsia"/>
        </w:rPr>
        <w:t>據</w:t>
      </w:r>
      <w:r w:rsidRPr="001D7CF3">
        <w:t>：</w:t>
      </w:r>
    </w:p>
    <w:p w:rsidR="00D61C28" w:rsidRDefault="00D61C28" w:rsidP="00C01EEF">
      <w:pPr>
        <w:pStyle w:val="afffffffffff8"/>
        <w:ind w:left="1688" w:hanging="488"/>
      </w:pPr>
      <w:r>
        <w:rPr>
          <w:rFonts w:hint="eastAsia"/>
        </w:rPr>
        <w:t>一、動物傳染病防治條例。</w:t>
      </w:r>
    </w:p>
    <w:p w:rsidR="00D61C28" w:rsidRDefault="00D61C28" w:rsidP="00C01EEF">
      <w:pPr>
        <w:pStyle w:val="afffffffffff8"/>
        <w:ind w:left="1688" w:hanging="488"/>
      </w:pPr>
      <w:r>
        <w:rPr>
          <w:rFonts w:hint="eastAsia"/>
        </w:rPr>
        <w:t>二、清除豬瘟</w:t>
      </w:r>
      <w:proofErr w:type="gramStart"/>
      <w:r>
        <w:rPr>
          <w:rFonts w:hint="eastAsia"/>
        </w:rPr>
        <w:t>暨口蹄疫</w:t>
      </w:r>
      <w:proofErr w:type="gramEnd"/>
      <w:r>
        <w:rPr>
          <w:rFonts w:hint="eastAsia"/>
        </w:rPr>
        <w:t>所需疫苗之種類及其管理辦法。</w:t>
      </w:r>
    </w:p>
    <w:p w:rsidR="00904533" w:rsidRDefault="00D61C28" w:rsidP="00C01EEF">
      <w:pPr>
        <w:pStyle w:val="afffffffffff8"/>
        <w:ind w:left="1688" w:hanging="488"/>
        <w:rPr>
          <w:spacing w:val="-2"/>
        </w:rPr>
      </w:pPr>
      <w:r>
        <w:rPr>
          <w:rFonts w:hint="eastAsia"/>
        </w:rPr>
        <w:t>三、偶蹄類動物進出澎湖地區檢查規則。</w:t>
      </w:r>
    </w:p>
    <w:p w:rsidR="00904533" w:rsidRPr="009263ED" w:rsidRDefault="00904533" w:rsidP="00904533">
      <w:pPr>
        <w:pStyle w:val="affffffffffe"/>
      </w:pPr>
      <w:r w:rsidRPr="009263ED">
        <w:t>公告事項：</w:t>
      </w:r>
    </w:p>
    <w:p w:rsidR="00D61C28" w:rsidRDefault="00D61C28" w:rsidP="00D61C28">
      <w:pPr>
        <w:pStyle w:val="afffffffffff8"/>
        <w:ind w:left="1688" w:hanging="488"/>
      </w:pPr>
      <w:r>
        <w:rPr>
          <w:rFonts w:hint="eastAsia"/>
        </w:rPr>
        <w:t>一、實施期間：自</w:t>
      </w:r>
      <w:r>
        <w:rPr>
          <w:rFonts w:hint="eastAsia"/>
        </w:rPr>
        <w:t>110</w:t>
      </w:r>
      <w:r>
        <w:rPr>
          <w:rFonts w:hint="eastAsia"/>
        </w:rPr>
        <w:t>年</w:t>
      </w:r>
      <w:r>
        <w:rPr>
          <w:rFonts w:hint="eastAsia"/>
        </w:rPr>
        <w:t>1</w:t>
      </w:r>
      <w:r>
        <w:rPr>
          <w:rFonts w:hint="eastAsia"/>
        </w:rPr>
        <w:t>月</w:t>
      </w:r>
      <w:r>
        <w:rPr>
          <w:rFonts w:hint="eastAsia"/>
        </w:rPr>
        <w:t>1</w:t>
      </w:r>
      <w:r>
        <w:rPr>
          <w:rFonts w:hint="eastAsia"/>
        </w:rPr>
        <w:t>日起至</w:t>
      </w:r>
      <w:r>
        <w:rPr>
          <w:rFonts w:hint="eastAsia"/>
        </w:rPr>
        <w:t>110</w:t>
      </w:r>
      <w:r>
        <w:rPr>
          <w:rFonts w:hint="eastAsia"/>
        </w:rPr>
        <w:t>年</w:t>
      </w:r>
      <w:r>
        <w:rPr>
          <w:rFonts w:hint="eastAsia"/>
        </w:rPr>
        <w:t>12</w:t>
      </w:r>
      <w:r>
        <w:rPr>
          <w:rFonts w:hint="eastAsia"/>
        </w:rPr>
        <w:t>月</w:t>
      </w:r>
      <w:r>
        <w:rPr>
          <w:rFonts w:hint="eastAsia"/>
        </w:rPr>
        <w:t>31</w:t>
      </w:r>
      <w:r>
        <w:rPr>
          <w:rFonts w:hint="eastAsia"/>
        </w:rPr>
        <w:t>日止或至中央主管機關公告停止該項疫苗注射日止。</w:t>
      </w:r>
    </w:p>
    <w:p w:rsidR="00D61C28" w:rsidRDefault="00D61C28" w:rsidP="00D61C28">
      <w:pPr>
        <w:pStyle w:val="afffffffffff8"/>
        <w:ind w:left="1688" w:hanging="488"/>
      </w:pPr>
      <w:r>
        <w:rPr>
          <w:rFonts w:hint="eastAsia"/>
        </w:rPr>
        <w:t>二、實施目的：為期撲滅豬瘟、口蹄</w:t>
      </w:r>
      <w:proofErr w:type="gramStart"/>
      <w:r>
        <w:rPr>
          <w:rFonts w:hint="eastAsia"/>
        </w:rPr>
        <w:t>疫</w:t>
      </w:r>
      <w:proofErr w:type="gramEnd"/>
      <w:r>
        <w:rPr>
          <w:rFonts w:hint="eastAsia"/>
        </w:rPr>
        <w:t>提昇畜牧生產效率，改善農村經濟。</w:t>
      </w:r>
    </w:p>
    <w:p w:rsidR="00D61C28" w:rsidRDefault="00D61C28" w:rsidP="00D61C28">
      <w:pPr>
        <w:pStyle w:val="afffffffffff8"/>
        <w:ind w:left="1688" w:hanging="488"/>
      </w:pPr>
      <w:r>
        <w:rPr>
          <w:rFonts w:hint="eastAsia"/>
        </w:rPr>
        <w:t>三、實施區域及家畜種類：本縣</w:t>
      </w:r>
      <w:proofErr w:type="gramStart"/>
      <w:r>
        <w:rPr>
          <w:rFonts w:hint="eastAsia"/>
        </w:rPr>
        <w:t>轄內暨外縣</w:t>
      </w:r>
      <w:proofErr w:type="gramEnd"/>
      <w:r>
        <w:rPr>
          <w:rFonts w:hint="eastAsia"/>
        </w:rPr>
        <w:t>市輸入之所有豬隻等偶蹄類動物。</w:t>
      </w:r>
    </w:p>
    <w:p w:rsidR="00D61C28" w:rsidRDefault="00D61C28" w:rsidP="00D61C28">
      <w:pPr>
        <w:pStyle w:val="afffffffffff8"/>
        <w:ind w:left="1688" w:hanging="488"/>
      </w:pPr>
      <w:r>
        <w:rPr>
          <w:rFonts w:hint="eastAsia"/>
        </w:rPr>
        <w:t>四、執行機關：各鄉市公所、本縣家畜疾病防治所。</w:t>
      </w:r>
    </w:p>
    <w:p w:rsidR="00D61C28" w:rsidRDefault="00D61C28" w:rsidP="00D61C28">
      <w:pPr>
        <w:pStyle w:val="afffffffffff8"/>
        <w:ind w:left="1688" w:hanging="488"/>
      </w:pPr>
      <w:r>
        <w:rPr>
          <w:rFonts w:hint="eastAsia"/>
        </w:rPr>
        <w:t>五、實施方法：</w:t>
      </w:r>
    </w:p>
    <w:p w:rsidR="00D61C28" w:rsidRPr="00C01EEF" w:rsidRDefault="00D61C28" w:rsidP="00C01EEF">
      <w:pPr>
        <w:pStyle w:val="afffffffffff8"/>
        <w:ind w:leftChars="720" w:left="2328" w:hangingChars="250" w:hanging="600"/>
        <w:rPr>
          <w:spacing w:val="0"/>
        </w:rPr>
      </w:pPr>
      <w:r w:rsidRPr="00C01EEF">
        <w:rPr>
          <w:rFonts w:hint="eastAsia"/>
          <w:spacing w:val="0"/>
        </w:rPr>
        <w:t>（一）豬瘟疫苗預防注射工作，應繼續辦理至行政院農業委員會公告停止該項疫苗接種為止。</w:t>
      </w:r>
    </w:p>
    <w:p w:rsidR="00D61C28" w:rsidRPr="00C01EEF" w:rsidRDefault="00D61C28" w:rsidP="00C01EEF">
      <w:pPr>
        <w:pStyle w:val="afffffffffff8"/>
        <w:ind w:leftChars="720" w:left="2328" w:hangingChars="250" w:hanging="600"/>
        <w:rPr>
          <w:spacing w:val="0"/>
        </w:rPr>
      </w:pPr>
      <w:r w:rsidRPr="00C01EEF">
        <w:rPr>
          <w:rFonts w:hint="eastAsia"/>
          <w:spacing w:val="0"/>
        </w:rPr>
        <w:t>（二）執行期間各</w:t>
      </w:r>
      <w:proofErr w:type="gramStart"/>
      <w:r w:rsidRPr="00C01EEF">
        <w:rPr>
          <w:rFonts w:hint="eastAsia"/>
          <w:spacing w:val="0"/>
        </w:rPr>
        <w:t>養畜戶</w:t>
      </w:r>
      <w:proofErr w:type="gramEnd"/>
      <w:r w:rsidRPr="00C01EEF">
        <w:rPr>
          <w:rFonts w:hint="eastAsia"/>
          <w:spacing w:val="0"/>
        </w:rPr>
        <w:t>應依據「實施畜牧場防疫及衛生管理措施」規定，落實各項消毒及相關自衛防疫措施。</w:t>
      </w:r>
    </w:p>
    <w:p w:rsidR="00D61C28" w:rsidRPr="00C01EEF" w:rsidRDefault="00D61C28" w:rsidP="00C01EEF">
      <w:pPr>
        <w:pStyle w:val="afffffffffff8"/>
        <w:ind w:leftChars="720" w:left="2328" w:hangingChars="250" w:hanging="600"/>
        <w:rPr>
          <w:spacing w:val="0"/>
        </w:rPr>
      </w:pPr>
      <w:r w:rsidRPr="00C01EEF">
        <w:rPr>
          <w:rFonts w:hint="eastAsia"/>
          <w:spacing w:val="0"/>
        </w:rPr>
        <w:t>（三）豬瘟疫苗</w:t>
      </w:r>
      <w:proofErr w:type="gramStart"/>
      <w:r w:rsidRPr="00C01EEF">
        <w:rPr>
          <w:rFonts w:hint="eastAsia"/>
          <w:spacing w:val="0"/>
        </w:rPr>
        <w:t>免疫適期及</w:t>
      </w:r>
      <w:proofErr w:type="gramEnd"/>
      <w:r w:rsidRPr="00C01EEF">
        <w:rPr>
          <w:rFonts w:hint="eastAsia"/>
          <w:spacing w:val="0"/>
        </w:rPr>
        <w:t>方法：</w:t>
      </w:r>
      <w:proofErr w:type="gramStart"/>
      <w:r w:rsidRPr="00C01EEF">
        <w:rPr>
          <w:rFonts w:hint="eastAsia"/>
          <w:spacing w:val="0"/>
        </w:rPr>
        <w:t>豬隻應於</w:t>
      </w:r>
      <w:proofErr w:type="gramEnd"/>
      <w:r w:rsidRPr="00C01EEF">
        <w:rPr>
          <w:rFonts w:hint="eastAsia"/>
          <w:spacing w:val="0"/>
        </w:rPr>
        <w:t>健康情形下完成至少</w:t>
      </w:r>
      <w:r w:rsidRPr="00C01EEF">
        <w:rPr>
          <w:rFonts w:hint="eastAsia"/>
          <w:spacing w:val="0"/>
        </w:rPr>
        <w:t>2</w:t>
      </w:r>
      <w:r w:rsidRPr="00C01EEF">
        <w:rPr>
          <w:rFonts w:hint="eastAsia"/>
          <w:spacing w:val="0"/>
        </w:rPr>
        <w:t>次豬瘟疫苗免疫注射，</w:t>
      </w:r>
      <w:proofErr w:type="gramStart"/>
      <w:r w:rsidRPr="00C01EEF">
        <w:rPr>
          <w:rFonts w:hint="eastAsia"/>
          <w:spacing w:val="0"/>
        </w:rPr>
        <w:t>且仔豬</w:t>
      </w:r>
      <w:proofErr w:type="gramEnd"/>
      <w:r w:rsidRPr="00C01EEF">
        <w:rPr>
          <w:rFonts w:hint="eastAsia"/>
          <w:spacing w:val="0"/>
        </w:rPr>
        <w:t>之免疫時機必須配合其母豬之免疫計畫，必要時得依個別疫苗之說明書及執業獸醫師（佐）視實際狀況酌予調整。</w:t>
      </w:r>
    </w:p>
    <w:p w:rsidR="00D61C28" w:rsidRPr="00C01EEF" w:rsidRDefault="00D61C28" w:rsidP="00C01EEF">
      <w:pPr>
        <w:pStyle w:val="afffffffffff8"/>
        <w:ind w:leftChars="1000" w:left="2760" w:hangingChars="150" w:hanging="360"/>
        <w:rPr>
          <w:spacing w:val="0"/>
        </w:rPr>
      </w:pPr>
      <w:r w:rsidRPr="00C01EEF">
        <w:rPr>
          <w:rFonts w:hint="eastAsia"/>
          <w:spacing w:val="0"/>
        </w:rPr>
        <w:t>1</w:t>
      </w:r>
      <w:r w:rsidRPr="00C01EEF">
        <w:rPr>
          <w:rFonts w:hint="eastAsia"/>
          <w:spacing w:val="0"/>
        </w:rPr>
        <w:t>、種母豬完成基礎免疫後，每年</w:t>
      </w:r>
      <w:r w:rsidRPr="00C01EEF">
        <w:rPr>
          <w:rFonts w:hint="eastAsia"/>
          <w:spacing w:val="0"/>
        </w:rPr>
        <w:t>1</w:t>
      </w:r>
      <w:proofErr w:type="gramStart"/>
      <w:r w:rsidRPr="00C01EEF">
        <w:rPr>
          <w:rFonts w:hint="eastAsia"/>
          <w:spacing w:val="0"/>
        </w:rPr>
        <w:t>次於空胎時</w:t>
      </w:r>
      <w:proofErr w:type="gramEnd"/>
      <w:r w:rsidRPr="00C01EEF">
        <w:rPr>
          <w:rFonts w:hint="eastAsia"/>
          <w:spacing w:val="0"/>
        </w:rPr>
        <w:t>免疫注射者，其</w:t>
      </w:r>
      <w:proofErr w:type="gramStart"/>
      <w:r w:rsidRPr="00C01EEF">
        <w:rPr>
          <w:rFonts w:hint="eastAsia"/>
          <w:spacing w:val="0"/>
        </w:rPr>
        <w:t>所生仔豬</w:t>
      </w:r>
      <w:proofErr w:type="gramEnd"/>
      <w:r w:rsidRPr="00C01EEF">
        <w:rPr>
          <w:rFonts w:hint="eastAsia"/>
          <w:spacing w:val="0"/>
        </w:rPr>
        <w:t>約於第</w:t>
      </w:r>
      <w:r w:rsidRPr="00C01EEF">
        <w:rPr>
          <w:rFonts w:hint="eastAsia"/>
          <w:spacing w:val="0"/>
        </w:rPr>
        <w:t>6</w:t>
      </w:r>
      <w:proofErr w:type="gramStart"/>
      <w:r w:rsidRPr="00C01EEF">
        <w:rPr>
          <w:rFonts w:hint="eastAsia"/>
          <w:spacing w:val="0"/>
        </w:rPr>
        <w:t>週</w:t>
      </w:r>
      <w:proofErr w:type="gramEnd"/>
      <w:r w:rsidRPr="00C01EEF">
        <w:rPr>
          <w:rFonts w:hint="eastAsia"/>
          <w:spacing w:val="0"/>
        </w:rPr>
        <w:t>齡及第</w:t>
      </w:r>
      <w:r w:rsidRPr="00C01EEF">
        <w:rPr>
          <w:rFonts w:hint="eastAsia"/>
          <w:spacing w:val="0"/>
        </w:rPr>
        <w:t>9</w:t>
      </w:r>
      <w:proofErr w:type="gramStart"/>
      <w:r w:rsidRPr="00C01EEF">
        <w:rPr>
          <w:rFonts w:hint="eastAsia"/>
          <w:spacing w:val="0"/>
        </w:rPr>
        <w:t>週</w:t>
      </w:r>
      <w:proofErr w:type="gramEnd"/>
      <w:r w:rsidRPr="00C01EEF">
        <w:rPr>
          <w:rFonts w:hint="eastAsia"/>
          <w:spacing w:val="0"/>
        </w:rPr>
        <w:t>齡時各施打</w:t>
      </w:r>
      <w:r w:rsidRPr="00C01EEF">
        <w:rPr>
          <w:rFonts w:hint="eastAsia"/>
          <w:spacing w:val="0"/>
        </w:rPr>
        <w:t>1</w:t>
      </w:r>
      <w:r w:rsidRPr="00C01EEF">
        <w:rPr>
          <w:rFonts w:hint="eastAsia"/>
          <w:spacing w:val="0"/>
        </w:rPr>
        <w:t>劑豬瘟疫苗。</w:t>
      </w:r>
    </w:p>
    <w:p w:rsidR="00D61C28" w:rsidRPr="00C01EEF" w:rsidRDefault="00D61C28" w:rsidP="00C01EEF">
      <w:pPr>
        <w:pStyle w:val="afffffffffff8"/>
        <w:ind w:leftChars="1000" w:left="2760" w:hangingChars="150" w:hanging="360"/>
        <w:rPr>
          <w:spacing w:val="0"/>
        </w:rPr>
      </w:pPr>
      <w:r w:rsidRPr="00C01EEF">
        <w:rPr>
          <w:rFonts w:hint="eastAsia"/>
          <w:spacing w:val="0"/>
        </w:rPr>
        <w:t>2</w:t>
      </w:r>
      <w:r w:rsidRPr="00C01EEF">
        <w:rPr>
          <w:rFonts w:hint="eastAsia"/>
          <w:spacing w:val="0"/>
        </w:rPr>
        <w:t>、</w:t>
      </w:r>
      <w:r w:rsidRPr="00C01EEF">
        <w:rPr>
          <w:rFonts w:hint="eastAsia"/>
          <w:spacing w:val="8"/>
        </w:rPr>
        <w:t>種母豬完成基礎免疫後，約於配種前免疫注射</w:t>
      </w:r>
      <w:r w:rsidRPr="00C01EEF">
        <w:rPr>
          <w:rFonts w:hint="eastAsia"/>
          <w:spacing w:val="8"/>
        </w:rPr>
        <w:t>1</w:t>
      </w:r>
      <w:r w:rsidRPr="00C01EEF">
        <w:rPr>
          <w:rFonts w:hint="eastAsia"/>
          <w:spacing w:val="4"/>
        </w:rPr>
        <w:lastRenderedPageBreak/>
        <w:t>次，</w:t>
      </w:r>
      <w:r w:rsidRPr="00C01EEF">
        <w:rPr>
          <w:rFonts w:hint="eastAsia"/>
          <w:spacing w:val="0"/>
        </w:rPr>
        <w:t>以後不再免疫注射者，其</w:t>
      </w:r>
      <w:proofErr w:type="gramStart"/>
      <w:r w:rsidRPr="00C01EEF">
        <w:rPr>
          <w:rFonts w:hint="eastAsia"/>
          <w:spacing w:val="0"/>
        </w:rPr>
        <w:t>所生仔豬</w:t>
      </w:r>
      <w:proofErr w:type="gramEnd"/>
      <w:r w:rsidRPr="00C01EEF">
        <w:rPr>
          <w:rFonts w:hint="eastAsia"/>
          <w:spacing w:val="0"/>
        </w:rPr>
        <w:t>分別約於第</w:t>
      </w:r>
      <w:r w:rsidRPr="00C01EEF">
        <w:rPr>
          <w:rFonts w:hint="eastAsia"/>
          <w:spacing w:val="0"/>
        </w:rPr>
        <w:t>3</w:t>
      </w:r>
      <w:proofErr w:type="gramStart"/>
      <w:r w:rsidRPr="00C01EEF">
        <w:rPr>
          <w:rFonts w:hint="eastAsia"/>
          <w:spacing w:val="0"/>
        </w:rPr>
        <w:t>週</w:t>
      </w:r>
      <w:proofErr w:type="gramEnd"/>
      <w:r w:rsidRPr="00C01EEF">
        <w:rPr>
          <w:rFonts w:hint="eastAsia"/>
          <w:spacing w:val="0"/>
        </w:rPr>
        <w:t>齡第</w:t>
      </w:r>
      <w:r w:rsidRPr="00C01EEF">
        <w:rPr>
          <w:rFonts w:hint="eastAsia"/>
          <w:spacing w:val="0"/>
        </w:rPr>
        <w:t>6</w:t>
      </w:r>
      <w:proofErr w:type="gramStart"/>
      <w:r w:rsidRPr="00C01EEF">
        <w:rPr>
          <w:rFonts w:hint="eastAsia"/>
          <w:spacing w:val="0"/>
        </w:rPr>
        <w:t>週</w:t>
      </w:r>
      <w:proofErr w:type="gramEnd"/>
      <w:r w:rsidRPr="00C01EEF">
        <w:rPr>
          <w:rFonts w:hint="eastAsia"/>
          <w:spacing w:val="0"/>
        </w:rPr>
        <w:t>齡時各施打注射</w:t>
      </w:r>
      <w:r w:rsidRPr="00C01EEF">
        <w:rPr>
          <w:rFonts w:hint="eastAsia"/>
          <w:spacing w:val="0"/>
        </w:rPr>
        <w:t>1</w:t>
      </w:r>
      <w:r w:rsidRPr="00C01EEF">
        <w:rPr>
          <w:rFonts w:hint="eastAsia"/>
          <w:spacing w:val="0"/>
        </w:rPr>
        <w:t>劑豬瘟疫苗。</w:t>
      </w:r>
    </w:p>
    <w:p w:rsidR="00D61C28" w:rsidRPr="00C01EEF" w:rsidRDefault="00D61C28" w:rsidP="00C01EEF">
      <w:pPr>
        <w:pStyle w:val="afffffffffff8"/>
        <w:ind w:leftChars="720" w:left="2328" w:hangingChars="250" w:hanging="600"/>
        <w:rPr>
          <w:spacing w:val="0"/>
        </w:rPr>
      </w:pPr>
      <w:r w:rsidRPr="00C01EEF">
        <w:rPr>
          <w:rFonts w:hint="eastAsia"/>
          <w:spacing w:val="0"/>
        </w:rPr>
        <w:t>（四）動物所有人或管理人應向合法廠商購置合格之疫苗，對其所飼養之偶蹄類動物，依上述之</w:t>
      </w:r>
      <w:proofErr w:type="gramStart"/>
      <w:r w:rsidRPr="00C01EEF">
        <w:rPr>
          <w:rFonts w:hint="eastAsia"/>
          <w:spacing w:val="0"/>
        </w:rPr>
        <w:t>免疫適期施行</w:t>
      </w:r>
      <w:proofErr w:type="gramEnd"/>
      <w:r w:rsidRPr="00C01EEF">
        <w:rPr>
          <w:rFonts w:hint="eastAsia"/>
          <w:spacing w:val="0"/>
        </w:rPr>
        <w:t>豬瘟疫苗接種，並詳實紀錄，於每月</w:t>
      </w:r>
      <w:r w:rsidRPr="00C01EEF">
        <w:rPr>
          <w:rFonts w:hint="eastAsia"/>
          <w:spacing w:val="0"/>
        </w:rPr>
        <w:t>5</w:t>
      </w:r>
      <w:r w:rsidRPr="00C01EEF">
        <w:rPr>
          <w:rFonts w:hint="eastAsia"/>
          <w:spacing w:val="0"/>
        </w:rPr>
        <w:t>日前將上月免疫情形報告各鄉市公所，再由鄉市公所彙報本縣家畜疾病防治所。</w:t>
      </w:r>
    </w:p>
    <w:p w:rsidR="00D61C28" w:rsidRPr="00C01EEF" w:rsidRDefault="00D61C28" w:rsidP="00C01EEF">
      <w:pPr>
        <w:pStyle w:val="afffffffffff8"/>
        <w:ind w:leftChars="720" w:left="2328" w:hangingChars="250" w:hanging="600"/>
        <w:rPr>
          <w:spacing w:val="0"/>
        </w:rPr>
      </w:pPr>
      <w:r w:rsidRPr="00C01EEF">
        <w:rPr>
          <w:rFonts w:hint="eastAsia"/>
          <w:spacing w:val="0"/>
        </w:rPr>
        <w:t>（五）</w:t>
      </w:r>
      <w:r w:rsidRPr="00C01EEF">
        <w:rPr>
          <w:rFonts w:hint="eastAsia"/>
          <w:spacing w:val="1"/>
        </w:rPr>
        <w:t>指定豬、牛</w:t>
      </w:r>
      <w:proofErr w:type="gramStart"/>
      <w:r w:rsidRPr="00C01EEF">
        <w:rPr>
          <w:rFonts w:hint="eastAsia"/>
          <w:spacing w:val="1"/>
        </w:rPr>
        <w:t>及羊於</w:t>
      </w:r>
      <w:proofErr w:type="gramEnd"/>
      <w:r w:rsidRPr="00C01EEF">
        <w:rPr>
          <w:rFonts w:hint="eastAsia"/>
          <w:spacing w:val="1"/>
        </w:rPr>
        <w:t>上市或屠宰時，應依據行政院農</w:t>
      </w:r>
      <w:r w:rsidR="00657972">
        <w:rPr>
          <w:rFonts w:hint="eastAsia"/>
          <w:spacing w:val="1"/>
        </w:rPr>
        <w:t>業</w:t>
      </w:r>
      <w:r w:rsidRPr="00C01EEF">
        <w:rPr>
          <w:rFonts w:hint="eastAsia"/>
          <w:spacing w:val="1"/>
        </w:rPr>
        <w:t>委</w:t>
      </w:r>
      <w:r w:rsidR="00657972">
        <w:rPr>
          <w:rFonts w:hint="eastAsia"/>
          <w:spacing w:val="1"/>
        </w:rPr>
        <w:t>員</w:t>
      </w:r>
      <w:r w:rsidRPr="00C01EEF">
        <w:rPr>
          <w:rFonts w:hint="eastAsia"/>
          <w:spacing w:val="1"/>
        </w:rPr>
        <w:t>會</w:t>
      </w:r>
      <w:r w:rsidRPr="00C01EEF">
        <w:rPr>
          <w:rFonts w:hint="eastAsia"/>
          <w:spacing w:val="0"/>
        </w:rPr>
        <w:t>發布之「禁止指定家畜輸送至肉品市場或屠宰場之防疫措施」及其相關規定辦理。</w:t>
      </w:r>
    </w:p>
    <w:p w:rsidR="00D61C28" w:rsidRPr="00C01EEF" w:rsidRDefault="00D61C28" w:rsidP="00C01EEF">
      <w:pPr>
        <w:pStyle w:val="afffffffffff8"/>
        <w:ind w:leftChars="720" w:left="2328" w:hangingChars="250" w:hanging="600"/>
        <w:rPr>
          <w:spacing w:val="0"/>
        </w:rPr>
      </w:pPr>
      <w:r w:rsidRPr="00C01EEF">
        <w:rPr>
          <w:rFonts w:hint="eastAsia"/>
          <w:spacing w:val="0"/>
        </w:rPr>
        <w:t>（六）</w:t>
      </w:r>
      <w:r w:rsidRPr="00C01EEF">
        <w:rPr>
          <w:rFonts w:hint="eastAsia"/>
          <w:spacing w:val="4"/>
        </w:rPr>
        <w:t>動物</w:t>
      </w:r>
      <w:proofErr w:type="gramStart"/>
      <w:r w:rsidRPr="00C01EEF">
        <w:rPr>
          <w:rFonts w:hint="eastAsia"/>
          <w:spacing w:val="4"/>
        </w:rPr>
        <w:t>罹</w:t>
      </w:r>
      <w:proofErr w:type="gramEnd"/>
      <w:r w:rsidRPr="00C01EEF">
        <w:rPr>
          <w:rFonts w:hint="eastAsia"/>
          <w:spacing w:val="4"/>
        </w:rPr>
        <w:t>患或</w:t>
      </w:r>
      <w:proofErr w:type="gramStart"/>
      <w:r w:rsidRPr="00C01EEF">
        <w:rPr>
          <w:rFonts w:hint="eastAsia"/>
          <w:spacing w:val="4"/>
        </w:rPr>
        <w:t>疑</w:t>
      </w:r>
      <w:proofErr w:type="gramEnd"/>
      <w:r w:rsidRPr="00C01EEF">
        <w:rPr>
          <w:rFonts w:hint="eastAsia"/>
          <w:spacing w:val="4"/>
        </w:rPr>
        <w:t>患豬瘟或口蹄</w:t>
      </w:r>
      <w:proofErr w:type="gramStart"/>
      <w:r w:rsidRPr="00C01EEF">
        <w:rPr>
          <w:rFonts w:hint="eastAsia"/>
          <w:spacing w:val="4"/>
        </w:rPr>
        <w:t>疫</w:t>
      </w:r>
      <w:proofErr w:type="gramEnd"/>
      <w:r w:rsidRPr="00C01EEF">
        <w:rPr>
          <w:rFonts w:hint="eastAsia"/>
          <w:spacing w:val="4"/>
        </w:rPr>
        <w:t>及其他法定動物傳染病時，</w:t>
      </w:r>
      <w:r w:rsidRPr="00C01EEF">
        <w:rPr>
          <w:rFonts w:hint="eastAsia"/>
          <w:spacing w:val="0"/>
        </w:rPr>
        <w:t>動物所有人或管理人及執業獸醫師（佐）應立即主動通報本縣家畜疾病防治所，並配合動物防疫人員之指示處理，管制人員進出，並禁止該場動物移出及自場外移入動物，其場地、車輛、器材及排泄物等應消毒，以防止病原蔓延，未主動通報</w:t>
      </w:r>
      <w:proofErr w:type="gramStart"/>
      <w:r w:rsidRPr="00C01EEF">
        <w:rPr>
          <w:rFonts w:hint="eastAsia"/>
          <w:spacing w:val="0"/>
        </w:rPr>
        <w:t>疫情者</w:t>
      </w:r>
      <w:proofErr w:type="gramEnd"/>
      <w:r w:rsidRPr="00C01EEF">
        <w:rPr>
          <w:rFonts w:hint="eastAsia"/>
          <w:spacing w:val="0"/>
        </w:rPr>
        <w:t>，除依動物傳染病防治條例第</w:t>
      </w:r>
      <w:r w:rsidRPr="00C01EEF">
        <w:rPr>
          <w:rFonts w:hint="eastAsia"/>
          <w:spacing w:val="0"/>
        </w:rPr>
        <w:t>40</w:t>
      </w:r>
      <w:r w:rsidRPr="00C01EEF">
        <w:rPr>
          <w:rFonts w:hint="eastAsia"/>
          <w:spacing w:val="0"/>
        </w:rPr>
        <w:t>條規定撲殺動物不予補償外，並可依同條例第</w:t>
      </w:r>
      <w:r w:rsidRPr="00C01EEF">
        <w:rPr>
          <w:rFonts w:hint="eastAsia"/>
          <w:spacing w:val="0"/>
        </w:rPr>
        <w:t>43</w:t>
      </w:r>
      <w:r w:rsidRPr="00C01EEF">
        <w:rPr>
          <w:rFonts w:hint="eastAsia"/>
          <w:spacing w:val="0"/>
        </w:rPr>
        <w:t>條處新臺幣</w:t>
      </w:r>
      <w:r w:rsidRPr="00C01EEF">
        <w:rPr>
          <w:rFonts w:hint="eastAsia"/>
          <w:spacing w:val="0"/>
        </w:rPr>
        <w:t>5</w:t>
      </w:r>
      <w:r w:rsidRPr="00C01EEF">
        <w:rPr>
          <w:rFonts w:hint="eastAsia"/>
          <w:spacing w:val="0"/>
        </w:rPr>
        <w:t>萬元以上</w:t>
      </w:r>
      <w:r w:rsidRPr="00C01EEF">
        <w:rPr>
          <w:rFonts w:hint="eastAsia"/>
          <w:spacing w:val="0"/>
        </w:rPr>
        <w:t>100</w:t>
      </w:r>
      <w:r w:rsidRPr="00C01EEF">
        <w:rPr>
          <w:rFonts w:hint="eastAsia"/>
          <w:spacing w:val="0"/>
        </w:rPr>
        <w:t>萬元以下罰鍰。</w:t>
      </w:r>
    </w:p>
    <w:p w:rsidR="00D61C28" w:rsidRPr="00C01EEF" w:rsidRDefault="00D61C28" w:rsidP="00C01EEF">
      <w:pPr>
        <w:pStyle w:val="afffffffffff8"/>
        <w:ind w:leftChars="720" w:left="2328" w:hangingChars="250" w:hanging="600"/>
        <w:rPr>
          <w:spacing w:val="0"/>
        </w:rPr>
      </w:pPr>
      <w:r w:rsidRPr="00C01EEF">
        <w:rPr>
          <w:rFonts w:hint="eastAsia"/>
          <w:spacing w:val="0"/>
        </w:rPr>
        <w:t>（七）動物</w:t>
      </w:r>
      <w:proofErr w:type="gramStart"/>
      <w:r w:rsidRPr="00C01EEF">
        <w:rPr>
          <w:rFonts w:hint="eastAsia"/>
          <w:spacing w:val="0"/>
        </w:rPr>
        <w:t>罹</w:t>
      </w:r>
      <w:proofErr w:type="gramEnd"/>
      <w:r w:rsidRPr="00C01EEF">
        <w:rPr>
          <w:rFonts w:hint="eastAsia"/>
          <w:spacing w:val="0"/>
        </w:rPr>
        <w:t>患或</w:t>
      </w:r>
      <w:proofErr w:type="gramStart"/>
      <w:r w:rsidRPr="00C01EEF">
        <w:rPr>
          <w:rFonts w:hint="eastAsia"/>
          <w:spacing w:val="0"/>
        </w:rPr>
        <w:t>疑</w:t>
      </w:r>
      <w:proofErr w:type="gramEnd"/>
      <w:r w:rsidRPr="00C01EEF">
        <w:rPr>
          <w:rFonts w:hint="eastAsia"/>
          <w:spacing w:val="0"/>
        </w:rPr>
        <w:t>患豬瘟、口蹄</w:t>
      </w:r>
      <w:proofErr w:type="gramStart"/>
      <w:r w:rsidRPr="00C01EEF">
        <w:rPr>
          <w:rFonts w:hint="eastAsia"/>
          <w:spacing w:val="0"/>
        </w:rPr>
        <w:t>疫</w:t>
      </w:r>
      <w:proofErr w:type="gramEnd"/>
      <w:r w:rsidRPr="00C01EEF">
        <w:rPr>
          <w:rFonts w:hint="eastAsia"/>
          <w:spacing w:val="0"/>
        </w:rPr>
        <w:t>及其他法定動物傳染病，依法應予撲殺，動物屍體應施行掩埋、燒毀、化製或其他必要處置，其補償辦法依動物傳染病防治條例第</w:t>
      </w:r>
      <w:r w:rsidRPr="00C01EEF">
        <w:rPr>
          <w:rFonts w:hint="eastAsia"/>
          <w:spacing w:val="0"/>
        </w:rPr>
        <w:t>40</w:t>
      </w:r>
      <w:r w:rsidRPr="00C01EEF">
        <w:rPr>
          <w:rFonts w:hint="eastAsia"/>
          <w:spacing w:val="0"/>
        </w:rPr>
        <w:t>條規定辦理；如經查證動物未依規定接種豬瘟疫苗而致發生豬</w:t>
      </w:r>
      <w:proofErr w:type="gramStart"/>
      <w:r w:rsidRPr="00C01EEF">
        <w:rPr>
          <w:rFonts w:hint="eastAsia"/>
          <w:spacing w:val="0"/>
        </w:rPr>
        <w:t>瘟疫情者</w:t>
      </w:r>
      <w:proofErr w:type="gramEnd"/>
      <w:r w:rsidRPr="00C01EEF">
        <w:rPr>
          <w:rFonts w:hint="eastAsia"/>
          <w:spacing w:val="0"/>
        </w:rPr>
        <w:t>，除依規定辦理撲殺及處罰外，將不予補償。</w:t>
      </w:r>
    </w:p>
    <w:p w:rsidR="00D61C28" w:rsidRDefault="00D61C28" w:rsidP="00C01EEF">
      <w:pPr>
        <w:pStyle w:val="afffffffffff8"/>
        <w:ind w:leftChars="720" w:left="2328" w:hangingChars="250" w:hanging="600"/>
        <w:rPr>
          <w:spacing w:val="0"/>
        </w:rPr>
      </w:pPr>
      <w:r w:rsidRPr="00C01EEF">
        <w:rPr>
          <w:rFonts w:hint="eastAsia"/>
          <w:spacing w:val="0"/>
        </w:rPr>
        <w:t>（八）為調查豬瘟</w:t>
      </w:r>
      <w:proofErr w:type="gramStart"/>
      <w:r w:rsidRPr="00C01EEF">
        <w:rPr>
          <w:rFonts w:hint="eastAsia"/>
          <w:spacing w:val="0"/>
        </w:rPr>
        <w:t>暨口蹄疫</w:t>
      </w:r>
      <w:proofErr w:type="gramEnd"/>
      <w:r w:rsidRPr="00C01EEF">
        <w:rPr>
          <w:rFonts w:hint="eastAsia"/>
          <w:spacing w:val="0"/>
        </w:rPr>
        <w:t>疫苗注射後中和抗體</w:t>
      </w:r>
      <w:proofErr w:type="gramStart"/>
      <w:r w:rsidRPr="00C01EEF">
        <w:rPr>
          <w:rFonts w:hint="eastAsia"/>
          <w:spacing w:val="0"/>
        </w:rPr>
        <w:t>之力價分佈</w:t>
      </w:r>
      <w:proofErr w:type="gramEnd"/>
      <w:r w:rsidRPr="00C01EEF">
        <w:rPr>
          <w:rFonts w:hint="eastAsia"/>
          <w:spacing w:val="0"/>
        </w:rPr>
        <w:t>及病毒田間活動情況，以供執行防疫參考，各畜牧場（戶）、肉品市場應配合執行</w:t>
      </w:r>
      <w:proofErr w:type="gramStart"/>
      <w:r w:rsidRPr="00C01EEF">
        <w:rPr>
          <w:rFonts w:hint="eastAsia"/>
          <w:spacing w:val="0"/>
        </w:rPr>
        <w:t>採</w:t>
      </w:r>
      <w:proofErr w:type="gramEnd"/>
      <w:r w:rsidRPr="00C01EEF">
        <w:rPr>
          <w:rFonts w:hint="eastAsia"/>
          <w:spacing w:val="0"/>
        </w:rPr>
        <w:t>血檢測工作，畜亦可主動向動物防疫機關提出申檢測豬瘟中和</w:t>
      </w:r>
      <w:proofErr w:type="gramStart"/>
      <w:r w:rsidRPr="00C01EEF">
        <w:rPr>
          <w:rFonts w:hint="eastAsia"/>
          <w:spacing w:val="0"/>
        </w:rPr>
        <w:t>抗體力價產生</w:t>
      </w:r>
      <w:proofErr w:type="gramEnd"/>
      <w:r w:rsidRPr="00C01EEF">
        <w:rPr>
          <w:rFonts w:hint="eastAsia"/>
          <w:spacing w:val="0"/>
        </w:rPr>
        <w:t>情形，藉以調整適當之免疫時機。</w:t>
      </w:r>
    </w:p>
    <w:p w:rsidR="00D61C28" w:rsidRPr="00C01EEF" w:rsidRDefault="00D61C28" w:rsidP="00C01EEF">
      <w:pPr>
        <w:pStyle w:val="afffffffffff8"/>
        <w:ind w:leftChars="720" w:left="2328" w:hangingChars="250" w:hanging="600"/>
        <w:rPr>
          <w:spacing w:val="0"/>
        </w:rPr>
      </w:pPr>
      <w:r w:rsidRPr="00C01EEF">
        <w:rPr>
          <w:rFonts w:hint="eastAsia"/>
          <w:spacing w:val="0"/>
        </w:rPr>
        <w:t>（九）進出澎湖地區管制：</w:t>
      </w:r>
    </w:p>
    <w:p w:rsidR="00D61C28" w:rsidRPr="00C01EEF" w:rsidRDefault="00D61C28" w:rsidP="00C01EEF">
      <w:pPr>
        <w:pStyle w:val="afffffffffff8"/>
        <w:ind w:leftChars="1000" w:left="2760" w:hangingChars="150" w:hanging="360"/>
        <w:rPr>
          <w:spacing w:val="0"/>
        </w:rPr>
      </w:pPr>
      <w:r w:rsidRPr="00C01EEF">
        <w:rPr>
          <w:rFonts w:hint="eastAsia"/>
          <w:spacing w:val="0"/>
        </w:rPr>
        <w:t>1</w:t>
      </w:r>
      <w:r w:rsidRPr="00C01EEF">
        <w:rPr>
          <w:rFonts w:hint="eastAsia"/>
          <w:spacing w:val="0"/>
        </w:rPr>
        <w:t>、凡從臺灣本島引進豬隻飼養，應依照「偶蹄類動物</w:t>
      </w:r>
      <w:r w:rsidRPr="00C01EEF">
        <w:rPr>
          <w:rFonts w:hint="eastAsia"/>
          <w:spacing w:val="0"/>
        </w:rPr>
        <w:lastRenderedPageBreak/>
        <w:t>進出澎湖地區檢查規則」或中央主管機關核定之相關規定辦理，並備妥相關證明文件，向本縣家畜病防治所提出隔離檢疫申請，經核可後始可輸入。</w:t>
      </w:r>
    </w:p>
    <w:p w:rsidR="00D61C28" w:rsidRPr="00C01EEF" w:rsidRDefault="00D61C28" w:rsidP="00C01EEF">
      <w:pPr>
        <w:pStyle w:val="afffffffffff8"/>
        <w:ind w:leftChars="1000" w:left="2760" w:hangingChars="150" w:hanging="360"/>
        <w:rPr>
          <w:spacing w:val="0"/>
        </w:rPr>
      </w:pPr>
      <w:r w:rsidRPr="00C01EEF">
        <w:rPr>
          <w:rFonts w:hint="eastAsia"/>
          <w:spacing w:val="0"/>
        </w:rPr>
        <w:t>2</w:t>
      </w:r>
      <w:r w:rsidRPr="00C01EEF">
        <w:rPr>
          <w:rFonts w:hint="eastAsia"/>
          <w:spacing w:val="0"/>
        </w:rPr>
        <w:t>、供屠宰用肉豬，健康良好者，應於指定場所屠宰；運入澎湖地區供屠宰豬隻應</w:t>
      </w:r>
      <w:proofErr w:type="gramStart"/>
      <w:r w:rsidRPr="00C01EEF">
        <w:rPr>
          <w:rFonts w:hint="eastAsia"/>
          <w:spacing w:val="0"/>
        </w:rPr>
        <w:t>逕</w:t>
      </w:r>
      <w:proofErr w:type="gramEnd"/>
      <w:r w:rsidRPr="00C01EEF">
        <w:rPr>
          <w:rFonts w:hint="eastAsia"/>
          <w:spacing w:val="0"/>
        </w:rPr>
        <w:t>送澎湖縣肉品市場</w:t>
      </w:r>
      <w:proofErr w:type="gramStart"/>
      <w:r w:rsidRPr="00C01EEF">
        <w:rPr>
          <w:rFonts w:hint="eastAsia"/>
          <w:spacing w:val="0"/>
        </w:rPr>
        <w:t>繫</w:t>
      </w:r>
      <w:proofErr w:type="gramEnd"/>
      <w:r w:rsidRPr="00C01EEF">
        <w:rPr>
          <w:rFonts w:hint="eastAsia"/>
          <w:spacing w:val="0"/>
        </w:rPr>
        <w:t>留觀察，不得移出，並於屠宰衛生檢查獸醫師監督下屠宰完畢。</w:t>
      </w:r>
    </w:p>
    <w:p w:rsidR="00D61C28" w:rsidRPr="00C01EEF" w:rsidRDefault="00D61C28" w:rsidP="00C01EEF">
      <w:pPr>
        <w:pStyle w:val="afffffffffff8"/>
        <w:ind w:leftChars="1000" w:left="2760" w:hangingChars="150" w:hanging="360"/>
        <w:rPr>
          <w:spacing w:val="0"/>
        </w:rPr>
      </w:pPr>
      <w:r w:rsidRPr="00C01EEF">
        <w:rPr>
          <w:rFonts w:hint="eastAsia"/>
          <w:spacing w:val="0"/>
        </w:rPr>
        <w:t>3</w:t>
      </w:r>
      <w:r w:rsidRPr="00C01EEF">
        <w:rPr>
          <w:rFonts w:hint="eastAsia"/>
          <w:spacing w:val="0"/>
        </w:rPr>
        <w:t>、運出澎湖地區之偶蹄類動物，依據「偶蹄類動物進出澎湖地區檢查規則」或中央主管機關核定之相關規定辦理。</w:t>
      </w:r>
    </w:p>
    <w:p w:rsidR="00D61C28" w:rsidRPr="00C01EEF" w:rsidRDefault="00D61C28" w:rsidP="00C01EEF">
      <w:pPr>
        <w:pStyle w:val="afffffffffff8"/>
        <w:ind w:leftChars="1000" w:left="2760" w:hangingChars="150" w:hanging="360"/>
        <w:rPr>
          <w:spacing w:val="0"/>
        </w:rPr>
      </w:pPr>
      <w:r w:rsidRPr="00C01EEF">
        <w:rPr>
          <w:rFonts w:hint="eastAsia"/>
          <w:spacing w:val="0"/>
        </w:rPr>
        <w:t>4</w:t>
      </w:r>
      <w:r w:rsidRPr="00C01EEF">
        <w:rPr>
          <w:rFonts w:hint="eastAsia"/>
          <w:spacing w:val="0"/>
        </w:rPr>
        <w:t>、偶蹄類動物進出澎湖地區於運輸途中</w:t>
      </w:r>
      <w:proofErr w:type="gramStart"/>
      <w:r w:rsidRPr="00C01EEF">
        <w:rPr>
          <w:rFonts w:hint="eastAsia"/>
          <w:spacing w:val="0"/>
        </w:rPr>
        <w:t>罹</w:t>
      </w:r>
      <w:proofErr w:type="gramEnd"/>
      <w:r w:rsidRPr="00C01EEF">
        <w:rPr>
          <w:rFonts w:hint="eastAsia"/>
          <w:spacing w:val="0"/>
        </w:rPr>
        <w:t>患或</w:t>
      </w:r>
      <w:proofErr w:type="gramStart"/>
      <w:r w:rsidRPr="00C01EEF">
        <w:rPr>
          <w:rFonts w:hint="eastAsia"/>
          <w:spacing w:val="0"/>
        </w:rPr>
        <w:t>疑</w:t>
      </w:r>
      <w:proofErr w:type="gramEnd"/>
      <w:r w:rsidRPr="00C01EEF">
        <w:rPr>
          <w:rFonts w:hint="eastAsia"/>
          <w:spacing w:val="0"/>
        </w:rPr>
        <w:t>患法定動物傳染病，不得擅自起卸，應於動物防疫或檢疫人員監督下撲殺、銷毀或為其他必要之處置。</w:t>
      </w:r>
    </w:p>
    <w:p w:rsidR="00D61C28" w:rsidRPr="00C01EEF" w:rsidRDefault="00D61C28" w:rsidP="00C01EEF">
      <w:pPr>
        <w:pStyle w:val="afffffffffff8"/>
        <w:ind w:leftChars="1000" w:left="2760" w:hangingChars="150" w:hanging="360"/>
        <w:rPr>
          <w:spacing w:val="0"/>
        </w:rPr>
      </w:pPr>
      <w:r w:rsidRPr="00C01EEF">
        <w:rPr>
          <w:rFonts w:hint="eastAsia"/>
          <w:spacing w:val="0"/>
        </w:rPr>
        <w:t>5</w:t>
      </w:r>
      <w:r w:rsidRPr="00C01EEF">
        <w:rPr>
          <w:rFonts w:hint="eastAsia"/>
          <w:spacing w:val="0"/>
        </w:rPr>
        <w:t>、運輸進出澎湖地區偶蹄類動物之車、船，於裝卸動物前後應施行充分之清洗及消毒，必要時應由飼養場或港口所在地之動物防疫機關監督下執行消毒工作。</w:t>
      </w:r>
    </w:p>
    <w:p w:rsidR="00D61C28" w:rsidRPr="00C01EEF" w:rsidRDefault="00D61C28" w:rsidP="00C01EEF">
      <w:pPr>
        <w:pStyle w:val="afffffffffff8"/>
        <w:ind w:leftChars="720" w:left="2328" w:hangingChars="250" w:hanging="600"/>
        <w:rPr>
          <w:spacing w:val="0"/>
        </w:rPr>
      </w:pPr>
      <w:r w:rsidRPr="00C01EEF">
        <w:rPr>
          <w:rFonts w:hint="eastAsia"/>
          <w:spacing w:val="0"/>
        </w:rPr>
        <w:t>（十）偶蹄類動物於上市或屠宰時，應持「動物健康聲明書」以供查核，另需由執業獸醫師（佐）檢查動物健康，並開具健康證明書後，始得移動、上市或屠宰；因特殊原因而運出澎湖地區屠宰者，需合乎中央或當地主管機關之規定。</w:t>
      </w:r>
    </w:p>
    <w:p w:rsidR="00D61C28" w:rsidRDefault="00D61C28" w:rsidP="00D61C28">
      <w:pPr>
        <w:pStyle w:val="afffffffffff8"/>
        <w:ind w:left="1688" w:hanging="488"/>
      </w:pPr>
      <w:r>
        <w:rPr>
          <w:rFonts w:hint="eastAsia"/>
        </w:rPr>
        <w:t>六、前述公告事項，由本府依法執行，動物所有人或</w:t>
      </w:r>
      <w:proofErr w:type="gramStart"/>
      <w:r>
        <w:rPr>
          <w:rFonts w:hint="eastAsia"/>
        </w:rPr>
        <w:t>管理人均應接受</w:t>
      </w:r>
      <w:proofErr w:type="gramEnd"/>
      <w:r>
        <w:rPr>
          <w:rFonts w:hint="eastAsia"/>
        </w:rPr>
        <w:t>，並予協助，不得規避、妨礙或拒絕，違者依「動物傳染病防治條例」第</w:t>
      </w:r>
      <w:r>
        <w:rPr>
          <w:rFonts w:hint="eastAsia"/>
        </w:rPr>
        <w:t>42</w:t>
      </w:r>
      <w:r>
        <w:rPr>
          <w:rFonts w:hint="eastAsia"/>
        </w:rPr>
        <w:t>、</w:t>
      </w:r>
      <w:r>
        <w:rPr>
          <w:rFonts w:hint="eastAsia"/>
        </w:rPr>
        <w:t>43</w:t>
      </w:r>
      <w:r>
        <w:rPr>
          <w:rFonts w:hint="eastAsia"/>
        </w:rPr>
        <w:t>、</w:t>
      </w:r>
      <w:r>
        <w:rPr>
          <w:rFonts w:hint="eastAsia"/>
        </w:rPr>
        <w:t>45</w:t>
      </w:r>
      <w:r>
        <w:rPr>
          <w:rFonts w:hint="eastAsia"/>
        </w:rPr>
        <w:t>、</w:t>
      </w:r>
      <w:r>
        <w:rPr>
          <w:rFonts w:hint="eastAsia"/>
        </w:rPr>
        <w:t>46</w:t>
      </w:r>
      <w:r>
        <w:rPr>
          <w:rFonts w:hint="eastAsia"/>
        </w:rPr>
        <w:t>條及相關規定查處。</w:t>
      </w:r>
    </w:p>
    <w:p w:rsidR="00904533" w:rsidRPr="009263ED" w:rsidRDefault="00904533" w:rsidP="00904533">
      <w:pPr>
        <w:pStyle w:val="afffffffffffb"/>
        <w:spacing w:line="380" w:lineRule="exact"/>
      </w:pPr>
      <w:r w:rsidRPr="00C64A18">
        <w:rPr>
          <w:rFonts w:hint="eastAsia"/>
        </w:rPr>
        <w:t>本案依分層負責規定授權主管</w:t>
      </w:r>
      <w:r>
        <w:rPr>
          <w:rFonts w:hint="eastAsia"/>
        </w:rPr>
        <w:t>局</w:t>
      </w:r>
      <w:r w:rsidRPr="00C64A18">
        <w:rPr>
          <w:rFonts w:hint="eastAsia"/>
        </w:rPr>
        <w:t>長決行</w:t>
      </w:r>
    </w:p>
    <w:p w:rsidR="00904533" w:rsidRPr="00C01EEF" w:rsidRDefault="00904533" w:rsidP="00904533">
      <w:pPr>
        <w:widowControl/>
        <w:spacing w:line="240" w:lineRule="auto"/>
        <w:ind w:firstLine="0"/>
        <w:jc w:val="left"/>
      </w:pPr>
    </w:p>
    <w:p w:rsidR="00904533" w:rsidRDefault="00904533" w:rsidP="00904533">
      <w:pPr>
        <w:widowControl/>
        <w:spacing w:line="240" w:lineRule="auto"/>
        <w:ind w:firstLine="0"/>
        <w:jc w:val="left"/>
      </w:pPr>
    </w:p>
    <w:p w:rsidR="00904533" w:rsidRDefault="00904533" w:rsidP="00904533">
      <w:pPr>
        <w:widowControl/>
        <w:spacing w:line="240" w:lineRule="auto"/>
        <w:ind w:firstLine="0"/>
        <w:jc w:val="left"/>
      </w:pPr>
    </w:p>
    <w:p w:rsidR="00904533" w:rsidRDefault="00904533" w:rsidP="00904533">
      <w:pPr>
        <w:widowControl/>
        <w:spacing w:line="240" w:lineRule="auto"/>
        <w:ind w:firstLine="0"/>
        <w:jc w:val="left"/>
      </w:pPr>
    </w:p>
    <w:p w:rsidR="005B0A0D" w:rsidRPr="00904533" w:rsidRDefault="005B0A0D">
      <w:pPr>
        <w:widowControl/>
        <w:spacing w:line="240" w:lineRule="auto"/>
        <w:ind w:firstLine="0"/>
        <w:jc w:val="left"/>
      </w:pPr>
    </w:p>
    <w:p w:rsidR="005B0A0D" w:rsidRDefault="005B0A0D">
      <w:pPr>
        <w:widowControl/>
        <w:spacing w:line="240" w:lineRule="auto"/>
        <w:ind w:firstLine="0"/>
        <w:jc w:val="left"/>
      </w:pPr>
    </w:p>
    <w:p w:rsidR="005B0A0D" w:rsidRDefault="005B0A0D">
      <w:pPr>
        <w:widowControl/>
        <w:spacing w:line="240" w:lineRule="auto"/>
        <w:ind w:firstLine="0"/>
        <w:jc w:val="left"/>
      </w:pPr>
    </w:p>
    <w:p w:rsidR="00C01EEF" w:rsidRPr="001D7CF3" w:rsidRDefault="00C01EEF" w:rsidP="00C01EEF">
      <w:pPr>
        <w:pStyle w:val="XXXX2"/>
        <w:spacing w:before="360"/>
      </w:pPr>
      <w:r w:rsidRPr="001D7CF3">
        <w:lastRenderedPageBreak/>
        <w:t>澎湖縣政府　函</w:t>
      </w:r>
    </w:p>
    <w:p w:rsidR="00C01EEF" w:rsidRPr="001D7CF3" w:rsidRDefault="00C01EEF" w:rsidP="00C01EEF">
      <w:pPr>
        <w:pStyle w:val="affffffffffe"/>
      </w:pPr>
      <w:r w:rsidRPr="001D7CF3">
        <w:t>受</w:t>
      </w:r>
      <w:r w:rsidRPr="001D7CF3">
        <w:t xml:space="preserve"> </w:t>
      </w:r>
      <w:r w:rsidRPr="001D7CF3">
        <w:t>文</w:t>
      </w:r>
      <w:r w:rsidRPr="001D7CF3">
        <w:t xml:space="preserve"> </w:t>
      </w:r>
      <w:r w:rsidRPr="001D7CF3">
        <w:t>者：如正、副本行文單位</w:t>
      </w:r>
    </w:p>
    <w:p w:rsidR="00C01EEF" w:rsidRPr="001D7CF3" w:rsidRDefault="00C01EEF" w:rsidP="00C01EEF">
      <w:pPr>
        <w:pStyle w:val="affffffffffe"/>
      </w:pPr>
      <w:r w:rsidRPr="001D7CF3">
        <w:t>發文日期：</w:t>
      </w:r>
      <w:r>
        <w:rPr>
          <w:rFonts w:hint="eastAsia"/>
        </w:rPr>
        <w:t>中華民國</w:t>
      </w:r>
      <w:r w:rsidR="00E64D1F" w:rsidRPr="00E64D1F">
        <w:rPr>
          <w:rFonts w:hint="eastAsia"/>
        </w:rPr>
        <w:t>110</w:t>
      </w:r>
      <w:r w:rsidR="00E64D1F" w:rsidRPr="00E64D1F">
        <w:rPr>
          <w:rFonts w:hint="eastAsia"/>
        </w:rPr>
        <w:t>年</w:t>
      </w:r>
      <w:r w:rsidR="00E64D1F" w:rsidRPr="00E64D1F">
        <w:rPr>
          <w:rFonts w:hint="eastAsia"/>
        </w:rPr>
        <w:t>1</w:t>
      </w:r>
      <w:r w:rsidR="00E64D1F" w:rsidRPr="00E64D1F">
        <w:rPr>
          <w:rFonts w:hint="eastAsia"/>
        </w:rPr>
        <w:t>月</w:t>
      </w:r>
      <w:r w:rsidR="00E64D1F" w:rsidRPr="00E64D1F">
        <w:rPr>
          <w:rFonts w:hint="eastAsia"/>
        </w:rPr>
        <w:t>29</w:t>
      </w:r>
      <w:r w:rsidR="00E64D1F" w:rsidRPr="00E64D1F">
        <w:rPr>
          <w:rFonts w:hint="eastAsia"/>
        </w:rPr>
        <w:t>日</w:t>
      </w:r>
    </w:p>
    <w:p w:rsidR="00C01EEF" w:rsidRPr="001D7CF3" w:rsidRDefault="00C01EEF" w:rsidP="00C01EEF">
      <w:pPr>
        <w:pStyle w:val="affffffffffe"/>
      </w:pPr>
      <w:r w:rsidRPr="001D7CF3">
        <w:t>發文字號：</w:t>
      </w:r>
      <w:proofErr w:type="gramStart"/>
      <w:r>
        <w:rPr>
          <w:rFonts w:hint="eastAsia"/>
        </w:rPr>
        <w:t>府</w:t>
      </w:r>
      <w:r w:rsidR="00E64D1F" w:rsidRPr="00E64D1F">
        <w:rPr>
          <w:rFonts w:hint="eastAsia"/>
        </w:rPr>
        <w:t>授畜防字</w:t>
      </w:r>
      <w:proofErr w:type="gramEnd"/>
      <w:r w:rsidR="00E64D1F" w:rsidRPr="00E64D1F">
        <w:rPr>
          <w:rFonts w:hint="eastAsia"/>
        </w:rPr>
        <w:t>第</w:t>
      </w:r>
      <w:r w:rsidR="00E64D1F" w:rsidRPr="00E64D1F">
        <w:rPr>
          <w:rFonts w:hint="eastAsia"/>
        </w:rPr>
        <w:t>11041000391</w:t>
      </w:r>
      <w:r w:rsidR="00E64D1F" w:rsidRPr="00E64D1F">
        <w:rPr>
          <w:rFonts w:hint="eastAsia"/>
        </w:rPr>
        <w:t>號</w:t>
      </w:r>
    </w:p>
    <w:p w:rsidR="00C01EEF" w:rsidRPr="001D7CF3" w:rsidRDefault="00C01EEF" w:rsidP="00C01EEF">
      <w:pPr>
        <w:pStyle w:val="affffffffffe"/>
      </w:pPr>
      <w:r w:rsidRPr="001D7CF3">
        <w:t>附　　件：</w:t>
      </w:r>
      <w:r w:rsidR="00E64D1F">
        <w:rPr>
          <w:rFonts w:hint="eastAsia"/>
        </w:rPr>
        <w:t>如主旨</w:t>
      </w:r>
    </w:p>
    <w:p w:rsidR="00C01EEF" w:rsidRDefault="00C01EEF" w:rsidP="00C01EEF">
      <w:pPr>
        <w:pStyle w:val="affffffffffe"/>
      </w:pPr>
      <w:r w:rsidRPr="001D7CF3">
        <w:t>主　　旨：</w:t>
      </w:r>
      <w:r w:rsidR="00E64D1F" w:rsidRPr="00E64D1F">
        <w:rPr>
          <w:rFonts w:hint="eastAsia"/>
        </w:rPr>
        <w:t>檢送本縣辦理</w:t>
      </w:r>
      <w:proofErr w:type="gramStart"/>
      <w:r w:rsidR="00E64D1F" w:rsidRPr="00E64D1F">
        <w:rPr>
          <w:rFonts w:hint="eastAsia"/>
        </w:rPr>
        <w:t>110</w:t>
      </w:r>
      <w:proofErr w:type="gramEnd"/>
      <w:r w:rsidR="00E64D1F" w:rsidRPr="00E64D1F">
        <w:rPr>
          <w:rFonts w:hint="eastAsia"/>
        </w:rPr>
        <w:t>年度「羊隻羊痘疫苗注射工作」公告</w:t>
      </w:r>
      <w:r w:rsidR="00E64D1F" w:rsidRPr="00E64D1F">
        <w:rPr>
          <w:rFonts w:hint="eastAsia"/>
        </w:rPr>
        <w:t>1</w:t>
      </w:r>
      <w:r w:rsidR="00E64D1F" w:rsidRPr="00E64D1F">
        <w:rPr>
          <w:rFonts w:hint="eastAsia"/>
        </w:rPr>
        <w:t>份，請惠予張貼並公告週知，請查照。</w:t>
      </w:r>
    </w:p>
    <w:p w:rsidR="00C01EEF" w:rsidRDefault="00C01EEF" w:rsidP="00C01EEF">
      <w:pPr>
        <w:pStyle w:val="affffffffffe"/>
      </w:pPr>
      <w:r w:rsidRPr="001D7CF3">
        <w:t>說　　明：</w:t>
      </w:r>
    </w:p>
    <w:p w:rsidR="00C01EEF" w:rsidRDefault="00C01EEF" w:rsidP="00C01EEF">
      <w:pPr>
        <w:pStyle w:val="afffffffffff8"/>
        <w:ind w:left="1688" w:hanging="488"/>
      </w:pPr>
      <w:r>
        <w:rPr>
          <w:rFonts w:hint="eastAsia"/>
        </w:rPr>
        <w:t>一、</w:t>
      </w:r>
      <w:r w:rsidR="00E64D1F" w:rsidRPr="00E64D1F">
        <w:rPr>
          <w:rFonts w:hint="eastAsia"/>
        </w:rPr>
        <w:t>依據「動物傳染病防治條例」及相關規定辦理。</w:t>
      </w:r>
    </w:p>
    <w:p w:rsidR="00C01EEF" w:rsidRPr="001D7CF3" w:rsidRDefault="00C01EEF" w:rsidP="00C01EEF">
      <w:pPr>
        <w:pStyle w:val="afffffffffff8"/>
        <w:ind w:left="1688" w:hanging="488"/>
      </w:pPr>
      <w:r>
        <w:rPr>
          <w:rFonts w:hint="eastAsia"/>
        </w:rPr>
        <w:t>二、</w:t>
      </w:r>
      <w:r w:rsidR="00E64D1F" w:rsidRPr="00E64D1F">
        <w:rPr>
          <w:rFonts w:hint="eastAsia"/>
        </w:rPr>
        <w:t>各單位分配數量如附表，請確實依據公告事項辦理，並張貼廣為宣導。</w:t>
      </w:r>
    </w:p>
    <w:p w:rsidR="00C01EEF" w:rsidRPr="001D7CF3" w:rsidRDefault="00C01EEF" w:rsidP="00C01EEF">
      <w:pPr>
        <w:pStyle w:val="affffffffffe"/>
      </w:pPr>
      <w:r w:rsidRPr="001D7CF3">
        <w:t>正　　本：</w:t>
      </w:r>
      <w:r w:rsidR="00E64D1F" w:rsidRPr="00E64D1F">
        <w:rPr>
          <w:rFonts w:hint="eastAsia"/>
          <w:spacing w:val="-2"/>
        </w:rPr>
        <w:t>行政院農業委員會畜產試驗所澎湖工作站、澎湖縣七美鄉公所、澎</w:t>
      </w:r>
      <w:r w:rsidR="00E64D1F" w:rsidRPr="00E64D1F">
        <w:rPr>
          <w:rFonts w:hint="eastAsia"/>
          <w:spacing w:val="0"/>
        </w:rPr>
        <w:t>湖縣湖西鄉公所、澎湖縣白沙鄉公所、澎湖縣西嶼鄉公所、澎湖縣馬公市公所、澎湖縣望安鄉公所、呂武獎</w:t>
      </w:r>
      <w:r w:rsidR="00E64D1F" w:rsidRPr="00E64D1F">
        <w:rPr>
          <w:rFonts w:hint="eastAsia"/>
          <w:spacing w:val="0"/>
        </w:rPr>
        <w:t xml:space="preserve"> </w:t>
      </w:r>
      <w:r w:rsidR="00E64D1F" w:rsidRPr="00E64D1F">
        <w:rPr>
          <w:rFonts w:hint="eastAsia"/>
          <w:spacing w:val="0"/>
        </w:rPr>
        <w:t>君、呂昌松</w:t>
      </w:r>
      <w:r w:rsidR="00E64D1F" w:rsidRPr="00E64D1F">
        <w:rPr>
          <w:rFonts w:hint="eastAsia"/>
          <w:spacing w:val="0"/>
        </w:rPr>
        <w:t xml:space="preserve"> </w:t>
      </w:r>
      <w:r w:rsidR="00E64D1F" w:rsidRPr="00E64D1F">
        <w:rPr>
          <w:rFonts w:hint="eastAsia"/>
          <w:spacing w:val="0"/>
        </w:rPr>
        <w:t>君、盧全義</w:t>
      </w:r>
      <w:r w:rsidR="00E64D1F" w:rsidRPr="00E64D1F">
        <w:rPr>
          <w:rFonts w:hint="eastAsia"/>
          <w:spacing w:val="0"/>
        </w:rPr>
        <w:t xml:space="preserve"> </w:t>
      </w:r>
      <w:r w:rsidR="00E64D1F" w:rsidRPr="00E64D1F">
        <w:rPr>
          <w:rFonts w:hint="eastAsia"/>
          <w:spacing w:val="0"/>
        </w:rPr>
        <w:t>君、</w:t>
      </w:r>
      <w:proofErr w:type="gramStart"/>
      <w:r w:rsidR="00E64D1F" w:rsidRPr="00E64D1F">
        <w:rPr>
          <w:rFonts w:hint="eastAsia"/>
          <w:spacing w:val="0"/>
        </w:rPr>
        <w:t>許仟佩</w:t>
      </w:r>
      <w:proofErr w:type="gramEnd"/>
      <w:r w:rsidR="00E64D1F" w:rsidRPr="00E64D1F">
        <w:rPr>
          <w:rFonts w:hint="eastAsia"/>
          <w:spacing w:val="0"/>
        </w:rPr>
        <w:t xml:space="preserve"> </w:t>
      </w:r>
      <w:r w:rsidR="00E64D1F" w:rsidRPr="00E64D1F">
        <w:rPr>
          <w:rFonts w:hint="eastAsia"/>
          <w:spacing w:val="0"/>
        </w:rPr>
        <w:t>君、陳立本</w:t>
      </w:r>
      <w:r w:rsidR="00E64D1F" w:rsidRPr="00E64D1F">
        <w:rPr>
          <w:rFonts w:hint="eastAsia"/>
          <w:spacing w:val="0"/>
        </w:rPr>
        <w:t xml:space="preserve"> </w:t>
      </w:r>
      <w:r w:rsidR="00E64D1F" w:rsidRPr="00E64D1F">
        <w:rPr>
          <w:rFonts w:hint="eastAsia"/>
          <w:spacing w:val="0"/>
        </w:rPr>
        <w:t>君、許文輝</w:t>
      </w:r>
      <w:r w:rsidR="00E64D1F" w:rsidRPr="00E64D1F">
        <w:rPr>
          <w:rFonts w:hint="eastAsia"/>
          <w:spacing w:val="0"/>
        </w:rPr>
        <w:t xml:space="preserve"> </w:t>
      </w:r>
      <w:r w:rsidR="00E64D1F" w:rsidRPr="00E64D1F">
        <w:rPr>
          <w:rFonts w:hint="eastAsia"/>
          <w:spacing w:val="0"/>
        </w:rPr>
        <w:t>君、</w:t>
      </w:r>
      <w:proofErr w:type="gramStart"/>
      <w:r w:rsidR="00E64D1F" w:rsidRPr="00E64D1F">
        <w:rPr>
          <w:rFonts w:hint="eastAsia"/>
          <w:spacing w:val="0"/>
        </w:rPr>
        <w:t>葉順格</w:t>
      </w:r>
      <w:proofErr w:type="gramEnd"/>
      <w:r w:rsidR="00E64D1F" w:rsidRPr="00E64D1F">
        <w:rPr>
          <w:rFonts w:hint="eastAsia"/>
          <w:spacing w:val="0"/>
        </w:rPr>
        <w:t xml:space="preserve"> </w:t>
      </w:r>
      <w:r w:rsidR="00E64D1F" w:rsidRPr="00E64D1F">
        <w:rPr>
          <w:rFonts w:hint="eastAsia"/>
          <w:spacing w:val="0"/>
        </w:rPr>
        <w:t>君、陳見福</w:t>
      </w:r>
      <w:r w:rsidR="00E64D1F" w:rsidRPr="00E64D1F">
        <w:rPr>
          <w:rFonts w:hint="eastAsia"/>
          <w:spacing w:val="0"/>
        </w:rPr>
        <w:t xml:space="preserve"> </w:t>
      </w:r>
      <w:r w:rsidR="00E64D1F" w:rsidRPr="00E64D1F">
        <w:rPr>
          <w:rFonts w:hint="eastAsia"/>
          <w:spacing w:val="0"/>
        </w:rPr>
        <w:t>君、許懷銘</w:t>
      </w:r>
      <w:r w:rsidR="00E64D1F" w:rsidRPr="00E64D1F">
        <w:rPr>
          <w:rFonts w:hint="eastAsia"/>
          <w:spacing w:val="0"/>
        </w:rPr>
        <w:t xml:space="preserve"> </w:t>
      </w:r>
      <w:r w:rsidR="00E64D1F" w:rsidRPr="00E64D1F">
        <w:rPr>
          <w:rFonts w:hint="eastAsia"/>
          <w:spacing w:val="0"/>
        </w:rPr>
        <w:t>君、陳永吉</w:t>
      </w:r>
      <w:r w:rsidR="00E64D1F" w:rsidRPr="00E64D1F">
        <w:rPr>
          <w:rFonts w:hint="eastAsia"/>
          <w:spacing w:val="0"/>
        </w:rPr>
        <w:t xml:space="preserve"> </w:t>
      </w:r>
      <w:r w:rsidR="00E64D1F" w:rsidRPr="00E64D1F">
        <w:rPr>
          <w:rFonts w:hint="eastAsia"/>
          <w:spacing w:val="0"/>
        </w:rPr>
        <w:t>君、陳進山</w:t>
      </w:r>
      <w:r w:rsidR="00E64D1F" w:rsidRPr="00E64D1F">
        <w:rPr>
          <w:rFonts w:hint="eastAsia"/>
          <w:spacing w:val="0"/>
        </w:rPr>
        <w:t xml:space="preserve"> </w:t>
      </w:r>
      <w:r w:rsidR="00E64D1F" w:rsidRPr="00E64D1F">
        <w:rPr>
          <w:rFonts w:hint="eastAsia"/>
          <w:spacing w:val="0"/>
        </w:rPr>
        <w:t>君、林啟彬</w:t>
      </w:r>
      <w:r w:rsidR="00E64D1F" w:rsidRPr="00E64D1F">
        <w:rPr>
          <w:rFonts w:hint="eastAsia"/>
          <w:spacing w:val="0"/>
        </w:rPr>
        <w:t xml:space="preserve"> </w:t>
      </w:r>
      <w:r w:rsidR="00E64D1F" w:rsidRPr="00E64D1F">
        <w:rPr>
          <w:rFonts w:hint="eastAsia"/>
          <w:spacing w:val="0"/>
        </w:rPr>
        <w:t>君、翁進行</w:t>
      </w:r>
      <w:r w:rsidR="00E64D1F" w:rsidRPr="00E64D1F">
        <w:rPr>
          <w:rFonts w:hint="eastAsia"/>
          <w:spacing w:val="0"/>
        </w:rPr>
        <w:t xml:space="preserve"> </w:t>
      </w:r>
      <w:r w:rsidR="00E64D1F" w:rsidRPr="00E64D1F">
        <w:rPr>
          <w:rFonts w:hint="eastAsia"/>
          <w:spacing w:val="0"/>
        </w:rPr>
        <w:t>君、王振發</w:t>
      </w:r>
      <w:r w:rsidR="00E64D1F" w:rsidRPr="00E64D1F">
        <w:rPr>
          <w:rFonts w:hint="eastAsia"/>
          <w:spacing w:val="0"/>
        </w:rPr>
        <w:t xml:space="preserve"> </w:t>
      </w:r>
      <w:r w:rsidR="00E64D1F" w:rsidRPr="00E64D1F">
        <w:rPr>
          <w:rFonts w:hint="eastAsia"/>
          <w:spacing w:val="0"/>
        </w:rPr>
        <w:t>君、</w:t>
      </w:r>
      <w:proofErr w:type="gramStart"/>
      <w:r w:rsidR="00E64D1F" w:rsidRPr="00E64D1F">
        <w:rPr>
          <w:rFonts w:hint="eastAsia"/>
          <w:spacing w:val="0"/>
        </w:rPr>
        <w:t>顏良壹</w:t>
      </w:r>
      <w:proofErr w:type="gramEnd"/>
      <w:r w:rsidR="00E64D1F" w:rsidRPr="00E64D1F">
        <w:rPr>
          <w:rFonts w:hint="eastAsia"/>
          <w:spacing w:val="0"/>
        </w:rPr>
        <w:t xml:space="preserve"> </w:t>
      </w:r>
      <w:r w:rsidR="00E64D1F" w:rsidRPr="00E64D1F">
        <w:rPr>
          <w:rFonts w:hint="eastAsia"/>
          <w:spacing w:val="0"/>
        </w:rPr>
        <w:t>君、蔡錦童</w:t>
      </w:r>
      <w:r w:rsidR="00E64D1F" w:rsidRPr="00E64D1F">
        <w:rPr>
          <w:rFonts w:hint="eastAsia"/>
          <w:spacing w:val="0"/>
        </w:rPr>
        <w:t xml:space="preserve"> </w:t>
      </w:r>
      <w:r w:rsidR="00E64D1F" w:rsidRPr="00E64D1F">
        <w:rPr>
          <w:rFonts w:hint="eastAsia"/>
          <w:spacing w:val="0"/>
        </w:rPr>
        <w:t>君、蕭金德</w:t>
      </w:r>
      <w:r w:rsidR="00E64D1F" w:rsidRPr="00E64D1F">
        <w:rPr>
          <w:rFonts w:hint="eastAsia"/>
          <w:spacing w:val="0"/>
        </w:rPr>
        <w:t xml:space="preserve"> </w:t>
      </w:r>
      <w:r w:rsidR="00E64D1F" w:rsidRPr="00E64D1F">
        <w:rPr>
          <w:rFonts w:hint="eastAsia"/>
          <w:spacing w:val="0"/>
        </w:rPr>
        <w:t>君、</w:t>
      </w:r>
      <w:proofErr w:type="gramStart"/>
      <w:r w:rsidR="00E64D1F" w:rsidRPr="00E64D1F">
        <w:rPr>
          <w:rFonts w:hint="eastAsia"/>
          <w:spacing w:val="0"/>
        </w:rPr>
        <w:t>林重結</w:t>
      </w:r>
      <w:proofErr w:type="gramEnd"/>
      <w:r w:rsidR="00E64D1F" w:rsidRPr="00E64D1F">
        <w:rPr>
          <w:rFonts w:hint="eastAsia"/>
          <w:spacing w:val="0"/>
        </w:rPr>
        <w:t xml:space="preserve"> </w:t>
      </w:r>
      <w:r w:rsidR="00E64D1F" w:rsidRPr="00E64D1F">
        <w:rPr>
          <w:rFonts w:hint="eastAsia"/>
          <w:spacing w:val="0"/>
        </w:rPr>
        <w:t>君、王文智</w:t>
      </w:r>
      <w:r w:rsidR="00E64D1F" w:rsidRPr="00E64D1F">
        <w:rPr>
          <w:rFonts w:hint="eastAsia"/>
          <w:spacing w:val="0"/>
        </w:rPr>
        <w:t xml:space="preserve"> </w:t>
      </w:r>
      <w:r w:rsidR="00E64D1F" w:rsidRPr="00E64D1F">
        <w:rPr>
          <w:rFonts w:hint="eastAsia"/>
          <w:spacing w:val="0"/>
        </w:rPr>
        <w:t>君、洪進源</w:t>
      </w:r>
      <w:r w:rsidR="00E64D1F" w:rsidRPr="00E64D1F">
        <w:rPr>
          <w:rFonts w:hint="eastAsia"/>
          <w:spacing w:val="0"/>
        </w:rPr>
        <w:t xml:space="preserve"> </w:t>
      </w:r>
      <w:r w:rsidR="00E64D1F" w:rsidRPr="00E64D1F">
        <w:rPr>
          <w:rFonts w:hint="eastAsia"/>
          <w:spacing w:val="0"/>
        </w:rPr>
        <w:t>君、</w:t>
      </w:r>
      <w:proofErr w:type="gramStart"/>
      <w:r w:rsidR="00E64D1F" w:rsidRPr="00E64D1F">
        <w:rPr>
          <w:rFonts w:hint="eastAsia"/>
          <w:spacing w:val="0"/>
        </w:rPr>
        <w:t>鄭足</w:t>
      </w:r>
      <w:proofErr w:type="gramEnd"/>
      <w:r w:rsidR="00E64D1F" w:rsidRPr="00E64D1F">
        <w:rPr>
          <w:rFonts w:hint="eastAsia"/>
          <w:spacing w:val="0"/>
        </w:rPr>
        <w:t>三</w:t>
      </w:r>
      <w:r w:rsidR="00E64D1F" w:rsidRPr="00E64D1F">
        <w:rPr>
          <w:rFonts w:hint="eastAsia"/>
          <w:spacing w:val="0"/>
        </w:rPr>
        <w:t xml:space="preserve"> </w:t>
      </w:r>
      <w:r w:rsidR="00E64D1F" w:rsidRPr="00E64D1F">
        <w:rPr>
          <w:rFonts w:hint="eastAsia"/>
          <w:spacing w:val="0"/>
        </w:rPr>
        <w:t>君、洪正財</w:t>
      </w:r>
      <w:r w:rsidR="00E64D1F" w:rsidRPr="00E64D1F">
        <w:rPr>
          <w:rFonts w:hint="eastAsia"/>
          <w:spacing w:val="0"/>
        </w:rPr>
        <w:t xml:space="preserve"> </w:t>
      </w:r>
      <w:r w:rsidR="00E64D1F" w:rsidRPr="00E64D1F">
        <w:rPr>
          <w:rFonts w:hint="eastAsia"/>
          <w:spacing w:val="0"/>
        </w:rPr>
        <w:t>君、</w:t>
      </w:r>
      <w:proofErr w:type="gramStart"/>
      <w:r w:rsidR="00E64D1F" w:rsidRPr="00E64D1F">
        <w:rPr>
          <w:rFonts w:hint="eastAsia"/>
          <w:spacing w:val="0"/>
        </w:rPr>
        <w:t>林根展</w:t>
      </w:r>
      <w:proofErr w:type="gramEnd"/>
      <w:r w:rsidR="00E64D1F" w:rsidRPr="00E64D1F">
        <w:rPr>
          <w:rFonts w:hint="eastAsia"/>
          <w:spacing w:val="0"/>
        </w:rPr>
        <w:t xml:space="preserve"> </w:t>
      </w:r>
      <w:r w:rsidR="00E64D1F" w:rsidRPr="00E64D1F">
        <w:rPr>
          <w:rFonts w:hint="eastAsia"/>
          <w:spacing w:val="0"/>
        </w:rPr>
        <w:t>君、蔡美鈴</w:t>
      </w:r>
      <w:r w:rsidR="00E64D1F" w:rsidRPr="00E64D1F">
        <w:rPr>
          <w:rFonts w:hint="eastAsia"/>
          <w:spacing w:val="0"/>
        </w:rPr>
        <w:t xml:space="preserve"> </w:t>
      </w:r>
      <w:r w:rsidR="00E64D1F" w:rsidRPr="00E64D1F">
        <w:rPr>
          <w:rFonts w:hint="eastAsia"/>
          <w:spacing w:val="0"/>
        </w:rPr>
        <w:t>君、</w:t>
      </w:r>
      <w:proofErr w:type="gramStart"/>
      <w:r w:rsidR="00E64D1F" w:rsidRPr="00E64D1F">
        <w:rPr>
          <w:rFonts w:hint="eastAsia"/>
          <w:spacing w:val="0"/>
        </w:rPr>
        <w:t>鄭苗</w:t>
      </w:r>
      <w:proofErr w:type="gramEnd"/>
      <w:r w:rsidR="00E64D1F" w:rsidRPr="00E64D1F">
        <w:rPr>
          <w:rFonts w:hint="eastAsia"/>
          <w:spacing w:val="0"/>
        </w:rPr>
        <w:t xml:space="preserve"> </w:t>
      </w:r>
      <w:r w:rsidR="00E64D1F" w:rsidRPr="00E64D1F">
        <w:rPr>
          <w:rFonts w:hint="eastAsia"/>
          <w:spacing w:val="0"/>
        </w:rPr>
        <w:t>君、許彩燕</w:t>
      </w:r>
      <w:r w:rsidR="00E64D1F" w:rsidRPr="00E64D1F">
        <w:rPr>
          <w:rFonts w:hint="eastAsia"/>
          <w:spacing w:val="0"/>
        </w:rPr>
        <w:t xml:space="preserve"> </w:t>
      </w:r>
      <w:r w:rsidR="00E64D1F" w:rsidRPr="00E64D1F">
        <w:rPr>
          <w:rFonts w:hint="eastAsia"/>
          <w:spacing w:val="0"/>
        </w:rPr>
        <w:t>君、</w:t>
      </w:r>
      <w:proofErr w:type="gramStart"/>
      <w:r w:rsidR="00E64D1F" w:rsidRPr="00E64D1F">
        <w:rPr>
          <w:rFonts w:hint="eastAsia"/>
          <w:spacing w:val="0"/>
        </w:rPr>
        <w:t>吳速</w:t>
      </w:r>
      <w:proofErr w:type="gramEnd"/>
      <w:r w:rsidR="00E64D1F" w:rsidRPr="00E64D1F">
        <w:rPr>
          <w:rFonts w:hint="eastAsia"/>
          <w:spacing w:val="0"/>
        </w:rPr>
        <w:t xml:space="preserve"> </w:t>
      </w:r>
      <w:r w:rsidR="00E64D1F" w:rsidRPr="00E64D1F">
        <w:rPr>
          <w:rFonts w:hint="eastAsia"/>
          <w:spacing w:val="0"/>
        </w:rPr>
        <w:t>君、朱得勝</w:t>
      </w:r>
      <w:r w:rsidR="00E64D1F" w:rsidRPr="00E64D1F">
        <w:rPr>
          <w:rFonts w:hint="eastAsia"/>
          <w:spacing w:val="0"/>
        </w:rPr>
        <w:t xml:space="preserve"> </w:t>
      </w:r>
      <w:r w:rsidR="00E64D1F" w:rsidRPr="00E64D1F">
        <w:rPr>
          <w:rFonts w:hint="eastAsia"/>
          <w:spacing w:val="0"/>
        </w:rPr>
        <w:t>君、陳烏</w:t>
      </w:r>
      <w:proofErr w:type="gramStart"/>
      <w:r w:rsidR="00E64D1F" w:rsidRPr="00E64D1F">
        <w:rPr>
          <w:rFonts w:hint="eastAsia"/>
          <w:spacing w:val="0"/>
        </w:rPr>
        <w:t>最</w:t>
      </w:r>
      <w:proofErr w:type="gramEnd"/>
      <w:r w:rsidR="00E64D1F" w:rsidRPr="00E64D1F">
        <w:rPr>
          <w:rFonts w:hint="eastAsia"/>
          <w:spacing w:val="0"/>
        </w:rPr>
        <w:t xml:space="preserve"> </w:t>
      </w:r>
      <w:r w:rsidR="00E64D1F" w:rsidRPr="00E64D1F">
        <w:rPr>
          <w:rFonts w:hint="eastAsia"/>
          <w:spacing w:val="0"/>
        </w:rPr>
        <w:t>君、許嘉原</w:t>
      </w:r>
      <w:r w:rsidR="00E64D1F" w:rsidRPr="00E64D1F">
        <w:rPr>
          <w:rFonts w:hint="eastAsia"/>
          <w:spacing w:val="0"/>
        </w:rPr>
        <w:t xml:space="preserve"> </w:t>
      </w:r>
      <w:r w:rsidR="00E64D1F" w:rsidRPr="00E64D1F">
        <w:rPr>
          <w:rFonts w:hint="eastAsia"/>
          <w:spacing w:val="0"/>
        </w:rPr>
        <w:t>君、謝世</w:t>
      </w:r>
      <w:r w:rsidR="00E64D1F" w:rsidRPr="00E64D1F">
        <w:rPr>
          <w:rFonts w:hint="eastAsia"/>
          <w:spacing w:val="0"/>
        </w:rPr>
        <w:t xml:space="preserve"> </w:t>
      </w:r>
      <w:r w:rsidR="00E64D1F" w:rsidRPr="00E64D1F">
        <w:rPr>
          <w:rFonts w:hint="eastAsia"/>
          <w:spacing w:val="0"/>
        </w:rPr>
        <w:t>君、</w:t>
      </w:r>
      <w:proofErr w:type="gramStart"/>
      <w:r w:rsidR="00E64D1F" w:rsidRPr="00E64D1F">
        <w:rPr>
          <w:rFonts w:hint="eastAsia"/>
          <w:spacing w:val="0"/>
        </w:rPr>
        <w:t>夏張烏菜</w:t>
      </w:r>
      <w:proofErr w:type="gramEnd"/>
      <w:r w:rsidR="00E64D1F" w:rsidRPr="00E64D1F">
        <w:rPr>
          <w:rFonts w:hint="eastAsia"/>
          <w:spacing w:val="0"/>
        </w:rPr>
        <w:t xml:space="preserve"> </w:t>
      </w:r>
      <w:r w:rsidR="00E64D1F" w:rsidRPr="00E64D1F">
        <w:rPr>
          <w:rFonts w:hint="eastAsia"/>
          <w:spacing w:val="0"/>
        </w:rPr>
        <w:t>君、陳呂愛</w:t>
      </w:r>
      <w:r w:rsidR="00E64D1F" w:rsidRPr="00E64D1F">
        <w:rPr>
          <w:rFonts w:hint="eastAsia"/>
          <w:spacing w:val="0"/>
        </w:rPr>
        <w:t xml:space="preserve"> </w:t>
      </w:r>
      <w:r w:rsidR="00E64D1F" w:rsidRPr="00E64D1F">
        <w:rPr>
          <w:rFonts w:hint="eastAsia"/>
          <w:spacing w:val="0"/>
        </w:rPr>
        <w:t>君、陳吉貞</w:t>
      </w:r>
      <w:r w:rsidR="00E64D1F" w:rsidRPr="00E64D1F">
        <w:rPr>
          <w:rFonts w:hint="eastAsia"/>
          <w:spacing w:val="0"/>
        </w:rPr>
        <w:t xml:space="preserve"> </w:t>
      </w:r>
      <w:r w:rsidR="00E64D1F" w:rsidRPr="00E64D1F">
        <w:rPr>
          <w:rFonts w:hint="eastAsia"/>
          <w:spacing w:val="0"/>
        </w:rPr>
        <w:t>君、呂明全</w:t>
      </w:r>
      <w:r w:rsidR="00E64D1F" w:rsidRPr="00E64D1F">
        <w:rPr>
          <w:rFonts w:hint="eastAsia"/>
          <w:spacing w:val="0"/>
        </w:rPr>
        <w:t xml:space="preserve"> </w:t>
      </w:r>
      <w:r w:rsidR="00E64D1F" w:rsidRPr="00E64D1F">
        <w:rPr>
          <w:rFonts w:hint="eastAsia"/>
          <w:spacing w:val="0"/>
        </w:rPr>
        <w:t>君、陳賜美</w:t>
      </w:r>
      <w:r w:rsidR="00E64D1F" w:rsidRPr="00E64D1F">
        <w:rPr>
          <w:rFonts w:hint="eastAsia"/>
          <w:spacing w:val="0"/>
        </w:rPr>
        <w:t xml:space="preserve"> </w:t>
      </w:r>
      <w:r w:rsidR="00E64D1F" w:rsidRPr="00E64D1F">
        <w:rPr>
          <w:rFonts w:hint="eastAsia"/>
          <w:spacing w:val="0"/>
        </w:rPr>
        <w:t>君、陳清招</w:t>
      </w:r>
      <w:r w:rsidR="00E64D1F" w:rsidRPr="00E64D1F">
        <w:rPr>
          <w:rFonts w:hint="eastAsia"/>
          <w:spacing w:val="0"/>
        </w:rPr>
        <w:t xml:space="preserve"> </w:t>
      </w:r>
      <w:r w:rsidR="00E64D1F" w:rsidRPr="00E64D1F">
        <w:rPr>
          <w:rFonts w:hint="eastAsia"/>
          <w:spacing w:val="0"/>
        </w:rPr>
        <w:t>君、</w:t>
      </w:r>
      <w:proofErr w:type="gramStart"/>
      <w:r w:rsidR="00E64D1F" w:rsidRPr="00E64D1F">
        <w:rPr>
          <w:rFonts w:hint="eastAsia"/>
          <w:spacing w:val="0"/>
        </w:rPr>
        <w:t>陳典</w:t>
      </w:r>
      <w:proofErr w:type="gramEnd"/>
      <w:r w:rsidR="00E64D1F" w:rsidRPr="00E64D1F">
        <w:rPr>
          <w:rFonts w:hint="eastAsia"/>
          <w:spacing w:val="0"/>
        </w:rPr>
        <w:t xml:space="preserve"> </w:t>
      </w:r>
      <w:r w:rsidR="00E64D1F" w:rsidRPr="00E64D1F">
        <w:rPr>
          <w:rFonts w:hint="eastAsia"/>
          <w:spacing w:val="0"/>
        </w:rPr>
        <w:t>君、鄭進發</w:t>
      </w:r>
      <w:r w:rsidR="00E64D1F" w:rsidRPr="00E64D1F">
        <w:rPr>
          <w:rFonts w:hint="eastAsia"/>
          <w:spacing w:val="0"/>
        </w:rPr>
        <w:t xml:space="preserve"> </w:t>
      </w:r>
      <w:r w:rsidR="00E64D1F" w:rsidRPr="00E64D1F">
        <w:rPr>
          <w:rFonts w:hint="eastAsia"/>
          <w:spacing w:val="0"/>
        </w:rPr>
        <w:t>君、陳家禎</w:t>
      </w:r>
      <w:r w:rsidR="00E64D1F" w:rsidRPr="00E64D1F">
        <w:rPr>
          <w:rFonts w:hint="eastAsia"/>
          <w:spacing w:val="0"/>
        </w:rPr>
        <w:t xml:space="preserve"> </w:t>
      </w:r>
      <w:r w:rsidR="00E64D1F" w:rsidRPr="00E64D1F">
        <w:rPr>
          <w:rFonts w:hint="eastAsia"/>
          <w:spacing w:val="0"/>
        </w:rPr>
        <w:t>君、黃再新</w:t>
      </w:r>
      <w:r w:rsidR="00E64D1F" w:rsidRPr="00E64D1F">
        <w:rPr>
          <w:rFonts w:hint="eastAsia"/>
          <w:spacing w:val="0"/>
        </w:rPr>
        <w:t xml:space="preserve"> </w:t>
      </w:r>
      <w:r w:rsidR="00E64D1F" w:rsidRPr="00E64D1F">
        <w:rPr>
          <w:rFonts w:hint="eastAsia"/>
          <w:spacing w:val="0"/>
        </w:rPr>
        <w:t>君、蔡昌茂</w:t>
      </w:r>
      <w:r w:rsidR="00E64D1F" w:rsidRPr="00E64D1F">
        <w:rPr>
          <w:rFonts w:hint="eastAsia"/>
          <w:spacing w:val="0"/>
        </w:rPr>
        <w:t xml:space="preserve"> </w:t>
      </w:r>
      <w:r w:rsidR="00E64D1F" w:rsidRPr="00E64D1F">
        <w:rPr>
          <w:rFonts w:hint="eastAsia"/>
          <w:spacing w:val="0"/>
        </w:rPr>
        <w:t>君、楊吉傳</w:t>
      </w:r>
      <w:r w:rsidR="00E64D1F" w:rsidRPr="00E64D1F">
        <w:rPr>
          <w:rFonts w:hint="eastAsia"/>
          <w:spacing w:val="0"/>
        </w:rPr>
        <w:t xml:space="preserve"> </w:t>
      </w:r>
      <w:r w:rsidR="00E64D1F" w:rsidRPr="00E64D1F">
        <w:rPr>
          <w:rFonts w:hint="eastAsia"/>
          <w:spacing w:val="0"/>
        </w:rPr>
        <w:t>君、蔡進福</w:t>
      </w:r>
      <w:r w:rsidR="00E64D1F" w:rsidRPr="00E64D1F">
        <w:rPr>
          <w:rFonts w:hint="eastAsia"/>
          <w:spacing w:val="0"/>
        </w:rPr>
        <w:t xml:space="preserve"> </w:t>
      </w:r>
      <w:r w:rsidR="00E64D1F" w:rsidRPr="00E64D1F">
        <w:rPr>
          <w:rFonts w:hint="eastAsia"/>
          <w:spacing w:val="0"/>
        </w:rPr>
        <w:t>君、蔡萬長</w:t>
      </w:r>
      <w:r w:rsidR="00E64D1F" w:rsidRPr="00E64D1F">
        <w:rPr>
          <w:rFonts w:hint="eastAsia"/>
          <w:spacing w:val="0"/>
        </w:rPr>
        <w:t xml:space="preserve"> </w:t>
      </w:r>
      <w:r w:rsidR="00E64D1F" w:rsidRPr="00E64D1F">
        <w:rPr>
          <w:rFonts w:hint="eastAsia"/>
          <w:spacing w:val="0"/>
        </w:rPr>
        <w:t>君、鄭宗祥</w:t>
      </w:r>
      <w:r w:rsidR="00E64D1F" w:rsidRPr="00E64D1F">
        <w:rPr>
          <w:rFonts w:hint="eastAsia"/>
          <w:spacing w:val="0"/>
        </w:rPr>
        <w:t xml:space="preserve"> </w:t>
      </w:r>
      <w:r w:rsidR="00E64D1F" w:rsidRPr="00E64D1F">
        <w:rPr>
          <w:rFonts w:hint="eastAsia"/>
          <w:spacing w:val="0"/>
        </w:rPr>
        <w:t>君、天</w:t>
      </w:r>
      <w:proofErr w:type="gramStart"/>
      <w:r w:rsidR="00E64D1F" w:rsidRPr="00E64D1F">
        <w:rPr>
          <w:rFonts w:hint="eastAsia"/>
          <w:spacing w:val="0"/>
        </w:rPr>
        <w:t>和鮮物</w:t>
      </w:r>
      <w:proofErr w:type="gramEnd"/>
      <w:r w:rsidR="00E64D1F" w:rsidRPr="00E64D1F">
        <w:rPr>
          <w:rFonts w:hint="eastAsia"/>
          <w:spacing w:val="0"/>
        </w:rPr>
        <w:t>、洪周文</w:t>
      </w:r>
      <w:r w:rsidR="00E64D1F" w:rsidRPr="00E64D1F">
        <w:rPr>
          <w:rFonts w:hint="eastAsia"/>
          <w:spacing w:val="0"/>
        </w:rPr>
        <w:t xml:space="preserve"> </w:t>
      </w:r>
      <w:r w:rsidR="00E64D1F" w:rsidRPr="00E64D1F">
        <w:rPr>
          <w:rFonts w:hint="eastAsia"/>
          <w:spacing w:val="0"/>
        </w:rPr>
        <w:t>君、揚志勝</w:t>
      </w:r>
      <w:r w:rsidR="00E64D1F" w:rsidRPr="00E64D1F">
        <w:rPr>
          <w:rFonts w:hint="eastAsia"/>
          <w:spacing w:val="0"/>
        </w:rPr>
        <w:t xml:space="preserve"> </w:t>
      </w:r>
      <w:r w:rsidR="00E64D1F" w:rsidRPr="00E64D1F">
        <w:rPr>
          <w:rFonts w:hint="eastAsia"/>
          <w:spacing w:val="0"/>
        </w:rPr>
        <w:t>君、歐一男</w:t>
      </w:r>
      <w:r w:rsidR="00E64D1F" w:rsidRPr="00E64D1F">
        <w:rPr>
          <w:rFonts w:hint="eastAsia"/>
          <w:spacing w:val="0"/>
        </w:rPr>
        <w:t xml:space="preserve"> </w:t>
      </w:r>
      <w:r w:rsidR="00E64D1F" w:rsidRPr="00E64D1F">
        <w:rPr>
          <w:rFonts w:hint="eastAsia"/>
          <w:spacing w:val="0"/>
        </w:rPr>
        <w:t>君、蔡明宏</w:t>
      </w:r>
      <w:r w:rsidR="00E64D1F" w:rsidRPr="00E64D1F">
        <w:rPr>
          <w:rFonts w:hint="eastAsia"/>
          <w:spacing w:val="0"/>
        </w:rPr>
        <w:t xml:space="preserve"> </w:t>
      </w:r>
      <w:r w:rsidR="00E64D1F" w:rsidRPr="00E64D1F">
        <w:rPr>
          <w:rFonts w:hint="eastAsia"/>
          <w:spacing w:val="0"/>
        </w:rPr>
        <w:t>君、許武和</w:t>
      </w:r>
      <w:r w:rsidR="00E64D1F" w:rsidRPr="00E64D1F">
        <w:rPr>
          <w:rFonts w:hint="eastAsia"/>
          <w:spacing w:val="0"/>
        </w:rPr>
        <w:t xml:space="preserve"> </w:t>
      </w:r>
      <w:r w:rsidR="00E64D1F" w:rsidRPr="00E64D1F">
        <w:rPr>
          <w:rFonts w:hint="eastAsia"/>
          <w:spacing w:val="0"/>
        </w:rPr>
        <w:t>君、康文瑞</w:t>
      </w:r>
      <w:r w:rsidR="00E64D1F" w:rsidRPr="00E64D1F">
        <w:rPr>
          <w:rFonts w:hint="eastAsia"/>
          <w:spacing w:val="0"/>
        </w:rPr>
        <w:t xml:space="preserve"> </w:t>
      </w:r>
      <w:r w:rsidR="00E64D1F" w:rsidRPr="00E64D1F">
        <w:rPr>
          <w:rFonts w:hint="eastAsia"/>
          <w:spacing w:val="0"/>
        </w:rPr>
        <w:t>君</w:t>
      </w:r>
    </w:p>
    <w:p w:rsidR="00C01EEF" w:rsidRPr="00E64D1F" w:rsidRDefault="00C01EEF" w:rsidP="00C01EEF">
      <w:pPr>
        <w:pStyle w:val="affffffffffe"/>
        <w:rPr>
          <w:spacing w:val="0"/>
        </w:rPr>
      </w:pPr>
      <w:r w:rsidRPr="001D7CF3">
        <w:t>副　　本：</w:t>
      </w:r>
      <w:r w:rsidR="00E64D1F" w:rsidRPr="00E64D1F">
        <w:rPr>
          <w:rFonts w:hint="eastAsia"/>
        </w:rPr>
        <w:t>行政院農業委員會動植物防疫檢疫局、行政院農業委員會動植物防</w:t>
      </w:r>
      <w:r w:rsidR="00E64D1F" w:rsidRPr="00E64D1F">
        <w:rPr>
          <w:rFonts w:hint="eastAsia"/>
          <w:spacing w:val="0"/>
        </w:rPr>
        <w:t>疫檢疫局基隆分局、行政院農業委員會動植物防疫檢疫局新竹分局、行政院農業委員會動植物防疫檢疫局臺中分局、行政院農業委員會動植物防疫檢疫局高雄分局、臺北市動物保護處、基隆市動物保護防疫所、新北市政府動物保護防疫處、桃園市政府動物保護處、新竹縣家畜疾病防治所、新竹市動物保護及防疫所、苗栗縣動物保</w:t>
      </w:r>
      <w:r w:rsidR="00E64D1F" w:rsidRPr="00E64D1F">
        <w:rPr>
          <w:rFonts w:hint="eastAsia"/>
          <w:spacing w:val="0"/>
        </w:rPr>
        <w:lastRenderedPageBreak/>
        <w:t>護防疫所、</w:t>
      </w:r>
      <w:proofErr w:type="gramStart"/>
      <w:r w:rsidR="00E64D1F" w:rsidRPr="00E64D1F">
        <w:rPr>
          <w:rFonts w:hint="eastAsia"/>
          <w:spacing w:val="0"/>
        </w:rPr>
        <w:t>臺</w:t>
      </w:r>
      <w:proofErr w:type="gramEnd"/>
      <w:r w:rsidR="00E64D1F" w:rsidRPr="00E64D1F">
        <w:rPr>
          <w:rFonts w:hint="eastAsia"/>
          <w:spacing w:val="0"/>
        </w:rPr>
        <w:t>中市動物保護防疫處、南投縣家畜疾病防治所、彰化縣動物防疫所、雲林縣動植物防疫所、嘉義縣家畜疾病防治所、嘉義市政府、</w:t>
      </w:r>
      <w:proofErr w:type="gramStart"/>
      <w:r w:rsidR="00E64D1F" w:rsidRPr="00E64D1F">
        <w:rPr>
          <w:rFonts w:hint="eastAsia"/>
          <w:spacing w:val="0"/>
        </w:rPr>
        <w:t>臺</w:t>
      </w:r>
      <w:proofErr w:type="gramEnd"/>
      <w:r w:rsidR="00E64D1F" w:rsidRPr="00E64D1F">
        <w:rPr>
          <w:rFonts w:hint="eastAsia"/>
          <w:spacing w:val="0"/>
        </w:rPr>
        <w:t>南市動物防疫保護處、高雄市動物保護處、屏東縣動物防疫所、宜蘭縣動植物防疫所、花蓮縣動植物防疫所、</w:t>
      </w:r>
      <w:proofErr w:type="gramStart"/>
      <w:r w:rsidR="00E64D1F" w:rsidRPr="00E64D1F">
        <w:rPr>
          <w:rFonts w:hint="eastAsia"/>
          <w:spacing w:val="0"/>
        </w:rPr>
        <w:t>臺</w:t>
      </w:r>
      <w:proofErr w:type="gramEnd"/>
      <w:r w:rsidR="00E64D1F" w:rsidRPr="00E64D1F">
        <w:rPr>
          <w:rFonts w:hint="eastAsia"/>
          <w:spacing w:val="0"/>
        </w:rPr>
        <w:t>東縣動物防疫所、連江縣政府、金門縣動植物防疫所、澎湖縣政府行政處（請刊登公報）、澎湖縣政府農漁局、澎湖縣農會、澎湖縣肉品市場股份有限公司、澎湖縣家畜疾病防治所（均含附件）</w:t>
      </w:r>
    </w:p>
    <w:p w:rsidR="00C01EEF" w:rsidRPr="00F64D02" w:rsidRDefault="00C01EEF" w:rsidP="00C01EEF">
      <w:pPr>
        <w:pStyle w:val="afffffffffff1"/>
        <w:spacing w:before="360"/>
        <w:rPr>
          <w:sz w:val="36"/>
          <w:szCs w:val="36"/>
        </w:rPr>
      </w:pPr>
      <w:r>
        <w:rPr>
          <w:rFonts w:hint="eastAsia"/>
        </w:rPr>
        <w:t xml:space="preserve">縣　長　</w:t>
      </w:r>
      <w:r w:rsidRPr="00F64D02">
        <w:rPr>
          <w:rFonts w:hint="eastAsia"/>
          <w:sz w:val="36"/>
          <w:szCs w:val="36"/>
        </w:rPr>
        <w:t>賴　峰　偉</w:t>
      </w:r>
    </w:p>
    <w:p w:rsidR="00C01EEF" w:rsidRPr="009263ED" w:rsidRDefault="00C01EEF" w:rsidP="00C01EEF">
      <w:pPr>
        <w:pStyle w:val="afffffffffffb"/>
        <w:spacing w:line="380" w:lineRule="exact"/>
      </w:pPr>
      <w:r w:rsidRPr="00C64A18">
        <w:rPr>
          <w:rFonts w:hint="eastAsia"/>
        </w:rPr>
        <w:t>本案依分層負責規定授權主管</w:t>
      </w:r>
      <w:r>
        <w:rPr>
          <w:rFonts w:hint="eastAsia"/>
        </w:rPr>
        <w:t>局</w:t>
      </w:r>
      <w:r w:rsidRPr="00C64A18">
        <w:rPr>
          <w:rFonts w:hint="eastAsia"/>
        </w:rPr>
        <w:t>長決行</w:t>
      </w:r>
    </w:p>
    <w:p w:rsidR="00C01EEF" w:rsidRPr="00A80C1F" w:rsidRDefault="00C01EEF" w:rsidP="00C01EEF">
      <w:pPr>
        <w:spacing w:line="240" w:lineRule="auto"/>
      </w:pPr>
    </w:p>
    <w:p w:rsidR="00C01EEF" w:rsidRDefault="00C01EEF" w:rsidP="00C01EEF">
      <w:pPr>
        <w:spacing w:line="240" w:lineRule="auto"/>
      </w:pPr>
    </w:p>
    <w:p w:rsidR="00C01EEF" w:rsidRDefault="00C01EEF" w:rsidP="00C01EEF">
      <w:pPr>
        <w:spacing w:line="240" w:lineRule="auto"/>
      </w:pPr>
    </w:p>
    <w:p w:rsidR="00C01EEF" w:rsidRDefault="00C01EEF" w:rsidP="00C01EEF">
      <w:pPr>
        <w:spacing w:line="240" w:lineRule="auto"/>
      </w:pPr>
    </w:p>
    <w:p w:rsidR="00C01EEF" w:rsidRDefault="00C01EEF" w:rsidP="00C01EEF">
      <w:pPr>
        <w:spacing w:line="240" w:lineRule="auto"/>
      </w:pPr>
    </w:p>
    <w:p w:rsidR="00C01EEF" w:rsidRDefault="00C01EEF" w:rsidP="00C01EEF">
      <w:pPr>
        <w:spacing w:line="240" w:lineRule="auto"/>
      </w:pPr>
    </w:p>
    <w:p w:rsidR="00C01EEF" w:rsidRDefault="00C01EEF" w:rsidP="00C01EEF">
      <w:pPr>
        <w:spacing w:line="240" w:lineRule="auto"/>
      </w:pPr>
    </w:p>
    <w:p w:rsidR="00C01EEF" w:rsidRDefault="00C01EEF" w:rsidP="00C01EEF">
      <w:pPr>
        <w:spacing w:line="240" w:lineRule="auto"/>
      </w:pPr>
    </w:p>
    <w:p w:rsidR="00C01EEF" w:rsidRDefault="00C01EEF" w:rsidP="00C01EEF">
      <w:pPr>
        <w:spacing w:line="240" w:lineRule="auto"/>
      </w:pPr>
    </w:p>
    <w:p w:rsidR="00C01EEF" w:rsidRDefault="00C01EEF" w:rsidP="00C01EEF">
      <w:pPr>
        <w:spacing w:line="240" w:lineRule="auto"/>
      </w:pPr>
    </w:p>
    <w:p w:rsidR="00C01EEF" w:rsidRDefault="00C01EEF" w:rsidP="00C01EEF">
      <w:pPr>
        <w:spacing w:line="240" w:lineRule="auto"/>
      </w:pPr>
    </w:p>
    <w:p w:rsidR="00C01EEF" w:rsidRDefault="00C01EEF" w:rsidP="00C01EEF">
      <w:pPr>
        <w:spacing w:line="240" w:lineRule="auto"/>
      </w:pPr>
    </w:p>
    <w:p w:rsidR="00C01EEF" w:rsidRDefault="00C01EEF" w:rsidP="00C01EEF">
      <w:pPr>
        <w:spacing w:line="240" w:lineRule="auto"/>
      </w:pPr>
    </w:p>
    <w:p w:rsidR="00C01EEF" w:rsidRDefault="00C01EEF" w:rsidP="00C01EEF">
      <w:pPr>
        <w:spacing w:line="240" w:lineRule="auto"/>
      </w:pPr>
    </w:p>
    <w:p w:rsidR="00C01EEF" w:rsidRDefault="00C01EEF" w:rsidP="00C01EEF">
      <w:pPr>
        <w:spacing w:line="240" w:lineRule="auto"/>
      </w:pPr>
    </w:p>
    <w:p w:rsidR="00C01EEF" w:rsidRDefault="00C01EEF" w:rsidP="00C01EEF">
      <w:pPr>
        <w:spacing w:line="240" w:lineRule="auto"/>
      </w:pPr>
    </w:p>
    <w:p w:rsidR="00C01EEF" w:rsidRDefault="00C01EEF" w:rsidP="00C01EEF">
      <w:pPr>
        <w:spacing w:line="240" w:lineRule="auto"/>
      </w:pPr>
    </w:p>
    <w:p w:rsidR="00C01EEF" w:rsidRDefault="00C01EEF" w:rsidP="00C01EEF">
      <w:pPr>
        <w:spacing w:line="240" w:lineRule="auto"/>
      </w:pPr>
    </w:p>
    <w:p w:rsidR="00C01EEF" w:rsidRDefault="00C01EEF" w:rsidP="00C01EEF">
      <w:pPr>
        <w:spacing w:line="240" w:lineRule="auto"/>
      </w:pPr>
    </w:p>
    <w:p w:rsidR="00C01EEF" w:rsidRDefault="00C01EEF" w:rsidP="00C01EEF">
      <w:pPr>
        <w:spacing w:line="240" w:lineRule="auto"/>
      </w:pPr>
    </w:p>
    <w:p w:rsidR="00C01EEF" w:rsidRDefault="00C01EEF" w:rsidP="00C01EEF">
      <w:pPr>
        <w:spacing w:line="240" w:lineRule="auto"/>
      </w:pPr>
    </w:p>
    <w:p w:rsidR="00C01EEF" w:rsidRDefault="00C01EEF" w:rsidP="00C01EEF">
      <w:pPr>
        <w:spacing w:line="240" w:lineRule="auto"/>
      </w:pPr>
    </w:p>
    <w:p w:rsidR="00C01EEF" w:rsidRDefault="00C01EEF" w:rsidP="00C01EEF">
      <w:pPr>
        <w:spacing w:line="240" w:lineRule="auto"/>
      </w:pPr>
    </w:p>
    <w:p w:rsidR="00C01EEF" w:rsidRDefault="00C01EEF" w:rsidP="00C01EEF">
      <w:pPr>
        <w:spacing w:line="240" w:lineRule="auto"/>
      </w:pPr>
    </w:p>
    <w:p w:rsidR="00C01EEF" w:rsidRDefault="00C01EEF" w:rsidP="00C01EEF">
      <w:pPr>
        <w:spacing w:line="240" w:lineRule="auto"/>
      </w:pPr>
    </w:p>
    <w:p w:rsidR="00C01EEF" w:rsidRDefault="00C01EEF" w:rsidP="00C01EEF">
      <w:pPr>
        <w:spacing w:line="240" w:lineRule="auto"/>
      </w:pPr>
    </w:p>
    <w:p w:rsidR="00C01EEF" w:rsidRDefault="00C01EEF" w:rsidP="00C01EEF">
      <w:pPr>
        <w:spacing w:line="240" w:lineRule="auto"/>
      </w:pPr>
    </w:p>
    <w:p w:rsidR="00C01EEF" w:rsidRDefault="00C01EEF" w:rsidP="00C01EEF">
      <w:pPr>
        <w:spacing w:line="240" w:lineRule="auto"/>
      </w:pPr>
    </w:p>
    <w:p w:rsidR="00C01EEF" w:rsidRDefault="00C01EEF" w:rsidP="00C01EEF">
      <w:pPr>
        <w:spacing w:line="240" w:lineRule="auto"/>
      </w:pPr>
    </w:p>
    <w:p w:rsidR="00C01EEF" w:rsidRPr="009263ED" w:rsidRDefault="00C01EEF" w:rsidP="00C01EEF">
      <w:pPr>
        <w:pStyle w:val="XXXX2"/>
        <w:spacing w:before="360"/>
      </w:pPr>
      <w:r w:rsidRPr="009263ED">
        <w:lastRenderedPageBreak/>
        <w:t>澎湖縣政府　公告</w:t>
      </w:r>
    </w:p>
    <w:p w:rsidR="00C01EEF" w:rsidRPr="009263ED" w:rsidRDefault="00C01EEF" w:rsidP="00C01EEF">
      <w:pPr>
        <w:pStyle w:val="affffffffffe"/>
      </w:pPr>
      <w:r w:rsidRPr="009263ED">
        <w:t>發文日期：中華民國</w:t>
      </w:r>
      <w:r w:rsidRPr="00D61C28">
        <w:rPr>
          <w:rFonts w:hint="eastAsia"/>
        </w:rPr>
        <w:t>110</w:t>
      </w:r>
      <w:r w:rsidRPr="00D61C28">
        <w:rPr>
          <w:rFonts w:hint="eastAsia"/>
        </w:rPr>
        <w:t>年</w:t>
      </w:r>
      <w:r w:rsidRPr="00D61C28">
        <w:rPr>
          <w:rFonts w:hint="eastAsia"/>
        </w:rPr>
        <w:t>1</w:t>
      </w:r>
      <w:r w:rsidRPr="00D61C28">
        <w:rPr>
          <w:rFonts w:hint="eastAsia"/>
        </w:rPr>
        <w:t>月</w:t>
      </w:r>
      <w:r w:rsidRPr="00D61C28">
        <w:rPr>
          <w:rFonts w:hint="eastAsia"/>
        </w:rPr>
        <w:t>29</w:t>
      </w:r>
      <w:r w:rsidRPr="00D61C28">
        <w:rPr>
          <w:rFonts w:hint="eastAsia"/>
        </w:rPr>
        <w:t>日</w:t>
      </w:r>
    </w:p>
    <w:p w:rsidR="00C01EEF" w:rsidRPr="009263ED" w:rsidRDefault="00C01EEF" w:rsidP="00C01EEF">
      <w:pPr>
        <w:pStyle w:val="affffffffffe"/>
      </w:pPr>
      <w:r w:rsidRPr="009263ED">
        <w:t>發文字號：</w:t>
      </w:r>
      <w:proofErr w:type="gramStart"/>
      <w:r w:rsidRPr="009263ED">
        <w:t>府</w:t>
      </w:r>
      <w:r w:rsidR="00B010F3" w:rsidRPr="00B010F3">
        <w:rPr>
          <w:rFonts w:hint="eastAsia"/>
        </w:rPr>
        <w:t>授畜防字</w:t>
      </w:r>
      <w:proofErr w:type="gramEnd"/>
      <w:r w:rsidR="00B010F3" w:rsidRPr="00B010F3">
        <w:rPr>
          <w:rFonts w:hint="eastAsia"/>
        </w:rPr>
        <w:t>第</w:t>
      </w:r>
      <w:r w:rsidR="00B010F3" w:rsidRPr="00B010F3">
        <w:rPr>
          <w:rFonts w:hint="eastAsia"/>
        </w:rPr>
        <w:t>11041000392</w:t>
      </w:r>
      <w:r w:rsidR="00B010F3" w:rsidRPr="00B010F3">
        <w:rPr>
          <w:rFonts w:hint="eastAsia"/>
        </w:rPr>
        <w:t>號</w:t>
      </w:r>
    </w:p>
    <w:p w:rsidR="00C01EEF" w:rsidRPr="009263ED" w:rsidRDefault="00C01EEF" w:rsidP="00C01EEF">
      <w:pPr>
        <w:pStyle w:val="affffffffffe"/>
      </w:pPr>
      <w:r w:rsidRPr="009263ED">
        <w:t>附　　件：</w:t>
      </w:r>
    </w:p>
    <w:p w:rsidR="00C01EEF" w:rsidRDefault="00C01EEF" w:rsidP="00C01EEF">
      <w:pPr>
        <w:pStyle w:val="affffffffffe"/>
        <w:rPr>
          <w:spacing w:val="0"/>
        </w:rPr>
      </w:pPr>
      <w:r w:rsidRPr="009263ED">
        <w:t>主　　旨：</w:t>
      </w:r>
      <w:r w:rsidR="00B010F3" w:rsidRPr="00B010F3">
        <w:rPr>
          <w:rFonts w:hint="eastAsia"/>
        </w:rPr>
        <w:t>公告辦理本縣</w:t>
      </w:r>
      <w:proofErr w:type="gramStart"/>
      <w:r w:rsidR="00B010F3" w:rsidRPr="00B010F3">
        <w:rPr>
          <w:rFonts w:hint="eastAsia"/>
        </w:rPr>
        <w:t>110</w:t>
      </w:r>
      <w:proofErr w:type="gramEnd"/>
      <w:r w:rsidR="00B010F3" w:rsidRPr="00B010F3">
        <w:rPr>
          <w:rFonts w:hint="eastAsia"/>
        </w:rPr>
        <w:t>年度羊隻羊痘疫苗注射工作。</w:t>
      </w:r>
    </w:p>
    <w:p w:rsidR="00C01EEF" w:rsidRDefault="00C01EEF" w:rsidP="00C01EEF">
      <w:pPr>
        <w:pStyle w:val="affffffffffe"/>
      </w:pPr>
      <w:r>
        <w:rPr>
          <w:rFonts w:hint="eastAsia"/>
        </w:rPr>
        <w:t>依</w:t>
      </w:r>
      <w:r>
        <w:t xml:space="preserve">　　</w:t>
      </w:r>
      <w:r>
        <w:rPr>
          <w:rFonts w:hint="eastAsia"/>
        </w:rPr>
        <w:t>據</w:t>
      </w:r>
      <w:r w:rsidRPr="001D7CF3">
        <w:t>：</w:t>
      </w:r>
    </w:p>
    <w:p w:rsidR="00C01EEF" w:rsidRDefault="00C01EEF" w:rsidP="00C01EEF">
      <w:pPr>
        <w:pStyle w:val="afffffffffff8"/>
        <w:ind w:left="1688" w:hanging="488"/>
      </w:pPr>
      <w:r>
        <w:rPr>
          <w:rFonts w:hint="eastAsia"/>
        </w:rPr>
        <w:t>一、</w:t>
      </w:r>
      <w:r w:rsidR="00B010F3" w:rsidRPr="00B010F3">
        <w:rPr>
          <w:rFonts w:hint="eastAsia"/>
        </w:rPr>
        <w:t>動物傳染病防治條例第</w:t>
      </w:r>
      <w:r w:rsidR="00B010F3" w:rsidRPr="00B010F3">
        <w:rPr>
          <w:rFonts w:hint="eastAsia"/>
        </w:rPr>
        <w:t>13</w:t>
      </w:r>
      <w:r w:rsidR="00B010F3" w:rsidRPr="00B010F3">
        <w:rPr>
          <w:rFonts w:hint="eastAsia"/>
        </w:rPr>
        <w:t>條第及相關規定辦理。</w:t>
      </w:r>
    </w:p>
    <w:p w:rsidR="00C01EEF" w:rsidRDefault="00C01EEF" w:rsidP="00B010F3">
      <w:pPr>
        <w:pStyle w:val="afffffffffff8"/>
        <w:ind w:left="1688" w:hanging="488"/>
        <w:rPr>
          <w:spacing w:val="-2"/>
        </w:rPr>
      </w:pPr>
      <w:r>
        <w:rPr>
          <w:rFonts w:hint="eastAsia"/>
        </w:rPr>
        <w:t>二、</w:t>
      </w:r>
      <w:r w:rsidR="00B010F3" w:rsidRPr="00B010F3">
        <w:rPr>
          <w:rFonts w:hint="eastAsia"/>
        </w:rPr>
        <w:t>行政院農業委員會動植物防疫檢疫局</w:t>
      </w:r>
      <w:r w:rsidR="00B010F3" w:rsidRPr="00B010F3">
        <w:rPr>
          <w:rFonts w:hint="eastAsia"/>
        </w:rPr>
        <w:t>99</w:t>
      </w:r>
      <w:r w:rsidR="00B010F3" w:rsidRPr="00B010F3">
        <w:rPr>
          <w:rFonts w:hint="eastAsia"/>
        </w:rPr>
        <w:t>年</w:t>
      </w:r>
      <w:r w:rsidR="00B010F3" w:rsidRPr="00B010F3">
        <w:rPr>
          <w:rFonts w:hint="eastAsia"/>
        </w:rPr>
        <w:t>6</w:t>
      </w:r>
      <w:r w:rsidR="00B010F3" w:rsidRPr="00B010F3">
        <w:rPr>
          <w:rFonts w:hint="eastAsia"/>
        </w:rPr>
        <w:t>月</w:t>
      </w:r>
      <w:r w:rsidR="00B010F3" w:rsidRPr="00B010F3">
        <w:rPr>
          <w:rFonts w:hint="eastAsia"/>
        </w:rPr>
        <w:t>23</w:t>
      </w:r>
      <w:r w:rsidR="00B010F3" w:rsidRPr="00B010F3">
        <w:rPr>
          <w:rFonts w:hint="eastAsia"/>
        </w:rPr>
        <w:t>日防檢一字第</w:t>
      </w:r>
      <w:r w:rsidR="00B010F3" w:rsidRPr="00B010F3">
        <w:rPr>
          <w:rFonts w:hint="eastAsia"/>
        </w:rPr>
        <w:t>0991473483</w:t>
      </w:r>
      <w:r w:rsidR="00B010F3" w:rsidRPr="00B010F3">
        <w:rPr>
          <w:rFonts w:hint="eastAsia"/>
        </w:rPr>
        <w:t>號函、</w:t>
      </w:r>
      <w:r w:rsidR="00B010F3" w:rsidRPr="00B010F3">
        <w:rPr>
          <w:rFonts w:hint="eastAsia"/>
        </w:rPr>
        <w:t>99</w:t>
      </w:r>
      <w:r w:rsidR="00B010F3" w:rsidRPr="00B010F3">
        <w:rPr>
          <w:rFonts w:hint="eastAsia"/>
        </w:rPr>
        <w:t>年</w:t>
      </w:r>
      <w:r w:rsidR="00B010F3" w:rsidRPr="00B010F3">
        <w:rPr>
          <w:rFonts w:hint="eastAsia"/>
        </w:rPr>
        <w:t>12</w:t>
      </w:r>
      <w:r w:rsidR="00B010F3" w:rsidRPr="00B010F3">
        <w:rPr>
          <w:rFonts w:hint="eastAsia"/>
        </w:rPr>
        <w:t>月</w:t>
      </w:r>
      <w:r w:rsidR="00B010F3" w:rsidRPr="00B010F3">
        <w:rPr>
          <w:rFonts w:hint="eastAsia"/>
        </w:rPr>
        <w:t>13</w:t>
      </w:r>
      <w:r w:rsidR="00B010F3" w:rsidRPr="00B010F3">
        <w:rPr>
          <w:rFonts w:hint="eastAsia"/>
        </w:rPr>
        <w:t>日防檢一字第</w:t>
      </w:r>
      <w:r w:rsidR="00B010F3" w:rsidRPr="00B010F3">
        <w:rPr>
          <w:rFonts w:hint="eastAsia"/>
        </w:rPr>
        <w:t>0991474973</w:t>
      </w:r>
      <w:r w:rsidR="00B010F3" w:rsidRPr="00B010F3">
        <w:rPr>
          <w:rFonts w:hint="eastAsia"/>
        </w:rPr>
        <w:t>號函辦理。</w:t>
      </w:r>
    </w:p>
    <w:p w:rsidR="00C01EEF" w:rsidRPr="009263ED" w:rsidRDefault="00B010F3" w:rsidP="00C01EEF">
      <w:pPr>
        <w:pStyle w:val="affffffffffe"/>
      </w:pPr>
      <w:r>
        <w:rPr>
          <w:rFonts w:hint="eastAsia"/>
        </w:rPr>
        <w:t>說　　明</w:t>
      </w:r>
      <w:r w:rsidR="00C01EEF" w:rsidRPr="009263ED">
        <w:t>：</w:t>
      </w:r>
    </w:p>
    <w:p w:rsidR="00B010F3" w:rsidRPr="00B010F3" w:rsidRDefault="00B010F3" w:rsidP="00B010F3">
      <w:pPr>
        <w:pStyle w:val="afffffffffff8"/>
        <w:ind w:left="1680" w:hanging="480"/>
        <w:rPr>
          <w:spacing w:val="0"/>
        </w:rPr>
      </w:pPr>
      <w:r w:rsidRPr="00B010F3">
        <w:rPr>
          <w:rFonts w:hint="eastAsia"/>
          <w:spacing w:val="0"/>
        </w:rPr>
        <w:t>一、</w:t>
      </w:r>
      <w:r w:rsidR="00657972">
        <w:rPr>
          <w:rFonts w:hint="eastAsia"/>
          <w:spacing w:val="-2"/>
        </w:rPr>
        <w:t>實施</w:t>
      </w:r>
      <w:r w:rsidRPr="00B010F3">
        <w:rPr>
          <w:rFonts w:hint="eastAsia"/>
          <w:spacing w:val="-2"/>
        </w:rPr>
        <w:t>期間：自中華民國</w:t>
      </w:r>
      <w:r w:rsidRPr="00B010F3">
        <w:rPr>
          <w:rFonts w:hint="eastAsia"/>
          <w:spacing w:val="-2"/>
        </w:rPr>
        <w:t>110</w:t>
      </w:r>
      <w:r w:rsidRPr="00B010F3">
        <w:rPr>
          <w:rFonts w:hint="eastAsia"/>
          <w:spacing w:val="-2"/>
        </w:rPr>
        <w:t>年</w:t>
      </w:r>
      <w:r w:rsidRPr="00B010F3">
        <w:rPr>
          <w:rFonts w:hint="eastAsia"/>
          <w:spacing w:val="-2"/>
        </w:rPr>
        <w:t>1</w:t>
      </w:r>
      <w:r w:rsidRPr="00B010F3">
        <w:rPr>
          <w:rFonts w:hint="eastAsia"/>
          <w:spacing w:val="-2"/>
        </w:rPr>
        <w:t>月</w:t>
      </w:r>
      <w:r w:rsidRPr="00B010F3">
        <w:rPr>
          <w:rFonts w:hint="eastAsia"/>
          <w:spacing w:val="-2"/>
        </w:rPr>
        <w:t>1</w:t>
      </w:r>
      <w:r w:rsidRPr="00B010F3">
        <w:rPr>
          <w:rFonts w:hint="eastAsia"/>
          <w:spacing w:val="-2"/>
        </w:rPr>
        <w:t>日起至</w:t>
      </w:r>
      <w:r w:rsidRPr="00B010F3">
        <w:rPr>
          <w:rFonts w:hint="eastAsia"/>
          <w:spacing w:val="-2"/>
        </w:rPr>
        <w:t>110</w:t>
      </w:r>
      <w:r w:rsidRPr="00B010F3">
        <w:rPr>
          <w:rFonts w:hint="eastAsia"/>
          <w:spacing w:val="-2"/>
        </w:rPr>
        <w:t>年</w:t>
      </w:r>
      <w:r w:rsidRPr="00B010F3">
        <w:rPr>
          <w:rFonts w:hint="eastAsia"/>
          <w:spacing w:val="-2"/>
        </w:rPr>
        <w:t>12</w:t>
      </w:r>
      <w:r w:rsidRPr="00B010F3">
        <w:rPr>
          <w:rFonts w:hint="eastAsia"/>
          <w:spacing w:val="-2"/>
        </w:rPr>
        <w:t>月</w:t>
      </w:r>
      <w:r w:rsidRPr="00B010F3">
        <w:rPr>
          <w:rFonts w:hint="eastAsia"/>
          <w:spacing w:val="-2"/>
        </w:rPr>
        <w:t>31</w:t>
      </w:r>
      <w:r w:rsidRPr="00B010F3">
        <w:rPr>
          <w:rFonts w:hint="eastAsia"/>
          <w:spacing w:val="-2"/>
        </w:rPr>
        <w:t>日</w:t>
      </w:r>
      <w:r w:rsidRPr="00B010F3">
        <w:rPr>
          <w:rFonts w:hint="eastAsia"/>
          <w:spacing w:val="0"/>
        </w:rPr>
        <w:t>止。</w:t>
      </w:r>
    </w:p>
    <w:p w:rsidR="00B010F3" w:rsidRPr="00B010F3" w:rsidRDefault="00B010F3" w:rsidP="00B010F3">
      <w:pPr>
        <w:pStyle w:val="afffffffffff8"/>
        <w:ind w:left="1680" w:hanging="480"/>
        <w:rPr>
          <w:spacing w:val="0"/>
        </w:rPr>
      </w:pPr>
      <w:r w:rsidRPr="00B010F3">
        <w:rPr>
          <w:rFonts w:hint="eastAsia"/>
          <w:spacing w:val="0"/>
        </w:rPr>
        <w:t>二、</w:t>
      </w:r>
      <w:r w:rsidRPr="00B010F3">
        <w:rPr>
          <w:rFonts w:hint="eastAsia"/>
        </w:rPr>
        <w:t>實施目的：防止羊痘之發生、傳播及蔓延，</w:t>
      </w:r>
      <w:proofErr w:type="gramStart"/>
      <w:r w:rsidRPr="00B010F3">
        <w:rPr>
          <w:rFonts w:hint="eastAsia"/>
        </w:rPr>
        <w:t>促進養羊生產</w:t>
      </w:r>
      <w:proofErr w:type="gramEnd"/>
      <w:r w:rsidRPr="00B010F3">
        <w:rPr>
          <w:rFonts w:hint="eastAsia"/>
        </w:rPr>
        <w:t>效率，</w:t>
      </w:r>
      <w:r w:rsidRPr="00B010F3">
        <w:rPr>
          <w:rFonts w:hint="eastAsia"/>
          <w:spacing w:val="0"/>
        </w:rPr>
        <w:t>確保</w:t>
      </w:r>
      <w:proofErr w:type="gramStart"/>
      <w:r w:rsidRPr="00B010F3">
        <w:rPr>
          <w:rFonts w:hint="eastAsia"/>
          <w:spacing w:val="0"/>
        </w:rPr>
        <w:t>養羊業</w:t>
      </w:r>
      <w:proofErr w:type="gramEnd"/>
      <w:r w:rsidRPr="00B010F3">
        <w:rPr>
          <w:rFonts w:hint="eastAsia"/>
          <w:spacing w:val="0"/>
        </w:rPr>
        <w:t>安全及永續經營。</w:t>
      </w:r>
    </w:p>
    <w:p w:rsidR="00B010F3" w:rsidRPr="00B010F3" w:rsidRDefault="00B010F3" w:rsidP="00B010F3">
      <w:pPr>
        <w:pStyle w:val="afffffffffff8"/>
        <w:ind w:left="1680" w:hanging="480"/>
        <w:rPr>
          <w:spacing w:val="0"/>
        </w:rPr>
      </w:pPr>
      <w:r w:rsidRPr="00B010F3">
        <w:rPr>
          <w:rFonts w:hint="eastAsia"/>
          <w:spacing w:val="0"/>
        </w:rPr>
        <w:t>三、</w:t>
      </w:r>
      <w:r w:rsidRPr="00B010F3">
        <w:rPr>
          <w:rFonts w:hint="eastAsia"/>
        </w:rPr>
        <w:t>實施</w:t>
      </w:r>
      <w:r w:rsidRPr="00B010F3">
        <w:rPr>
          <w:rFonts w:hint="eastAsia"/>
          <w:spacing w:val="0"/>
        </w:rPr>
        <w:t>區域及家畜種類：本縣轄內</w:t>
      </w:r>
      <w:proofErr w:type="gramStart"/>
      <w:r w:rsidRPr="00B010F3">
        <w:rPr>
          <w:rFonts w:hint="eastAsia"/>
          <w:spacing w:val="0"/>
        </w:rPr>
        <w:t>所有羊</w:t>
      </w:r>
      <w:proofErr w:type="gramEnd"/>
      <w:r w:rsidRPr="00B010F3">
        <w:rPr>
          <w:rFonts w:hint="eastAsia"/>
          <w:spacing w:val="0"/>
        </w:rPr>
        <w:t>隻。</w:t>
      </w:r>
    </w:p>
    <w:p w:rsidR="00B010F3" w:rsidRPr="00B010F3" w:rsidRDefault="00B010F3" w:rsidP="00B010F3">
      <w:pPr>
        <w:pStyle w:val="afffffffffff8"/>
        <w:ind w:left="1680" w:hanging="480"/>
        <w:rPr>
          <w:spacing w:val="0"/>
        </w:rPr>
      </w:pPr>
      <w:r w:rsidRPr="00B010F3">
        <w:rPr>
          <w:rFonts w:hint="eastAsia"/>
          <w:spacing w:val="0"/>
        </w:rPr>
        <w:t>四、</w:t>
      </w:r>
      <w:r w:rsidRPr="00B010F3">
        <w:rPr>
          <w:rFonts w:hint="eastAsia"/>
        </w:rPr>
        <w:t>實施</w:t>
      </w:r>
      <w:r w:rsidRPr="00B010F3">
        <w:rPr>
          <w:rFonts w:hint="eastAsia"/>
          <w:spacing w:val="0"/>
        </w:rPr>
        <w:t>內容：</w:t>
      </w:r>
    </w:p>
    <w:p w:rsidR="00B010F3" w:rsidRPr="00B010F3" w:rsidRDefault="00B010F3" w:rsidP="00B010F3">
      <w:pPr>
        <w:pStyle w:val="afffffffffff8"/>
        <w:ind w:leftChars="720" w:left="2328" w:hangingChars="250" w:hanging="600"/>
        <w:rPr>
          <w:spacing w:val="0"/>
        </w:rPr>
      </w:pPr>
      <w:r w:rsidRPr="00B010F3">
        <w:rPr>
          <w:rFonts w:hint="eastAsia"/>
          <w:spacing w:val="0"/>
        </w:rPr>
        <w:t>（一）執行機關：各鄉市公所、本縣家畜疾病防治所。</w:t>
      </w:r>
    </w:p>
    <w:p w:rsidR="00B010F3" w:rsidRPr="00B010F3" w:rsidRDefault="00657972" w:rsidP="00B010F3">
      <w:pPr>
        <w:pStyle w:val="afffffffffff8"/>
        <w:ind w:leftChars="720" w:left="2328" w:hangingChars="250" w:hanging="600"/>
        <w:rPr>
          <w:spacing w:val="0"/>
        </w:rPr>
      </w:pPr>
      <w:r>
        <w:rPr>
          <w:rFonts w:hint="eastAsia"/>
          <w:spacing w:val="0"/>
        </w:rPr>
        <w:t>（二）</w:t>
      </w:r>
      <w:r w:rsidR="00B010F3" w:rsidRPr="00B010F3">
        <w:rPr>
          <w:rFonts w:hint="eastAsia"/>
          <w:spacing w:val="0"/>
        </w:rPr>
        <w:t>實施方法：羊隻年齡在</w:t>
      </w:r>
      <w:r w:rsidR="00B010F3" w:rsidRPr="00B010F3">
        <w:rPr>
          <w:rFonts w:hint="eastAsia"/>
          <w:spacing w:val="0"/>
        </w:rPr>
        <w:t>3</w:t>
      </w:r>
      <w:r w:rsidR="00B010F3" w:rsidRPr="00B010F3">
        <w:rPr>
          <w:rFonts w:hint="eastAsia"/>
          <w:spacing w:val="0"/>
        </w:rPr>
        <w:t>個月以下者，凡注射</w:t>
      </w:r>
      <w:r w:rsidR="00B010F3" w:rsidRPr="00B010F3">
        <w:rPr>
          <w:rFonts w:hint="eastAsia"/>
          <w:spacing w:val="0"/>
        </w:rPr>
        <w:t>1</w:t>
      </w:r>
      <w:r w:rsidR="00B010F3" w:rsidRPr="00B010F3">
        <w:rPr>
          <w:rFonts w:hint="eastAsia"/>
          <w:spacing w:val="0"/>
        </w:rPr>
        <w:t>劑羊痘疫苗，需在</w:t>
      </w:r>
      <w:r w:rsidR="00B010F3" w:rsidRPr="00B010F3">
        <w:rPr>
          <w:rFonts w:hint="eastAsia"/>
          <w:spacing w:val="0"/>
        </w:rPr>
        <w:t>6</w:t>
      </w:r>
      <w:r w:rsidR="00B010F3" w:rsidRPr="00B010F3">
        <w:rPr>
          <w:rFonts w:hint="eastAsia"/>
          <w:spacing w:val="0"/>
        </w:rPr>
        <w:t>個月後補</w:t>
      </w:r>
      <w:proofErr w:type="gramStart"/>
      <w:r w:rsidR="00B010F3" w:rsidRPr="00B010F3">
        <w:rPr>
          <w:rFonts w:hint="eastAsia"/>
          <w:spacing w:val="0"/>
        </w:rPr>
        <w:t>強</w:t>
      </w:r>
      <w:proofErr w:type="gramEnd"/>
      <w:r w:rsidR="00B010F3" w:rsidRPr="00B010F3">
        <w:rPr>
          <w:rFonts w:hint="eastAsia"/>
          <w:spacing w:val="0"/>
        </w:rPr>
        <w:t>1</w:t>
      </w:r>
      <w:r w:rsidR="00B010F3" w:rsidRPr="00B010F3">
        <w:rPr>
          <w:rFonts w:hint="eastAsia"/>
          <w:spacing w:val="0"/>
        </w:rPr>
        <w:t>劑疫苗；而滿</w:t>
      </w:r>
      <w:r w:rsidR="00B010F3" w:rsidRPr="00B010F3">
        <w:rPr>
          <w:rFonts w:hint="eastAsia"/>
          <w:spacing w:val="0"/>
        </w:rPr>
        <w:t>3</w:t>
      </w:r>
      <w:r w:rsidR="00B010F3" w:rsidRPr="00B010F3">
        <w:rPr>
          <w:rFonts w:hint="eastAsia"/>
          <w:spacing w:val="0"/>
        </w:rPr>
        <w:t>月齡及以上未免疫之</w:t>
      </w:r>
      <w:proofErr w:type="gramStart"/>
      <w:r w:rsidR="00B010F3" w:rsidRPr="00B010F3">
        <w:rPr>
          <w:rFonts w:hint="eastAsia"/>
          <w:spacing w:val="0"/>
        </w:rPr>
        <w:t>健康羊</w:t>
      </w:r>
      <w:proofErr w:type="gramEnd"/>
      <w:r w:rsidR="00B010F3" w:rsidRPr="00B010F3">
        <w:rPr>
          <w:rFonts w:hint="eastAsia"/>
          <w:spacing w:val="0"/>
        </w:rPr>
        <w:t>隻，注射</w:t>
      </w:r>
      <w:r w:rsidR="00B010F3" w:rsidRPr="00B010F3">
        <w:rPr>
          <w:rFonts w:hint="eastAsia"/>
          <w:spacing w:val="0"/>
        </w:rPr>
        <w:t>1</w:t>
      </w:r>
      <w:r w:rsidR="00B010F3" w:rsidRPr="00B010F3">
        <w:rPr>
          <w:rFonts w:hint="eastAsia"/>
          <w:spacing w:val="0"/>
        </w:rPr>
        <w:t>劑羊痘疫苗。完成基礎免疫者，</w:t>
      </w:r>
      <w:proofErr w:type="gramStart"/>
      <w:r w:rsidR="00B010F3" w:rsidRPr="00B010F3">
        <w:rPr>
          <w:rFonts w:hint="eastAsia"/>
          <w:spacing w:val="0"/>
        </w:rPr>
        <w:t>成羊每年</w:t>
      </w:r>
      <w:proofErr w:type="gramEnd"/>
      <w:r w:rsidR="00B010F3" w:rsidRPr="00B010F3">
        <w:rPr>
          <w:rFonts w:hint="eastAsia"/>
          <w:spacing w:val="0"/>
        </w:rPr>
        <w:t>補強注射</w:t>
      </w:r>
      <w:r w:rsidR="00B010F3" w:rsidRPr="00B010F3">
        <w:rPr>
          <w:rFonts w:hint="eastAsia"/>
          <w:spacing w:val="0"/>
        </w:rPr>
        <w:t>1</w:t>
      </w:r>
      <w:r w:rsidR="00B010F3" w:rsidRPr="00B010F3">
        <w:rPr>
          <w:rFonts w:hint="eastAsia"/>
          <w:spacing w:val="0"/>
        </w:rPr>
        <w:t>次為原則，母羊每年於</w:t>
      </w:r>
      <w:proofErr w:type="gramStart"/>
      <w:r w:rsidR="00B010F3" w:rsidRPr="00B010F3">
        <w:rPr>
          <w:rFonts w:hint="eastAsia"/>
          <w:spacing w:val="0"/>
        </w:rPr>
        <w:t>空胎期</w:t>
      </w:r>
      <w:proofErr w:type="gramEnd"/>
      <w:r w:rsidR="00B010F3" w:rsidRPr="00B010F3">
        <w:rPr>
          <w:rFonts w:hint="eastAsia"/>
          <w:spacing w:val="0"/>
        </w:rPr>
        <w:t>補強注射</w:t>
      </w:r>
      <w:r w:rsidR="00B010F3" w:rsidRPr="00B010F3">
        <w:rPr>
          <w:rFonts w:hint="eastAsia"/>
          <w:spacing w:val="0"/>
        </w:rPr>
        <w:t>1</w:t>
      </w:r>
      <w:r w:rsidR="00B010F3" w:rsidRPr="00B010F3">
        <w:rPr>
          <w:rFonts w:hint="eastAsia"/>
          <w:spacing w:val="0"/>
        </w:rPr>
        <w:t>次。</w:t>
      </w:r>
    </w:p>
    <w:p w:rsidR="00B010F3" w:rsidRPr="00B010F3" w:rsidRDefault="00B010F3" w:rsidP="00B010F3">
      <w:pPr>
        <w:pStyle w:val="afffffffffff8"/>
        <w:ind w:left="1680" w:hanging="480"/>
        <w:rPr>
          <w:spacing w:val="0"/>
        </w:rPr>
      </w:pPr>
      <w:r w:rsidRPr="00B010F3">
        <w:rPr>
          <w:rFonts w:hint="eastAsia"/>
          <w:spacing w:val="0"/>
        </w:rPr>
        <w:t>五、有關羊痘疫苗注射之應注意事項：</w:t>
      </w:r>
    </w:p>
    <w:p w:rsidR="00B010F3" w:rsidRPr="00B010F3" w:rsidRDefault="00B010F3" w:rsidP="00B010F3">
      <w:pPr>
        <w:pStyle w:val="afffffffffff8"/>
        <w:ind w:leftChars="720" w:left="2328" w:hangingChars="250" w:hanging="600"/>
        <w:rPr>
          <w:spacing w:val="0"/>
        </w:rPr>
      </w:pPr>
      <w:r w:rsidRPr="00B010F3">
        <w:rPr>
          <w:rFonts w:hint="eastAsia"/>
          <w:spacing w:val="0"/>
        </w:rPr>
        <w:t>（一）羊痘疫苗須由執業獸醫師（佐）或在執業獸醫師（佐）監督之下使用；實施疫苗注射前，執業獸醫師（佐）應</w:t>
      </w:r>
      <w:proofErr w:type="gramStart"/>
      <w:r w:rsidRPr="00B010F3">
        <w:rPr>
          <w:rFonts w:hint="eastAsia"/>
          <w:spacing w:val="0"/>
        </w:rPr>
        <w:t>檢視養羊場</w:t>
      </w:r>
      <w:proofErr w:type="gramEnd"/>
      <w:r w:rsidRPr="00B010F3">
        <w:rPr>
          <w:rFonts w:hint="eastAsia"/>
          <w:spacing w:val="0"/>
        </w:rPr>
        <w:t>整體羊隻之健康情形，僅</w:t>
      </w:r>
      <w:proofErr w:type="gramStart"/>
      <w:r w:rsidRPr="00B010F3">
        <w:rPr>
          <w:rFonts w:hint="eastAsia"/>
          <w:spacing w:val="0"/>
        </w:rPr>
        <w:t>健康羊隻始</w:t>
      </w:r>
      <w:proofErr w:type="gramEnd"/>
      <w:r w:rsidRPr="00B010F3">
        <w:rPr>
          <w:rFonts w:hint="eastAsia"/>
          <w:spacing w:val="0"/>
        </w:rPr>
        <w:t>得注射疫苗。</w:t>
      </w:r>
    </w:p>
    <w:p w:rsidR="00B010F3" w:rsidRPr="00B010F3" w:rsidRDefault="00B010F3" w:rsidP="00B010F3">
      <w:pPr>
        <w:pStyle w:val="afffffffffff8"/>
        <w:ind w:leftChars="720" w:left="2328" w:hangingChars="250" w:hanging="600"/>
        <w:rPr>
          <w:spacing w:val="0"/>
        </w:rPr>
      </w:pPr>
      <w:r w:rsidRPr="00B010F3">
        <w:rPr>
          <w:rFonts w:hint="eastAsia"/>
          <w:spacing w:val="0"/>
        </w:rPr>
        <w:t>（二）疫苗注射前發現</w:t>
      </w:r>
      <w:proofErr w:type="gramStart"/>
      <w:r w:rsidRPr="00B010F3">
        <w:rPr>
          <w:rFonts w:hint="eastAsia"/>
          <w:spacing w:val="0"/>
        </w:rPr>
        <w:t>養羊場羊隻疑</w:t>
      </w:r>
      <w:proofErr w:type="gramEnd"/>
      <w:r w:rsidRPr="00B010F3">
        <w:rPr>
          <w:rFonts w:hint="eastAsia"/>
          <w:spacing w:val="0"/>
        </w:rPr>
        <w:t>患或</w:t>
      </w:r>
      <w:proofErr w:type="gramStart"/>
      <w:r w:rsidRPr="00B010F3">
        <w:rPr>
          <w:rFonts w:hint="eastAsia"/>
          <w:spacing w:val="0"/>
        </w:rPr>
        <w:t>罹</w:t>
      </w:r>
      <w:proofErr w:type="gramEnd"/>
      <w:r w:rsidRPr="00B010F3">
        <w:rPr>
          <w:rFonts w:hint="eastAsia"/>
          <w:spacing w:val="0"/>
        </w:rPr>
        <w:t>患羊痘，則以撲殺方式處理，並依規定辦理評價補償；其餘</w:t>
      </w:r>
      <w:proofErr w:type="gramStart"/>
      <w:r w:rsidRPr="00B010F3">
        <w:rPr>
          <w:rFonts w:hint="eastAsia"/>
          <w:spacing w:val="0"/>
        </w:rPr>
        <w:t>健康羊</w:t>
      </w:r>
      <w:proofErr w:type="gramEnd"/>
      <w:r w:rsidRPr="00B010F3">
        <w:rPr>
          <w:rFonts w:hint="eastAsia"/>
          <w:spacing w:val="0"/>
        </w:rPr>
        <w:t>隻則進</w:t>
      </w:r>
      <w:r w:rsidRPr="00B010F3">
        <w:rPr>
          <w:rFonts w:hint="eastAsia"/>
          <w:spacing w:val="0"/>
        </w:rPr>
        <w:lastRenderedPageBreak/>
        <w:t>行疫苗注射，並實施移動管制，持續觀察到疫苗產生保護力為止（約需</w:t>
      </w:r>
      <w:r w:rsidRPr="00B010F3">
        <w:rPr>
          <w:rFonts w:hint="eastAsia"/>
          <w:spacing w:val="0"/>
        </w:rPr>
        <w:t>2</w:t>
      </w:r>
      <w:r w:rsidRPr="00B010F3">
        <w:rPr>
          <w:rFonts w:hint="eastAsia"/>
          <w:spacing w:val="0"/>
        </w:rPr>
        <w:t>至</w:t>
      </w:r>
      <w:r w:rsidRPr="00B010F3">
        <w:rPr>
          <w:rFonts w:hint="eastAsia"/>
          <w:spacing w:val="0"/>
        </w:rPr>
        <w:t>4</w:t>
      </w:r>
      <w:proofErr w:type="gramStart"/>
      <w:r w:rsidRPr="00B010F3">
        <w:rPr>
          <w:rFonts w:hint="eastAsia"/>
          <w:spacing w:val="0"/>
        </w:rPr>
        <w:t>週</w:t>
      </w:r>
      <w:proofErr w:type="gramEnd"/>
      <w:r w:rsidRPr="00B010F3">
        <w:rPr>
          <w:rFonts w:hint="eastAsia"/>
          <w:spacing w:val="0"/>
        </w:rPr>
        <w:t>）。</w:t>
      </w:r>
    </w:p>
    <w:p w:rsidR="00B010F3" w:rsidRPr="00B010F3" w:rsidRDefault="00657972" w:rsidP="00B010F3">
      <w:pPr>
        <w:pStyle w:val="afffffffffff8"/>
        <w:ind w:leftChars="720" w:left="2328" w:hangingChars="250" w:hanging="600"/>
        <w:rPr>
          <w:spacing w:val="0"/>
        </w:rPr>
      </w:pPr>
      <w:r>
        <w:rPr>
          <w:rFonts w:hint="eastAsia"/>
          <w:spacing w:val="0"/>
        </w:rPr>
        <w:t>（三）鑒</w:t>
      </w:r>
      <w:r w:rsidR="00B010F3" w:rsidRPr="00B010F3">
        <w:rPr>
          <w:rFonts w:hint="eastAsia"/>
          <w:spacing w:val="0"/>
        </w:rPr>
        <w:t>於</w:t>
      </w:r>
      <w:proofErr w:type="gramStart"/>
      <w:r w:rsidR="00B010F3" w:rsidRPr="00B010F3">
        <w:rPr>
          <w:rFonts w:hint="eastAsia"/>
          <w:spacing w:val="0"/>
        </w:rPr>
        <w:t>羊隻於疫苗</w:t>
      </w:r>
      <w:proofErr w:type="gramEnd"/>
      <w:r w:rsidR="00B010F3" w:rsidRPr="00B010F3">
        <w:rPr>
          <w:rFonts w:hint="eastAsia"/>
          <w:spacing w:val="0"/>
        </w:rPr>
        <w:t>注射前，或在疫苗生效前，仍有可能已感染羊痘野外病毒株，故完成疫苗注射後仍有</w:t>
      </w:r>
      <w:proofErr w:type="gramStart"/>
      <w:r w:rsidR="00B010F3" w:rsidRPr="00B010F3">
        <w:rPr>
          <w:rFonts w:hint="eastAsia"/>
          <w:spacing w:val="0"/>
        </w:rPr>
        <w:t>罹</w:t>
      </w:r>
      <w:proofErr w:type="gramEnd"/>
      <w:r w:rsidR="00B010F3" w:rsidRPr="00B010F3">
        <w:rPr>
          <w:rFonts w:hint="eastAsia"/>
          <w:spacing w:val="0"/>
        </w:rPr>
        <w:t>患羊痘之可能性，於完成疫苗注射後發現</w:t>
      </w:r>
      <w:proofErr w:type="gramStart"/>
      <w:r w:rsidR="00B010F3" w:rsidRPr="00B010F3">
        <w:rPr>
          <w:rFonts w:hint="eastAsia"/>
          <w:spacing w:val="0"/>
        </w:rPr>
        <w:t>疑</w:t>
      </w:r>
      <w:proofErr w:type="gramEnd"/>
      <w:r w:rsidR="00B010F3" w:rsidRPr="00B010F3">
        <w:rPr>
          <w:rFonts w:hint="eastAsia"/>
          <w:spacing w:val="0"/>
        </w:rPr>
        <w:t>患或</w:t>
      </w:r>
      <w:proofErr w:type="gramStart"/>
      <w:r w:rsidR="00B010F3" w:rsidRPr="00B010F3">
        <w:rPr>
          <w:rFonts w:hint="eastAsia"/>
          <w:spacing w:val="0"/>
        </w:rPr>
        <w:t>罹</w:t>
      </w:r>
      <w:proofErr w:type="gramEnd"/>
      <w:r w:rsidR="00B010F3" w:rsidRPr="00B010F3">
        <w:rPr>
          <w:rFonts w:hint="eastAsia"/>
          <w:spacing w:val="0"/>
        </w:rPr>
        <w:t>患羊痘之羊隻，則該等發病羊隻以撲殺處理，並依規定辦理評價補償；其餘</w:t>
      </w:r>
      <w:proofErr w:type="gramStart"/>
      <w:r w:rsidR="00B010F3" w:rsidRPr="00B010F3">
        <w:rPr>
          <w:rFonts w:hint="eastAsia"/>
          <w:spacing w:val="0"/>
        </w:rPr>
        <w:t>健康羊</w:t>
      </w:r>
      <w:proofErr w:type="gramEnd"/>
      <w:r w:rsidR="00B010F3" w:rsidRPr="00B010F3">
        <w:rPr>
          <w:rFonts w:hint="eastAsia"/>
          <w:spacing w:val="0"/>
        </w:rPr>
        <w:t>隻則移動管制，持續觀察到疫苗產生保護力為止（約需</w:t>
      </w:r>
      <w:r w:rsidR="00B010F3" w:rsidRPr="00B010F3">
        <w:rPr>
          <w:spacing w:val="0"/>
        </w:rPr>
        <w:t>2</w:t>
      </w:r>
      <w:r w:rsidR="00B010F3" w:rsidRPr="00B010F3">
        <w:rPr>
          <w:rFonts w:hint="eastAsia"/>
          <w:spacing w:val="0"/>
        </w:rPr>
        <w:t>至</w:t>
      </w:r>
      <w:r w:rsidR="00B010F3" w:rsidRPr="00B010F3">
        <w:rPr>
          <w:spacing w:val="0"/>
        </w:rPr>
        <w:t>4</w:t>
      </w:r>
      <w:proofErr w:type="gramStart"/>
      <w:r w:rsidR="00B010F3" w:rsidRPr="00B010F3">
        <w:rPr>
          <w:rFonts w:hint="eastAsia"/>
          <w:spacing w:val="0"/>
        </w:rPr>
        <w:t>週</w:t>
      </w:r>
      <w:proofErr w:type="gramEnd"/>
      <w:r w:rsidR="00B010F3" w:rsidRPr="00B010F3">
        <w:rPr>
          <w:rFonts w:hint="eastAsia"/>
          <w:spacing w:val="0"/>
        </w:rPr>
        <w:t>）。</w:t>
      </w:r>
    </w:p>
    <w:p w:rsidR="00B010F3" w:rsidRPr="00B010F3" w:rsidRDefault="00B010F3" w:rsidP="00B010F3">
      <w:pPr>
        <w:pStyle w:val="afffffffffff8"/>
        <w:ind w:leftChars="720" w:left="2328" w:hangingChars="250" w:hanging="600"/>
        <w:rPr>
          <w:spacing w:val="0"/>
        </w:rPr>
      </w:pPr>
      <w:r w:rsidRPr="00B010F3">
        <w:rPr>
          <w:rFonts w:hint="eastAsia"/>
          <w:spacing w:val="0"/>
        </w:rPr>
        <w:t>（四）完成羊隻羊痘疫苗注射</w:t>
      </w:r>
      <w:proofErr w:type="gramStart"/>
      <w:r w:rsidRPr="00B010F3">
        <w:rPr>
          <w:rFonts w:hint="eastAsia"/>
          <w:spacing w:val="0"/>
        </w:rPr>
        <w:t>之養羊場</w:t>
      </w:r>
      <w:proofErr w:type="gramEnd"/>
      <w:r w:rsidRPr="00B010F3">
        <w:rPr>
          <w:rFonts w:hint="eastAsia"/>
          <w:spacing w:val="0"/>
        </w:rPr>
        <w:t>，應持續執行場內之清潔消毒作業及生物安全措施。</w:t>
      </w:r>
    </w:p>
    <w:p w:rsidR="00B010F3" w:rsidRPr="00B010F3" w:rsidRDefault="00B010F3" w:rsidP="00B010F3">
      <w:pPr>
        <w:pStyle w:val="afffffffffff8"/>
        <w:ind w:leftChars="720" w:left="2328" w:hangingChars="250" w:hanging="600"/>
        <w:rPr>
          <w:spacing w:val="0"/>
        </w:rPr>
      </w:pPr>
      <w:r w:rsidRPr="00B010F3">
        <w:rPr>
          <w:rFonts w:hint="eastAsia"/>
          <w:spacing w:val="0"/>
        </w:rPr>
        <w:t>（五）由動物防疫人員施行生體檢查、預防注射、投與疫苗、藥浴或投藥而致死或流產，或撲殺之動物及銷</w:t>
      </w:r>
      <w:proofErr w:type="gramStart"/>
      <w:r w:rsidRPr="00B010F3">
        <w:rPr>
          <w:rFonts w:hint="eastAsia"/>
          <w:spacing w:val="0"/>
        </w:rPr>
        <w:t>燬</w:t>
      </w:r>
      <w:proofErr w:type="gramEnd"/>
      <w:r w:rsidRPr="00B010F3">
        <w:rPr>
          <w:rFonts w:hint="eastAsia"/>
          <w:spacing w:val="0"/>
        </w:rPr>
        <w:t>之物品，除其所有人或管理人違反本條例或其他法令之規定者不予補償外，將由本府依動物傳染病防治條例第</w:t>
      </w:r>
      <w:r w:rsidRPr="00B010F3">
        <w:rPr>
          <w:rFonts w:hint="eastAsia"/>
          <w:spacing w:val="0"/>
        </w:rPr>
        <w:t>40</w:t>
      </w:r>
      <w:r w:rsidRPr="00B010F3">
        <w:rPr>
          <w:rFonts w:hint="eastAsia"/>
          <w:spacing w:val="0"/>
        </w:rPr>
        <w:t>條及相關規定組織評價委員會，評定其價格，並依評價額以內補償之。</w:t>
      </w:r>
    </w:p>
    <w:p w:rsidR="00B010F3" w:rsidRPr="00C01EEF" w:rsidRDefault="00B010F3" w:rsidP="00C01EEF">
      <w:pPr>
        <w:pStyle w:val="afffffffffff8"/>
        <w:ind w:leftChars="720" w:left="2328" w:hangingChars="250" w:hanging="600"/>
        <w:rPr>
          <w:spacing w:val="0"/>
        </w:rPr>
      </w:pPr>
      <w:r w:rsidRPr="00B010F3">
        <w:rPr>
          <w:rFonts w:hint="eastAsia"/>
          <w:spacing w:val="0"/>
        </w:rPr>
        <w:t>（六）前述各防疫工作，動物所有人及管理人、動物販賣商及運輸</w:t>
      </w:r>
      <w:proofErr w:type="gramStart"/>
      <w:r w:rsidRPr="00B010F3">
        <w:rPr>
          <w:rFonts w:hint="eastAsia"/>
          <w:spacing w:val="0"/>
        </w:rPr>
        <w:t>業者均應配合</w:t>
      </w:r>
      <w:proofErr w:type="gramEnd"/>
      <w:r w:rsidRPr="00B010F3">
        <w:rPr>
          <w:rFonts w:hint="eastAsia"/>
          <w:spacing w:val="0"/>
        </w:rPr>
        <w:t>及協助處理，不得拒絕、妨礙或規避，違者依「動物傳染病防治條例」第</w:t>
      </w:r>
      <w:r w:rsidRPr="00B010F3">
        <w:rPr>
          <w:rFonts w:hint="eastAsia"/>
          <w:spacing w:val="0"/>
        </w:rPr>
        <w:t>45</w:t>
      </w:r>
      <w:r w:rsidRPr="00B010F3">
        <w:rPr>
          <w:rFonts w:hint="eastAsia"/>
          <w:spacing w:val="0"/>
        </w:rPr>
        <w:t>條規定，處新台幣三萬元以上十五萬元以下罰鍰。</w:t>
      </w:r>
    </w:p>
    <w:p w:rsidR="00C01EEF" w:rsidRPr="009263ED" w:rsidRDefault="00C01EEF" w:rsidP="00C01EEF">
      <w:pPr>
        <w:pStyle w:val="afffffffffffb"/>
        <w:spacing w:line="380" w:lineRule="exact"/>
      </w:pPr>
      <w:r w:rsidRPr="00C64A18">
        <w:rPr>
          <w:rFonts w:hint="eastAsia"/>
        </w:rPr>
        <w:t>本案依分層負責規定授權主管</w:t>
      </w:r>
      <w:r>
        <w:rPr>
          <w:rFonts w:hint="eastAsia"/>
        </w:rPr>
        <w:t>局</w:t>
      </w:r>
      <w:r w:rsidRPr="00C64A18">
        <w:rPr>
          <w:rFonts w:hint="eastAsia"/>
        </w:rPr>
        <w:t>長決行</w:t>
      </w:r>
    </w:p>
    <w:p w:rsidR="00C01EEF" w:rsidRPr="00B010F3" w:rsidRDefault="00C01EEF" w:rsidP="00C01EEF">
      <w:pPr>
        <w:widowControl/>
        <w:spacing w:line="240" w:lineRule="auto"/>
        <w:ind w:firstLine="0"/>
        <w:jc w:val="left"/>
      </w:pPr>
    </w:p>
    <w:p w:rsidR="005B0A0D" w:rsidRPr="00C01EEF" w:rsidRDefault="005B0A0D">
      <w:pPr>
        <w:widowControl/>
        <w:spacing w:line="240" w:lineRule="auto"/>
        <w:ind w:firstLine="0"/>
        <w:jc w:val="left"/>
      </w:pPr>
    </w:p>
    <w:p w:rsidR="005B0A0D" w:rsidRDefault="005B0A0D">
      <w:pPr>
        <w:widowControl/>
        <w:spacing w:line="240" w:lineRule="auto"/>
        <w:ind w:firstLine="0"/>
        <w:jc w:val="left"/>
      </w:pPr>
    </w:p>
    <w:p w:rsidR="005B0A0D" w:rsidRDefault="005B0A0D">
      <w:pPr>
        <w:widowControl/>
        <w:spacing w:line="240" w:lineRule="auto"/>
        <w:ind w:firstLine="0"/>
        <w:jc w:val="left"/>
      </w:pPr>
    </w:p>
    <w:p w:rsidR="00C01EEF" w:rsidRDefault="00C01EEF">
      <w:pPr>
        <w:widowControl/>
        <w:spacing w:line="240" w:lineRule="auto"/>
        <w:ind w:firstLine="0"/>
        <w:jc w:val="left"/>
      </w:pPr>
    </w:p>
    <w:p w:rsidR="00C01EEF" w:rsidRDefault="00C01EEF">
      <w:pPr>
        <w:widowControl/>
        <w:spacing w:line="240" w:lineRule="auto"/>
        <w:ind w:firstLine="0"/>
        <w:jc w:val="left"/>
      </w:pPr>
    </w:p>
    <w:p w:rsidR="00C01EEF" w:rsidRDefault="00C01EEF">
      <w:pPr>
        <w:widowControl/>
        <w:spacing w:line="240" w:lineRule="auto"/>
        <w:ind w:firstLine="0"/>
        <w:jc w:val="left"/>
      </w:pPr>
    </w:p>
    <w:p w:rsidR="00C01EEF" w:rsidRDefault="00C01EEF">
      <w:pPr>
        <w:widowControl/>
        <w:spacing w:line="240" w:lineRule="auto"/>
        <w:ind w:firstLine="0"/>
        <w:jc w:val="left"/>
      </w:pPr>
    </w:p>
    <w:p w:rsidR="00C01EEF" w:rsidRDefault="00C01EEF">
      <w:pPr>
        <w:widowControl/>
        <w:spacing w:line="240" w:lineRule="auto"/>
        <w:ind w:firstLine="0"/>
        <w:jc w:val="left"/>
      </w:pPr>
    </w:p>
    <w:p w:rsidR="00C01EEF" w:rsidRDefault="00C01EEF">
      <w:pPr>
        <w:widowControl/>
        <w:spacing w:line="240" w:lineRule="auto"/>
        <w:ind w:firstLine="0"/>
        <w:jc w:val="left"/>
      </w:pPr>
    </w:p>
    <w:p w:rsidR="00C01EEF" w:rsidRDefault="00C01EEF">
      <w:pPr>
        <w:widowControl/>
        <w:spacing w:line="240" w:lineRule="auto"/>
        <w:ind w:firstLine="0"/>
        <w:jc w:val="left"/>
      </w:pPr>
    </w:p>
    <w:p w:rsidR="00C01EEF" w:rsidRDefault="00C01EEF">
      <w:pPr>
        <w:widowControl/>
        <w:spacing w:line="240" w:lineRule="auto"/>
        <w:ind w:firstLine="0"/>
        <w:jc w:val="left"/>
      </w:pPr>
    </w:p>
    <w:p w:rsidR="00C01EEF" w:rsidRDefault="00C01EEF">
      <w:pPr>
        <w:widowControl/>
        <w:spacing w:line="240" w:lineRule="auto"/>
        <w:ind w:firstLine="0"/>
        <w:jc w:val="left"/>
      </w:pPr>
    </w:p>
    <w:p w:rsidR="00C01EEF" w:rsidRDefault="00C01EEF">
      <w:pPr>
        <w:widowControl/>
        <w:spacing w:line="240" w:lineRule="auto"/>
        <w:ind w:firstLine="0"/>
        <w:jc w:val="left"/>
      </w:pPr>
    </w:p>
    <w:p w:rsidR="00B010F3" w:rsidRPr="001D7CF3" w:rsidRDefault="00B010F3" w:rsidP="00B010F3">
      <w:pPr>
        <w:pStyle w:val="XXXX2"/>
        <w:spacing w:before="360"/>
      </w:pPr>
      <w:r w:rsidRPr="001D7CF3">
        <w:lastRenderedPageBreak/>
        <w:t>澎湖縣政府　函</w:t>
      </w:r>
    </w:p>
    <w:p w:rsidR="00B010F3" w:rsidRPr="001D7CF3" w:rsidRDefault="00B010F3" w:rsidP="00937D65">
      <w:pPr>
        <w:pStyle w:val="affffffffffe"/>
        <w:spacing w:line="340" w:lineRule="exact"/>
      </w:pPr>
      <w:r w:rsidRPr="001D7CF3">
        <w:t>受</w:t>
      </w:r>
      <w:r w:rsidRPr="001D7CF3">
        <w:t xml:space="preserve"> </w:t>
      </w:r>
      <w:r w:rsidRPr="001D7CF3">
        <w:t>文</w:t>
      </w:r>
      <w:r w:rsidRPr="001D7CF3">
        <w:t xml:space="preserve"> </w:t>
      </w:r>
      <w:r w:rsidRPr="001D7CF3">
        <w:t>者：如正、副本行文單位</w:t>
      </w:r>
    </w:p>
    <w:p w:rsidR="00B010F3" w:rsidRPr="001D7CF3" w:rsidRDefault="00B010F3" w:rsidP="00937D65">
      <w:pPr>
        <w:pStyle w:val="affffffffffe"/>
        <w:spacing w:line="340" w:lineRule="exact"/>
      </w:pPr>
      <w:r w:rsidRPr="001D7CF3">
        <w:t>發文日期：</w:t>
      </w:r>
      <w:r>
        <w:rPr>
          <w:rFonts w:hint="eastAsia"/>
        </w:rPr>
        <w:t>中華民國</w:t>
      </w:r>
      <w:r w:rsidRPr="00E64D1F">
        <w:rPr>
          <w:rFonts w:hint="eastAsia"/>
        </w:rPr>
        <w:t>110</w:t>
      </w:r>
      <w:r w:rsidRPr="00E64D1F">
        <w:rPr>
          <w:rFonts w:hint="eastAsia"/>
        </w:rPr>
        <w:t>年</w:t>
      </w:r>
      <w:r w:rsidRPr="00E64D1F">
        <w:rPr>
          <w:rFonts w:hint="eastAsia"/>
        </w:rPr>
        <w:t>1</w:t>
      </w:r>
      <w:r w:rsidRPr="00E64D1F">
        <w:rPr>
          <w:rFonts w:hint="eastAsia"/>
        </w:rPr>
        <w:t>月</w:t>
      </w:r>
      <w:r w:rsidRPr="00E64D1F">
        <w:rPr>
          <w:rFonts w:hint="eastAsia"/>
        </w:rPr>
        <w:t>29</w:t>
      </w:r>
      <w:r w:rsidRPr="00E64D1F">
        <w:rPr>
          <w:rFonts w:hint="eastAsia"/>
        </w:rPr>
        <w:t>日</w:t>
      </w:r>
    </w:p>
    <w:p w:rsidR="00B010F3" w:rsidRPr="001D7CF3" w:rsidRDefault="00B010F3" w:rsidP="00937D65">
      <w:pPr>
        <w:pStyle w:val="affffffffffe"/>
        <w:spacing w:line="340" w:lineRule="exact"/>
      </w:pPr>
      <w:r w:rsidRPr="001D7CF3">
        <w:t>發文字號：</w:t>
      </w:r>
      <w:proofErr w:type="gramStart"/>
      <w:r>
        <w:rPr>
          <w:rFonts w:hint="eastAsia"/>
        </w:rPr>
        <w:t>府</w:t>
      </w:r>
      <w:r w:rsidR="00937D65" w:rsidRPr="00937D65">
        <w:rPr>
          <w:rFonts w:hint="eastAsia"/>
        </w:rPr>
        <w:t>授畜防字</w:t>
      </w:r>
      <w:proofErr w:type="gramEnd"/>
      <w:r w:rsidR="00937D65" w:rsidRPr="00937D65">
        <w:rPr>
          <w:rFonts w:hint="eastAsia"/>
        </w:rPr>
        <w:t>第</w:t>
      </w:r>
      <w:r w:rsidR="00937D65" w:rsidRPr="00937D65">
        <w:rPr>
          <w:rFonts w:hint="eastAsia"/>
        </w:rPr>
        <w:t>11041000441</w:t>
      </w:r>
      <w:r w:rsidR="00937D65" w:rsidRPr="00937D65">
        <w:rPr>
          <w:rFonts w:hint="eastAsia"/>
        </w:rPr>
        <w:t>號</w:t>
      </w:r>
    </w:p>
    <w:p w:rsidR="00B010F3" w:rsidRPr="001D7CF3" w:rsidRDefault="00B010F3" w:rsidP="00937D65">
      <w:pPr>
        <w:pStyle w:val="affffffffffe"/>
        <w:spacing w:line="340" w:lineRule="exact"/>
      </w:pPr>
      <w:r w:rsidRPr="001D7CF3">
        <w:t>附　　件：</w:t>
      </w:r>
      <w:r w:rsidR="00937D65" w:rsidRPr="001D7CF3">
        <w:t xml:space="preserve"> </w:t>
      </w:r>
    </w:p>
    <w:p w:rsidR="00B010F3" w:rsidRDefault="00B010F3" w:rsidP="00937D65">
      <w:pPr>
        <w:pStyle w:val="affffffffffe"/>
        <w:spacing w:line="340" w:lineRule="exact"/>
      </w:pPr>
      <w:r w:rsidRPr="001D7CF3">
        <w:t>主　　旨：</w:t>
      </w:r>
      <w:r w:rsidR="00937D65" w:rsidRPr="00937D65">
        <w:rPr>
          <w:rFonts w:hint="eastAsia"/>
        </w:rPr>
        <w:t>檢送本縣辦理</w:t>
      </w:r>
      <w:proofErr w:type="gramStart"/>
      <w:r w:rsidR="00937D65" w:rsidRPr="00937D65">
        <w:rPr>
          <w:rFonts w:hint="eastAsia"/>
        </w:rPr>
        <w:t>110</w:t>
      </w:r>
      <w:proofErr w:type="gramEnd"/>
      <w:r w:rsidR="00937D65" w:rsidRPr="00937D65">
        <w:rPr>
          <w:rFonts w:hint="eastAsia"/>
        </w:rPr>
        <w:t>年度「防範高病原性家禽流行性感冒暨新城病預防接種及衛生管理防疫措施」公告</w:t>
      </w:r>
      <w:r w:rsidR="00937D65" w:rsidRPr="00937D65">
        <w:rPr>
          <w:rFonts w:hint="eastAsia"/>
        </w:rPr>
        <w:t>1</w:t>
      </w:r>
      <w:r w:rsidR="00937D65" w:rsidRPr="00937D65">
        <w:rPr>
          <w:rFonts w:hint="eastAsia"/>
        </w:rPr>
        <w:t>份，請惠予張貼，並轉知各村里辦公處張貼週知，請查照。</w:t>
      </w:r>
    </w:p>
    <w:p w:rsidR="00B010F3" w:rsidRDefault="00B010F3" w:rsidP="00937D65">
      <w:pPr>
        <w:pStyle w:val="affffffffffe"/>
        <w:spacing w:line="340" w:lineRule="exact"/>
      </w:pPr>
      <w:r w:rsidRPr="001D7CF3">
        <w:t>說　　明：</w:t>
      </w:r>
    </w:p>
    <w:p w:rsidR="00B010F3" w:rsidRDefault="00B010F3" w:rsidP="00937D65">
      <w:pPr>
        <w:pStyle w:val="afffffffffff8"/>
        <w:spacing w:line="340" w:lineRule="exact"/>
        <w:ind w:left="1688" w:hanging="488"/>
      </w:pPr>
      <w:r>
        <w:rPr>
          <w:rFonts w:hint="eastAsia"/>
        </w:rPr>
        <w:t>一、</w:t>
      </w:r>
      <w:r w:rsidR="00937D65" w:rsidRPr="00937D65">
        <w:rPr>
          <w:rFonts w:hint="eastAsia"/>
          <w:spacing w:val="0"/>
        </w:rPr>
        <w:t>依據「動物傳染病防治條例」及「行政院農業委員會</w:t>
      </w:r>
      <w:r w:rsidR="00937D65" w:rsidRPr="00937D65">
        <w:rPr>
          <w:rFonts w:hint="eastAsia"/>
          <w:spacing w:val="0"/>
        </w:rPr>
        <w:t>101</w:t>
      </w:r>
      <w:r w:rsidR="00937D65" w:rsidRPr="00937D65">
        <w:rPr>
          <w:rFonts w:hint="eastAsia"/>
          <w:spacing w:val="0"/>
        </w:rPr>
        <w:t>年</w:t>
      </w:r>
      <w:r w:rsidR="00937D65" w:rsidRPr="00937D65">
        <w:rPr>
          <w:rFonts w:hint="eastAsia"/>
          <w:spacing w:val="0"/>
        </w:rPr>
        <w:t>8</w:t>
      </w:r>
      <w:r w:rsidR="00937D65" w:rsidRPr="00937D65">
        <w:rPr>
          <w:rFonts w:hint="eastAsia"/>
        </w:rPr>
        <w:t>月</w:t>
      </w:r>
      <w:r w:rsidR="00937D65" w:rsidRPr="00937D65">
        <w:rPr>
          <w:rFonts w:hint="eastAsia"/>
        </w:rPr>
        <w:t>1</w:t>
      </w:r>
      <w:r w:rsidR="00937D65" w:rsidRPr="00937D65">
        <w:rPr>
          <w:rFonts w:hint="eastAsia"/>
        </w:rPr>
        <w:t>日</w:t>
      </w:r>
      <w:proofErr w:type="gramStart"/>
      <w:r w:rsidR="00937D65" w:rsidRPr="00937D65">
        <w:rPr>
          <w:rFonts w:hint="eastAsia"/>
        </w:rPr>
        <w:t>農授防字</w:t>
      </w:r>
      <w:proofErr w:type="gramEnd"/>
      <w:r w:rsidR="00937D65" w:rsidRPr="00937D65">
        <w:rPr>
          <w:rFonts w:hint="eastAsia"/>
        </w:rPr>
        <w:t>第</w:t>
      </w:r>
      <w:r w:rsidR="00937D65" w:rsidRPr="00937D65">
        <w:rPr>
          <w:rFonts w:hint="eastAsia"/>
        </w:rPr>
        <w:t>1011474515</w:t>
      </w:r>
      <w:r w:rsidR="00937D65" w:rsidRPr="00937D65">
        <w:rPr>
          <w:rFonts w:hint="eastAsia"/>
        </w:rPr>
        <w:t>號函」規定辦理。</w:t>
      </w:r>
    </w:p>
    <w:p w:rsidR="00B010F3" w:rsidRPr="001D7CF3" w:rsidRDefault="00B010F3" w:rsidP="00937D65">
      <w:pPr>
        <w:pStyle w:val="afffffffffff8"/>
        <w:spacing w:line="340" w:lineRule="exact"/>
        <w:ind w:left="1688" w:hanging="488"/>
      </w:pPr>
      <w:r>
        <w:rPr>
          <w:rFonts w:hint="eastAsia"/>
        </w:rPr>
        <w:t>二、</w:t>
      </w:r>
      <w:r w:rsidR="00937D65" w:rsidRPr="00937D65">
        <w:rPr>
          <w:rFonts w:hint="eastAsia"/>
        </w:rPr>
        <w:t>各單位分配張數如附表，請確實依據公告事項辦理，並張貼廣為宣導。</w:t>
      </w:r>
    </w:p>
    <w:p w:rsidR="00B010F3" w:rsidRPr="001D7CF3" w:rsidRDefault="00B010F3" w:rsidP="00937D65">
      <w:pPr>
        <w:pStyle w:val="affffffffffe"/>
        <w:spacing w:line="340" w:lineRule="exact"/>
      </w:pPr>
      <w:r w:rsidRPr="001D7CF3">
        <w:t>正　　本：</w:t>
      </w:r>
      <w:r w:rsidR="00937D65" w:rsidRPr="00937D65">
        <w:rPr>
          <w:rFonts w:hint="eastAsia"/>
          <w:spacing w:val="-2"/>
        </w:rPr>
        <w:t>澎湖縣馬公市公所、澎湖縣湖西鄉公所、澎湖縣白沙鄉公所、澎湖</w:t>
      </w:r>
      <w:r w:rsidR="00937D65" w:rsidRPr="00937D65">
        <w:rPr>
          <w:rFonts w:hint="eastAsia"/>
          <w:spacing w:val="0"/>
        </w:rPr>
        <w:t>縣西嶼鄉公所、澎湖縣七美鄉公所、澎湖縣望安鄉公所、澎湖縣農會、郭振忠、劉麗珠、陳瑋琪、葉永樂、高嘉惠、謝發丁、謝發進、李文安、林公順、武青翠、黃萬興、黃志明、黃張春梅、郭順利、林重結、林明正、呂明強、張文隆、朱福勝、葉明和</w:t>
      </w:r>
    </w:p>
    <w:p w:rsidR="00B010F3" w:rsidRPr="00E64D1F" w:rsidRDefault="00B010F3" w:rsidP="00937D65">
      <w:pPr>
        <w:pStyle w:val="affffffffffe"/>
        <w:spacing w:line="340" w:lineRule="exact"/>
        <w:rPr>
          <w:spacing w:val="0"/>
        </w:rPr>
      </w:pPr>
      <w:r w:rsidRPr="001D7CF3">
        <w:t>副　　本：</w:t>
      </w:r>
      <w:r w:rsidR="00937D65" w:rsidRPr="00937D65">
        <w:rPr>
          <w:rFonts w:hint="eastAsia"/>
          <w:spacing w:val="-2"/>
        </w:rPr>
        <w:t>行政院農業委員會動植物防疫檢疫局、行政院農業委員會動植物防</w:t>
      </w:r>
      <w:r w:rsidR="00937D65" w:rsidRPr="00937D65">
        <w:rPr>
          <w:rFonts w:hint="eastAsia"/>
          <w:spacing w:val="0"/>
        </w:rPr>
        <w:t>疫檢疫局臺中分局、海洋委員會海巡署金馬</w:t>
      </w:r>
      <w:proofErr w:type="gramStart"/>
      <w:r w:rsidR="00937D65" w:rsidRPr="00937D65">
        <w:rPr>
          <w:rFonts w:hint="eastAsia"/>
          <w:spacing w:val="0"/>
        </w:rPr>
        <w:t>澎</w:t>
      </w:r>
      <w:proofErr w:type="gramEnd"/>
      <w:r w:rsidR="00937D65" w:rsidRPr="00937D65">
        <w:rPr>
          <w:rFonts w:hint="eastAsia"/>
          <w:spacing w:val="0"/>
        </w:rPr>
        <w:t>分署、基隆市動物保護防疫所、臺北市動物保護處、新北市政府動物保護防疫處、宜蘭縣動植物防疫所、桃園市政府動物保護處、新竹縣家畜疾病防治所、新竹市動物保護及防疫所、苗栗縣動物保護防疫所、</w:t>
      </w:r>
      <w:proofErr w:type="gramStart"/>
      <w:r w:rsidR="00937D65" w:rsidRPr="00937D65">
        <w:rPr>
          <w:rFonts w:hint="eastAsia"/>
          <w:spacing w:val="0"/>
        </w:rPr>
        <w:t>臺</w:t>
      </w:r>
      <w:proofErr w:type="gramEnd"/>
      <w:r w:rsidR="00937D65" w:rsidRPr="00937D65">
        <w:rPr>
          <w:rFonts w:hint="eastAsia"/>
          <w:spacing w:val="0"/>
        </w:rPr>
        <w:t>中市動物保護防疫處、南投縣家畜疾病防治所、彰化縣動物防疫所、雲林縣動植物防疫所、嘉義縣家畜疾病防治所、嘉義市政府、</w:t>
      </w:r>
      <w:proofErr w:type="gramStart"/>
      <w:r w:rsidR="00937D65" w:rsidRPr="00937D65">
        <w:rPr>
          <w:rFonts w:hint="eastAsia"/>
          <w:spacing w:val="0"/>
        </w:rPr>
        <w:t>臺</w:t>
      </w:r>
      <w:proofErr w:type="gramEnd"/>
      <w:r w:rsidR="00937D65" w:rsidRPr="00937D65">
        <w:rPr>
          <w:rFonts w:hint="eastAsia"/>
          <w:spacing w:val="0"/>
        </w:rPr>
        <w:t>南市動物防疫保護處、高雄市動物保護處、屏東縣動物防疫所、</w:t>
      </w:r>
      <w:proofErr w:type="gramStart"/>
      <w:r w:rsidR="00937D65" w:rsidRPr="00937D65">
        <w:rPr>
          <w:rFonts w:hint="eastAsia"/>
          <w:spacing w:val="0"/>
        </w:rPr>
        <w:t>臺</w:t>
      </w:r>
      <w:proofErr w:type="gramEnd"/>
      <w:r w:rsidR="00937D65" w:rsidRPr="00937D65">
        <w:rPr>
          <w:rFonts w:hint="eastAsia"/>
          <w:spacing w:val="0"/>
        </w:rPr>
        <w:t>東縣動物防疫所、花蓮縣動植物防疫所、金門縣動植物防疫所、連江縣政府、行政院農業委員會畜產試驗所澎湖工作站、澎湖縣政府行政處（請刊登公報）、澎湖縣政府農漁局、澎湖縣家畜疾病防治所（均含附件）</w:t>
      </w:r>
    </w:p>
    <w:p w:rsidR="00B010F3" w:rsidRPr="00F64D02" w:rsidRDefault="00B010F3" w:rsidP="00B010F3">
      <w:pPr>
        <w:pStyle w:val="afffffffffff1"/>
        <w:spacing w:before="360"/>
        <w:rPr>
          <w:sz w:val="36"/>
          <w:szCs w:val="36"/>
        </w:rPr>
      </w:pPr>
      <w:r>
        <w:rPr>
          <w:rFonts w:hint="eastAsia"/>
        </w:rPr>
        <w:t xml:space="preserve">縣　長　</w:t>
      </w:r>
      <w:r w:rsidRPr="00F64D02">
        <w:rPr>
          <w:rFonts w:hint="eastAsia"/>
          <w:sz w:val="36"/>
          <w:szCs w:val="36"/>
        </w:rPr>
        <w:t>賴　峰　偉</w:t>
      </w:r>
    </w:p>
    <w:p w:rsidR="00B010F3" w:rsidRPr="009263ED" w:rsidRDefault="00B010F3" w:rsidP="00B010F3">
      <w:pPr>
        <w:pStyle w:val="afffffffffffb"/>
        <w:spacing w:line="380" w:lineRule="exact"/>
      </w:pPr>
      <w:r w:rsidRPr="00C64A18">
        <w:rPr>
          <w:rFonts w:hint="eastAsia"/>
        </w:rPr>
        <w:t>本案依分層負責規定授權主管</w:t>
      </w:r>
      <w:r>
        <w:rPr>
          <w:rFonts w:hint="eastAsia"/>
        </w:rPr>
        <w:t>局</w:t>
      </w:r>
      <w:r w:rsidRPr="00C64A18">
        <w:rPr>
          <w:rFonts w:hint="eastAsia"/>
        </w:rPr>
        <w:t>長決行</w:t>
      </w:r>
    </w:p>
    <w:p w:rsidR="00B010F3" w:rsidRPr="009263ED" w:rsidRDefault="00B010F3" w:rsidP="00B010F3">
      <w:pPr>
        <w:pStyle w:val="XXXX2"/>
        <w:spacing w:before="360"/>
      </w:pPr>
      <w:r w:rsidRPr="009263ED">
        <w:lastRenderedPageBreak/>
        <w:t>澎湖縣政府　公告</w:t>
      </w:r>
    </w:p>
    <w:p w:rsidR="00B010F3" w:rsidRPr="009263ED" w:rsidRDefault="00B010F3" w:rsidP="00B010F3">
      <w:pPr>
        <w:pStyle w:val="affffffffffe"/>
      </w:pPr>
      <w:r w:rsidRPr="009263ED">
        <w:t>發文日期：中華民國</w:t>
      </w:r>
      <w:r w:rsidRPr="00D61C28">
        <w:rPr>
          <w:rFonts w:hint="eastAsia"/>
        </w:rPr>
        <w:t>110</w:t>
      </w:r>
      <w:r w:rsidRPr="00D61C28">
        <w:rPr>
          <w:rFonts w:hint="eastAsia"/>
        </w:rPr>
        <w:t>年</w:t>
      </w:r>
      <w:r w:rsidRPr="00D61C28">
        <w:rPr>
          <w:rFonts w:hint="eastAsia"/>
        </w:rPr>
        <w:t>1</w:t>
      </w:r>
      <w:r w:rsidRPr="00D61C28">
        <w:rPr>
          <w:rFonts w:hint="eastAsia"/>
        </w:rPr>
        <w:t>月</w:t>
      </w:r>
      <w:r w:rsidRPr="00D61C28">
        <w:rPr>
          <w:rFonts w:hint="eastAsia"/>
        </w:rPr>
        <w:t>29</w:t>
      </w:r>
      <w:r w:rsidRPr="00D61C28">
        <w:rPr>
          <w:rFonts w:hint="eastAsia"/>
        </w:rPr>
        <w:t>日</w:t>
      </w:r>
    </w:p>
    <w:p w:rsidR="00B010F3" w:rsidRPr="009263ED" w:rsidRDefault="00B010F3" w:rsidP="00B010F3">
      <w:pPr>
        <w:pStyle w:val="affffffffffe"/>
      </w:pPr>
      <w:r w:rsidRPr="009263ED">
        <w:t>發文字號：</w:t>
      </w:r>
      <w:proofErr w:type="gramStart"/>
      <w:r w:rsidRPr="009263ED">
        <w:t>府</w:t>
      </w:r>
      <w:r w:rsidR="00C713A7" w:rsidRPr="00C713A7">
        <w:rPr>
          <w:rFonts w:hint="eastAsia"/>
        </w:rPr>
        <w:t>授畜防字</w:t>
      </w:r>
      <w:proofErr w:type="gramEnd"/>
      <w:r w:rsidR="00C713A7" w:rsidRPr="00C713A7">
        <w:rPr>
          <w:rFonts w:hint="eastAsia"/>
        </w:rPr>
        <w:t>第</w:t>
      </w:r>
      <w:r w:rsidR="00C713A7" w:rsidRPr="00C713A7">
        <w:rPr>
          <w:rFonts w:hint="eastAsia"/>
        </w:rPr>
        <w:t>11041000442</w:t>
      </w:r>
      <w:r w:rsidR="00C713A7" w:rsidRPr="00C713A7">
        <w:rPr>
          <w:rFonts w:hint="eastAsia"/>
        </w:rPr>
        <w:t>號</w:t>
      </w:r>
    </w:p>
    <w:p w:rsidR="00B010F3" w:rsidRPr="009263ED" w:rsidRDefault="00B010F3" w:rsidP="00B010F3">
      <w:pPr>
        <w:pStyle w:val="affffffffffe"/>
      </w:pPr>
      <w:r w:rsidRPr="009263ED">
        <w:t>附　　件：</w:t>
      </w:r>
    </w:p>
    <w:p w:rsidR="00B010F3" w:rsidRDefault="00B010F3" w:rsidP="00B010F3">
      <w:pPr>
        <w:pStyle w:val="affffffffffe"/>
        <w:rPr>
          <w:spacing w:val="0"/>
        </w:rPr>
      </w:pPr>
      <w:r w:rsidRPr="009263ED">
        <w:t>主　　旨：</w:t>
      </w:r>
      <w:r w:rsidR="00C713A7" w:rsidRPr="00C713A7">
        <w:rPr>
          <w:rFonts w:hint="eastAsia"/>
        </w:rPr>
        <w:t>公告辦理本縣</w:t>
      </w:r>
      <w:proofErr w:type="gramStart"/>
      <w:r w:rsidR="00C713A7" w:rsidRPr="00C713A7">
        <w:rPr>
          <w:rFonts w:hint="eastAsia"/>
        </w:rPr>
        <w:t>110</w:t>
      </w:r>
      <w:proofErr w:type="gramEnd"/>
      <w:r w:rsidR="00C713A7" w:rsidRPr="00C713A7">
        <w:rPr>
          <w:rFonts w:hint="eastAsia"/>
        </w:rPr>
        <w:t>年度防範高病原性家禽流行性感冒暨新城病預防接種及衛生管理防疫措施。</w:t>
      </w:r>
    </w:p>
    <w:p w:rsidR="00B010F3" w:rsidRDefault="00B010F3" w:rsidP="00C713A7">
      <w:pPr>
        <w:pStyle w:val="affffffffffe"/>
        <w:rPr>
          <w:spacing w:val="-2"/>
        </w:rPr>
      </w:pPr>
      <w:r>
        <w:rPr>
          <w:rFonts w:hint="eastAsia"/>
        </w:rPr>
        <w:t>依</w:t>
      </w:r>
      <w:r>
        <w:t xml:space="preserve">　　</w:t>
      </w:r>
      <w:r>
        <w:rPr>
          <w:rFonts w:hint="eastAsia"/>
        </w:rPr>
        <w:t>據</w:t>
      </w:r>
      <w:r w:rsidRPr="001D7CF3">
        <w:t>：</w:t>
      </w:r>
      <w:r w:rsidR="00C713A7" w:rsidRPr="00C713A7">
        <w:rPr>
          <w:rFonts w:hint="eastAsia"/>
        </w:rPr>
        <w:t>動物傳染病防治條例第</w:t>
      </w:r>
      <w:r w:rsidR="00C713A7" w:rsidRPr="00C713A7">
        <w:rPr>
          <w:rFonts w:hint="eastAsia"/>
        </w:rPr>
        <w:t>13</w:t>
      </w:r>
      <w:r w:rsidR="00C713A7" w:rsidRPr="00C713A7">
        <w:rPr>
          <w:rFonts w:hint="eastAsia"/>
        </w:rPr>
        <w:t>條及第</w:t>
      </w:r>
      <w:r w:rsidR="00C713A7" w:rsidRPr="00C713A7">
        <w:rPr>
          <w:rFonts w:hint="eastAsia"/>
        </w:rPr>
        <w:t>14</w:t>
      </w:r>
      <w:r w:rsidR="00C713A7" w:rsidRPr="00C713A7">
        <w:rPr>
          <w:rFonts w:hint="eastAsia"/>
        </w:rPr>
        <w:t>條。</w:t>
      </w:r>
    </w:p>
    <w:p w:rsidR="00B010F3" w:rsidRPr="009263ED" w:rsidRDefault="00C713A7" w:rsidP="00B010F3">
      <w:pPr>
        <w:pStyle w:val="affffffffffe"/>
      </w:pPr>
      <w:r>
        <w:rPr>
          <w:rFonts w:hint="eastAsia"/>
        </w:rPr>
        <w:t>公告事項</w:t>
      </w:r>
      <w:r w:rsidR="00B010F3" w:rsidRPr="009263ED">
        <w:t>：</w:t>
      </w:r>
    </w:p>
    <w:p w:rsidR="00C713A7" w:rsidRPr="00C713A7" w:rsidRDefault="00C713A7" w:rsidP="00C713A7">
      <w:pPr>
        <w:pStyle w:val="afffffffffff8"/>
        <w:ind w:left="1680" w:hanging="480"/>
        <w:rPr>
          <w:spacing w:val="0"/>
        </w:rPr>
      </w:pPr>
      <w:r w:rsidRPr="00C713A7">
        <w:rPr>
          <w:rFonts w:hint="eastAsia"/>
          <w:spacing w:val="0"/>
        </w:rPr>
        <w:t>一、</w:t>
      </w:r>
      <w:r w:rsidRPr="00C713A7">
        <w:rPr>
          <w:rFonts w:hint="eastAsia"/>
          <w:spacing w:val="-2"/>
        </w:rPr>
        <w:t>實施目的：為預防本縣家禽傳染病發生，確保人</w:t>
      </w:r>
      <w:r w:rsidR="00657972">
        <w:rPr>
          <w:rFonts w:hint="eastAsia"/>
          <w:spacing w:val="-2"/>
        </w:rPr>
        <w:t>畜公</w:t>
      </w:r>
      <w:r w:rsidRPr="00C713A7">
        <w:rPr>
          <w:rFonts w:hint="eastAsia"/>
          <w:spacing w:val="-2"/>
        </w:rPr>
        <w:t>共衛生安全及</w:t>
      </w:r>
      <w:r w:rsidRPr="00C713A7">
        <w:rPr>
          <w:rFonts w:hint="eastAsia"/>
          <w:spacing w:val="0"/>
        </w:rPr>
        <w:t>其產業之永續發展。</w:t>
      </w:r>
    </w:p>
    <w:p w:rsidR="00C713A7" w:rsidRPr="00C713A7" w:rsidRDefault="00C713A7" w:rsidP="00C713A7">
      <w:pPr>
        <w:pStyle w:val="afffffffffff8"/>
        <w:ind w:left="1680" w:hanging="480"/>
        <w:rPr>
          <w:spacing w:val="0"/>
        </w:rPr>
      </w:pPr>
      <w:r w:rsidRPr="00C713A7">
        <w:rPr>
          <w:rFonts w:hint="eastAsia"/>
          <w:spacing w:val="0"/>
        </w:rPr>
        <w:t>二、實施日期：自</w:t>
      </w:r>
      <w:r w:rsidRPr="00C713A7">
        <w:rPr>
          <w:rFonts w:hint="eastAsia"/>
          <w:spacing w:val="0"/>
        </w:rPr>
        <w:t>110</w:t>
      </w:r>
      <w:r w:rsidRPr="00C713A7">
        <w:rPr>
          <w:rFonts w:hint="eastAsia"/>
          <w:spacing w:val="0"/>
        </w:rPr>
        <w:t>年</w:t>
      </w:r>
      <w:r w:rsidRPr="00C713A7">
        <w:rPr>
          <w:rFonts w:hint="eastAsia"/>
          <w:spacing w:val="0"/>
        </w:rPr>
        <w:t>1</w:t>
      </w:r>
      <w:r w:rsidRPr="00C713A7">
        <w:rPr>
          <w:rFonts w:hint="eastAsia"/>
          <w:spacing w:val="0"/>
        </w:rPr>
        <w:t>月</w:t>
      </w:r>
      <w:r w:rsidRPr="00C713A7">
        <w:rPr>
          <w:rFonts w:hint="eastAsia"/>
          <w:spacing w:val="0"/>
        </w:rPr>
        <w:t>1</w:t>
      </w:r>
      <w:r w:rsidRPr="00C713A7">
        <w:rPr>
          <w:rFonts w:hint="eastAsia"/>
          <w:spacing w:val="0"/>
        </w:rPr>
        <w:t>日至</w:t>
      </w:r>
      <w:r w:rsidRPr="00C713A7">
        <w:rPr>
          <w:rFonts w:hint="eastAsia"/>
          <w:spacing w:val="0"/>
        </w:rPr>
        <w:t>110</w:t>
      </w:r>
      <w:r w:rsidRPr="00C713A7">
        <w:rPr>
          <w:rFonts w:hint="eastAsia"/>
          <w:spacing w:val="0"/>
        </w:rPr>
        <w:t>年</w:t>
      </w:r>
      <w:r w:rsidRPr="00C713A7">
        <w:rPr>
          <w:rFonts w:hint="eastAsia"/>
          <w:spacing w:val="0"/>
        </w:rPr>
        <w:t>12</w:t>
      </w:r>
      <w:r w:rsidRPr="00C713A7">
        <w:rPr>
          <w:rFonts w:hint="eastAsia"/>
          <w:spacing w:val="0"/>
        </w:rPr>
        <w:t>月</w:t>
      </w:r>
      <w:r w:rsidRPr="00C713A7">
        <w:rPr>
          <w:rFonts w:hint="eastAsia"/>
          <w:spacing w:val="0"/>
        </w:rPr>
        <w:t>31</w:t>
      </w:r>
      <w:r w:rsidRPr="00C713A7">
        <w:rPr>
          <w:rFonts w:hint="eastAsia"/>
          <w:spacing w:val="0"/>
        </w:rPr>
        <w:t>日止。</w:t>
      </w:r>
    </w:p>
    <w:p w:rsidR="00C713A7" w:rsidRPr="00C713A7" w:rsidRDefault="00C713A7" w:rsidP="00C713A7">
      <w:pPr>
        <w:pStyle w:val="afffffffffff8"/>
        <w:ind w:left="1680" w:hanging="480"/>
        <w:rPr>
          <w:spacing w:val="0"/>
        </w:rPr>
      </w:pPr>
      <w:r w:rsidRPr="00C713A7">
        <w:rPr>
          <w:rFonts w:hint="eastAsia"/>
          <w:spacing w:val="0"/>
        </w:rPr>
        <w:t>三、實施區域及動物種類：本縣轄區內所有之家禽飼</w:t>
      </w:r>
      <w:r w:rsidR="00657972">
        <w:rPr>
          <w:rFonts w:hint="eastAsia"/>
          <w:spacing w:val="0"/>
        </w:rPr>
        <w:t>養</w:t>
      </w:r>
      <w:r w:rsidRPr="00C713A7">
        <w:rPr>
          <w:rFonts w:hint="eastAsia"/>
          <w:spacing w:val="0"/>
        </w:rPr>
        <w:t>戶。</w:t>
      </w:r>
    </w:p>
    <w:p w:rsidR="00C713A7" w:rsidRPr="00C713A7" w:rsidRDefault="00C713A7" w:rsidP="00C713A7">
      <w:pPr>
        <w:pStyle w:val="afffffffffff8"/>
        <w:ind w:left="1680" w:hanging="480"/>
        <w:rPr>
          <w:spacing w:val="0"/>
        </w:rPr>
      </w:pPr>
      <w:r w:rsidRPr="00C713A7">
        <w:rPr>
          <w:rFonts w:hint="eastAsia"/>
          <w:spacing w:val="0"/>
        </w:rPr>
        <w:t>四、實施方法：</w:t>
      </w:r>
    </w:p>
    <w:p w:rsidR="00C713A7" w:rsidRPr="00C713A7" w:rsidRDefault="00C713A7" w:rsidP="00C713A7">
      <w:pPr>
        <w:pStyle w:val="afffffffffff8"/>
        <w:ind w:leftChars="720" w:left="2328" w:hangingChars="250" w:hanging="600"/>
        <w:rPr>
          <w:spacing w:val="0"/>
        </w:rPr>
      </w:pPr>
      <w:r w:rsidRPr="00C713A7">
        <w:rPr>
          <w:rFonts w:hint="eastAsia"/>
          <w:spacing w:val="0"/>
        </w:rPr>
        <w:t>（一）衛生管理：</w:t>
      </w:r>
    </w:p>
    <w:p w:rsidR="00C713A7" w:rsidRPr="00C713A7" w:rsidRDefault="00C713A7" w:rsidP="00C713A7">
      <w:pPr>
        <w:pStyle w:val="afffffffffff8"/>
        <w:ind w:leftChars="1000" w:left="2760" w:hangingChars="150" w:hanging="360"/>
        <w:rPr>
          <w:spacing w:val="0"/>
        </w:rPr>
      </w:pPr>
      <w:r w:rsidRPr="00C01EEF">
        <w:rPr>
          <w:rFonts w:hint="eastAsia"/>
          <w:spacing w:val="0"/>
        </w:rPr>
        <w:t>1</w:t>
      </w:r>
      <w:r w:rsidRPr="00C01EEF">
        <w:rPr>
          <w:rFonts w:hint="eastAsia"/>
          <w:spacing w:val="0"/>
        </w:rPr>
        <w:t>、</w:t>
      </w:r>
      <w:r w:rsidRPr="00C713A7">
        <w:rPr>
          <w:rFonts w:hint="eastAsia"/>
          <w:spacing w:val="0"/>
        </w:rPr>
        <w:t>動物飼養場所應辦理場區區隔設施、出入場區之管　制與隔離、清潔與消毒、飼養禽類之免疫計畫、動物屍體處理等必要防疫措施。</w:t>
      </w:r>
    </w:p>
    <w:p w:rsidR="00C713A7" w:rsidRPr="00C713A7" w:rsidRDefault="00C713A7" w:rsidP="00C713A7">
      <w:pPr>
        <w:pStyle w:val="afffffffffff8"/>
        <w:ind w:leftChars="1000" w:left="2760" w:hangingChars="150" w:hanging="360"/>
        <w:rPr>
          <w:spacing w:val="0"/>
        </w:rPr>
      </w:pPr>
      <w:r>
        <w:rPr>
          <w:rFonts w:hint="eastAsia"/>
          <w:spacing w:val="0"/>
        </w:rPr>
        <w:t>2</w:t>
      </w:r>
      <w:r w:rsidRPr="00C01EEF">
        <w:rPr>
          <w:rFonts w:hint="eastAsia"/>
          <w:spacing w:val="0"/>
        </w:rPr>
        <w:t>、</w:t>
      </w:r>
      <w:proofErr w:type="gramStart"/>
      <w:r w:rsidRPr="00C713A7">
        <w:rPr>
          <w:rFonts w:hint="eastAsia"/>
          <w:spacing w:val="0"/>
        </w:rPr>
        <w:t>加強豬禽飼養</w:t>
      </w:r>
      <w:proofErr w:type="gramEnd"/>
      <w:r w:rsidRPr="00C713A7">
        <w:rPr>
          <w:rFonts w:hint="eastAsia"/>
          <w:spacing w:val="0"/>
        </w:rPr>
        <w:t>場所各項生物安全措施，</w:t>
      </w:r>
      <w:proofErr w:type="gramStart"/>
      <w:r w:rsidRPr="00C713A7">
        <w:rPr>
          <w:rFonts w:hint="eastAsia"/>
          <w:spacing w:val="0"/>
        </w:rPr>
        <w:t>豬禽飼養</w:t>
      </w:r>
      <w:proofErr w:type="gramEnd"/>
      <w:r w:rsidRPr="00C713A7">
        <w:rPr>
          <w:rFonts w:hint="eastAsia"/>
          <w:spacing w:val="0"/>
        </w:rPr>
        <w:t>場所應</w:t>
      </w:r>
      <w:proofErr w:type="gramStart"/>
      <w:r w:rsidRPr="00C713A7">
        <w:rPr>
          <w:rFonts w:hint="eastAsia"/>
          <w:spacing w:val="0"/>
        </w:rPr>
        <w:t>設置防鳥圍網</w:t>
      </w:r>
      <w:proofErr w:type="gramEnd"/>
      <w:r w:rsidRPr="00C713A7">
        <w:rPr>
          <w:rFonts w:hint="eastAsia"/>
          <w:spacing w:val="0"/>
        </w:rPr>
        <w:t>設施，以防止野生鳥禽、候鳥進入及不與水禽</w:t>
      </w:r>
      <w:proofErr w:type="gramStart"/>
      <w:r w:rsidRPr="00C713A7">
        <w:rPr>
          <w:rFonts w:hint="eastAsia"/>
          <w:spacing w:val="0"/>
        </w:rPr>
        <w:t>類混養為</w:t>
      </w:r>
      <w:proofErr w:type="gramEnd"/>
      <w:r w:rsidRPr="00C713A7">
        <w:rPr>
          <w:rFonts w:hint="eastAsia"/>
          <w:spacing w:val="0"/>
        </w:rPr>
        <w:t>原則。</w:t>
      </w:r>
    </w:p>
    <w:p w:rsidR="00C713A7" w:rsidRPr="00C713A7" w:rsidRDefault="00C713A7" w:rsidP="00C713A7">
      <w:pPr>
        <w:pStyle w:val="afffffffffff8"/>
        <w:ind w:leftChars="1000" w:left="2760" w:hangingChars="150" w:hanging="360"/>
        <w:rPr>
          <w:spacing w:val="0"/>
        </w:rPr>
      </w:pPr>
      <w:r>
        <w:rPr>
          <w:rFonts w:hint="eastAsia"/>
          <w:spacing w:val="0"/>
        </w:rPr>
        <w:t>3</w:t>
      </w:r>
      <w:r w:rsidRPr="00C01EEF">
        <w:rPr>
          <w:rFonts w:hint="eastAsia"/>
          <w:spacing w:val="0"/>
        </w:rPr>
        <w:t>、</w:t>
      </w:r>
      <w:r w:rsidRPr="00C713A7">
        <w:rPr>
          <w:rFonts w:hint="eastAsia"/>
          <w:spacing w:val="0"/>
        </w:rPr>
        <w:t>注意並維持禽舍保溫及通風，盡量維持禽舍溫度最低不少於</w:t>
      </w:r>
      <w:r w:rsidRPr="00C713A7">
        <w:rPr>
          <w:rFonts w:hint="eastAsia"/>
          <w:spacing w:val="0"/>
        </w:rPr>
        <w:t>18</w:t>
      </w:r>
      <w:r w:rsidRPr="00C713A7">
        <w:rPr>
          <w:rFonts w:hint="eastAsia"/>
          <w:spacing w:val="0"/>
        </w:rPr>
        <w:t>度，冬季保溫時，避免過度密閉導致氨氣濃度過高。</w:t>
      </w:r>
    </w:p>
    <w:p w:rsidR="00C713A7" w:rsidRPr="00C713A7" w:rsidRDefault="00C713A7" w:rsidP="00C713A7">
      <w:pPr>
        <w:pStyle w:val="afffffffffff8"/>
        <w:ind w:leftChars="1000" w:left="2760" w:hangingChars="150" w:hanging="360"/>
        <w:rPr>
          <w:spacing w:val="0"/>
        </w:rPr>
      </w:pPr>
      <w:r>
        <w:rPr>
          <w:rFonts w:hint="eastAsia"/>
          <w:spacing w:val="0"/>
        </w:rPr>
        <w:t>4</w:t>
      </w:r>
      <w:r w:rsidRPr="00C01EEF">
        <w:rPr>
          <w:rFonts w:hint="eastAsia"/>
          <w:spacing w:val="0"/>
        </w:rPr>
        <w:t>、</w:t>
      </w:r>
      <w:r w:rsidRPr="00C713A7">
        <w:rPr>
          <w:rFonts w:hint="eastAsia"/>
          <w:spacing w:val="0"/>
        </w:rPr>
        <w:t>持續加強人員、車輛管制，嚴禁閒雜人車等進出禽舍，於禽舍出入口設置</w:t>
      </w:r>
      <w:proofErr w:type="gramStart"/>
      <w:r w:rsidRPr="00C713A7">
        <w:rPr>
          <w:rFonts w:hint="eastAsia"/>
          <w:spacing w:val="0"/>
        </w:rPr>
        <w:t>消毒踏槽</w:t>
      </w:r>
      <w:proofErr w:type="gramEnd"/>
      <w:r w:rsidRPr="00C713A7">
        <w:rPr>
          <w:rFonts w:hint="eastAsia"/>
          <w:spacing w:val="0"/>
        </w:rPr>
        <w:t>，進入禽舍工作前應先換工作衣、鞋，膠鞋應浸泡消毒藥劑至少</w:t>
      </w:r>
      <w:r w:rsidRPr="00C713A7">
        <w:rPr>
          <w:rFonts w:hint="eastAsia"/>
          <w:spacing w:val="0"/>
        </w:rPr>
        <w:t>30</w:t>
      </w:r>
      <w:r w:rsidRPr="00C713A7">
        <w:rPr>
          <w:rFonts w:hint="eastAsia"/>
          <w:spacing w:val="0"/>
        </w:rPr>
        <w:t>秒。</w:t>
      </w:r>
    </w:p>
    <w:p w:rsidR="00C713A7" w:rsidRPr="00C713A7" w:rsidRDefault="00C713A7" w:rsidP="00C713A7">
      <w:pPr>
        <w:pStyle w:val="afffffffffff8"/>
        <w:ind w:leftChars="1000" w:left="2760" w:hangingChars="150" w:hanging="360"/>
        <w:rPr>
          <w:spacing w:val="0"/>
        </w:rPr>
      </w:pPr>
      <w:r>
        <w:rPr>
          <w:rFonts w:hint="eastAsia"/>
          <w:spacing w:val="0"/>
        </w:rPr>
        <w:t>5</w:t>
      </w:r>
      <w:r w:rsidRPr="00C01EEF">
        <w:rPr>
          <w:rFonts w:hint="eastAsia"/>
          <w:spacing w:val="0"/>
        </w:rPr>
        <w:t>、</w:t>
      </w:r>
      <w:r w:rsidRPr="00C713A7">
        <w:rPr>
          <w:rFonts w:hint="eastAsia"/>
          <w:spacing w:val="0"/>
        </w:rPr>
        <w:t>飼養場所須備有工作日誌，以記載場內家禽健康狀況、衛生管理、預防接種、消毒情形及人員進出管制等事項。</w:t>
      </w:r>
    </w:p>
    <w:p w:rsidR="00C713A7" w:rsidRPr="00C713A7" w:rsidRDefault="00C713A7" w:rsidP="00C713A7">
      <w:pPr>
        <w:pStyle w:val="afffffffffff8"/>
        <w:ind w:leftChars="720" w:left="2328" w:hangingChars="250" w:hanging="600"/>
        <w:rPr>
          <w:spacing w:val="0"/>
        </w:rPr>
      </w:pPr>
      <w:r w:rsidRPr="00C713A7">
        <w:rPr>
          <w:rFonts w:hint="eastAsia"/>
          <w:spacing w:val="0"/>
        </w:rPr>
        <w:t>（二）新城病疫苗使用方法及管理：</w:t>
      </w:r>
    </w:p>
    <w:p w:rsidR="00C713A7" w:rsidRPr="00C713A7" w:rsidRDefault="00C713A7" w:rsidP="00C713A7">
      <w:pPr>
        <w:pStyle w:val="afffffffffff8"/>
        <w:ind w:leftChars="1000" w:left="2760" w:hangingChars="150" w:hanging="360"/>
        <w:rPr>
          <w:spacing w:val="0"/>
        </w:rPr>
      </w:pPr>
      <w:r w:rsidRPr="00C01EEF">
        <w:rPr>
          <w:rFonts w:hint="eastAsia"/>
          <w:spacing w:val="0"/>
        </w:rPr>
        <w:lastRenderedPageBreak/>
        <w:t>1</w:t>
      </w:r>
      <w:r w:rsidRPr="00C01EEF">
        <w:rPr>
          <w:rFonts w:hint="eastAsia"/>
          <w:spacing w:val="0"/>
        </w:rPr>
        <w:t>、</w:t>
      </w:r>
      <w:r w:rsidRPr="00C713A7">
        <w:rPr>
          <w:rFonts w:hint="eastAsia"/>
          <w:spacing w:val="0"/>
        </w:rPr>
        <w:t>預防接種之疫苗包括新城病單價、</w:t>
      </w:r>
      <w:proofErr w:type="gramStart"/>
      <w:r w:rsidRPr="00C713A7">
        <w:rPr>
          <w:rFonts w:hint="eastAsia"/>
          <w:spacing w:val="0"/>
        </w:rPr>
        <w:t>混合活毒疫苗</w:t>
      </w:r>
      <w:proofErr w:type="gramEnd"/>
      <w:r w:rsidRPr="00C713A7">
        <w:rPr>
          <w:rFonts w:hint="eastAsia"/>
          <w:spacing w:val="0"/>
        </w:rPr>
        <w:t>及單價、混合</w:t>
      </w:r>
      <w:proofErr w:type="gramStart"/>
      <w:r w:rsidRPr="00C713A7">
        <w:rPr>
          <w:rFonts w:hint="eastAsia"/>
          <w:spacing w:val="0"/>
        </w:rPr>
        <w:t>不</w:t>
      </w:r>
      <w:proofErr w:type="gramEnd"/>
      <w:r w:rsidRPr="00C713A7">
        <w:rPr>
          <w:rFonts w:hint="eastAsia"/>
          <w:spacing w:val="0"/>
        </w:rPr>
        <w:t>活化疫苗，前述疫苗應經動物用藥品中央主管機關核准登記，</w:t>
      </w:r>
      <w:proofErr w:type="gramStart"/>
      <w:r w:rsidRPr="00C713A7">
        <w:rPr>
          <w:rFonts w:hint="eastAsia"/>
          <w:spacing w:val="0"/>
        </w:rPr>
        <w:t>並經逐批</w:t>
      </w:r>
      <w:proofErr w:type="gramEnd"/>
      <w:r w:rsidRPr="00C713A7">
        <w:rPr>
          <w:rFonts w:hint="eastAsia"/>
          <w:spacing w:val="0"/>
        </w:rPr>
        <w:t>查驗合格且黏貼合格封</w:t>
      </w:r>
      <w:proofErr w:type="gramStart"/>
      <w:r w:rsidRPr="00C713A7">
        <w:rPr>
          <w:rFonts w:hint="eastAsia"/>
          <w:spacing w:val="0"/>
        </w:rPr>
        <w:t>緘</w:t>
      </w:r>
      <w:proofErr w:type="gramEnd"/>
      <w:r w:rsidRPr="00C713A7">
        <w:rPr>
          <w:rFonts w:hint="eastAsia"/>
          <w:spacing w:val="0"/>
        </w:rPr>
        <w:t>。而新城</w:t>
      </w:r>
      <w:proofErr w:type="gramStart"/>
      <w:r w:rsidRPr="00C713A7">
        <w:rPr>
          <w:rFonts w:hint="eastAsia"/>
          <w:spacing w:val="0"/>
        </w:rPr>
        <w:t>病活毒疫苗</w:t>
      </w:r>
      <w:proofErr w:type="gramEnd"/>
      <w:r w:rsidRPr="00C713A7">
        <w:rPr>
          <w:rFonts w:hint="eastAsia"/>
          <w:spacing w:val="0"/>
        </w:rPr>
        <w:t>病毒株之</w:t>
      </w:r>
      <w:r w:rsidRPr="00C713A7">
        <w:rPr>
          <w:rFonts w:hint="eastAsia"/>
          <w:spacing w:val="0"/>
        </w:rPr>
        <w:t>ICPI</w:t>
      </w:r>
      <w:r w:rsidRPr="00C713A7">
        <w:rPr>
          <w:rFonts w:hint="eastAsia"/>
          <w:spacing w:val="0"/>
        </w:rPr>
        <w:t>值應小於</w:t>
      </w:r>
      <w:r w:rsidRPr="00C713A7">
        <w:rPr>
          <w:rFonts w:hint="eastAsia"/>
          <w:spacing w:val="0"/>
        </w:rPr>
        <w:t>0.7</w:t>
      </w:r>
      <w:r w:rsidRPr="00C713A7">
        <w:rPr>
          <w:rFonts w:hint="eastAsia"/>
          <w:spacing w:val="0"/>
        </w:rPr>
        <w:t>。</w:t>
      </w:r>
    </w:p>
    <w:p w:rsidR="00C713A7" w:rsidRPr="00C713A7" w:rsidRDefault="00C713A7" w:rsidP="00C713A7">
      <w:pPr>
        <w:pStyle w:val="afffffffffff8"/>
        <w:ind w:leftChars="1000" w:left="2760" w:hangingChars="150" w:hanging="360"/>
        <w:rPr>
          <w:spacing w:val="0"/>
        </w:rPr>
      </w:pPr>
      <w:r>
        <w:rPr>
          <w:rFonts w:hint="eastAsia"/>
          <w:spacing w:val="0"/>
        </w:rPr>
        <w:t>2</w:t>
      </w:r>
      <w:r w:rsidRPr="00C01EEF">
        <w:rPr>
          <w:rFonts w:hint="eastAsia"/>
          <w:spacing w:val="0"/>
        </w:rPr>
        <w:t>、</w:t>
      </w:r>
      <w:r w:rsidRPr="00C713A7">
        <w:rPr>
          <w:rFonts w:hint="eastAsia"/>
          <w:spacing w:val="0"/>
        </w:rPr>
        <w:t>新城病疫苗於保存及運輸時應貯存於攝氏</w:t>
      </w:r>
      <w:r w:rsidRPr="00C713A7">
        <w:rPr>
          <w:rFonts w:hint="eastAsia"/>
          <w:spacing w:val="0"/>
        </w:rPr>
        <w:t>4-8</w:t>
      </w:r>
      <w:r w:rsidRPr="00C713A7">
        <w:rPr>
          <w:rFonts w:hint="eastAsia"/>
          <w:spacing w:val="0"/>
        </w:rPr>
        <w:t>℃之冷藏設備中，或依個別疫苗標籤上所載保存條件保存之；使用時應避免放置於日</w:t>
      </w:r>
      <w:proofErr w:type="gramStart"/>
      <w:r w:rsidRPr="00C713A7">
        <w:rPr>
          <w:rFonts w:hint="eastAsia"/>
          <w:spacing w:val="0"/>
        </w:rPr>
        <w:t>曬</w:t>
      </w:r>
      <w:proofErr w:type="gramEnd"/>
      <w:r w:rsidRPr="00C713A7">
        <w:rPr>
          <w:rFonts w:hint="eastAsia"/>
          <w:spacing w:val="0"/>
        </w:rPr>
        <w:t>及高溫處所；已逾效期或開瓶使用後所剩之疫苗或</w:t>
      </w:r>
      <w:proofErr w:type="gramStart"/>
      <w:r w:rsidRPr="00C713A7">
        <w:rPr>
          <w:rFonts w:hint="eastAsia"/>
          <w:spacing w:val="0"/>
        </w:rPr>
        <w:t>空瓶均應即</w:t>
      </w:r>
      <w:proofErr w:type="gramEnd"/>
      <w:r w:rsidRPr="00C713A7">
        <w:rPr>
          <w:rFonts w:hint="eastAsia"/>
          <w:spacing w:val="0"/>
        </w:rPr>
        <w:t>予廢棄銷</w:t>
      </w:r>
      <w:proofErr w:type="gramStart"/>
      <w:r w:rsidRPr="00C713A7">
        <w:rPr>
          <w:rFonts w:hint="eastAsia"/>
          <w:spacing w:val="0"/>
        </w:rPr>
        <w:t>燬</w:t>
      </w:r>
      <w:proofErr w:type="gramEnd"/>
      <w:r w:rsidRPr="00C713A7">
        <w:rPr>
          <w:rFonts w:hint="eastAsia"/>
          <w:spacing w:val="0"/>
        </w:rPr>
        <w:t>。</w:t>
      </w:r>
    </w:p>
    <w:p w:rsidR="00C713A7" w:rsidRPr="00C713A7" w:rsidRDefault="00C713A7" w:rsidP="00C713A7">
      <w:pPr>
        <w:pStyle w:val="afffffffffff8"/>
        <w:ind w:leftChars="1000" w:left="2760" w:hangingChars="150" w:hanging="360"/>
        <w:rPr>
          <w:spacing w:val="0"/>
        </w:rPr>
      </w:pPr>
      <w:r w:rsidRPr="00C713A7">
        <w:rPr>
          <w:rFonts w:hint="eastAsia"/>
          <w:spacing w:val="0"/>
        </w:rPr>
        <w:t>3</w:t>
      </w:r>
      <w:r w:rsidRPr="00C713A7">
        <w:rPr>
          <w:rFonts w:hint="eastAsia"/>
          <w:spacing w:val="0"/>
        </w:rPr>
        <w:t>、</w:t>
      </w:r>
      <w:proofErr w:type="gramStart"/>
      <w:r w:rsidRPr="00C713A7">
        <w:rPr>
          <w:rFonts w:hint="eastAsia"/>
          <w:spacing w:val="0"/>
        </w:rPr>
        <w:t>活毒疫苗</w:t>
      </w:r>
      <w:proofErr w:type="gramEnd"/>
      <w:r w:rsidRPr="00C713A7">
        <w:rPr>
          <w:rFonts w:hint="eastAsia"/>
          <w:spacing w:val="0"/>
        </w:rPr>
        <w:t>以稀釋液回</w:t>
      </w:r>
      <w:proofErr w:type="gramStart"/>
      <w:r w:rsidRPr="00C713A7">
        <w:rPr>
          <w:rFonts w:hint="eastAsia"/>
          <w:spacing w:val="0"/>
        </w:rPr>
        <w:t>甦</w:t>
      </w:r>
      <w:proofErr w:type="gramEnd"/>
      <w:r w:rsidRPr="00C713A7">
        <w:rPr>
          <w:rFonts w:hint="eastAsia"/>
          <w:spacing w:val="0"/>
        </w:rPr>
        <w:t>後，應先充分振盪，使之完全溶解，再以點眼、</w:t>
      </w:r>
      <w:proofErr w:type="gramStart"/>
      <w:r w:rsidRPr="00C713A7">
        <w:rPr>
          <w:rFonts w:hint="eastAsia"/>
          <w:spacing w:val="0"/>
        </w:rPr>
        <w:t>點鼻、</w:t>
      </w:r>
      <w:proofErr w:type="gramEnd"/>
      <w:r w:rsidRPr="00C713A7">
        <w:rPr>
          <w:rFonts w:hint="eastAsia"/>
          <w:spacing w:val="0"/>
        </w:rPr>
        <w:t>飲水、噴霧或依疫苗使用說明書指示之方法接種。</w:t>
      </w:r>
      <w:proofErr w:type="gramStart"/>
      <w:r w:rsidRPr="00C713A7">
        <w:rPr>
          <w:rFonts w:hint="eastAsia"/>
          <w:spacing w:val="0"/>
        </w:rPr>
        <w:t>不</w:t>
      </w:r>
      <w:proofErr w:type="gramEnd"/>
      <w:r w:rsidRPr="00C713A7">
        <w:rPr>
          <w:rFonts w:hint="eastAsia"/>
          <w:spacing w:val="0"/>
        </w:rPr>
        <w:t>活化疫苗應先充分振盪，混合均勻後，再以皮下、肌肉注射或依疫苗使用說明書指示之方法接種。</w:t>
      </w:r>
    </w:p>
    <w:p w:rsidR="00C713A7" w:rsidRPr="00C713A7" w:rsidRDefault="00C713A7" w:rsidP="00C713A7">
      <w:pPr>
        <w:pStyle w:val="afffffffffff8"/>
        <w:ind w:leftChars="1000" w:left="2760" w:hangingChars="150" w:hanging="360"/>
        <w:rPr>
          <w:spacing w:val="0"/>
        </w:rPr>
      </w:pPr>
      <w:r w:rsidRPr="00C713A7">
        <w:rPr>
          <w:rFonts w:hint="eastAsia"/>
          <w:spacing w:val="0"/>
        </w:rPr>
        <w:t>4</w:t>
      </w:r>
      <w:r w:rsidRPr="00C713A7">
        <w:rPr>
          <w:rFonts w:hint="eastAsia"/>
          <w:spacing w:val="0"/>
        </w:rPr>
        <w:t>、疫苗以點眼</w:t>
      </w:r>
      <w:proofErr w:type="gramStart"/>
      <w:r w:rsidRPr="00C713A7">
        <w:rPr>
          <w:rFonts w:hint="eastAsia"/>
          <w:spacing w:val="0"/>
        </w:rPr>
        <w:t>或點鼻接種</w:t>
      </w:r>
      <w:proofErr w:type="gramEnd"/>
      <w:r w:rsidRPr="00C713A7">
        <w:rPr>
          <w:rFonts w:hint="eastAsia"/>
          <w:spacing w:val="0"/>
        </w:rPr>
        <w:t>時，須以原廠</w:t>
      </w:r>
      <w:proofErr w:type="gramStart"/>
      <w:r w:rsidRPr="00C713A7">
        <w:rPr>
          <w:rFonts w:hint="eastAsia"/>
          <w:spacing w:val="0"/>
        </w:rPr>
        <w:t>所附並經</w:t>
      </w:r>
      <w:proofErr w:type="gramEnd"/>
      <w:r w:rsidRPr="00C713A7">
        <w:rPr>
          <w:rFonts w:hint="eastAsia"/>
          <w:spacing w:val="0"/>
        </w:rPr>
        <w:t>冷藏之稀釋液配製；噴霧接種時，須再以生理食鹽水配製，</w:t>
      </w:r>
      <w:proofErr w:type="gramStart"/>
      <w:r w:rsidRPr="00C713A7">
        <w:rPr>
          <w:rFonts w:hint="eastAsia"/>
          <w:spacing w:val="0"/>
        </w:rPr>
        <w:t>一次配量以</w:t>
      </w:r>
      <w:proofErr w:type="gramEnd"/>
      <w:r w:rsidRPr="00C713A7">
        <w:rPr>
          <w:rFonts w:hint="eastAsia"/>
          <w:spacing w:val="0"/>
        </w:rPr>
        <w:t>三十分鐘以內能使用完畢為宜。</w:t>
      </w:r>
    </w:p>
    <w:p w:rsidR="00C713A7" w:rsidRPr="00C713A7" w:rsidRDefault="00C713A7" w:rsidP="00C713A7">
      <w:pPr>
        <w:pStyle w:val="afffffffffff8"/>
        <w:ind w:leftChars="1000" w:left="2760" w:hangingChars="150" w:hanging="360"/>
        <w:rPr>
          <w:spacing w:val="0"/>
        </w:rPr>
      </w:pPr>
      <w:r w:rsidRPr="00C713A7">
        <w:rPr>
          <w:rFonts w:hint="eastAsia"/>
          <w:spacing w:val="0"/>
        </w:rPr>
        <w:t>5</w:t>
      </w:r>
      <w:r w:rsidRPr="00C713A7">
        <w:rPr>
          <w:rFonts w:hint="eastAsia"/>
          <w:spacing w:val="0"/>
        </w:rPr>
        <w:t>、疫苗以飲水投與時，應避免含有礦物質、有機物、</w:t>
      </w:r>
      <w:proofErr w:type="gramStart"/>
      <w:r w:rsidRPr="00C713A7">
        <w:rPr>
          <w:rFonts w:hint="eastAsia"/>
          <w:spacing w:val="0"/>
        </w:rPr>
        <w:t>氯或清潔劑</w:t>
      </w:r>
      <w:proofErr w:type="gramEnd"/>
      <w:r w:rsidRPr="00C713A7">
        <w:rPr>
          <w:rFonts w:hint="eastAsia"/>
          <w:spacing w:val="0"/>
        </w:rPr>
        <w:t>，並應使用塑膠器具調配疫苗。</w:t>
      </w:r>
    </w:p>
    <w:p w:rsidR="00C713A7" w:rsidRPr="00C713A7" w:rsidRDefault="00C713A7" w:rsidP="00C713A7">
      <w:pPr>
        <w:pStyle w:val="afffffffffff8"/>
        <w:ind w:leftChars="720" w:left="2328" w:hangingChars="250" w:hanging="600"/>
        <w:rPr>
          <w:spacing w:val="0"/>
        </w:rPr>
      </w:pPr>
      <w:r w:rsidRPr="00C713A7">
        <w:rPr>
          <w:rFonts w:hint="eastAsia"/>
          <w:spacing w:val="0"/>
        </w:rPr>
        <w:t>（三）其他疫苗使用須依疫苗標籤上所載保存條件，並依使用說明書指示方法接種。</w:t>
      </w:r>
    </w:p>
    <w:p w:rsidR="00C713A7" w:rsidRPr="00C713A7" w:rsidRDefault="00C713A7" w:rsidP="00C713A7">
      <w:pPr>
        <w:pStyle w:val="afffffffffff8"/>
        <w:ind w:leftChars="720" w:left="2328" w:hangingChars="250" w:hanging="600"/>
        <w:rPr>
          <w:spacing w:val="0"/>
        </w:rPr>
      </w:pPr>
      <w:r w:rsidRPr="00C713A7">
        <w:rPr>
          <w:rFonts w:hint="eastAsia"/>
          <w:spacing w:val="0"/>
        </w:rPr>
        <w:t>（四）禁止使用不合法或走私疫苗，發現不法應即予舉發</w:t>
      </w:r>
      <w:proofErr w:type="gramStart"/>
      <w:r w:rsidRPr="00C713A7">
        <w:rPr>
          <w:rFonts w:hint="eastAsia"/>
          <w:spacing w:val="0"/>
        </w:rPr>
        <w:t>（</w:t>
      </w:r>
      <w:proofErr w:type="gramEnd"/>
      <w:r w:rsidRPr="00C713A7">
        <w:rPr>
          <w:rFonts w:hint="eastAsia"/>
          <w:spacing w:val="0"/>
        </w:rPr>
        <w:t>檢舉電話：</w:t>
      </w:r>
      <w:r w:rsidRPr="00C713A7">
        <w:rPr>
          <w:rFonts w:hint="eastAsia"/>
          <w:spacing w:val="0"/>
        </w:rPr>
        <w:t>0800-039-131</w:t>
      </w:r>
      <w:r w:rsidRPr="00C713A7">
        <w:rPr>
          <w:rFonts w:hint="eastAsia"/>
          <w:spacing w:val="0"/>
        </w:rPr>
        <w:t>，檢舉信箱：台北郵政</w:t>
      </w:r>
      <w:r w:rsidRPr="00C713A7">
        <w:rPr>
          <w:rFonts w:hint="eastAsia"/>
          <w:spacing w:val="0"/>
        </w:rPr>
        <w:t>5-40</w:t>
      </w:r>
      <w:r w:rsidRPr="00C713A7">
        <w:rPr>
          <w:rFonts w:hint="eastAsia"/>
          <w:spacing w:val="0"/>
        </w:rPr>
        <w:t>信箱</w:t>
      </w:r>
      <w:proofErr w:type="gramStart"/>
      <w:r w:rsidRPr="00C713A7">
        <w:rPr>
          <w:rFonts w:hint="eastAsia"/>
          <w:spacing w:val="0"/>
        </w:rPr>
        <w:t>）</w:t>
      </w:r>
      <w:proofErr w:type="gramEnd"/>
      <w:r w:rsidRPr="00C713A7">
        <w:rPr>
          <w:rFonts w:hint="eastAsia"/>
          <w:spacing w:val="0"/>
        </w:rPr>
        <w:t>。</w:t>
      </w:r>
    </w:p>
    <w:p w:rsidR="00C713A7" w:rsidRPr="00C713A7" w:rsidRDefault="00C713A7" w:rsidP="00C713A7">
      <w:pPr>
        <w:pStyle w:val="afffffffffff8"/>
        <w:ind w:leftChars="720" w:left="2328" w:hangingChars="250" w:hanging="600"/>
        <w:rPr>
          <w:spacing w:val="0"/>
        </w:rPr>
      </w:pPr>
      <w:r w:rsidRPr="00C713A7">
        <w:rPr>
          <w:rFonts w:hint="eastAsia"/>
          <w:spacing w:val="0"/>
        </w:rPr>
        <w:t>（五）動物所有人或管理人應</w:t>
      </w:r>
      <w:proofErr w:type="gramStart"/>
      <w:r w:rsidRPr="00C713A7">
        <w:rPr>
          <w:rFonts w:hint="eastAsia"/>
          <w:spacing w:val="0"/>
        </w:rPr>
        <w:t>避免至禽流</w:t>
      </w:r>
      <w:proofErr w:type="gramEnd"/>
      <w:r w:rsidRPr="00C713A7">
        <w:rPr>
          <w:rFonts w:hint="eastAsia"/>
          <w:spacing w:val="0"/>
        </w:rPr>
        <w:t>感及新城病疫區國家</w:t>
      </w:r>
      <w:proofErr w:type="gramStart"/>
      <w:r w:rsidRPr="00C713A7">
        <w:rPr>
          <w:rFonts w:hint="eastAsia"/>
          <w:spacing w:val="0"/>
        </w:rPr>
        <w:t>之養禽場</w:t>
      </w:r>
      <w:proofErr w:type="gramEnd"/>
      <w:r w:rsidRPr="00C713A7">
        <w:rPr>
          <w:rFonts w:hint="eastAsia"/>
          <w:spacing w:val="0"/>
        </w:rPr>
        <w:t>參觀訪問；若從疫區返國，勿</w:t>
      </w:r>
      <w:proofErr w:type="gramStart"/>
      <w:r w:rsidRPr="00C713A7">
        <w:rPr>
          <w:rFonts w:hint="eastAsia"/>
          <w:spacing w:val="0"/>
        </w:rPr>
        <w:t>逕</w:t>
      </w:r>
      <w:proofErr w:type="gramEnd"/>
      <w:r w:rsidRPr="00C713A7">
        <w:rPr>
          <w:rFonts w:hint="eastAsia"/>
          <w:spacing w:val="0"/>
        </w:rPr>
        <w:t>入禽舍，應先沐浴、</w:t>
      </w:r>
      <w:proofErr w:type="gramStart"/>
      <w:r w:rsidRPr="00C713A7">
        <w:rPr>
          <w:rFonts w:hint="eastAsia"/>
          <w:spacing w:val="0"/>
        </w:rPr>
        <w:t>更換衣鞋及</w:t>
      </w:r>
      <w:proofErr w:type="gramEnd"/>
      <w:r w:rsidRPr="00C713A7">
        <w:rPr>
          <w:rFonts w:hint="eastAsia"/>
          <w:spacing w:val="0"/>
        </w:rPr>
        <w:t>徹底消毒；回國後至少</w:t>
      </w:r>
      <w:proofErr w:type="gramStart"/>
      <w:r w:rsidRPr="00C713A7">
        <w:rPr>
          <w:rFonts w:hint="eastAsia"/>
          <w:spacing w:val="0"/>
        </w:rPr>
        <w:t>一週</w:t>
      </w:r>
      <w:proofErr w:type="gramEnd"/>
      <w:r w:rsidRPr="00C713A7">
        <w:rPr>
          <w:rFonts w:hint="eastAsia"/>
          <w:spacing w:val="0"/>
        </w:rPr>
        <w:t>後始可進入禽舍。</w:t>
      </w:r>
    </w:p>
    <w:p w:rsidR="00C713A7" w:rsidRPr="00C713A7" w:rsidRDefault="00C713A7" w:rsidP="00C713A7">
      <w:pPr>
        <w:pStyle w:val="afffffffffff8"/>
        <w:ind w:leftChars="720" w:left="2328" w:hangingChars="250" w:hanging="600"/>
        <w:rPr>
          <w:spacing w:val="0"/>
        </w:rPr>
      </w:pPr>
      <w:r w:rsidRPr="00C713A7">
        <w:rPr>
          <w:rFonts w:hint="eastAsia"/>
          <w:spacing w:val="0"/>
        </w:rPr>
        <w:t>（六）每日自主觀察場內家禽健康情形，若有異常警訊，請立即通報所在地動物防疫機關協助處理，並配合動物防疫機關進行必要</w:t>
      </w:r>
      <w:proofErr w:type="gramStart"/>
      <w:r w:rsidRPr="00C713A7">
        <w:rPr>
          <w:rFonts w:hint="eastAsia"/>
          <w:spacing w:val="0"/>
        </w:rPr>
        <w:t>採</w:t>
      </w:r>
      <w:proofErr w:type="gramEnd"/>
      <w:r w:rsidRPr="00C713A7">
        <w:rPr>
          <w:rFonts w:hint="eastAsia"/>
          <w:spacing w:val="0"/>
        </w:rPr>
        <w:t>樣監測工作，以即時發現可疑病例，妥</w:t>
      </w:r>
      <w:r w:rsidRPr="00C713A7">
        <w:rPr>
          <w:rFonts w:hint="eastAsia"/>
          <w:spacing w:val="0"/>
        </w:rPr>
        <w:lastRenderedPageBreak/>
        <w:t>善處置。</w:t>
      </w:r>
    </w:p>
    <w:p w:rsidR="00C713A7" w:rsidRPr="00C713A7" w:rsidRDefault="00C713A7" w:rsidP="00C713A7">
      <w:pPr>
        <w:pStyle w:val="afffffffffff8"/>
        <w:ind w:leftChars="720" w:left="2328" w:hangingChars="250" w:hanging="600"/>
        <w:rPr>
          <w:spacing w:val="0"/>
        </w:rPr>
      </w:pPr>
      <w:r w:rsidRPr="00C713A7">
        <w:rPr>
          <w:rFonts w:hint="eastAsia"/>
          <w:spacing w:val="0"/>
        </w:rPr>
        <w:t>（七）</w:t>
      </w:r>
      <w:r w:rsidRPr="00C713A7">
        <w:rPr>
          <w:rFonts w:hint="eastAsia"/>
          <w:spacing w:val="1"/>
        </w:rPr>
        <w:t>家禽</w:t>
      </w:r>
      <w:proofErr w:type="gramStart"/>
      <w:r w:rsidRPr="00C713A7">
        <w:rPr>
          <w:rFonts w:hint="eastAsia"/>
          <w:spacing w:val="1"/>
        </w:rPr>
        <w:t>罹</w:t>
      </w:r>
      <w:proofErr w:type="gramEnd"/>
      <w:r w:rsidRPr="00C713A7">
        <w:rPr>
          <w:rFonts w:hint="eastAsia"/>
          <w:spacing w:val="1"/>
        </w:rPr>
        <w:t>患新城病或高病原性家禽流行性感冒，一律予以</w:t>
      </w:r>
      <w:r w:rsidRPr="00C713A7">
        <w:rPr>
          <w:rFonts w:hint="eastAsia"/>
          <w:spacing w:val="0"/>
        </w:rPr>
        <w:t>撲殺，以防止病原散佈。</w:t>
      </w:r>
      <w:proofErr w:type="gramStart"/>
      <w:r w:rsidRPr="00C713A7">
        <w:rPr>
          <w:rFonts w:hint="eastAsia"/>
          <w:spacing w:val="0"/>
        </w:rPr>
        <w:t>罹患場</w:t>
      </w:r>
      <w:proofErr w:type="gramEnd"/>
      <w:r w:rsidRPr="00C713A7">
        <w:rPr>
          <w:rFonts w:hint="eastAsia"/>
          <w:spacing w:val="0"/>
        </w:rPr>
        <w:t>內所有禽類一律禁止移動，場內禽舍用具、車輛、及其排泄物應予嚴密消毒。</w:t>
      </w:r>
    </w:p>
    <w:p w:rsidR="00C713A7" w:rsidRPr="00C713A7" w:rsidRDefault="00C713A7" w:rsidP="00C713A7">
      <w:pPr>
        <w:pStyle w:val="afffffffffff8"/>
        <w:ind w:leftChars="720" w:left="2328" w:hangingChars="250" w:hanging="600"/>
        <w:rPr>
          <w:spacing w:val="0"/>
        </w:rPr>
      </w:pPr>
      <w:r w:rsidRPr="00C713A7">
        <w:rPr>
          <w:rFonts w:hint="eastAsia"/>
          <w:spacing w:val="0"/>
        </w:rPr>
        <w:t>（八）</w:t>
      </w:r>
      <w:r w:rsidRPr="00C713A7">
        <w:rPr>
          <w:rFonts w:hint="eastAsia"/>
          <w:spacing w:val="1"/>
        </w:rPr>
        <w:t>未依規定接種新城病</w:t>
      </w:r>
      <w:proofErr w:type="gramStart"/>
      <w:r w:rsidRPr="00C713A7">
        <w:rPr>
          <w:rFonts w:hint="eastAsia"/>
          <w:spacing w:val="1"/>
        </w:rPr>
        <w:t>疫苗致確診</w:t>
      </w:r>
      <w:proofErr w:type="gramEnd"/>
      <w:r w:rsidRPr="00C713A7">
        <w:rPr>
          <w:rFonts w:hint="eastAsia"/>
          <w:spacing w:val="1"/>
        </w:rPr>
        <w:t>發生新城病、或違反本</w:t>
      </w:r>
      <w:r w:rsidRPr="00C713A7">
        <w:rPr>
          <w:rFonts w:hint="eastAsia"/>
          <w:spacing w:val="0"/>
        </w:rPr>
        <w:t>公告四、（一）：２，未</w:t>
      </w:r>
      <w:proofErr w:type="gramStart"/>
      <w:r w:rsidRPr="00C713A7">
        <w:rPr>
          <w:rFonts w:hint="eastAsia"/>
          <w:spacing w:val="0"/>
        </w:rPr>
        <w:t>設置防鳥圍網</w:t>
      </w:r>
      <w:proofErr w:type="gramEnd"/>
      <w:r w:rsidRPr="00C713A7">
        <w:rPr>
          <w:rFonts w:hint="eastAsia"/>
          <w:spacing w:val="0"/>
        </w:rPr>
        <w:t>設施致發生高病原性家禽流行性感冒，而遭受撲殺時，將不予補償。</w:t>
      </w:r>
    </w:p>
    <w:p w:rsidR="00C713A7" w:rsidRPr="00C713A7" w:rsidRDefault="00C713A7" w:rsidP="00C713A7">
      <w:pPr>
        <w:pStyle w:val="afffffffffff8"/>
        <w:ind w:leftChars="720" w:left="2328" w:hangingChars="250" w:hanging="600"/>
        <w:rPr>
          <w:spacing w:val="0"/>
        </w:rPr>
      </w:pPr>
      <w:r w:rsidRPr="00C713A7">
        <w:rPr>
          <w:rFonts w:hint="eastAsia"/>
          <w:spacing w:val="0"/>
        </w:rPr>
        <w:t>（九）自</w:t>
      </w:r>
      <w:r w:rsidRPr="00C713A7">
        <w:rPr>
          <w:rFonts w:hint="eastAsia"/>
          <w:spacing w:val="0"/>
        </w:rPr>
        <w:t>105</w:t>
      </w:r>
      <w:r w:rsidRPr="00C713A7">
        <w:rPr>
          <w:rFonts w:hint="eastAsia"/>
          <w:spacing w:val="0"/>
        </w:rPr>
        <w:t>年</w:t>
      </w:r>
      <w:r w:rsidRPr="00C713A7">
        <w:rPr>
          <w:rFonts w:hint="eastAsia"/>
          <w:spacing w:val="0"/>
        </w:rPr>
        <w:t>12</w:t>
      </w:r>
      <w:r w:rsidRPr="00C713A7">
        <w:rPr>
          <w:rFonts w:hint="eastAsia"/>
          <w:spacing w:val="0"/>
        </w:rPr>
        <w:t>月</w:t>
      </w:r>
      <w:r w:rsidRPr="00C713A7">
        <w:rPr>
          <w:rFonts w:hint="eastAsia"/>
          <w:spacing w:val="0"/>
        </w:rPr>
        <w:t>24</w:t>
      </w:r>
      <w:r w:rsidRPr="00C713A7">
        <w:rPr>
          <w:rFonts w:hint="eastAsia"/>
          <w:spacing w:val="0"/>
        </w:rPr>
        <w:t>日起「裝載生鮮禽蛋，應使用一次性之裝載容器或包材」，違反</w:t>
      </w:r>
      <w:proofErr w:type="gramStart"/>
      <w:r w:rsidRPr="00C713A7">
        <w:rPr>
          <w:rFonts w:hint="eastAsia"/>
          <w:spacing w:val="0"/>
        </w:rPr>
        <w:t>者依動傳</w:t>
      </w:r>
      <w:proofErr w:type="gramEnd"/>
      <w:r w:rsidRPr="00C713A7">
        <w:rPr>
          <w:rFonts w:hint="eastAsia"/>
          <w:spacing w:val="0"/>
        </w:rPr>
        <w:t>條例規定裁處。</w:t>
      </w:r>
    </w:p>
    <w:p w:rsidR="00C713A7" w:rsidRPr="00C713A7" w:rsidRDefault="00C713A7" w:rsidP="00C713A7">
      <w:pPr>
        <w:pStyle w:val="afffffffffff8"/>
        <w:ind w:left="1680" w:hanging="480"/>
        <w:rPr>
          <w:spacing w:val="0"/>
        </w:rPr>
      </w:pPr>
      <w:r w:rsidRPr="00C713A7">
        <w:rPr>
          <w:rFonts w:hint="eastAsia"/>
          <w:spacing w:val="0"/>
        </w:rPr>
        <w:t>五、</w:t>
      </w:r>
      <w:r w:rsidRPr="00C713A7">
        <w:rPr>
          <w:rFonts w:hint="eastAsia"/>
        </w:rPr>
        <w:t>前述公告事項，</w:t>
      </w:r>
      <w:proofErr w:type="gramStart"/>
      <w:r w:rsidRPr="00C713A7">
        <w:rPr>
          <w:rFonts w:hint="eastAsia"/>
        </w:rPr>
        <w:t>本府得隨時</w:t>
      </w:r>
      <w:proofErr w:type="gramEnd"/>
      <w:r w:rsidRPr="00C713A7">
        <w:rPr>
          <w:rFonts w:hint="eastAsia"/>
        </w:rPr>
        <w:t>指派動物防疫</w:t>
      </w:r>
      <w:proofErr w:type="gramStart"/>
      <w:r w:rsidRPr="00C713A7">
        <w:rPr>
          <w:rFonts w:hint="eastAsia"/>
        </w:rPr>
        <w:t>人員赴雞場</w:t>
      </w:r>
      <w:proofErr w:type="gramEnd"/>
      <w:r w:rsidRPr="00C713A7">
        <w:rPr>
          <w:rFonts w:hint="eastAsia"/>
        </w:rPr>
        <w:t>查核與輔</w:t>
      </w:r>
      <w:r w:rsidRPr="00C713A7">
        <w:rPr>
          <w:rFonts w:hint="eastAsia"/>
          <w:spacing w:val="0"/>
        </w:rPr>
        <w:t>導，動物所有人或管理人不得無故拒絕、妨礙或規避。</w:t>
      </w:r>
    </w:p>
    <w:p w:rsidR="00C713A7" w:rsidRDefault="00C713A7" w:rsidP="00C713A7">
      <w:pPr>
        <w:pStyle w:val="afffffffffff8"/>
        <w:ind w:left="1680" w:hanging="480"/>
        <w:rPr>
          <w:spacing w:val="0"/>
        </w:rPr>
      </w:pPr>
      <w:r w:rsidRPr="00C713A7">
        <w:rPr>
          <w:rFonts w:hint="eastAsia"/>
          <w:spacing w:val="0"/>
        </w:rPr>
        <w:t>六、</w:t>
      </w:r>
      <w:r w:rsidRPr="00C713A7">
        <w:rPr>
          <w:rFonts w:hint="eastAsia"/>
          <w:spacing w:val="-2"/>
        </w:rPr>
        <w:t>違反上述有關規定者，依「動物傳染病防治條例」第四十五條</w:t>
      </w:r>
      <w:r w:rsidRPr="00C713A7">
        <w:rPr>
          <w:rFonts w:hint="eastAsia"/>
          <w:spacing w:val="0"/>
        </w:rPr>
        <w:t>第三款規定處以新台幣</w:t>
      </w:r>
      <w:r w:rsidRPr="00C713A7">
        <w:rPr>
          <w:rFonts w:hint="eastAsia"/>
          <w:spacing w:val="0"/>
        </w:rPr>
        <w:t>3</w:t>
      </w:r>
      <w:r w:rsidRPr="00C713A7">
        <w:rPr>
          <w:rFonts w:hint="eastAsia"/>
          <w:spacing w:val="0"/>
        </w:rPr>
        <w:t>萬元以上</w:t>
      </w:r>
      <w:r w:rsidRPr="00C713A7">
        <w:rPr>
          <w:rFonts w:hint="eastAsia"/>
          <w:spacing w:val="0"/>
        </w:rPr>
        <w:t>15</w:t>
      </w:r>
      <w:r w:rsidRPr="00C713A7">
        <w:rPr>
          <w:rFonts w:hint="eastAsia"/>
          <w:spacing w:val="0"/>
        </w:rPr>
        <w:t>萬元以下罰鍰。</w:t>
      </w:r>
    </w:p>
    <w:p w:rsidR="00B010F3" w:rsidRPr="009263ED" w:rsidRDefault="00B010F3" w:rsidP="00B010F3">
      <w:pPr>
        <w:pStyle w:val="afffffffffffb"/>
        <w:spacing w:line="380" w:lineRule="exact"/>
      </w:pPr>
      <w:r w:rsidRPr="00C64A18">
        <w:rPr>
          <w:rFonts w:hint="eastAsia"/>
        </w:rPr>
        <w:t>本案依分層負責規定授權主管</w:t>
      </w:r>
      <w:r>
        <w:rPr>
          <w:rFonts w:hint="eastAsia"/>
        </w:rPr>
        <w:t>局</w:t>
      </w:r>
      <w:r w:rsidRPr="00C64A18">
        <w:rPr>
          <w:rFonts w:hint="eastAsia"/>
        </w:rPr>
        <w:t>長決行</w:t>
      </w:r>
    </w:p>
    <w:p w:rsidR="00B010F3" w:rsidRPr="00B010F3" w:rsidRDefault="00B010F3" w:rsidP="00B010F3">
      <w:pPr>
        <w:widowControl/>
        <w:spacing w:line="240" w:lineRule="auto"/>
        <w:ind w:firstLine="0"/>
        <w:jc w:val="left"/>
      </w:pPr>
    </w:p>
    <w:p w:rsidR="00B010F3" w:rsidRDefault="00B010F3" w:rsidP="00B010F3">
      <w:pPr>
        <w:widowControl/>
        <w:spacing w:line="240" w:lineRule="auto"/>
        <w:ind w:firstLine="0"/>
        <w:jc w:val="left"/>
      </w:pPr>
    </w:p>
    <w:p w:rsidR="00C713A7" w:rsidRDefault="00C713A7" w:rsidP="00B010F3">
      <w:pPr>
        <w:widowControl/>
        <w:spacing w:line="240" w:lineRule="auto"/>
        <w:ind w:firstLine="0"/>
        <w:jc w:val="left"/>
      </w:pPr>
    </w:p>
    <w:p w:rsidR="00C713A7" w:rsidRDefault="00C713A7" w:rsidP="00B010F3">
      <w:pPr>
        <w:widowControl/>
        <w:spacing w:line="240" w:lineRule="auto"/>
        <w:ind w:firstLine="0"/>
        <w:jc w:val="left"/>
      </w:pPr>
    </w:p>
    <w:p w:rsidR="00C713A7" w:rsidRDefault="00C713A7" w:rsidP="00B010F3">
      <w:pPr>
        <w:widowControl/>
        <w:spacing w:line="240" w:lineRule="auto"/>
        <w:ind w:firstLine="0"/>
        <w:jc w:val="left"/>
      </w:pPr>
    </w:p>
    <w:p w:rsidR="00C713A7" w:rsidRDefault="00C713A7" w:rsidP="00B010F3">
      <w:pPr>
        <w:widowControl/>
        <w:spacing w:line="240" w:lineRule="auto"/>
        <w:ind w:firstLine="0"/>
        <w:jc w:val="left"/>
      </w:pPr>
    </w:p>
    <w:p w:rsidR="00C713A7" w:rsidRDefault="00C713A7" w:rsidP="00B010F3">
      <w:pPr>
        <w:widowControl/>
        <w:spacing w:line="240" w:lineRule="auto"/>
        <w:ind w:firstLine="0"/>
        <w:jc w:val="left"/>
      </w:pPr>
    </w:p>
    <w:p w:rsidR="00C713A7" w:rsidRDefault="00C713A7" w:rsidP="00B010F3">
      <w:pPr>
        <w:widowControl/>
        <w:spacing w:line="240" w:lineRule="auto"/>
        <w:ind w:firstLine="0"/>
        <w:jc w:val="left"/>
      </w:pPr>
    </w:p>
    <w:p w:rsidR="00C713A7" w:rsidRDefault="00C713A7" w:rsidP="00B010F3">
      <w:pPr>
        <w:widowControl/>
        <w:spacing w:line="240" w:lineRule="auto"/>
        <w:ind w:firstLine="0"/>
        <w:jc w:val="left"/>
      </w:pPr>
    </w:p>
    <w:p w:rsidR="00C713A7" w:rsidRDefault="00C713A7" w:rsidP="00B010F3">
      <w:pPr>
        <w:widowControl/>
        <w:spacing w:line="240" w:lineRule="auto"/>
        <w:ind w:firstLine="0"/>
        <w:jc w:val="left"/>
      </w:pPr>
    </w:p>
    <w:p w:rsidR="00C713A7" w:rsidRDefault="00C713A7" w:rsidP="00B010F3">
      <w:pPr>
        <w:widowControl/>
        <w:spacing w:line="240" w:lineRule="auto"/>
        <w:ind w:firstLine="0"/>
        <w:jc w:val="left"/>
      </w:pPr>
    </w:p>
    <w:p w:rsidR="00C713A7" w:rsidRDefault="00C713A7" w:rsidP="00B010F3">
      <w:pPr>
        <w:widowControl/>
        <w:spacing w:line="240" w:lineRule="auto"/>
        <w:ind w:firstLine="0"/>
        <w:jc w:val="left"/>
      </w:pPr>
    </w:p>
    <w:p w:rsidR="00C713A7" w:rsidRDefault="00C713A7" w:rsidP="00B010F3">
      <w:pPr>
        <w:widowControl/>
        <w:spacing w:line="240" w:lineRule="auto"/>
        <w:ind w:firstLine="0"/>
        <w:jc w:val="left"/>
      </w:pPr>
    </w:p>
    <w:p w:rsidR="00C713A7" w:rsidRDefault="00C713A7" w:rsidP="00B010F3">
      <w:pPr>
        <w:widowControl/>
        <w:spacing w:line="240" w:lineRule="auto"/>
        <w:ind w:firstLine="0"/>
        <w:jc w:val="left"/>
      </w:pPr>
    </w:p>
    <w:p w:rsidR="00C713A7" w:rsidRDefault="00C713A7" w:rsidP="00B010F3">
      <w:pPr>
        <w:widowControl/>
        <w:spacing w:line="240" w:lineRule="auto"/>
        <w:ind w:firstLine="0"/>
        <w:jc w:val="left"/>
      </w:pPr>
    </w:p>
    <w:p w:rsidR="00C713A7" w:rsidRDefault="00C713A7" w:rsidP="00B010F3">
      <w:pPr>
        <w:widowControl/>
        <w:spacing w:line="240" w:lineRule="auto"/>
        <w:ind w:firstLine="0"/>
        <w:jc w:val="left"/>
      </w:pPr>
    </w:p>
    <w:p w:rsidR="00C713A7" w:rsidRDefault="00C713A7" w:rsidP="00B010F3">
      <w:pPr>
        <w:widowControl/>
        <w:spacing w:line="240" w:lineRule="auto"/>
        <w:ind w:firstLine="0"/>
        <w:jc w:val="left"/>
      </w:pPr>
    </w:p>
    <w:p w:rsidR="00C713A7" w:rsidRDefault="00C713A7" w:rsidP="00B010F3">
      <w:pPr>
        <w:widowControl/>
        <w:spacing w:line="240" w:lineRule="auto"/>
        <w:ind w:firstLine="0"/>
        <w:jc w:val="left"/>
      </w:pPr>
    </w:p>
    <w:p w:rsidR="00C713A7" w:rsidRDefault="00C713A7" w:rsidP="00B010F3">
      <w:pPr>
        <w:widowControl/>
        <w:spacing w:line="240" w:lineRule="auto"/>
        <w:ind w:firstLine="0"/>
        <w:jc w:val="left"/>
      </w:pPr>
    </w:p>
    <w:p w:rsidR="00C713A7" w:rsidRDefault="00C713A7" w:rsidP="00B010F3">
      <w:pPr>
        <w:widowControl/>
        <w:spacing w:line="240" w:lineRule="auto"/>
        <w:ind w:firstLine="0"/>
        <w:jc w:val="left"/>
      </w:pPr>
    </w:p>
    <w:p w:rsidR="00C713A7" w:rsidRDefault="00C713A7" w:rsidP="00B010F3">
      <w:pPr>
        <w:widowControl/>
        <w:spacing w:line="240" w:lineRule="auto"/>
        <w:ind w:firstLine="0"/>
        <w:jc w:val="left"/>
      </w:pPr>
    </w:p>
    <w:p w:rsidR="00C713A7" w:rsidRDefault="00C713A7" w:rsidP="00B010F3">
      <w:pPr>
        <w:widowControl/>
        <w:spacing w:line="240" w:lineRule="auto"/>
        <w:ind w:firstLine="0"/>
        <w:jc w:val="left"/>
      </w:pPr>
    </w:p>
    <w:p w:rsidR="00C713A7" w:rsidRDefault="00C713A7" w:rsidP="00B010F3">
      <w:pPr>
        <w:widowControl/>
        <w:spacing w:line="240" w:lineRule="auto"/>
        <w:ind w:firstLine="0"/>
        <w:jc w:val="left"/>
      </w:pPr>
    </w:p>
    <w:p w:rsidR="00B010F3" w:rsidRPr="001D7CF3" w:rsidRDefault="00B010F3" w:rsidP="00B010F3">
      <w:pPr>
        <w:pStyle w:val="XXXX2"/>
        <w:spacing w:before="360"/>
      </w:pPr>
      <w:r w:rsidRPr="001D7CF3">
        <w:lastRenderedPageBreak/>
        <w:t>澎湖縣政府　函</w:t>
      </w:r>
    </w:p>
    <w:p w:rsidR="00B010F3" w:rsidRPr="001D7CF3" w:rsidRDefault="00B010F3" w:rsidP="002837EA">
      <w:pPr>
        <w:pStyle w:val="affffffffffe"/>
        <w:spacing w:line="366" w:lineRule="exact"/>
      </w:pPr>
      <w:r w:rsidRPr="001D7CF3">
        <w:t>受</w:t>
      </w:r>
      <w:r w:rsidRPr="001D7CF3">
        <w:t xml:space="preserve"> </w:t>
      </w:r>
      <w:r w:rsidRPr="001D7CF3">
        <w:t>文</w:t>
      </w:r>
      <w:r w:rsidRPr="001D7CF3">
        <w:t xml:space="preserve"> </w:t>
      </w:r>
      <w:r w:rsidRPr="001D7CF3">
        <w:t>者：如正、副本行文單位</w:t>
      </w:r>
    </w:p>
    <w:p w:rsidR="00B010F3" w:rsidRPr="001D7CF3" w:rsidRDefault="00B010F3" w:rsidP="002837EA">
      <w:pPr>
        <w:pStyle w:val="affffffffffe"/>
        <w:spacing w:line="366" w:lineRule="exact"/>
      </w:pPr>
      <w:r w:rsidRPr="001D7CF3">
        <w:t>發文日期：</w:t>
      </w:r>
      <w:r>
        <w:rPr>
          <w:rFonts w:hint="eastAsia"/>
        </w:rPr>
        <w:t>中華民國</w:t>
      </w:r>
      <w:r w:rsidRPr="00E64D1F">
        <w:rPr>
          <w:rFonts w:hint="eastAsia"/>
        </w:rPr>
        <w:t>110</w:t>
      </w:r>
      <w:r w:rsidRPr="00E64D1F">
        <w:rPr>
          <w:rFonts w:hint="eastAsia"/>
        </w:rPr>
        <w:t>年</w:t>
      </w:r>
      <w:r w:rsidRPr="00E64D1F">
        <w:rPr>
          <w:rFonts w:hint="eastAsia"/>
        </w:rPr>
        <w:t>1</w:t>
      </w:r>
      <w:r w:rsidRPr="00E64D1F">
        <w:rPr>
          <w:rFonts w:hint="eastAsia"/>
        </w:rPr>
        <w:t>月</w:t>
      </w:r>
      <w:r w:rsidRPr="00E64D1F">
        <w:rPr>
          <w:rFonts w:hint="eastAsia"/>
        </w:rPr>
        <w:t>29</w:t>
      </w:r>
      <w:r w:rsidRPr="00E64D1F">
        <w:rPr>
          <w:rFonts w:hint="eastAsia"/>
        </w:rPr>
        <w:t>日</w:t>
      </w:r>
    </w:p>
    <w:p w:rsidR="00B010F3" w:rsidRPr="001D7CF3" w:rsidRDefault="00B010F3" w:rsidP="002837EA">
      <w:pPr>
        <w:pStyle w:val="affffffffffe"/>
        <w:spacing w:line="366" w:lineRule="exact"/>
      </w:pPr>
      <w:r w:rsidRPr="001D7CF3">
        <w:t>發文字號：</w:t>
      </w:r>
      <w:proofErr w:type="gramStart"/>
      <w:r>
        <w:rPr>
          <w:rFonts w:hint="eastAsia"/>
        </w:rPr>
        <w:t>府</w:t>
      </w:r>
      <w:r w:rsidR="00C713A7" w:rsidRPr="00C713A7">
        <w:rPr>
          <w:rFonts w:hint="eastAsia"/>
        </w:rPr>
        <w:t>授畜防字</w:t>
      </w:r>
      <w:proofErr w:type="gramEnd"/>
      <w:r w:rsidR="00C713A7" w:rsidRPr="00C713A7">
        <w:rPr>
          <w:rFonts w:hint="eastAsia"/>
        </w:rPr>
        <w:t>第</w:t>
      </w:r>
      <w:r w:rsidR="00C713A7" w:rsidRPr="00C713A7">
        <w:rPr>
          <w:rFonts w:hint="eastAsia"/>
        </w:rPr>
        <w:t>11041000401</w:t>
      </w:r>
      <w:r w:rsidR="00C713A7" w:rsidRPr="00C713A7">
        <w:rPr>
          <w:rFonts w:hint="eastAsia"/>
        </w:rPr>
        <w:t>號</w:t>
      </w:r>
    </w:p>
    <w:p w:rsidR="00B010F3" w:rsidRPr="001D7CF3" w:rsidRDefault="00B010F3" w:rsidP="002837EA">
      <w:pPr>
        <w:pStyle w:val="affffffffffe"/>
        <w:spacing w:line="366" w:lineRule="exact"/>
      </w:pPr>
      <w:r w:rsidRPr="001D7CF3">
        <w:t>附　　件：</w:t>
      </w:r>
      <w:r>
        <w:rPr>
          <w:rFonts w:hint="eastAsia"/>
        </w:rPr>
        <w:t>如主旨</w:t>
      </w:r>
    </w:p>
    <w:p w:rsidR="00B010F3" w:rsidRDefault="00B010F3" w:rsidP="002837EA">
      <w:pPr>
        <w:pStyle w:val="affffffffffe"/>
        <w:spacing w:line="366" w:lineRule="exact"/>
      </w:pPr>
      <w:r w:rsidRPr="001D7CF3">
        <w:t>主　　旨：</w:t>
      </w:r>
      <w:r w:rsidR="00C713A7" w:rsidRPr="00C713A7">
        <w:rPr>
          <w:rFonts w:hint="eastAsia"/>
          <w:spacing w:val="-2"/>
        </w:rPr>
        <w:t>檢送本縣辦理</w:t>
      </w:r>
      <w:proofErr w:type="gramStart"/>
      <w:r w:rsidR="00C713A7" w:rsidRPr="00C713A7">
        <w:rPr>
          <w:rFonts w:hint="eastAsia"/>
          <w:spacing w:val="-2"/>
        </w:rPr>
        <w:t>110</w:t>
      </w:r>
      <w:proofErr w:type="gramEnd"/>
      <w:r w:rsidR="00C713A7" w:rsidRPr="00C713A7">
        <w:rPr>
          <w:rFonts w:hint="eastAsia"/>
          <w:spacing w:val="-2"/>
        </w:rPr>
        <w:t>年度「乳牛</w:t>
      </w:r>
      <w:proofErr w:type="gramStart"/>
      <w:r w:rsidR="00C713A7" w:rsidRPr="00C713A7">
        <w:rPr>
          <w:rFonts w:hint="eastAsia"/>
          <w:spacing w:val="-2"/>
        </w:rPr>
        <w:t>及乳羊布</w:t>
      </w:r>
      <w:proofErr w:type="gramEnd"/>
      <w:r w:rsidR="00C713A7" w:rsidRPr="00C713A7">
        <w:rPr>
          <w:rFonts w:hint="eastAsia"/>
          <w:spacing w:val="-2"/>
        </w:rPr>
        <w:t>氏桿菌防治措施」及「草食</w:t>
      </w:r>
      <w:r w:rsidR="00C713A7" w:rsidRPr="00C713A7">
        <w:rPr>
          <w:rFonts w:hint="eastAsia"/>
          <w:spacing w:val="0"/>
        </w:rPr>
        <w:t>動物牛結核病防治措施」公告各</w:t>
      </w:r>
      <w:r w:rsidR="00C713A7" w:rsidRPr="00C713A7">
        <w:rPr>
          <w:rFonts w:hint="eastAsia"/>
          <w:spacing w:val="0"/>
        </w:rPr>
        <w:t>1</w:t>
      </w:r>
      <w:r w:rsidR="00C713A7" w:rsidRPr="00C713A7">
        <w:rPr>
          <w:rFonts w:hint="eastAsia"/>
          <w:spacing w:val="0"/>
        </w:rPr>
        <w:t>份，請惠予張貼並公告週知，請查照。</w:t>
      </w:r>
    </w:p>
    <w:p w:rsidR="00B010F3" w:rsidRDefault="00B010F3" w:rsidP="002837EA">
      <w:pPr>
        <w:pStyle w:val="affffffffffe"/>
        <w:spacing w:line="366" w:lineRule="exact"/>
      </w:pPr>
      <w:r w:rsidRPr="001D7CF3">
        <w:t>說　　明：</w:t>
      </w:r>
    </w:p>
    <w:p w:rsidR="00C713A7" w:rsidRDefault="00C713A7" w:rsidP="002837EA">
      <w:pPr>
        <w:pStyle w:val="afffffffffff8"/>
        <w:spacing w:line="366" w:lineRule="exact"/>
        <w:ind w:left="1688" w:hanging="488"/>
      </w:pPr>
      <w:r>
        <w:rPr>
          <w:rFonts w:hint="eastAsia"/>
        </w:rPr>
        <w:t>一、依據「動物傳染病防治條例」及相關規定辦理。</w:t>
      </w:r>
    </w:p>
    <w:p w:rsidR="00C713A7" w:rsidRPr="001D7CF3" w:rsidRDefault="00C713A7" w:rsidP="002837EA">
      <w:pPr>
        <w:pStyle w:val="afffffffffff8"/>
        <w:spacing w:line="366" w:lineRule="exact"/>
        <w:ind w:left="1688" w:hanging="488"/>
      </w:pPr>
      <w:r>
        <w:rPr>
          <w:rFonts w:hint="eastAsia"/>
        </w:rPr>
        <w:t>二、各單位分配數量如附表，請確實依據公告事項辦理，並張貼廣為宣導。</w:t>
      </w:r>
    </w:p>
    <w:p w:rsidR="00B010F3" w:rsidRPr="001D7CF3" w:rsidRDefault="00B010F3" w:rsidP="002837EA">
      <w:pPr>
        <w:pStyle w:val="affffffffffe"/>
        <w:spacing w:line="366" w:lineRule="exact"/>
      </w:pPr>
      <w:r w:rsidRPr="001D7CF3">
        <w:t>正　　本：</w:t>
      </w:r>
      <w:r w:rsidR="00662969" w:rsidRPr="00662969">
        <w:rPr>
          <w:rFonts w:hint="eastAsia"/>
          <w:spacing w:val="0"/>
        </w:rPr>
        <w:t>澎湖縣七美鄉公所、澎湖縣湖西鄉公所、澎湖縣白沙鄉公所、澎湖縣西嶼鄉公所、澎湖縣馬公市公所、澎湖縣望安鄉公所</w:t>
      </w:r>
    </w:p>
    <w:p w:rsidR="00B010F3" w:rsidRPr="00E64D1F" w:rsidRDefault="00B010F3" w:rsidP="002837EA">
      <w:pPr>
        <w:pStyle w:val="affffffffffe"/>
        <w:spacing w:line="366" w:lineRule="exact"/>
        <w:rPr>
          <w:spacing w:val="0"/>
        </w:rPr>
      </w:pPr>
      <w:r w:rsidRPr="001D7CF3">
        <w:t>副　　本：</w:t>
      </w:r>
      <w:r w:rsidR="00662969" w:rsidRPr="00662969">
        <w:rPr>
          <w:rFonts w:hint="eastAsia"/>
        </w:rPr>
        <w:t>行政院農業委員會動植物防疫檢疫局、行政院農業委員會動植物防</w:t>
      </w:r>
      <w:r w:rsidR="00662969" w:rsidRPr="00662969">
        <w:rPr>
          <w:rFonts w:hint="eastAsia"/>
          <w:spacing w:val="0"/>
        </w:rPr>
        <w:t>疫檢疫局基隆分局、行政院農業委員會動植物防疫檢疫局新竹分局、行政院農業委員會動植物防疫檢疫局臺中分局、行政院農業委員會動植物防疫檢疫局高雄分局、臺北市動物保護處、基隆市動物保護防疫所、新北市政府動物保護防疫處、桃園市政府動物保護處、新竹縣家畜疾病防治所、新竹市動物保護及防疫所、苗栗縣動物保護防疫所、</w:t>
      </w:r>
      <w:proofErr w:type="gramStart"/>
      <w:r w:rsidR="00662969" w:rsidRPr="00662969">
        <w:rPr>
          <w:rFonts w:hint="eastAsia"/>
          <w:spacing w:val="0"/>
        </w:rPr>
        <w:t>臺</w:t>
      </w:r>
      <w:proofErr w:type="gramEnd"/>
      <w:r w:rsidR="00662969" w:rsidRPr="00662969">
        <w:rPr>
          <w:rFonts w:hint="eastAsia"/>
          <w:spacing w:val="0"/>
        </w:rPr>
        <w:t>中市動物保護防疫處、南投縣家畜疾病防治所、彰化縣動物防疫所、雲林縣動植物防疫所、嘉義縣家畜疾病防治所、嘉義市政府、</w:t>
      </w:r>
      <w:proofErr w:type="gramStart"/>
      <w:r w:rsidR="00662969" w:rsidRPr="00662969">
        <w:rPr>
          <w:rFonts w:hint="eastAsia"/>
          <w:spacing w:val="0"/>
        </w:rPr>
        <w:t>臺</w:t>
      </w:r>
      <w:proofErr w:type="gramEnd"/>
      <w:r w:rsidR="00662969" w:rsidRPr="00662969">
        <w:rPr>
          <w:rFonts w:hint="eastAsia"/>
          <w:spacing w:val="0"/>
        </w:rPr>
        <w:t>南市動物防疫保護處、高雄市動物保護處、屏東縣動物防疫所、宜蘭縣動植物防疫所、花蓮縣動植物防疫所、</w:t>
      </w:r>
      <w:proofErr w:type="gramStart"/>
      <w:r w:rsidR="00662969" w:rsidRPr="00662969">
        <w:rPr>
          <w:rFonts w:hint="eastAsia"/>
          <w:spacing w:val="0"/>
        </w:rPr>
        <w:t>臺</w:t>
      </w:r>
      <w:proofErr w:type="gramEnd"/>
      <w:r w:rsidR="00662969" w:rsidRPr="00662969">
        <w:rPr>
          <w:rFonts w:hint="eastAsia"/>
          <w:spacing w:val="0"/>
        </w:rPr>
        <w:t>東縣動物防疫所、連江縣政府、金門縣動植物防疫所、澎湖縣政府行政處（請刊登公報）、澎湖縣政府衛生局、澎湖縣政府農漁局、澎湖縣農會、澎湖縣肉品市場股份有限公司</w:t>
      </w:r>
      <w:r w:rsidR="002837EA">
        <w:rPr>
          <w:rFonts w:hint="eastAsia"/>
          <w:spacing w:val="0"/>
        </w:rPr>
        <w:t>（以上均含附件）</w:t>
      </w:r>
      <w:r w:rsidR="00662969" w:rsidRPr="00662969">
        <w:rPr>
          <w:rFonts w:hint="eastAsia"/>
          <w:spacing w:val="0"/>
        </w:rPr>
        <w:t>、澎湖縣家畜疾病防治所</w:t>
      </w:r>
    </w:p>
    <w:p w:rsidR="00B010F3" w:rsidRPr="00F64D02" w:rsidRDefault="00B010F3" w:rsidP="00B010F3">
      <w:pPr>
        <w:pStyle w:val="afffffffffff1"/>
        <w:spacing w:before="360"/>
        <w:rPr>
          <w:sz w:val="36"/>
          <w:szCs w:val="36"/>
        </w:rPr>
      </w:pPr>
      <w:r>
        <w:rPr>
          <w:rFonts w:hint="eastAsia"/>
        </w:rPr>
        <w:t xml:space="preserve">縣　長　</w:t>
      </w:r>
      <w:r w:rsidRPr="00F64D02">
        <w:rPr>
          <w:rFonts w:hint="eastAsia"/>
          <w:sz w:val="36"/>
          <w:szCs w:val="36"/>
        </w:rPr>
        <w:t>賴　峰　偉</w:t>
      </w:r>
    </w:p>
    <w:p w:rsidR="00B010F3" w:rsidRPr="009263ED" w:rsidRDefault="00B010F3" w:rsidP="00B010F3">
      <w:pPr>
        <w:pStyle w:val="afffffffffffb"/>
        <w:spacing w:line="380" w:lineRule="exact"/>
      </w:pPr>
      <w:r w:rsidRPr="00C64A18">
        <w:rPr>
          <w:rFonts w:hint="eastAsia"/>
        </w:rPr>
        <w:t>本案依分層負責規定授權主管</w:t>
      </w:r>
      <w:r>
        <w:rPr>
          <w:rFonts w:hint="eastAsia"/>
        </w:rPr>
        <w:t>局</w:t>
      </w:r>
      <w:r w:rsidRPr="00C64A18">
        <w:rPr>
          <w:rFonts w:hint="eastAsia"/>
        </w:rPr>
        <w:t>長決行</w:t>
      </w:r>
    </w:p>
    <w:p w:rsidR="00B010F3" w:rsidRPr="009263ED" w:rsidRDefault="00B010F3" w:rsidP="00B010F3">
      <w:pPr>
        <w:pStyle w:val="XXXX2"/>
        <w:spacing w:before="360"/>
      </w:pPr>
      <w:r w:rsidRPr="009263ED">
        <w:lastRenderedPageBreak/>
        <w:t>澎湖縣政府　公告</w:t>
      </w:r>
    </w:p>
    <w:p w:rsidR="00B010F3" w:rsidRPr="009263ED" w:rsidRDefault="00B010F3" w:rsidP="00B010F3">
      <w:pPr>
        <w:pStyle w:val="affffffffffe"/>
      </w:pPr>
      <w:r w:rsidRPr="009263ED">
        <w:t>發文日期：中華民國</w:t>
      </w:r>
      <w:r w:rsidRPr="00D61C28">
        <w:rPr>
          <w:rFonts w:hint="eastAsia"/>
        </w:rPr>
        <w:t>110</w:t>
      </w:r>
      <w:r w:rsidRPr="00D61C28">
        <w:rPr>
          <w:rFonts w:hint="eastAsia"/>
        </w:rPr>
        <w:t>年</w:t>
      </w:r>
      <w:r w:rsidRPr="00D61C28">
        <w:rPr>
          <w:rFonts w:hint="eastAsia"/>
        </w:rPr>
        <w:t>1</w:t>
      </w:r>
      <w:r w:rsidRPr="00D61C28">
        <w:rPr>
          <w:rFonts w:hint="eastAsia"/>
        </w:rPr>
        <w:t>月</w:t>
      </w:r>
      <w:r w:rsidRPr="00D61C28">
        <w:rPr>
          <w:rFonts w:hint="eastAsia"/>
        </w:rPr>
        <w:t>29</w:t>
      </w:r>
      <w:r w:rsidRPr="00D61C28">
        <w:rPr>
          <w:rFonts w:hint="eastAsia"/>
        </w:rPr>
        <w:t>日</w:t>
      </w:r>
    </w:p>
    <w:p w:rsidR="00B010F3" w:rsidRPr="009263ED" w:rsidRDefault="00B010F3" w:rsidP="00B010F3">
      <w:pPr>
        <w:pStyle w:val="affffffffffe"/>
      </w:pPr>
      <w:r w:rsidRPr="009263ED">
        <w:t>發文字號：</w:t>
      </w:r>
      <w:proofErr w:type="gramStart"/>
      <w:r w:rsidRPr="009263ED">
        <w:t>府</w:t>
      </w:r>
      <w:r w:rsidR="0002643F" w:rsidRPr="0002643F">
        <w:rPr>
          <w:rFonts w:hint="eastAsia"/>
        </w:rPr>
        <w:t>授畜防字</w:t>
      </w:r>
      <w:proofErr w:type="gramEnd"/>
      <w:r w:rsidR="0002643F" w:rsidRPr="0002643F">
        <w:rPr>
          <w:rFonts w:hint="eastAsia"/>
        </w:rPr>
        <w:t>第</w:t>
      </w:r>
      <w:r w:rsidR="0002643F" w:rsidRPr="0002643F">
        <w:rPr>
          <w:rFonts w:hint="eastAsia"/>
        </w:rPr>
        <w:t>11041000403</w:t>
      </w:r>
      <w:r w:rsidR="0002643F" w:rsidRPr="0002643F">
        <w:rPr>
          <w:rFonts w:hint="eastAsia"/>
        </w:rPr>
        <w:t>號</w:t>
      </w:r>
    </w:p>
    <w:p w:rsidR="00B010F3" w:rsidRPr="009263ED" w:rsidRDefault="00B010F3" w:rsidP="00B010F3">
      <w:pPr>
        <w:pStyle w:val="affffffffffe"/>
      </w:pPr>
      <w:r w:rsidRPr="009263ED">
        <w:t>附　　件：</w:t>
      </w:r>
    </w:p>
    <w:p w:rsidR="00B010F3" w:rsidRDefault="00B010F3" w:rsidP="00B010F3">
      <w:pPr>
        <w:pStyle w:val="affffffffffe"/>
        <w:rPr>
          <w:spacing w:val="0"/>
        </w:rPr>
      </w:pPr>
      <w:r w:rsidRPr="009263ED">
        <w:t>主　　旨：</w:t>
      </w:r>
      <w:r w:rsidR="0002643F" w:rsidRPr="0002643F">
        <w:rPr>
          <w:rFonts w:hint="eastAsia"/>
        </w:rPr>
        <w:t>公告辦理本縣</w:t>
      </w:r>
      <w:proofErr w:type="gramStart"/>
      <w:r w:rsidR="0002643F" w:rsidRPr="0002643F">
        <w:rPr>
          <w:rFonts w:hint="eastAsia"/>
        </w:rPr>
        <w:t>110</w:t>
      </w:r>
      <w:proofErr w:type="gramEnd"/>
      <w:r w:rsidR="0002643F" w:rsidRPr="0002643F">
        <w:rPr>
          <w:rFonts w:hint="eastAsia"/>
        </w:rPr>
        <w:t>年度乳牛</w:t>
      </w:r>
      <w:proofErr w:type="gramStart"/>
      <w:r w:rsidR="0002643F" w:rsidRPr="0002643F">
        <w:rPr>
          <w:rFonts w:hint="eastAsia"/>
        </w:rPr>
        <w:t>及乳羊布</w:t>
      </w:r>
      <w:proofErr w:type="gramEnd"/>
      <w:r w:rsidR="0002643F" w:rsidRPr="0002643F">
        <w:rPr>
          <w:rFonts w:hint="eastAsia"/>
        </w:rPr>
        <w:t>氏桿菌病防治措施。</w:t>
      </w:r>
    </w:p>
    <w:p w:rsidR="00B010F3" w:rsidRDefault="00B010F3" w:rsidP="0002643F">
      <w:pPr>
        <w:pStyle w:val="affffffffffe"/>
        <w:rPr>
          <w:spacing w:val="-2"/>
        </w:rPr>
      </w:pPr>
      <w:r>
        <w:rPr>
          <w:rFonts w:hint="eastAsia"/>
        </w:rPr>
        <w:t>依</w:t>
      </w:r>
      <w:r>
        <w:t xml:space="preserve">　　</w:t>
      </w:r>
      <w:r>
        <w:rPr>
          <w:rFonts w:hint="eastAsia"/>
        </w:rPr>
        <w:t>據</w:t>
      </w:r>
      <w:r w:rsidRPr="001D7CF3">
        <w:t>：</w:t>
      </w:r>
      <w:r w:rsidR="0002643F" w:rsidRPr="0002643F">
        <w:rPr>
          <w:rFonts w:hint="eastAsia"/>
          <w:spacing w:val="-2"/>
        </w:rPr>
        <w:t>動物傳染病防治條例第十三條第五項規定暨行政院農業委員會</w:t>
      </w:r>
      <w:r w:rsidR="0002643F" w:rsidRPr="0002643F">
        <w:rPr>
          <w:rFonts w:hint="eastAsia"/>
          <w:spacing w:val="-2"/>
        </w:rPr>
        <w:t>106</w:t>
      </w:r>
      <w:r w:rsidR="0002643F" w:rsidRPr="0002643F">
        <w:rPr>
          <w:rFonts w:hint="eastAsia"/>
          <w:spacing w:val="0"/>
        </w:rPr>
        <w:t>年</w:t>
      </w:r>
      <w:r w:rsidR="0002643F" w:rsidRPr="0002643F">
        <w:rPr>
          <w:rFonts w:hint="eastAsia"/>
          <w:spacing w:val="0"/>
        </w:rPr>
        <w:t>11</w:t>
      </w:r>
      <w:r w:rsidR="0002643F" w:rsidRPr="0002643F">
        <w:rPr>
          <w:rFonts w:hint="eastAsia"/>
          <w:spacing w:val="0"/>
        </w:rPr>
        <w:t>月</w:t>
      </w:r>
      <w:r w:rsidR="0002643F" w:rsidRPr="0002643F">
        <w:rPr>
          <w:rFonts w:hint="eastAsia"/>
          <w:spacing w:val="0"/>
        </w:rPr>
        <w:t>22</w:t>
      </w:r>
      <w:r w:rsidR="0002643F" w:rsidRPr="0002643F">
        <w:rPr>
          <w:rFonts w:hint="eastAsia"/>
          <w:spacing w:val="0"/>
        </w:rPr>
        <w:t>日</w:t>
      </w:r>
      <w:proofErr w:type="gramStart"/>
      <w:r w:rsidR="0002643F" w:rsidRPr="0002643F">
        <w:rPr>
          <w:rFonts w:hint="eastAsia"/>
          <w:spacing w:val="0"/>
        </w:rPr>
        <w:t>農防字</w:t>
      </w:r>
      <w:proofErr w:type="gramEnd"/>
      <w:r w:rsidR="0002643F" w:rsidRPr="0002643F">
        <w:rPr>
          <w:rFonts w:hint="eastAsia"/>
          <w:spacing w:val="0"/>
        </w:rPr>
        <w:t>第</w:t>
      </w:r>
      <w:r w:rsidR="0002643F" w:rsidRPr="0002643F">
        <w:rPr>
          <w:rFonts w:hint="eastAsia"/>
          <w:spacing w:val="0"/>
        </w:rPr>
        <w:t>1061473240</w:t>
      </w:r>
      <w:r w:rsidR="0002643F" w:rsidRPr="0002643F">
        <w:rPr>
          <w:rFonts w:hint="eastAsia"/>
          <w:spacing w:val="0"/>
        </w:rPr>
        <w:t>號函辦理。</w:t>
      </w:r>
    </w:p>
    <w:p w:rsidR="00B010F3" w:rsidRPr="009263ED" w:rsidRDefault="00B010F3" w:rsidP="00B010F3">
      <w:pPr>
        <w:pStyle w:val="affffffffffe"/>
      </w:pPr>
      <w:r>
        <w:rPr>
          <w:rFonts w:hint="eastAsia"/>
        </w:rPr>
        <w:t>說　　明</w:t>
      </w:r>
      <w:r w:rsidRPr="009263ED">
        <w:t>：</w:t>
      </w:r>
    </w:p>
    <w:p w:rsidR="0002643F" w:rsidRPr="0002643F" w:rsidRDefault="0002643F" w:rsidP="0002643F">
      <w:pPr>
        <w:pStyle w:val="afffffffffff8"/>
        <w:ind w:left="1680" w:hanging="480"/>
        <w:rPr>
          <w:spacing w:val="0"/>
        </w:rPr>
      </w:pPr>
      <w:r w:rsidRPr="0002643F">
        <w:rPr>
          <w:rFonts w:hint="eastAsia"/>
          <w:spacing w:val="0"/>
        </w:rPr>
        <w:t>一、</w:t>
      </w:r>
      <w:r w:rsidRPr="0002643F">
        <w:rPr>
          <w:rFonts w:hint="eastAsia"/>
          <w:spacing w:val="-2"/>
        </w:rPr>
        <w:t>施行目的：為防範乳牛與</w:t>
      </w:r>
      <w:proofErr w:type="gramStart"/>
      <w:r w:rsidRPr="0002643F">
        <w:rPr>
          <w:rFonts w:hint="eastAsia"/>
          <w:spacing w:val="-2"/>
        </w:rPr>
        <w:t>乳羊感</w:t>
      </w:r>
      <w:proofErr w:type="gramEnd"/>
      <w:r w:rsidRPr="0002643F">
        <w:rPr>
          <w:rFonts w:hint="eastAsia"/>
          <w:spacing w:val="-2"/>
        </w:rPr>
        <w:t>染布氏桿菌所引起之布氏桿菌</w:t>
      </w:r>
      <w:r w:rsidRPr="0002643F">
        <w:rPr>
          <w:rFonts w:hint="eastAsia"/>
          <w:spacing w:val="0"/>
        </w:rPr>
        <w:t>病（</w:t>
      </w:r>
      <w:r w:rsidRPr="0002643F">
        <w:rPr>
          <w:rFonts w:hint="eastAsia"/>
          <w:spacing w:val="0"/>
        </w:rPr>
        <w:t>Brucellosis</w:t>
      </w:r>
      <w:r w:rsidRPr="0002643F">
        <w:rPr>
          <w:rFonts w:hint="eastAsia"/>
          <w:spacing w:val="0"/>
        </w:rPr>
        <w:t>）的發生及傳播，以保障動物健康，維護人畜公共衛生之安全。</w:t>
      </w:r>
    </w:p>
    <w:p w:rsidR="0002643F" w:rsidRPr="0002643F" w:rsidRDefault="0002643F" w:rsidP="0002643F">
      <w:pPr>
        <w:pStyle w:val="afffffffffff8"/>
        <w:ind w:left="1680" w:hanging="480"/>
        <w:rPr>
          <w:spacing w:val="0"/>
        </w:rPr>
      </w:pPr>
      <w:r w:rsidRPr="0002643F">
        <w:rPr>
          <w:rFonts w:hint="eastAsia"/>
          <w:spacing w:val="0"/>
        </w:rPr>
        <w:t>二、</w:t>
      </w:r>
      <w:r w:rsidRPr="0002643F">
        <w:rPr>
          <w:rFonts w:hint="eastAsia"/>
          <w:spacing w:val="-2"/>
        </w:rPr>
        <w:t>施行期間：自中華民國</w:t>
      </w:r>
      <w:r w:rsidRPr="0002643F">
        <w:rPr>
          <w:rFonts w:hint="eastAsia"/>
          <w:spacing w:val="-2"/>
        </w:rPr>
        <w:t>110</w:t>
      </w:r>
      <w:r w:rsidRPr="0002643F">
        <w:rPr>
          <w:rFonts w:hint="eastAsia"/>
          <w:spacing w:val="-2"/>
        </w:rPr>
        <w:t>年</w:t>
      </w:r>
      <w:r w:rsidRPr="0002643F">
        <w:rPr>
          <w:rFonts w:hint="eastAsia"/>
          <w:spacing w:val="-2"/>
        </w:rPr>
        <w:t>1</w:t>
      </w:r>
      <w:r w:rsidRPr="0002643F">
        <w:rPr>
          <w:rFonts w:hint="eastAsia"/>
          <w:spacing w:val="-2"/>
        </w:rPr>
        <w:t>月</w:t>
      </w:r>
      <w:r w:rsidRPr="0002643F">
        <w:rPr>
          <w:rFonts w:hint="eastAsia"/>
          <w:spacing w:val="-2"/>
        </w:rPr>
        <w:t>1</w:t>
      </w:r>
      <w:r w:rsidRPr="0002643F">
        <w:rPr>
          <w:rFonts w:hint="eastAsia"/>
          <w:spacing w:val="-2"/>
        </w:rPr>
        <w:t>日起至</w:t>
      </w:r>
      <w:r w:rsidRPr="0002643F">
        <w:rPr>
          <w:rFonts w:hint="eastAsia"/>
          <w:spacing w:val="-2"/>
        </w:rPr>
        <w:t>110</w:t>
      </w:r>
      <w:r w:rsidRPr="0002643F">
        <w:rPr>
          <w:rFonts w:hint="eastAsia"/>
          <w:spacing w:val="-2"/>
        </w:rPr>
        <w:t>年</w:t>
      </w:r>
      <w:r w:rsidRPr="0002643F">
        <w:rPr>
          <w:rFonts w:hint="eastAsia"/>
          <w:spacing w:val="-2"/>
        </w:rPr>
        <w:t>12</w:t>
      </w:r>
      <w:r w:rsidRPr="0002643F">
        <w:rPr>
          <w:rFonts w:hint="eastAsia"/>
          <w:spacing w:val="-2"/>
        </w:rPr>
        <w:t>月</w:t>
      </w:r>
      <w:r w:rsidRPr="0002643F">
        <w:rPr>
          <w:rFonts w:hint="eastAsia"/>
          <w:spacing w:val="-2"/>
        </w:rPr>
        <w:t>31</w:t>
      </w:r>
      <w:r w:rsidRPr="0002643F">
        <w:rPr>
          <w:rFonts w:hint="eastAsia"/>
          <w:spacing w:val="-2"/>
        </w:rPr>
        <w:t>日</w:t>
      </w:r>
      <w:r w:rsidRPr="0002643F">
        <w:rPr>
          <w:rFonts w:hint="eastAsia"/>
          <w:spacing w:val="0"/>
        </w:rPr>
        <w:t>止。</w:t>
      </w:r>
    </w:p>
    <w:p w:rsidR="0002643F" w:rsidRPr="0002643F" w:rsidRDefault="0002643F" w:rsidP="0002643F">
      <w:pPr>
        <w:pStyle w:val="afffffffffff8"/>
        <w:ind w:left="1680" w:hanging="480"/>
        <w:rPr>
          <w:spacing w:val="0"/>
        </w:rPr>
      </w:pPr>
      <w:r w:rsidRPr="0002643F">
        <w:rPr>
          <w:rFonts w:hint="eastAsia"/>
          <w:spacing w:val="0"/>
        </w:rPr>
        <w:t>三、施行區域：本縣轄區內飼養乳牛之場所（以下簡稱乳牛場）、</w:t>
      </w:r>
      <w:proofErr w:type="gramStart"/>
      <w:r w:rsidRPr="0002643F">
        <w:rPr>
          <w:rFonts w:hint="eastAsia"/>
          <w:spacing w:val="0"/>
        </w:rPr>
        <w:t>飼養乳羊之</w:t>
      </w:r>
      <w:proofErr w:type="gramEnd"/>
      <w:r w:rsidRPr="0002643F">
        <w:rPr>
          <w:rFonts w:hint="eastAsia"/>
          <w:spacing w:val="0"/>
        </w:rPr>
        <w:t>場所（以下簡稱乳羊場）。</w:t>
      </w:r>
    </w:p>
    <w:p w:rsidR="0002643F" w:rsidRPr="0002643F" w:rsidRDefault="0002643F" w:rsidP="0002643F">
      <w:pPr>
        <w:pStyle w:val="afffffffffff8"/>
        <w:ind w:left="1680" w:hanging="480"/>
        <w:rPr>
          <w:spacing w:val="0"/>
        </w:rPr>
      </w:pPr>
      <w:r w:rsidRPr="0002643F">
        <w:rPr>
          <w:rFonts w:hint="eastAsia"/>
          <w:spacing w:val="0"/>
        </w:rPr>
        <w:t>四、</w:t>
      </w:r>
      <w:r w:rsidRPr="0002643F">
        <w:rPr>
          <w:rFonts w:hint="eastAsia"/>
          <w:spacing w:val="-2"/>
        </w:rPr>
        <w:t>施行之動物種類：乳牛場內所有牛隻（包括場內種公牛，以下</w:t>
      </w:r>
      <w:r w:rsidRPr="0002643F">
        <w:rPr>
          <w:rFonts w:hint="eastAsia"/>
          <w:spacing w:val="0"/>
        </w:rPr>
        <w:t>簡稱乳牛）</w:t>
      </w:r>
      <w:proofErr w:type="gramStart"/>
      <w:r w:rsidRPr="0002643F">
        <w:rPr>
          <w:rFonts w:hint="eastAsia"/>
          <w:spacing w:val="0"/>
        </w:rPr>
        <w:t>及乳羊</w:t>
      </w:r>
      <w:proofErr w:type="gramEnd"/>
      <w:r w:rsidRPr="0002643F">
        <w:rPr>
          <w:rFonts w:hint="eastAsia"/>
          <w:spacing w:val="0"/>
        </w:rPr>
        <w:t>場內</w:t>
      </w:r>
      <w:proofErr w:type="gramStart"/>
      <w:r w:rsidRPr="0002643F">
        <w:rPr>
          <w:rFonts w:hint="eastAsia"/>
          <w:spacing w:val="0"/>
        </w:rPr>
        <w:t>所有羊</w:t>
      </w:r>
      <w:proofErr w:type="gramEnd"/>
      <w:r w:rsidRPr="0002643F">
        <w:rPr>
          <w:rFonts w:hint="eastAsia"/>
          <w:spacing w:val="0"/>
        </w:rPr>
        <w:t>隻（包括場內種公羊，以下簡稱乳羊）。</w:t>
      </w:r>
    </w:p>
    <w:p w:rsidR="0002643F" w:rsidRPr="0002643F" w:rsidRDefault="0002643F" w:rsidP="0002643F">
      <w:pPr>
        <w:pStyle w:val="afffffffffff8"/>
        <w:ind w:left="1680" w:hanging="480"/>
        <w:rPr>
          <w:spacing w:val="0"/>
        </w:rPr>
      </w:pPr>
      <w:r w:rsidRPr="0002643F">
        <w:rPr>
          <w:rFonts w:hint="eastAsia"/>
          <w:spacing w:val="0"/>
        </w:rPr>
        <w:t>五、本措施用詞，定義如下：</w:t>
      </w:r>
    </w:p>
    <w:p w:rsidR="0002643F" w:rsidRPr="0002643F" w:rsidRDefault="0002643F" w:rsidP="0002643F">
      <w:pPr>
        <w:pStyle w:val="afffffffffff8"/>
        <w:ind w:leftChars="720" w:left="2328" w:hangingChars="250" w:hanging="600"/>
        <w:rPr>
          <w:spacing w:val="0"/>
        </w:rPr>
      </w:pPr>
      <w:r w:rsidRPr="0002643F">
        <w:rPr>
          <w:rFonts w:hint="eastAsia"/>
          <w:spacing w:val="0"/>
        </w:rPr>
        <w:t>（一）</w:t>
      </w:r>
      <w:r w:rsidRPr="00E12942">
        <w:rPr>
          <w:rFonts w:hint="eastAsia"/>
          <w:spacing w:val="4"/>
        </w:rPr>
        <w:t>陽性動物：指經本縣家畜疾病防治所（以下簡稱防治所）</w:t>
      </w:r>
      <w:proofErr w:type="gramStart"/>
      <w:r w:rsidRPr="0002643F">
        <w:rPr>
          <w:rFonts w:hint="eastAsia"/>
          <w:spacing w:val="0"/>
        </w:rPr>
        <w:t>依羊布</w:t>
      </w:r>
      <w:proofErr w:type="gramEnd"/>
      <w:r w:rsidRPr="0002643F">
        <w:rPr>
          <w:rFonts w:hint="eastAsia"/>
          <w:spacing w:val="0"/>
        </w:rPr>
        <w:t>氏桿菌病檢驗方法判定為陽性之乳牛</w:t>
      </w:r>
      <w:proofErr w:type="gramStart"/>
      <w:r w:rsidRPr="0002643F">
        <w:rPr>
          <w:rFonts w:hint="eastAsia"/>
          <w:spacing w:val="0"/>
        </w:rPr>
        <w:t>或乳羊</w:t>
      </w:r>
      <w:proofErr w:type="gramEnd"/>
      <w:r w:rsidRPr="0002643F">
        <w:rPr>
          <w:rFonts w:hint="eastAsia"/>
          <w:spacing w:val="0"/>
        </w:rPr>
        <w:t>。</w:t>
      </w:r>
    </w:p>
    <w:p w:rsidR="0002643F" w:rsidRPr="0002643F" w:rsidRDefault="0002643F" w:rsidP="0002643F">
      <w:pPr>
        <w:pStyle w:val="afffffffffff8"/>
        <w:ind w:leftChars="720" w:left="2328" w:hangingChars="250" w:hanging="600"/>
        <w:rPr>
          <w:spacing w:val="0"/>
        </w:rPr>
      </w:pPr>
      <w:r w:rsidRPr="0002643F">
        <w:rPr>
          <w:rFonts w:hint="eastAsia"/>
          <w:spacing w:val="0"/>
        </w:rPr>
        <w:t>（二）陰性動物：指經防治所</w:t>
      </w:r>
      <w:proofErr w:type="gramStart"/>
      <w:r w:rsidRPr="0002643F">
        <w:rPr>
          <w:rFonts w:hint="eastAsia"/>
          <w:spacing w:val="0"/>
        </w:rPr>
        <w:t>依羊布</w:t>
      </w:r>
      <w:proofErr w:type="gramEnd"/>
      <w:r w:rsidRPr="0002643F">
        <w:rPr>
          <w:rFonts w:hint="eastAsia"/>
          <w:spacing w:val="0"/>
        </w:rPr>
        <w:t>氏桿菌病檢驗方法判定為陰性之乳牛</w:t>
      </w:r>
      <w:proofErr w:type="gramStart"/>
      <w:r w:rsidRPr="0002643F">
        <w:rPr>
          <w:rFonts w:hint="eastAsia"/>
          <w:spacing w:val="0"/>
        </w:rPr>
        <w:t>或乳羊</w:t>
      </w:r>
      <w:proofErr w:type="gramEnd"/>
      <w:r w:rsidRPr="0002643F">
        <w:rPr>
          <w:rFonts w:hint="eastAsia"/>
          <w:spacing w:val="0"/>
        </w:rPr>
        <w:t>。</w:t>
      </w:r>
    </w:p>
    <w:p w:rsidR="0002643F" w:rsidRPr="0002643F" w:rsidRDefault="0002643F" w:rsidP="0002643F">
      <w:pPr>
        <w:pStyle w:val="afffffffffff8"/>
        <w:ind w:leftChars="720" w:left="2328" w:hangingChars="250" w:hanging="600"/>
        <w:rPr>
          <w:spacing w:val="0"/>
        </w:rPr>
      </w:pPr>
      <w:r w:rsidRPr="0002643F">
        <w:rPr>
          <w:rFonts w:hint="eastAsia"/>
          <w:spacing w:val="0"/>
        </w:rPr>
        <w:t>（三）陽性場：指有陽性動物之草食動物飼養場所。</w:t>
      </w:r>
    </w:p>
    <w:p w:rsidR="0002643F" w:rsidRPr="0002643F" w:rsidRDefault="0002643F" w:rsidP="0002643F">
      <w:pPr>
        <w:pStyle w:val="afffffffffff8"/>
        <w:ind w:leftChars="720" w:left="2328" w:hangingChars="250" w:hanging="600"/>
        <w:rPr>
          <w:spacing w:val="0"/>
        </w:rPr>
      </w:pPr>
      <w:r w:rsidRPr="0002643F">
        <w:rPr>
          <w:rFonts w:hint="eastAsia"/>
          <w:spacing w:val="0"/>
        </w:rPr>
        <w:t>（四）陰性場：指飼養之乳牛或</w:t>
      </w:r>
      <w:proofErr w:type="gramStart"/>
      <w:r w:rsidRPr="0002643F">
        <w:rPr>
          <w:rFonts w:hint="eastAsia"/>
          <w:spacing w:val="0"/>
        </w:rPr>
        <w:t>乳羊全</w:t>
      </w:r>
      <w:proofErr w:type="gramEnd"/>
      <w:r w:rsidRPr="0002643F">
        <w:rPr>
          <w:rFonts w:hint="eastAsia"/>
          <w:spacing w:val="0"/>
        </w:rPr>
        <w:t>屬陰性動物之場所。但原屬</w:t>
      </w:r>
      <w:proofErr w:type="gramStart"/>
      <w:r w:rsidRPr="0002643F">
        <w:rPr>
          <w:rFonts w:hint="eastAsia"/>
          <w:spacing w:val="0"/>
        </w:rPr>
        <w:t>陽性場者</w:t>
      </w:r>
      <w:proofErr w:type="gramEnd"/>
      <w:r w:rsidRPr="0002643F">
        <w:rPr>
          <w:rFonts w:hint="eastAsia"/>
          <w:spacing w:val="0"/>
        </w:rPr>
        <w:t>，於所有乳牛或</w:t>
      </w:r>
      <w:proofErr w:type="gramStart"/>
      <w:r w:rsidRPr="0002643F">
        <w:rPr>
          <w:rFonts w:hint="eastAsia"/>
          <w:spacing w:val="0"/>
        </w:rPr>
        <w:t>乳羊經</w:t>
      </w:r>
      <w:proofErr w:type="gramEnd"/>
      <w:r w:rsidRPr="0002643F">
        <w:rPr>
          <w:rFonts w:hint="eastAsia"/>
          <w:spacing w:val="0"/>
        </w:rPr>
        <w:t>連續三次</w:t>
      </w:r>
      <w:proofErr w:type="gramStart"/>
      <w:r w:rsidRPr="0002643F">
        <w:rPr>
          <w:rFonts w:hint="eastAsia"/>
          <w:spacing w:val="0"/>
        </w:rPr>
        <w:t>檢驗均呈陰性</w:t>
      </w:r>
      <w:proofErr w:type="gramEnd"/>
      <w:r w:rsidRPr="0002643F">
        <w:rPr>
          <w:rFonts w:hint="eastAsia"/>
          <w:spacing w:val="0"/>
        </w:rPr>
        <w:t>反應前，視為陽性場。</w:t>
      </w:r>
    </w:p>
    <w:p w:rsidR="0002643F" w:rsidRPr="0002643F" w:rsidRDefault="0002643F" w:rsidP="0002643F">
      <w:pPr>
        <w:pStyle w:val="afffffffffff8"/>
        <w:ind w:left="1680" w:hanging="480"/>
        <w:rPr>
          <w:spacing w:val="0"/>
        </w:rPr>
      </w:pPr>
      <w:r w:rsidRPr="0002643F">
        <w:rPr>
          <w:rFonts w:hint="eastAsia"/>
          <w:spacing w:val="0"/>
        </w:rPr>
        <w:t>六、施行方法：</w:t>
      </w:r>
    </w:p>
    <w:p w:rsidR="0002643F" w:rsidRPr="0002643F" w:rsidRDefault="0002643F" w:rsidP="0002643F">
      <w:pPr>
        <w:pStyle w:val="afffffffffff8"/>
        <w:ind w:leftChars="720" w:left="2328" w:hangingChars="250" w:hanging="600"/>
        <w:rPr>
          <w:spacing w:val="0"/>
        </w:rPr>
      </w:pPr>
      <w:r w:rsidRPr="0002643F">
        <w:rPr>
          <w:rFonts w:hint="eastAsia"/>
          <w:spacing w:val="0"/>
        </w:rPr>
        <w:t>（一）檢驗日期：由防治所排定工作時程後另函通知，</w:t>
      </w:r>
      <w:proofErr w:type="gramStart"/>
      <w:r w:rsidRPr="0002643F">
        <w:rPr>
          <w:rFonts w:hint="eastAsia"/>
          <w:spacing w:val="0"/>
        </w:rPr>
        <w:t>畜主應</w:t>
      </w:r>
      <w:proofErr w:type="gramEnd"/>
      <w:r w:rsidRPr="0002643F">
        <w:rPr>
          <w:rFonts w:hint="eastAsia"/>
          <w:spacing w:val="0"/>
        </w:rPr>
        <w:lastRenderedPageBreak/>
        <w:t>充分配合。</w:t>
      </w:r>
    </w:p>
    <w:p w:rsidR="0002643F" w:rsidRPr="0002643F" w:rsidRDefault="0002643F" w:rsidP="0002643F">
      <w:pPr>
        <w:pStyle w:val="afffffffffff8"/>
        <w:ind w:leftChars="720" w:left="2328" w:hangingChars="250" w:hanging="600"/>
        <w:rPr>
          <w:spacing w:val="0"/>
        </w:rPr>
      </w:pPr>
      <w:r w:rsidRPr="0002643F">
        <w:rPr>
          <w:rFonts w:hint="eastAsia"/>
          <w:spacing w:val="0"/>
        </w:rPr>
        <w:t>（二）</w:t>
      </w:r>
      <w:proofErr w:type="gramStart"/>
      <w:r w:rsidRPr="0002643F">
        <w:rPr>
          <w:rFonts w:hint="eastAsia"/>
          <w:spacing w:val="0"/>
        </w:rPr>
        <w:t>採</w:t>
      </w:r>
      <w:proofErr w:type="gramEnd"/>
      <w:r w:rsidRPr="0002643F">
        <w:rPr>
          <w:rFonts w:hint="eastAsia"/>
          <w:spacing w:val="0"/>
        </w:rPr>
        <w:t>樣比例及頭數：</w:t>
      </w:r>
    </w:p>
    <w:p w:rsidR="0002643F" w:rsidRPr="0002643F" w:rsidRDefault="0002643F" w:rsidP="00E12942">
      <w:pPr>
        <w:pStyle w:val="afffffffffff8"/>
        <w:ind w:leftChars="1000" w:left="2760" w:hangingChars="150" w:hanging="360"/>
        <w:rPr>
          <w:spacing w:val="0"/>
        </w:rPr>
      </w:pPr>
      <w:r w:rsidRPr="0002643F">
        <w:rPr>
          <w:rFonts w:hint="eastAsia"/>
          <w:spacing w:val="0"/>
        </w:rPr>
        <w:t>1</w:t>
      </w:r>
      <w:r w:rsidRPr="0002643F">
        <w:rPr>
          <w:rFonts w:hint="eastAsia"/>
          <w:spacing w:val="0"/>
        </w:rPr>
        <w:t>、總飼養頭數未滿一百者，隨機檢驗十二月</w:t>
      </w:r>
      <w:proofErr w:type="gramStart"/>
      <w:r w:rsidRPr="0002643F">
        <w:rPr>
          <w:rFonts w:hint="eastAsia"/>
          <w:spacing w:val="0"/>
        </w:rPr>
        <w:t>齡</w:t>
      </w:r>
      <w:proofErr w:type="gramEnd"/>
      <w:r w:rsidRPr="0002643F">
        <w:rPr>
          <w:rFonts w:hint="eastAsia"/>
          <w:spacing w:val="0"/>
        </w:rPr>
        <w:t>以上之乳牛</w:t>
      </w:r>
      <w:proofErr w:type="gramStart"/>
      <w:r w:rsidRPr="0002643F">
        <w:rPr>
          <w:rFonts w:hint="eastAsia"/>
          <w:spacing w:val="0"/>
        </w:rPr>
        <w:t>或乳羊三十</w:t>
      </w:r>
      <w:proofErr w:type="gramEnd"/>
      <w:r w:rsidRPr="0002643F">
        <w:rPr>
          <w:rFonts w:hint="eastAsia"/>
          <w:spacing w:val="0"/>
        </w:rPr>
        <w:t>頭；十二月</w:t>
      </w:r>
      <w:proofErr w:type="gramStart"/>
      <w:r w:rsidRPr="0002643F">
        <w:rPr>
          <w:rFonts w:hint="eastAsia"/>
          <w:spacing w:val="0"/>
        </w:rPr>
        <w:t>齡</w:t>
      </w:r>
      <w:proofErr w:type="gramEnd"/>
      <w:r w:rsidRPr="0002643F">
        <w:rPr>
          <w:rFonts w:hint="eastAsia"/>
          <w:spacing w:val="0"/>
        </w:rPr>
        <w:t>以上之乳牛</w:t>
      </w:r>
      <w:proofErr w:type="gramStart"/>
      <w:r w:rsidRPr="0002643F">
        <w:rPr>
          <w:rFonts w:hint="eastAsia"/>
          <w:spacing w:val="0"/>
        </w:rPr>
        <w:t>或乳羊未滿</w:t>
      </w:r>
      <w:proofErr w:type="gramEnd"/>
      <w:r w:rsidRPr="0002643F">
        <w:rPr>
          <w:rFonts w:hint="eastAsia"/>
          <w:spacing w:val="0"/>
        </w:rPr>
        <w:t>三十頭者，全數檢驗。</w:t>
      </w:r>
    </w:p>
    <w:p w:rsidR="0002643F" w:rsidRPr="0002643F" w:rsidRDefault="0002643F" w:rsidP="00E12942">
      <w:pPr>
        <w:pStyle w:val="afffffffffff8"/>
        <w:ind w:leftChars="1000" w:left="2760" w:hangingChars="150" w:hanging="360"/>
        <w:rPr>
          <w:spacing w:val="0"/>
        </w:rPr>
      </w:pPr>
      <w:r w:rsidRPr="0002643F">
        <w:rPr>
          <w:rFonts w:hint="eastAsia"/>
          <w:spacing w:val="0"/>
        </w:rPr>
        <w:t>2</w:t>
      </w:r>
      <w:r w:rsidRPr="00E12942">
        <w:rPr>
          <w:rFonts w:hint="eastAsia"/>
          <w:spacing w:val="-10"/>
        </w:rPr>
        <w:t>、</w:t>
      </w:r>
      <w:r w:rsidRPr="0002643F">
        <w:rPr>
          <w:rFonts w:hint="eastAsia"/>
          <w:spacing w:val="0"/>
        </w:rPr>
        <w:t>總飼養頭數一百以上未滿二百者，隨機檢驗十二月</w:t>
      </w:r>
      <w:proofErr w:type="gramStart"/>
      <w:r w:rsidRPr="0002643F">
        <w:rPr>
          <w:rFonts w:hint="eastAsia"/>
          <w:spacing w:val="0"/>
        </w:rPr>
        <w:t>齡</w:t>
      </w:r>
      <w:proofErr w:type="gramEnd"/>
      <w:r w:rsidRPr="0002643F">
        <w:rPr>
          <w:rFonts w:hint="eastAsia"/>
          <w:spacing w:val="0"/>
        </w:rPr>
        <w:t>以上之乳牛</w:t>
      </w:r>
      <w:proofErr w:type="gramStart"/>
      <w:r w:rsidRPr="0002643F">
        <w:rPr>
          <w:rFonts w:hint="eastAsia"/>
          <w:spacing w:val="0"/>
        </w:rPr>
        <w:t>或乳羊三十五</w:t>
      </w:r>
      <w:proofErr w:type="gramEnd"/>
      <w:r w:rsidRPr="0002643F">
        <w:rPr>
          <w:rFonts w:hint="eastAsia"/>
          <w:spacing w:val="0"/>
        </w:rPr>
        <w:t>頭；十二月</w:t>
      </w:r>
      <w:proofErr w:type="gramStart"/>
      <w:r w:rsidRPr="0002643F">
        <w:rPr>
          <w:rFonts w:hint="eastAsia"/>
          <w:spacing w:val="0"/>
        </w:rPr>
        <w:t>齡</w:t>
      </w:r>
      <w:proofErr w:type="gramEnd"/>
      <w:r w:rsidRPr="0002643F">
        <w:rPr>
          <w:rFonts w:hint="eastAsia"/>
          <w:spacing w:val="0"/>
        </w:rPr>
        <w:t>以上之乳牛</w:t>
      </w:r>
      <w:proofErr w:type="gramStart"/>
      <w:r w:rsidRPr="0002643F">
        <w:rPr>
          <w:rFonts w:hint="eastAsia"/>
          <w:spacing w:val="0"/>
        </w:rPr>
        <w:t>或乳羊未滿</w:t>
      </w:r>
      <w:proofErr w:type="gramEnd"/>
      <w:r w:rsidRPr="0002643F">
        <w:rPr>
          <w:rFonts w:hint="eastAsia"/>
          <w:spacing w:val="0"/>
        </w:rPr>
        <w:t>三十五頭者，全數檢驗。</w:t>
      </w:r>
    </w:p>
    <w:p w:rsidR="0002643F" w:rsidRPr="0002643F" w:rsidRDefault="0002643F" w:rsidP="00E12942">
      <w:pPr>
        <w:pStyle w:val="afffffffffff8"/>
        <w:ind w:leftChars="1000" w:left="2760" w:hangingChars="150" w:hanging="360"/>
        <w:rPr>
          <w:spacing w:val="0"/>
        </w:rPr>
      </w:pPr>
      <w:r w:rsidRPr="0002643F">
        <w:rPr>
          <w:rFonts w:hint="eastAsia"/>
          <w:spacing w:val="0"/>
        </w:rPr>
        <w:t>3</w:t>
      </w:r>
      <w:r w:rsidRPr="0002643F">
        <w:rPr>
          <w:rFonts w:hint="eastAsia"/>
          <w:spacing w:val="0"/>
        </w:rPr>
        <w:t>、總飼養頭數二百以上者，隨機檢驗十二月</w:t>
      </w:r>
      <w:proofErr w:type="gramStart"/>
      <w:r w:rsidRPr="0002643F">
        <w:rPr>
          <w:rFonts w:hint="eastAsia"/>
          <w:spacing w:val="0"/>
        </w:rPr>
        <w:t>齡</w:t>
      </w:r>
      <w:proofErr w:type="gramEnd"/>
      <w:r w:rsidRPr="0002643F">
        <w:rPr>
          <w:rFonts w:hint="eastAsia"/>
          <w:spacing w:val="0"/>
        </w:rPr>
        <w:t>以上之乳牛</w:t>
      </w:r>
      <w:proofErr w:type="gramStart"/>
      <w:r w:rsidRPr="0002643F">
        <w:rPr>
          <w:rFonts w:hint="eastAsia"/>
          <w:spacing w:val="0"/>
        </w:rPr>
        <w:t>或乳羊四十五</w:t>
      </w:r>
      <w:proofErr w:type="gramEnd"/>
      <w:r w:rsidRPr="0002643F">
        <w:rPr>
          <w:rFonts w:hint="eastAsia"/>
          <w:spacing w:val="0"/>
        </w:rPr>
        <w:t>頭；十二月</w:t>
      </w:r>
      <w:proofErr w:type="gramStart"/>
      <w:r w:rsidRPr="0002643F">
        <w:rPr>
          <w:rFonts w:hint="eastAsia"/>
          <w:spacing w:val="0"/>
        </w:rPr>
        <w:t>齡</w:t>
      </w:r>
      <w:proofErr w:type="gramEnd"/>
      <w:r w:rsidRPr="0002643F">
        <w:rPr>
          <w:rFonts w:hint="eastAsia"/>
          <w:spacing w:val="0"/>
        </w:rPr>
        <w:t>以上之乳牛</w:t>
      </w:r>
      <w:proofErr w:type="gramStart"/>
      <w:r w:rsidRPr="0002643F">
        <w:rPr>
          <w:rFonts w:hint="eastAsia"/>
          <w:spacing w:val="0"/>
        </w:rPr>
        <w:t>或乳羊未滿</w:t>
      </w:r>
      <w:proofErr w:type="gramEnd"/>
      <w:r w:rsidRPr="0002643F">
        <w:rPr>
          <w:rFonts w:hint="eastAsia"/>
          <w:spacing w:val="0"/>
        </w:rPr>
        <w:t>四十五頭者，全數檢驗。</w:t>
      </w:r>
    </w:p>
    <w:p w:rsidR="0002643F" w:rsidRPr="0002643F" w:rsidRDefault="0002643F" w:rsidP="00E12942">
      <w:pPr>
        <w:pStyle w:val="afffffffffff8"/>
        <w:ind w:leftChars="1000" w:left="2760" w:hangingChars="150" w:hanging="360"/>
        <w:rPr>
          <w:spacing w:val="0"/>
        </w:rPr>
      </w:pPr>
      <w:r w:rsidRPr="0002643F">
        <w:rPr>
          <w:rFonts w:hint="eastAsia"/>
          <w:spacing w:val="0"/>
        </w:rPr>
        <w:t>4</w:t>
      </w:r>
      <w:r w:rsidRPr="0002643F">
        <w:rPr>
          <w:rFonts w:hint="eastAsia"/>
          <w:spacing w:val="0"/>
        </w:rPr>
        <w:t>、陽性場每六</w:t>
      </w:r>
      <w:proofErr w:type="gramStart"/>
      <w:r w:rsidRPr="0002643F">
        <w:rPr>
          <w:rFonts w:hint="eastAsia"/>
          <w:spacing w:val="0"/>
        </w:rPr>
        <w:t>週</w:t>
      </w:r>
      <w:proofErr w:type="gramEnd"/>
      <w:r w:rsidRPr="0002643F">
        <w:rPr>
          <w:rFonts w:hint="eastAsia"/>
          <w:spacing w:val="0"/>
        </w:rPr>
        <w:t>採取所有乳牛</w:t>
      </w:r>
      <w:proofErr w:type="gramStart"/>
      <w:r w:rsidRPr="0002643F">
        <w:rPr>
          <w:rFonts w:hint="eastAsia"/>
          <w:spacing w:val="0"/>
        </w:rPr>
        <w:t>或乳羊之</w:t>
      </w:r>
      <w:proofErr w:type="gramEnd"/>
      <w:r w:rsidRPr="0002643F">
        <w:rPr>
          <w:rFonts w:hint="eastAsia"/>
          <w:spacing w:val="0"/>
        </w:rPr>
        <w:t>血清，送行政院農業委員會家畜衛生試驗所進行檢驗。</w:t>
      </w:r>
    </w:p>
    <w:p w:rsidR="0002643F" w:rsidRPr="0002643F" w:rsidRDefault="0002643F" w:rsidP="0002643F">
      <w:pPr>
        <w:pStyle w:val="afffffffffff8"/>
        <w:ind w:leftChars="720" w:left="2328" w:hangingChars="250" w:hanging="600"/>
        <w:rPr>
          <w:spacing w:val="0"/>
        </w:rPr>
      </w:pPr>
      <w:r w:rsidRPr="0002643F">
        <w:rPr>
          <w:rFonts w:hint="eastAsia"/>
          <w:spacing w:val="0"/>
        </w:rPr>
        <w:t>（三）配合事項：</w:t>
      </w:r>
    </w:p>
    <w:p w:rsidR="0002643F" w:rsidRPr="0002643F" w:rsidRDefault="0002643F" w:rsidP="00E12942">
      <w:pPr>
        <w:pStyle w:val="afffffffffff8"/>
        <w:ind w:leftChars="1000" w:left="2760" w:hangingChars="150" w:hanging="360"/>
        <w:rPr>
          <w:spacing w:val="0"/>
        </w:rPr>
      </w:pPr>
      <w:r w:rsidRPr="0002643F">
        <w:rPr>
          <w:rFonts w:hint="eastAsia"/>
          <w:spacing w:val="0"/>
        </w:rPr>
        <w:t>1</w:t>
      </w:r>
      <w:r w:rsidRPr="0002643F">
        <w:rPr>
          <w:rFonts w:hint="eastAsia"/>
          <w:spacing w:val="0"/>
        </w:rPr>
        <w:t>、</w:t>
      </w:r>
      <w:r w:rsidRPr="00E12942">
        <w:rPr>
          <w:rFonts w:hint="eastAsia"/>
          <w:spacing w:val="6"/>
        </w:rPr>
        <w:t>檢驗至判定</w:t>
      </w:r>
      <w:proofErr w:type="gramStart"/>
      <w:r w:rsidRPr="00E12942">
        <w:rPr>
          <w:rFonts w:hint="eastAsia"/>
          <w:spacing w:val="6"/>
        </w:rPr>
        <w:t>期間，</w:t>
      </w:r>
      <w:proofErr w:type="gramEnd"/>
      <w:r w:rsidRPr="00E12942">
        <w:rPr>
          <w:rFonts w:hint="eastAsia"/>
          <w:spacing w:val="6"/>
        </w:rPr>
        <w:t>動物所有人或管理人應充分配合，</w:t>
      </w:r>
      <w:r w:rsidRPr="0002643F">
        <w:rPr>
          <w:rFonts w:hint="eastAsia"/>
          <w:spacing w:val="0"/>
        </w:rPr>
        <w:t>且不得擅自移入或移出乳牛</w:t>
      </w:r>
      <w:proofErr w:type="gramStart"/>
      <w:r w:rsidRPr="0002643F">
        <w:rPr>
          <w:rFonts w:hint="eastAsia"/>
          <w:spacing w:val="0"/>
        </w:rPr>
        <w:t>或乳羊</w:t>
      </w:r>
      <w:proofErr w:type="gramEnd"/>
      <w:r w:rsidRPr="0002643F">
        <w:rPr>
          <w:rFonts w:hint="eastAsia"/>
          <w:spacing w:val="0"/>
        </w:rPr>
        <w:t>。</w:t>
      </w:r>
    </w:p>
    <w:p w:rsidR="0002643F" w:rsidRPr="0002643F" w:rsidRDefault="0002643F" w:rsidP="00E12942">
      <w:pPr>
        <w:pStyle w:val="afffffffffff8"/>
        <w:ind w:leftChars="1000" w:left="2760" w:hangingChars="150" w:hanging="360"/>
        <w:rPr>
          <w:spacing w:val="0"/>
        </w:rPr>
      </w:pPr>
      <w:r w:rsidRPr="0002643F">
        <w:rPr>
          <w:rFonts w:hint="eastAsia"/>
          <w:spacing w:val="0"/>
        </w:rPr>
        <w:t>2</w:t>
      </w:r>
      <w:r w:rsidRPr="0002643F">
        <w:rPr>
          <w:rFonts w:hint="eastAsia"/>
          <w:spacing w:val="0"/>
        </w:rPr>
        <w:t>、受檢動物應</w:t>
      </w:r>
      <w:proofErr w:type="gramStart"/>
      <w:r w:rsidRPr="0002643F">
        <w:rPr>
          <w:rFonts w:hint="eastAsia"/>
          <w:spacing w:val="0"/>
        </w:rPr>
        <w:t>以耳標</w:t>
      </w:r>
      <w:proofErr w:type="gramEnd"/>
      <w:r w:rsidRPr="0002643F">
        <w:rPr>
          <w:rFonts w:hint="eastAsia"/>
          <w:spacing w:val="0"/>
        </w:rPr>
        <w:t>、刺青、烙印或其他可明確識別之方式加以編號，供動物防疫人員登錄。</w:t>
      </w:r>
    </w:p>
    <w:p w:rsidR="0002643F" w:rsidRPr="0002643F" w:rsidRDefault="0002643F" w:rsidP="0002643F">
      <w:pPr>
        <w:pStyle w:val="afffffffffff8"/>
        <w:ind w:leftChars="720" w:left="2328" w:hangingChars="250" w:hanging="600"/>
        <w:rPr>
          <w:spacing w:val="0"/>
        </w:rPr>
      </w:pPr>
      <w:r w:rsidRPr="0002643F">
        <w:rPr>
          <w:rFonts w:hint="eastAsia"/>
          <w:spacing w:val="0"/>
        </w:rPr>
        <w:t>（四）陰性場防治措施：</w:t>
      </w:r>
    </w:p>
    <w:p w:rsidR="0002643F" w:rsidRPr="0002643F" w:rsidRDefault="0002643F" w:rsidP="00E12942">
      <w:pPr>
        <w:pStyle w:val="afffffffffff8"/>
        <w:ind w:leftChars="1000" w:left="2760" w:hangingChars="150" w:hanging="360"/>
        <w:rPr>
          <w:spacing w:val="0"/>
        </w:rPr>
      </w:pPr>
      <w:r w:rsidRPr="0002643F">
        <w:rPr>
          <w:rFonts w:hint="eastAsia"/>
          <w:spacing w:val="0"/>
        </w:rPr>
        <w:t>1</w:t>
      </w:r>
      <w:r w:rsidRPr="0002643F">
        <w:rPr>
          <w:rFonts w:hint="eastAsia"/>
          <w:spacing w:val="0"/>
        </w:rPr>
        <w:t>、檢驗對象：二月</w:t>
      </w:r>
      <w:proofErr w:type="gramStart"/>
      <w:r w:rsidRPr="0002643F">
        <w:rPr>
          <w:rFonts w:hint="eastAsia"/>
          <w:spacing w:val="0"/>
        </w:rPr>
        <w:t>齡</w:t>
      </w:r>
      <w:proofErr w:type="gramEnd"/>
      <w:r w:rsidRPr="0002643F">
        <w:rPr>
          <w:rFonts w:hint="eastAsia"/>
          <w:spacing w:val="0"/>
        </w:rPr>
        <w:t>以上之乳牛</w:t>
      </w:r>
      <w:proofErr w:type="gramStart"/>
      <w:r w:rsidRPr="0002643F">
        <w:rPr>
          <w:rFonts w:hint="eastAsia"/>
          <w:spacing w:val="0"/>
        </w:rPr>
        <w:t>或乳羊</w:t>
      </w:r>
      <w:proofErr w:type="gramEnd"/>
      <w:r w:rsidRPr="0002643F">
        <w:rPr>
          <w:rFonts w:hint="eastAsia"/>
          <w:spacing w:val="0"/>
        </w:rPr>
        <w:t>，依</w:t>
      </w:r>
      <w:proofErr w:type="gramStart"/>
      <w:r w:rsidRPr="0002643F">
        <w:rPr>
          <w:rFonts w:hint="eastAsia"/>
          <w:spacing w:val="0"/>
        </w:rPr>
        <w:t>採</w:t>
      </w:r>
      <w:proofErr w:type="gramEnd"/>
      <w:r w:rsidRPr="0002643F">
        <w:rPr>
          <w:rFonts w:hint="eastAsia"/>
          <w:spacing w:val="0"/>
        </w:rPr>
        <w:t>樣比例及頭數</w:t>
      </w:r>
      <w:proofErr w:type="gramStart"/>
      <w:r w:rsidRPr="0002643F">
        <w:rPr>
          <w:rFonts w:hint="eastAsia"/>
          <w:spacing w:val="0"/>
        </w:rPr>
        <w:t>採</w:t>
      </w:r>
      <w:proofErr w:type="gramEnd"/>
      <w:r w:rsidRPr="0002643F">
        <w:rPr>
          <w:rFonts w:hint="eastAsia"/>
          <w:spacing w:val="0"/>
        </w:rPr>
        <w:t>樣。</w:t>
      </w:r>
    </w:p>
    <w:p w:rsidR="0002643F" w:rsidRPr="0002643F" w:rsidRDefault="0002643F" w:rsidP="00E12942">
      <w:pPr>
        <w:pStyle w:val="afffffffffff8"/>
        <w:ind w:leftChars="1000" w:left="2760" w:hangingChars="150" w:hanging="360"/>
        <w:rPr>
          <w:spacing w:val="0"/>
        </w:rPr>
      </w:pPr>
      <w:r w:rsidRPr="0002643F">
        <w:rPr>
          <w:rFonts w:hint="eastAsia"/>
          <w:spacing w:val="0"/>
        </w:rPr>
        <w:t>2</w:t>
      </w:r>
      <w:r w:rsidRPr="0002643F">
        <w:rPr>
          <w:rFonts w:hint="eastAsia"/>
          <w:spacing w:val="0"/>
        </w:rPr>
        <w:t>、檢驗間隔：每年檢驗一次。</w:t>
      </w:r>
    </w:p>
    <w:p w:rsidR="0002643F" w:rsidRPr="0002643F" w:rsidRDefault="0002643F" w:rsidP="0002643F">
      <w:pPr>
        <w:pStyle w:val="afffffffffff8"/>
        <w:ind w:leftChars="720" w:left="2328" w:hangingChars="250" w:hanging="600"/>
        <w:rPr>
          <w:spacing w:val="0"/>
        </w:rPr>
      </w:pPr>
      <w:r w:rsidRPr="0002643F">
        <w:rPr>
          <w:rFonts w:hint="eastAsia"/>
          <w:spacing w:val="0"/>
        </w:rPr>
        <w:t>（五）陽性場防治措施：</w:t>
      </w:r>
    </w:p>
    <w:p w:rsidR="0002643F" w:rsidRPr="0002643F" w:rsidRDefault="0002643F" w:rsidP="00E12942">
      <w:pPr>
        <w:pStyle w:val="afffffffffff8"/>
        <w:ind w:leftChars="1000" w:left="2760" w:hangingChars="150" w:hanging="360"/>
        <w:rPr>
          <w:spacing w:val="0"/>
        </w:rPr>
      </w:pPr>
      <w:r w:rsidRPr="0002643F">
        <w:rPr>
          <w:rFonts w:hint="eastAsia"/>
          <w:spacing w:val="0"/>
        </w:rPr>
        <w:t>1</w:t>
      </w:r>
      <w:r w:rsidRPr="0002643F">
        <w:rPr>
          <w:rFonts w:hint="eastAsia"/>
          <w:spacing w:val="0"/>
        </w:rPr>
        <w:t>、檢驗對象及間隔：全場之乳牛</w:t>
      </w:r>
      <w:proofErr w:type="gramStart"/>
      <w:r w:rsidRPr="0002643F">
        <w:rPr>
          <w:rFonts w:hint="eastAsia"/>
          <w:spacing w:val="0"/>
        </w:rPr>
        <w:t>或乳羊</w:t>
      </w:r>
      <w:proofErr w:type="gramEnd"/>
      <w:r w:rsidRPr="0002643F">
        <w:rPr>
          <w:rFonts w:hint="eastAsia"/>
          <w:spacing w:val="0"/>
        </w:rPr>
        <w:t>，每六</w:t>
      </w:r>
      <w:proofErr w:type="gramStart"/>
      <w:r w:rsidRPr="0002643F">
        <w:rPr>
          <w:rFonts w:hint="eastAsia"/>
          <w:spacing w:val="0"/>
        </w:rPr>
        <w:t>週</w:t>
      </w:r>
      <w:proofErr w:type="gramEnd"/>
      <w:r w:rsidRPr="0002643F">
        <w:rPr>
          <w:rFonts w:hint="eastAsia"/>
          <w:spacing w:val="0"/>
        </w:rPr>
        <w:t>檢驗一次。</w:t>
      </w:r>
    </w:p>
    <w:p w:rsidR="0002643F" w:rsidRPr="0002643F" w:rsidRDefault="0002643F" w:rsidP="00E12942">
      <w:pPr>
        <w:pStyle w:val="afffffffffff8"/>
        <w:ind w:leftChars="1000" w:left="2760" w:hangingChars="150" w:hanging="360"/>
        <w:rPr>
          <w:spacing w:val="0"/>
        </w:rPr>
      </w:pPr>
      <w:r w:rsidRPr="0002643F">
        <w:rPr>
          <w:rFonts w:hint="eastAsia"/>
          <w:spacing w:val="0"/>
        </w:rPr>
        <w:t>2</w:t>
      </w:r>
      <w:r w:rsidRPr="0002643F">
        <w:rPr>
          <w:rFonts w:hint="eastAsia"/>
          <w:spacing w:val="0"/>
        </w:rPr>
        <w:t>、陽性動物應隔離飼養、禁止</w:t>
      </w:r>
      <w:proofErr w:type="gramStart"/>
      <w:r w:rsidRPr="0002643F">
        <w:rPr>
          <w:rFonts w:hint="eastAsia"/>
          <w:spacing w:val="0"/>
        </w:rPr>
        <w:t>榨</w:t>
      </w:r>
      <w:proofErr w:type="gramEnd"/>
      <w:r w:rsidRPr="0002643F">
        <w:rPr>
          <w:rFonts w:hint="eastAsia"/>
          <w:spacing w:val="0"/>
        </w:rPr>
        <w:t>乳，並依法儘速執行撲殺，同場其餘乳牛或</w:t>
      </w:r>
      <w:proofErr w:type="gramStart"/>
      <w:r w:rsidRPr="0002643F">
        <w:rPr>
          <w:rFonts w:hint="eastAsia"/>
          <w:spacing w:val="0"/>
        </w:rPr>
        <w:t>乳羊應</w:t>
      </w:r>
      <w:proofErr w:type="gramEnd"/>
      <w:r w:rsidRPr="0002643F">
        <w:rPr>
          <w:rFonts w:hint="eastAsia"/>
          <w:spacing w:val="0"/>
        </w:rPr>
        <w:t>移動管制至成為</w:t>
      </w:r>
      <w:proofErr w:type="gramStart"/>
      <w:r w:rsidRPr="0002643F">
        <w:rPr>
          <w:rFonts w:hint="eastAsia"/>
          <w:spacing w:val="0"/>
        </w:rPr>
        <w:t>陰性場止</w:t>
      </w:r>
      <w:proofErr w:type="gramEnd"/>
      <w:r w:rsidRPr="0002643F">
        <w:rPr>
          <w:rFonts w:hint="eastAsia"/>
          <w:spacing w:val="0"/>
        </w:rPr>
        <w:t>。</w:t>
      </w:r>
    </w:p>
    <w:p w:rsidR="0002643F" w:rsidRPr="0002643F" w:rsidRDefault="0002643F" w:rsidP="00E12942">
      <w:pPr>
        <w:pStyle w:val="afffffffffff8"/>
        <w:ind w:leftChars="1000" w:left="2760" w:hangingChars="150" w:hanging="360"/>
        <w:rPr>
          <w:spacing w:val="0"/>
        </w:rPr>
      </w:pPr>
      <w:r w:rsidRPr="0002643F">
        <w:rPr>
          <w:rFonts w:hint="eastAsia"/>
          <w:spacing w:val="0"/>
        </w:rPr>
        <w:t>3</w:t>
      </w:r>
      <w:r w:rsidRPr="0002643F">
        <w:rPr>
          <w:rFonts w:hint="eastAsia"/>
          <w:spacing w:val="0"/>
        </w:rPr>
        <w:t>、動物所有人或管理人應依本縣動物防疫人員指示，實施隔離、撲殺、化製、</w:t>
      </w:r>
      <w:proofErr w:type="gramStart"/>
      <w:r w:rsidRPr="0002643F">
        <w:rPr>
          <w:rFonts w:hint="eastAsia"/>
          <w:spacing w:val="0"/>
        </w:rPr>
        <w:t>畜舍消毒</w:t>
      </w:r>
      <w:proofErr w:type="gramEnd"/>
      <w:r w:rsidRPr="0002643F">
        <w:rPr>
          <w:rFonts w:hint="eastAsia"/>
          <w:spacing w:val="0"/>
        </w:rPr>
        <w:t>、移動管制或其他防治措施。</w:t>
      </w:r>
    </w:p>
    <w:p w:rsidR="0002643F" w:rsidRPr="0002643F" w:rsidRDefault="0002643F" w:rsidP="00E12942">
      <w:pPr>
        <w:pStyle w:val="afffffffffff8"/>
        <w:ind w:leftChars="1000" w:left="2760" w:hangingChars="150" w:hanging="360"/>
        <w:rPr>
          <w:spacing w:val="0"/>
        </w:rPr>
      </w:pPr>
      <w:r w:rsidRPr="0002643F">
        <w:rPr>
          <w:rFonts w:hint="eastAsia"/>
          <w:spacing w:val="0"/>
        </w:rPr>
        <w:lastRenderedPageBreak/>
        <w:t>4</w:t>
      </w:r>
      <w:r w:rsidRPr="0002643F">
        <w:rPr>
          <w:rFonts w:hint="eastAsia"/>
          <w:spacing w:val="0"/>
        </w:rPr>
        <w:t>、陽性場應接受本縣動物防疫人員每月清點全場乳牛</w:t>
      </w:r>
      <w:proofErr w:type="gramStart"/>
      <w:r w:rsidRPr="0002643F">
        <w:rPr>
          <w:rFonts w:hint="eastAsia"/>
          <w:spacing w:val="0"/>
        </w:rPr>
        <w:t>或乳羊二次</w:t>
      </w:r>
      <w:proofErr w:type="gramEnd"/>
      <w:r w:rsidRPr="0002643F">
        <w:rPr>
          <w:rFonts w:hint="eastAsia"/>
          <w:spacing w:val="0"/>
        </w:rPr>
        <w:t>，清點動物數量及核對動物編號，確認並無乳牛</w:t>
      </w:r>
      <w:proofErr w:type="gramStart"/>
      <w:r w:rsidRPr="0002643F">
        <w:rPr>
          <w:rFonts w:hint="eastAsia"/>
          <w:spacing w:val="0"/>
        </w:rPr>
        <w:t>或乳羊交易</w:t>
      </w:r>
      <w:proofErr w:type="gramEnd"/>
      <w:r w:rsidRPr="0002643F">
        <w:rPr>
          <w:rFonts w:hint="eastAsia"/>
          <w:spacing w:val="0"/>
        </w:rPr>
        <w:t>買賣或其他異動情形；清點</w:t>
      </w:r>
      <w:proofErr w:type="gramStart"/>
      <w:r w:rsidRPr="0002643F">
        <w:rPr>
          <w:rFonts w:hint="eastAsia"/>
          <w:spacing w:val="0"/>
        </w:rPr>
        <w:t>紀錄簿由防治</w:t>
      </w:r>
      <w:proofErr w:type="gramEnd"/>
      <w:r w:rsidRPr="0002643F">
        <w:rPr>
          <w:rFonts w:hint="eastAsia"/>
          <w:spacing w:val="0"/>
        </w:rPr>
        <w:t>所按月報行政院農業委員會動植物防疫檢疫局（以下簡稱防檢局）備查。</w:t>
      </w:r>
    </w:p>
    <w:p w:rsidR="0002643F" w:rsidRPr="0002643F" w:rsidRDefault="0002643F" w:rsidP="00E12942">
      <w:pPr>
        <w:pStyle w:val="afffffffffff8"/>
        <w:ind w:leftChars="1000" w:left="2760" w:hangingChars="150" w:hanging="360"/>
        <w:rPr>
          <w:spacing w:val="0"/>
        </w:rPr>
      </w:pPr>
      <w:r w:rsidRPr="0002643F">
        <w:rPr>
          <w:rFonts w:hint="eastAsia"/>
          <w:spacing w:val="0"/>
        </w:rPr>
        <w:t>5</w:t>
      </w:r>
      <w:r w:rsidRPr="0002643F">
        <w:rPr>
          <w:rFonts w:hint="eastAsia"/>
          <w:spacing w:val="0"/>
        </w:rPr>
        <w:t>、動物所有人或管理人將場內陰性動物送往屠宰場屠宰前，應向防治所報備；並於屠宰後，應檢具屠宰證明供動物防疫人員查驗。其有無法勾</w:t>
      </w:r>
      <w:proofErr w:type="gramStart"/>
      <w:r w:rsidRPr="0002643F">
        <w:rPr>
          <w:rFonts w:hint="eastAsia"/>
          <w:spacing w:val="0"/>
        </w:rPr>
        <w:t>稽</w:t>
      </w:r>
      <w:proofErr w:type="gramEnd"/>
      <w:r w:rsidRPr="0002643F">
        <w:rPr>
          <w:rFonts w:hint="eastAsia"/>
          <w:spacing w:val="0"/>
        </w:rPr>
        <w:t>者，由防治所立即追查原因、加以處理，並通知防檢局。</w:t>
      </w:r>
    </w:p>
    <w:p w:rsidR="0002643F" w:rsidRPr="0002643F" w:rsidRDefault="0002643F" w:rsidP="0002643F">
      <w:pPr>
        <w:pStyle w:val="afffffffffff8"/>
        <w:ind w:leftChars="720" w:left="2328" w:hangingChars="250" w:hanging="600"/>
        <w:rPr>
          <w:spacing w:val="0"/>
        </w:rPr>
      </w:pPr>
      <w:r w:rsidRPr="0002643F">
        <w:rPr>
          <w:rFonts w:hint="eastAsia"/>
          <w:spacing w:val="0"/>
        </w:rPr>
        <w:t>（六）乳牛場</w:t>
      </w:r>
      <w:proofErr w:type="gramStart"/>
      <w:r w:rsidRPr="0002643F">
        <w:rPr>
          <w:rFonts w:hint="eastAsia"/>
          <w:spacing w:val="0"/>
        </w:rPr>
        <w:t>及乳羊</w:t>
      </w:r>
      <w:proofErr w:type="gramEnd"/>
      <w:r w:rsidRPr="0002643F">
        <w:rPr>
          <w:rFonts w:hint="eastAsia"/>
          <w:spacing w:val="0"/>
        </w:rPr>
        <w:t>場自境外輸入乳牛</w:t>
      </w:r>
      <w:proofErr w:type="gramStart"/>
      <w:r w:rsidRPr="0002643F">
        <w:rPr>
          <w:rFonts w:hint="eastAsia"/>
          <w:spacing w:val="0"/>
        </w:rPr>
        <w:t>及乳羊</w:t>
      </w:r>
      <w:proofErr w:type="gramEnd"/>
      <w:r w:rsidRPr="0002643F">
        <w:rPr>
          <w:rFonts w:hint="eastAsia"/>
          <w:spacing w:val="0"/>
        </w:rPr>
        <w:t>之防治措施：</w:t>
      </w:r>
    </w:p>
    <w:p w:rsidR="0002643F" w:rsidRPr="0002643F" w:rsidRDefault="0002643F" w:rsidP="00E12942">
      <w:pPr>
        <w:pStyle w:val="afffffffffff8"/>
        <w:ind w:leftChars="1000" w:left="2760" w:hangingChars="150" w:hanging="360"/>
        <w:rPr>
          <w:spacing w:val="0"/>
        </w:rPr>
      </w:pPr>
      <w:r w:rsidRPr="0002643F">
        <w:rPr>
          <w:rFonts w:hint="eastAsia"/>
          <w:spacing w:val="0"/>
        </w:rPr>
        <w:t>1</w:t>
      </w:r>
      <w:r w:rsidRPr="0002643F">
        <w:rPr>
          <w:rFonts w:hint="eastAsia"/>
          <w:spacing w:val="0"/>
        </w:rPr>
        <w:t>、檢驗對象：境外輸入乳牛或</w:t>
      </w:r>
      <w:proofErr w:type="gramStart"/>
      <w:r w:rsidRPr="0002643F">
        <w:rPr>
          <w:rFonts w:hint="eastAsia"/>
          <w:spacing w:val="0"/>
        </w:rPr>
        <w:t>乳羊經</w:t>
      </w:r>
      <w:proofErr w:type="gramEnd"/>
      <w:r w:rsidRPr="0002643F">
        <w:rPr>
          <w:rFonts w:hint="eastAsia"/>
          <w:spacing w:val="0"/>
        </w:rPr>
        <w:t>防檢局檢驗判定為陽性者撲殺，其餘同批陰性乳牛或</w:t>
      </w:r>
      <w:proofErr w:type="gramStart"/>
      <w:r w:rsidRPr="0002643F">
        <w:rPr>
          <w:rFonts w:hint="eastAsia"/>
          <w:spacing w:val="0"/>
        </w:rPr>
        <w:t>乳羊經</w:t>
      </w:r>
      <w:proofErr w:type="gramEnd"/>
      <w:r w:rsidRPr="0002643F">
        <w:rPr>
          <w:rFonts w:hint="eastAsia"/>
          <w:spacing w:val="0"/>
        </w:rPr>
        <w:t>檢疫合格放行後，由防檢局將其動物編號函送防治所列管，動物所有人或管理人應將該批陰性動物隔離飼養，該場並視為陽性場，並依陽性場防治措施辦理。</w:t>
      </w:r>
    </w:p>
    <w:p w:rsidR="0002643F" w:rsidRPr="0002643F" w:rsidRDefault="0002643F" w:rsidP="00E12942">
      <w:pPr>
        <w:pStyle w:val="afffffffffff8"/>
        <w:ind w:leftChars="1000" w:left="2760" w:hangingChars="150" w:hanging="360"/>
        <w:rPr>
          <w:spacing w:val="0"/>
        </w:rPr>
      </w:pPr>
      <w:r w:rsidRPr="0002643F">
        <w:rPr>
          <w:rFonts w:hint="eastAsia"/>
          <w:spacing w:val="0"/>
        </w:rPr>
        <w:t>2</w:t>
      </w:r>
      <w:r w:rsidRPr="0002643F">
        <w:rPr>
          <w:rFonts w:hint="eastAsia"/>
          <w:spacing w:val="0"/>
        </w:rPr>
        <w:t>、檢驗間隔：乳牛</w:t>
      </w:r>
      <w:proofErr w:type="gramStart"/>
      <w:r w:rsidRPr="0002643F">
        <w:rPr>
          <w:rFonts w:hint="eastAsia"/>
          <w:spacing w:val="0"/>
        </w:rPr>
        <w:t>及乳羊於</w:t>
      </w:r>
      <w:proofErr w:type="gramEnd"/>
      <w:r w:rsidRPr="0002643F">
        <w:rPr>
          <w:rFonts w:hint="eastAsia"/>
          <w:spacing w:val="0"/>
        </w:rPr>
        <w:t>輸入檢疫合格放行後六</w:t>
      </w:r>
      <w:proofErr w:type="gramStart"/>
      <w:r w:rsidRPr="0002643F">
        <w:rPr>
          <w:rFonts w:hint="eastAsia"/>
          <w:spacing w:val="0"/>
        </w:rPr>
        <w:t>週</w:t>
      </w:r>
      <w:proofErr w:type="gramEnd"/>
      <w:r w:rsidRPr="0002643F">
        <w:rPr>
          <w:rFonts w:hint="eastAsia"/>
          <w:spacing w:val="0"/>
        </w:rPr>
        <w:t>實施第一次檢驗。</w:t>
      </w:r>
    </w:p>
    <w:p w:rsidR="0002643F" w:rsidRPr="0002643F" w:rsidRDefault="0002643F" w:rsidP="0002643F">
      <w:pPr>
        <w:pStyle w:val="afffffffffff8"/>
        <w:ind w:left="1680" w:hanging="480"/>
        <w:rPr>
          <w:spacing w:val="0"/>
        </w:rPr>
      </w:pPr>
      <w:r w:rsidRPr="0002643F">
        <w:rPr>
          <w:rFonts w:hint="eastAsia"/>
          <w:spacing w:val="0"/>
        </w:rPr>
        <w:t>七、相關規定及罰則：</w:t>
      </w:r>
    </w:p>
    <w:p w:rsidR="0002643F" w:rsidRPr="0002643F" w:rsidRDefault="0002643F" w:rsidP="0002643F">
      <w:pPr>
        <w:pStyle w:val="afffffffffff8"/>
        <w:ind w:leftChars="720" w:left="2328" w:hangingChars="250" w:hanging="600"/>
        <w:rPr>
          <w:spacing w:val="0"/>
        </w:rPr>
      </w:pPr>
      <w:r w:rsidRPr="0002643F">
        <w:rPr>
          <w:rFonts w:hint="eastAsia"/>
          <w:spacing w:val="0"/>
        </w:rPr>
        <w:t>（一）依本防治措施撲殺之陽性動物，其補償事宜，依動物傳染病防治條例（以下簡稱本條例）第四十條規定辦理。</w:t>
      </w:r>
    </w:p>
    <w:p w:rsidR="0002643F" w:rsidRDefault="0002643F" w:rsidP="0002643F">
      <w:pPr>
        <w:pStyle w:val="afffffffffff8"/>
        <w:ind w:leftChars="720" w:left="2328" w:hangingChars="250" w:hanging="600"/>
        <w:rPr>
          <w:spacing w:val="0"/>
        </w:rPr>
      </w:pPr>
      <w:r w:rsidRPr="0002643F">
        <w:rPr>
          <w:rFonts w:hint="eastAsia"/>
          <w:spacing w:val="0"/>
        </w:rPr>
        <w:t>（二）依本條例第十三條第四項規定，動物防疫人員或執業獸醫師依同條第一項、第三項規定及本防治措施施行時，動物所有人或管理人應依其指示，控制動物之行動及提供其他必要協助，並不得規避、拒絕或妨礙。違反者依本條例第四十五條第二款之規定，處新臺幣三萬元以上十五萬元以下罰鍰。</w:t>
      </w:r>
    </w:p>
    <w:p w:rsidR="00B010F3" w:rsidRPr="009263ED" w:rsidRDefault="00B010F3" w:rsidP="00B010F3">
      <w:pPr>
        <w:pStyle w:val="afffffffffffb"/>
        <w:spacing w:line="380" w:lineRule="exact"/>
      </w:pPr>
      <w:r w:rsidRPr="00C64A18">
        <w:rPr>
          <w:rFonts w:hint="eastAsia"/>
        </w:rPr>
        <w:t>本案依分層負責規定授權主管</w:t>
      </w:r>
      <w:r>
        <w:rPr>
          <w:rFonts w:hint="eastAsia"/>
        </w:rPr>
        <w:t>局</w:t>
      </w:r>
      <w:r w:rsidRPr="00C64A18">
        <w:rPr>
          <w:rFonts w:hint="eastAsia"/>
        </w:rPr>
        <w:t>長決行</w:t>
      </w:r>
    </w:p>
    <w:p w:rsidR="00B010F3" w:rsidRPr="00B010F3" w:rsidRDefault="00B010F3" w:rsidP="00B010F3">
      <w:pPr>
        <w:widowControl/>
        <w:spacing w:line="240" w:lineRule="auto"/>
        <w:ind w:firstLine="0"/>
        <w:jc w:val="left"/>
      </w:pPr>
    </w:p>
    <w:p w:rsidR="00B010F3" w:rsidRPr="00E12942" w:rsidRDefault="00B010F3" w:rsidP="00B010F3">
      <w:pPr>
        <w:widowControl/>
        <w:spacing w:line="240" w:lineRule="auto"/>
        <w:ind w:firstLine="0"/>
        <w:jc w:val="left"/>
      </w:pPr>
    </w:p>
    <w:p w:rsidR="00C01EEF" w:rsidRPr="00B010F3" w:rsidRDefault="00C01EEF">
      <w:pPr>
        <w:widowControl/>
        <w:spacing w:line="240" w:lineRule="auto"/>
        <w:ind w:firstLine="0"/>
        <w:jc w:val="left"/>
      </w:pPr>
    </w:p>
    <w:p w:rsidR="00C01EEF" w:rsidRDefault="00C01EEF">
      <w:pPr>
        <w:widowControl/>
        <w:spacing w:line="240" w:lineRule="auto"/>
        <w:ind w:firstLine="0"/>
        <w:jc w:val="left"/>
      </w:pPr>
    </w:p>
    <w:p w:rsidR="005B0A0D" w:rsidRDefault="005B0A0D">
      <w:pPr>
        <w:widowControl/>
        <w:spacing w:line="240" w:lineRule="auto"/>
        <w:ind w:firstLine="0"/>
        <w:jc w:val="left"/>
      </w:pPr>
    </w:p>
    <w:p w:rsidR="00160F21" w:rsidRPr="009263ED" w:rsidRDefault="00160F21" w:rsidP="00160F21">
      <w:pPr>
        <w:pStyle w:val="XXXX2"/>
        <w:spacing w:before="360"/>
      </w:pPr>
      <w:r w:rsidRPr="009263ED">
        <w:lastRenderedPageBreak/>
        <w:t>澎湖縣政府　公告</w:t>
      </w:r>
    </w:p>
    <w:p w:rsidR="00160F21" w:rsidRPr="009263ED" w:rsidRDefault="00160F21" w:rsidP="00160F21">
      <w:pPr>
        <w:pStyle w:val="affffffffffe"/>
      </w:pPr>
      <w:r w:rsidRPr="009263ED">
        <w:t>發文日期：中華民國</w:t>
      </w:r>
      <w:r w:rsidRPr="00D61C28">
        <w:rPr>
          <w:rFonts w:hint="eastAsia"/>
        </w:rPr>
        <w:t>110</w:t>
      </w:r>
      <w:r w:rsidRPr="00D61C28">
        <w:rPr>
          <w:rFonts w:hint="eastAsia"/>
        </w:rPr>
        <w:t>年</w:t>
      </w:r>
      <w:r w:rsidRPr="00D61C28">
        <w:rPr>
          <w:rFonts w:hint="eastAsia"/>
        </w:rPr>
        <w:t>1</w:t>
      </w:r>
      <w:r w:rsidRPr="00D61C28">
        <w:rPr>
          <w:rFonts w:hint="eastAsia"/>
        </w:rPr>
        <w:t>月</w:t>
      </w:r>
      <w:r w:rsidRPr="00D61C28">
        <w:rPr>
          <w:rFonts w:hint="eastAsia"/>
        </w:rPr>
        <w:t>29</w:t>
      </w:r>
      <w:r w:rsidRPr="00D61C28">
        <w:rPr>
          <w:rFonts w:hint="eastAsia"/>
        </w:rPr>
        <w:t>日</w:t>
      </w:r>
    </w:p>
    <w:p w:rsidR="00160F21" w:rsidRPr="009263ED" w:rsidRDefault="00160F21" w:rsidP="00160F21">
      <w:pPr>
        <w:pStyle w:val="affffffffffe"/>
      </w:pPr>
      <w:r w:rsidRPr="009263ED">
        <w:t>發文字號：</w:t>
      </w:r>
      <w:proofErr w:type="gramStart"/>
      <w:r w:rsidRPr="009263ED">
        <w:t>府</w:t>
      </w:r>
      <w:r w:rsidRPr="00160F21">
        <w:rPr>
          <w:rFonts w:hint="eastAsia"/>
        </w:rPr>
        <w:t>授畜防字</w:t>
      </w:r>
      <w:proofErr w:type="gramEnd"/>
      <w:r w:rsidRPr="00160F21">
        <w:rPr>
          <w:rFonts w:hint="eastAsia"/>
        </w:rPr>
        <w:t>第</w:t>
      </w:r>
      <w:r w:rsidRPr="00160F21">
        <w:rPr>
          <w:rFonts w:hint="eastAsia"/>
        </w:rPr>
        <w:t>11041000402</w:t>
      </w:r>
      <w:r w:rsidRPr="00160F21">
        <w:rPr>
          <w:rFonts w:hint="eastAsia"/>
        </w:rPr>
        <w:t>號</w:t>
      </w:r>
    </w:p>
    <w:p w:rsidR="00160F21" w:rsidRPr="009263ED" w:rsidRDefault="00160F21" w:rsidP="00160F21">
      <w:pPr>
        <w:pStyle w:val="affffffffffe"/>
      </w:pPr>
      <w:r w:rsidRPr="009263ED">
        <w:t>附　　件：</w:t>
      </w:r>
    </w:p>
    <w:p w:rsidR="00160F21" w:rsidRDefault="00160F21" w:rsidP="00160F21">
      <w:pPr>
        <w:pStyle w:val="affffffffffe"/>
        <w:rPr>
          <w:spacing w:val="0"/>
        </w:rPr>
      </w:pPr>
      <w:r w:rsidRPr="009263ED">
        <w:t>主　　旨：</w:t>
      </w:r>
      <w:r w:rsidRPr="00160F21">
        <w:rPr>
          <w:rFonts w:hint="eastAsia"/>
        </w:rPr>
        <w:t>公告辦理本縣</w:t>
      </w:r>
      <w:proofErr w:type="gramStart"/>
      <w:r w:rsidRPr="00160F21">
        <w:rPr>
          <w:rFonts w:hint="eastAsia"/>
        </w:rPr>
        <w:t>110</w:t>
      </w:r>
      <w:proofErr w:type="gramEnd"/>
      <w:r w:rsidRPr="00160F21">
        <w:rPr>
          <w:rFonts w:hint="eastAsia"/>
        </w:rPr>
        <w:t>年度草食動物牛結核病防治措施。</w:t>
      </w:r>
    </w:p>
    <w:p w:rsidR="00160F21" w:rsidRDefault="00160F21" w:rsidP="00160F21">
      <w:pPr>
        <w:pStyle w:val="affffffffffe"/>
        <w:rPr>
          <w:spacing w:val="-2"/>
        </w:rPr>
      </w:pPr>
      <w:r>
        <w:rPr>
          <w:rFonts w:hint="eastAsia"/>
        </w:rPr>
        <w:t>依</w:t>
      </w:r>
      <w:r>
        <w:t xml:space="preserve">　　</w:t>
      </w:r>
      <w:r>
        <w:rPr>
          <w:rFonts w:hint="eastAsia"/>
        </w:rPr>
        <w:t>據</w:t>
      </w:r>
      <w:r w:rsidRPr="001D7CF3">
        <w:t>：</w:t>
      </w:r>
      <w:r w:rsidRPr="00160F21">
        <w:rPr>
          <w:rFonts w:hint="eastAsia"/>
          <w:spacing w:val="-2"/>
        </w:rPr>
        <w:t>動物傳染病防治條例第十三條第五項規定暨行政院農業委員會</w:t>
      </w:r>
      <w:r w:rsidRPr="00160F21">
        <w:rPr>
          <w:rFonts w:hint="eastAsia"/>
          <w:spacing w:val="-2"/>
        </w:rPr>
        <w:t>106</w:t>
      </w:r>
      <w:r w:rsidRPr="00160F21">
        <w:rPr>
          <w:rFonts w:hint="eastAsia"/>
          <w:spacing w:val="0"/>
        </w:rPr>
        <w:t>年</w:t>
      </w:r>
      <w:r w:rsidRPr="00160F21">
        <w:rPr>
          <w:rFonts w:hint="eastAsia"/>
          <w:spacing w:val="0"/>
        </w:rPr>
        <w:t>11</w:t>
      </w:r>
      <w:r w:rsidRPr="00160F21">
        <w:rPr>
          <w:rFonts w:hint="eastAsia"/>
          <w:spacing w:val="0"/>
        </w:rPr>
        <w:t>月</w:t>
      </w:r>
      <w:r w:rsidRPr="00160F21">
        <w:rPr>
          <w:rFonts w:hint="eastAsia"/>
          <w:spacing w:val="0"/>
        </w:rPr>
        <w:t>22</w:t>
      </w:r>
      <w:r w:rsidRPr="00160F21">
        <w:rPr>
          <w:rFonts w:hint="eastAsia"/>
          <w:spacing w:val="0"/>
        </w:rPr>
        <w:t>日</w:t>
      </w:r>
      <w:proofErr w:type="gramStart"/>
      <w:r w:rsidRPr="00160F21">
        <w:rPr>
          <w:rFonts w:hint="eastAsia"/>
          <w:spacing w:val="0"/>
        </w:rPr>
        <w:t>農防字</w:t>
      </w:r>
      <w:proofErr w:type="gramEnd"/>
      <w:r w:rsidRPr="00160F21">
        <w:rPr>
          <w:rFonts w:hint="eastAsia"/>
          <w:spacing w:val="0"/>
        </w:rPr>
        <w:t>第</w:t>
      </w:r>
      <w:r w:rsidRPr="00160F21">
        <w:rPr>
          <w:rFonts w:hint="eastAsia"/>
          <w:spacing w:val="0"/>
        </w:rPr>
        <w:t>1061473240</w:t>
      </w:r>
      <w:r w:rsidRPr="00160F21">
        <w:rPr>
          <w:rFonts w:hint="eastAsia"/>
          <w:spacing w:val="0"/>
        </w:rPr>
        <w:t>號函辦理。</w:t>
      </w:r>
    </w:p>
    <w:p w:rsidR="00160F21" w:rsidRPr="009263ED" w:rsidRDefault="00160F21" w:rsidP="00160F21">
      <w:pPr>
        <w:pStyle w:val="affffffffffe"/>
      </w:pPr>
      <w:r>
        <w:rPr>
          <w:rFonts w:hint="eastAsia"/>
        </w:rPr>
        <w:t>說　　明</w:t>
      </w:r>
      <w:r w:rsidRPr="009263ED">
        <w:t>：</w:t>
      </w:r>
    </w:p>
    <w:p w:rsidR="00160F21" w:rsidRPr="00160F21" w:rsidRDefault="00160F21" w:rsidP="00160F21">
      <w:pPr>
        <w:pStyle w:val="afffffffffff8"/>
        <w:ind w:left="1680" w:hanging="480"/>
        <w:rPr>
          <w:spacing w:val="0"/>
        </w:rPr>
      </w:pPr>
      <w:r w:rsidRPr="00160F21">
        <w:rPr>
          <w:rFonts w:hint="eastAsia"/>
          <w:spacing w:val="0"/>
        </w:rPr>
        <w:t>一、</w:t>
      </w:r>
      <w:r w:rsidRPr="00160F21">
        <w:rPr>
          <w:rFonts w:hint="eastAsia"/>
          <w:spacing w:val="18"/>
        </w:rPr>
        <w:t>施行目的：為防治乳牛、</w:t>
      </w:r>
      <w:proofErr w:type="gramStart"/>
      <w:r w:rsidRPr="00160F21">
        <w:rPr>
          <w:rFonts w:hint="eastAsia"/>
          <w:spacing w:val="18"/>
        </w:rPr>
        <w:t>乳羊或鹿感染牛型</w:t>
      </w:r>
      <w:proofErr w:type="gramEnd"/>
      <w:r w:rsidRPr="00160F21">
        <w:rPr>
          <w:rFonts w:hint="eastAsia"/>
          <w:spacing w:val="18"/>
        </w:rPr>
        <w:t>結核菌</w:t>
      </w:r>
      <w:r w:rsidRPr="00160F21">
        <w:rPr>
          <w:rFonts w:hint="eastAsia"/>
          <w:spacing w:val="0"/>
        </w:rPr>
        <w:t>（</w:t>
      </w:r>
      <w:r w:rsidRPr="00160F21">
        <w:rPr>
          <w:rFonts w:hint="eastAsia"/>
          <w:spacing w:val="0"/>
        </w:rPr>
        <w:t>Mycobacterium</w:t>
      </w:r>
      <w:r>
        <w:rPr>
          <w:rFonts w:hint="eastAsia"/>
          <w:spacing w:val="0"/>
        </w:rPr>
        <w:t xml:space="preserve"> </w:t>
      </w:r>
      <w:r w:rsidRPr="00160F21">
        <w:rPr>
          <w:rFonts w:hint="eastAsia"/>
          <w:spacing w:val="0"/>
        </w:rPr>
        <w:t>bovis</w:t>
      </w:r>
      <w:r w:rsidRPr="00160F21">
        <w:rPr>
          <w:rFonts w:hint="eastAsia"/>
          <w:spacing w:val="0"/>
        </w:rPr>
        <w:t>）所引起牛結核病之發生及傳播，以保障動物健康，維護人畜公共衛生之安全。</w:t>
      </w:r>
    </w:p>
    <w:p w:rsidR="00160F21" w:rsidRPr="00160F21" w:rsidRDefault="00160F21" w:rsidP="00160F21">
      <w:pPr>
        <w:pStyle w:val="afffffffffff8"/>
        <w:ind w:left="1680" w:hanging="480"/>
        <w:rPr>
          <w:spacing w:val="0"/>
        </w:rPr>
      </w:pPr>
      <w:r w:rsidRPr="00160F21">
        <w:rPr>
          <w:rFonts w:hint="eastAsia"/>
          <w:spacing w:val="0"/>
        </w:rPr>
        <w:t>二、</w:t>
      </w:r>
      <w:r w:rsidRPr="00160F21">
        <w:rPr>
          <w:rFonts w:hint="eastAsia"/>
          <w:spacing w:val="-2"/>
        </w:rPr>
        <w:t>施行期間：自中華民國</w:t>
      </w:r>
      <w:r w:rsidRPr="00160F21">
        <w:rPr>
          <w:rFonts w:hint="eastAsia"/>
          <w:spacing w:val="-2"/>
        </w:rPr>
        <w:t>110</w:t>
      </w:r>
      <w:r w:rsidRPr="00160F21">
        <w:rPr>
          <w:rFonts w:hint="eastAsia"/>
          <w:spacing w:val="-2"/>
        </w:rPr>
        <w:t>年</w:t>
      </w:r>
      <w:r w:rsidRPr="00160F21">
        <w:rPr>
          <w:rFonts w:hint="eastAsia"/>
          <w:spacing w:val="-2"/>
        </w:rPr>
        <w:t>1</w:t>
      </w:r>
      <w:r w:rsidRPr="00160F21">
        <w:rPr>
          <w:rFonts w:hint="eastAsia"/>
          <w:spacing w:val="-2"/>
        </w:rPr>
        <w:t>月</w:t>
      </w:r>
      <w:r w:rsidRPr="00160F21">
        <w:rPr>
          <w:rFonts w:hint="eastAsia"/>
          <w:spacing w:val="-2"/>
        </w:rPr>
        <w:t>1</w:t>
      </w:r>
      <w:r w:rsidRPr="00160F21">
        <w:rPr>
          <w:rFonts w:hint="eastAsia"/>
          <w:spacing w:val="-2"/>
        </w:rPr>
        <w:t>日起至</w:t>
      </w:r>
      <w:r w:rsidRPr="00160F21">
        <w:rPr>
          <w:rFonts w:hint="eastAsia"/>
          <w:spacing w:val="-2"/>
        </w:rPr>
        <w:t>110</w:t>
      </w:r>
      <w:r w:rsidRPr="00160F21">
        <w:rPr>
          <w:rFonts w:hint="eastAsia"/>
          <w:spacing w:val="-2"/>
        </w:rPr>
        <w:t>年</w:t>
      </w:r>
      <w:r w:rsidRPr="00160F21">
        <w:rPr>
          <w:rFonts w:hint="eastAsia"/>
          <w:spacing w:val="-2"/>
        </w:rPr>
        <w:t>12</w:t>
      </w:r>
      <w:r w:rsidRPr="00160F21">
        <w:rPr>
          <w:rFonts w:hint="eastAsia"/>
          <w:spacing w:val="-2"/>
        </w:rPr>
        <w:t>月</w:t>
      </w:r>
      <w:r w:rsidRPr="00160F21">
        <w:rPr>
          <w:rFonts w:hint="eastAsia"/>
          <w:spacing w:val="-2"/>
        </w:rPr>
        <w:t>31</w:t>
      </w:r>
      <w:r w:rsidRPr="00160F21">
        <w:rPr>
          <w:rFonts w:hint="eastAsia"/>
          <w:spacing w:val="-2"/>
        </w:rPr>
        <w:t>日</w:t>
      </w:r>
      <w:r w:rsidRPr="00160F21">
        <w:rPr>
          <w:rFonts w:hint="eastAsia"/>
          <w:spacing w:val="0"/>
        </w:rPr>
        <w:t>止。</w:t>
      </w:r>
    </w:p>
    <w:p w:rsidR="00160F21" w:rsidRPr="00160F21" w:rsidRDefault="00160F21" w:rsidP="00160F21">
      <w:pPr>
        <w:pStyle w:val="afffffffffff8"/>
        <w:ind w:left="1680" w:hanging="480"/>
        <w:rPr>
          <w:spacing w:val="0"/>
        </w:rPr>
      </w:pPr>
      <w:r w:rsidRPr="00160F21">
        <w:rPr>
          <w:rFonts w:hint="eastAsia"/>
          <w:spacing w:val="0"/>
        </w:rPr>
        <w:t>三、施行區域：本縣轄區內飼養乳牛之場所（以下簡稱牛場）、</w:t>
      </w:r>
      <w:proofErr w:type="gramStart"/>
      <w:r w:rsidRPr="00160F21">
        <w:rPr>
          <w:rFonts w:hint="eastAsia"/>
          <w:spacing w:val="0"/>
        </w:rPr>
        <w:t>飼養乳羊之</w:t>
      </w:r>
      <w:proofErr w:type="gramEnd"/>
      <w:r w:rsidRPr="00160F21">
        <w:rPr>
          <w:rFonts w:hint="eastAsia"/>
          <w:spacing w:val="0"/>
        </w:rPr>
        <w:t>場所（以下簡稱羊場）及主動申請鹿隻牛結核病檢驗</w:t>
      </w:r>
      <w:proofErr w:type="gramStart"/>
      <w:r w:rsidRPr="00160F21">
        <w:rPr>
          <w:rFonts w:hint="eastAsia"/>
          <w:spacing w:val="0"/>
        </w:rPr>
        <w:t>之鹿飼養</w:t>
      </w:r>
      <w:proofErr w:type="gramEnd"/>
      <w:r w:rsidRPr="00160F21">
        <w:rPr>
          <w:rFonts w:hint="eastAsia"/>
          <w:spacing w:val="0"/>
        </w:rPr>
        <w:t>場所（以下簡稱鹿場）。</w:t>
      </w:r>
    </w:p>
    <w:p w:rsidR="00160F21" w:rsidRPr="00160F21" w:rsidRDefault="00160F21" w:rsidP="00160F21">
      <w:pPr>
        <w:pStyle w:val="afffffffffff8"/>
        <w:ind w:left="1680" w:hanging="480"/>
        <w:rPr>
          <w:spacing w:val="0"/>
        </w:rPr>
      </w:pPr>
      <w:r w:rsidRPr="00160F21">
        <w:rPr>
          <w:rFonts w:hint="eastAsia"/>
          <w:spacing w:val="0"/>
        </w:rPr>
        <w:t>四、施行之動物種類：乳牛、</w:t>
      </w:r>
      <w:proofErr w:type="gramStart"/>
      <w:r w:rsidRPr="00160F21">
        <w:rPr>
          <w:rFonts w:hint="eastAsia"/>
          <w:spacing w:val="0"/>
        </w:rPr>
        <w:t>乳羊及鹿場之鹿隻</w:t>
      </w:r>
      <w:proofErr w:type="gramEnd"/>
      <w:r w:rsidRPr="00160F21">
        <w:rPr>
          <w:rFonts w:hint="eastAsia"/>
          <w:spacing w:val="0"/>
        </w:rPr>
        <w:t>（以下簡稱草食動物）。</w:t>
      </w:r>
    </w:p>
    <w:p w:rsidR="00160F21" w:rsidRPr="00160F21" w:rsidRDefault="00160F21" w:rsidP="00160F21">
      <w:pPr>
        <w:pStyle w:val="afffffffffff8"/>
        <w:ind w:left="1680" w:hanging="480"/>
        <w:rPr>
          <w:spacing w:val="0"/>
        </w:rPr>
      </w:pPr>
      <w:r w:rsidRPr="00160F21">
        <w:rPr>
          <w:rFonts w:hint="eastAsia"/>
          <w:spacing w:val="0"/>
        </w:rPr>
        <w:t>五、本措施用詞，定義如下：</w:t>
      </w:r>
    </w:p>
    <w:p w:rsidR="00160F21" w:rsidRPr="00160F21" w:rsidRDefault="00160F21" w:rsidP="00160F21">
      <w:pPr>
        <w:pStyle w:val="afffffffffff8"/>
        <w:ind w:leftChars="720" w:left="2328" w:hangingChars="250" w:hanging="600"/>
        <w:rPr>
          <w:spacing w:val="0"/>
        </w:rPr>
      </w:pPr>
      <w:r w:rsidRPr="00160F21">
        <w:rPr>
          <w:rFonts w:hint="eastAsia"/>
          <w:spacing w:val="0"/>
        </w:rPr>
        <w:t>（一）草食動物牛結核病檢驗方法：</w:t>
      </w:r>
    </w:p>
    <w:p w:rsidR="00160F21" w:rsidRPr="00160F21" w:rsidRDefault="00160F21" w:rsidP="00160F21">
      <w:pPr>
        <w:pStyle w:val="afffffffffff8"/>
        <w:ind w:leftChars="1000" w:left="2760" w:hangingChars="150" w:hanging="360"/>
        <w:rPr>
          <w:spacing w:val="0"/>
        </w:rPr>
      </w:pPr>
      <w:r w:rsidRPr="00160F21">
        <w:rPr>
          <w:rFonts w:hint="eastAsia"/>
          <w:spacing w:val="0"/>
        </w:rPr>
        <w:t>1</w:t>
      </w:r>
      <w:r w:rsidRPr="00160F21">
        <w:rPr>
          <w:rFonts w:hint="eastAsia"/>
          <w:spacing w:val="0"/>
        </w:rPr>
        <w:t>、乳牛依據行政院農業委員會</w:t>
      </w:r>
      <w:r w:rsidRPr="00160F21">
        <w:rPr>
          <w:rFonts w:hint="eastAsia"/>
          <w:spacing w:val="0"/>
        </w:rPr>
        <w:t>106</w:t>
      </w:r>
      <w:r w:rsidRPr="00160F21">
        <w:rPr>
          <w:rFonts w:hint="eastAsia"/>
          <w:spacing w:val="0"/>
        </w:rPr>
        <w:t>年</w:t>
      </w:r>
      <w:r w:rsidRPr="00160F21">
        <w:rPr>
          <w:rFonts w:hint="eastAsia"/>
          <w:spacing w:val="0"/>
        </w:rPr>
        <w:t>04</w:t>
      </w:r>
      <w:r w:rsidRPr="00160F21">
        <w:rPr>
          <w:rFonts w:hint="eastAsia"/>
          <w:spacing w:val="0"/>
        </w:rPr>
        <w:t>月</w:t>
      </w:r>
      <w:r w:rsidRPr="00160F21">
        <w:rPr>
          <w:rFonts w:hint="eastAsia"/>
          <w:spacing w:val="0"/>
        </w:rPr>
        <w:t>24</w:t>
      </w:r>
      <w:r w:rsidRPr="00160F21">
        <w:rPr>
          <w:rFonts w:hint="eastAsia"/>
          <w:spacing w:val="0"/>
        </w:rPr>
        <w:t>日</w:t>
      </w:r>
      <w:proofErr w:type="gramStart"/>
      <w:r w:rsidRPr="00160F21">
        <w:rPr>
          <w:rFonts w:hint="eastAsia"/>
          <w:spacing w:val="0"/>
        </w:rPr>
        <w:t>農防字</w:t>
      </w:r>
      <w:proofErr w:type="gramEnd"/>
      <w:r w:rsidRPr="00160F21">
        <w:rPr>
          <w:rFonts w:hint="eastAsia"/>
          <w:spacing w:val="0"/>
        </w:rPr>
        <w:t>第</w:t>
      </w:r>
      <w:r w:rsidRPr="00160F21">
        <w:rPr>
          <w:rFonts w:hint="eastAsia"/>
          <w:spacing w:val="0"/>
        </w:rPr>
        <w:t>1061471264A</w:t>
      </w:r>
      <w:r w:rsidRPr="00160F21">
        <w:rPr>
          <w:rFonts w:hint="eastAsia"/>
          <w:spacing w:val="0"/>
        </w:rPr>
        <w:t>號公告修正之「牛隻牛結核病檢驗方法」實施。</w:t>
      </w:r>
    </w:p>
    <w:p w:rsidR="00160F21" w:rsidRPr="00160F21" w:rsidRDefault="00160F21" w:rsidP="00160F21">
      <w:pPr>
        <w:pStyle w:val="afffffffffff8"/>
        <w:ind w:leftChars="1000" w:left="2760" w:hangingChars="150" w:hanging="360"/>
        <w:rPr>
          <w:spacing w:val="0"/>
        </w:rPr>
      </w:pPr>
      <w:r w:rsidRPr="00160F21">
        <w:rPr>
          <w:rFonts w:hint="eastAsia"/>
          <w:spacing w:val="0"/>
        </w:rPr>
        <w:t>2</w:t>
      </w:r>
      <w:r w:rsidRPr="00160F21">
        <w:rPr>
          <w:rFonts w:hint="eastAsia"/>
          <w:spacing w:val="0"/>
        </w:rPr>
        <w:t>、</w:t>
      </w:r>
      <w:proofErr w:type="gramStart"/>
      <w:r w:rsidRPr="00160F21">
        <w:rPr>
          <w:rFonts w:hint="eastAsia"/>
          <w:spacing w:val="0"/>
        </w:rPr>
        <w:t>乳羊依據</w:t>
      </w:r>
      <w:proofErr w:type="gramEnd"/>
      <w:r w:rsidRPr="00160F21">
        <w:rPr>
          <w:rFonts w:hint="eastAsia"/>
          <w:spacing w:val="0"/>
        </w:rPr>
        <w:t>行政院農業委員會</w:t>
      </w:r>
      <w:r w:rsidRPr="00160F21">
        <w:rPr>
          <w:rFonts w:hint="eastAsia"/>
          <w:spacing w:val="0"/>
        </w:rPr>
        <w:t>104</w:t>
      </w:r>
      <w:r w:rsidRPr="00160F21">
        <w:rPr>
          <w:rFonts w:hint="eastAsia"/>
          <w:spacing w:val="0"/>
        </w:rPr>
        <w:t>年</w:t>
      </w:r>
      <w:r w:rsidRPr="00160F21">
        <w:rPr>
          <w:rFonts w:hint="eastAsia"/>
          <w:spacing w:val="0"/>
        </w:rPr>
        <w:t>10</w:t>
      </w:r>
      <w:r w:rsidRPr="00160F21">
        <w:rPr>
          <w:rFonts w:hint="eastAsia"/>
          <w:spacing w:val="0"/>
        </w:rPr>
        <w:t>月</w:t>
      </w:r>
      <w:r w:rsidRPr="00160F21">
        <w:rPr>
          <w:rFonts w:hint="eastAsia"/>
          <w:spacing w:val="0"/>
        </w:rPr>
        <w:t>13</w:t>
      </w:r>
      <w:r w:rsidRPr="00160F21">
        <w:rPr>
          <w:rFonts w:hint="eastAsia"/>
          <w:spacing w:val="0"/>
        </w:rPr>
        <w:t>日</w:t>
      </w:r>
      <w:proofErr w:type="gramStart"/>
      <w:r w:rsidRPr="00160F21">
        <w:rPr>
          <w:rFonts w:hint="eastAsia"/>
          <w:spacing w:val="0"/>
        </w:rPr>
        <w:t>農防字</w:t>
      </w:r>
      <w:proofErr w:type="gramEnd"/>
      <w:r w:rsidRPr="00160F21">
        <w:rPr>
          <w:rFonts w:hint="eastAsia"/>
          <w:spacing w:val="0"/>
        </w:rPr>
        <w:t>第</w:t>
      </w:r>
      <w:r w:rsidRPr="00160F21">
        <w:rPr>
          <w:rFonts w:hint="eastAsia"/>
          <w:spacing w:val="0"/>
        </w:rPr>
        <w:t>1041473539</w:t>
      </w:r>
      <w:r w:rsidRPr="00160F21">
        <w:rPr>
          <w:rFonts w:hint="eastAsia"/>
          <w:spacing w:val="0"/>
        </w:rPr>
        <w:t>號公告修正之「羊隻牛結核病檢驗方法」實施。</w:t>
      </w:r>
    </w:p>
    <w:p w:rsidR="00160F21" w:rsidRPr="00160F21" w:rsidRDefault="00160F21" w:rsidP="00160F21">
      <w:pPr>
        <w:pStyle w:val="afffffffffff8"/>
        <w:ind w:leftChars="1000" w:left="2760" w:hangingChars="150" w:hanging="360"/>
        <w:rPr>
          <w:spacing w:val="0"/>
        </w:rPr>
      </w:pPr>
      <w:r w:rsidRPr="00160F21">
        <w:rPr>
          <w:rFonts w:hint="eastAsia"/>
          <w:spacing w:val="0"/>
        </w:rPr>
        <w:t>3</w:t>
      </w:r>
      <w:r w:rsidRPr="00160F21">
        <w:rPr>
          <w:rFonts w:hint="eastAsia"/>
          <w:spacing w:val="0"/>
        </w:rPr>
        <w:t>、鹿隻依據行政院農業委員會</w:t>
      </w:r>
      <w:r w:rsidRPr="00160F21">
        <w:rPr>
          <w:rFonts w:hint="eastAsia"/>
          <w:spacing w:val="0"/>
        </w:rPr>
        <w:t>105</w:t>
      </w:r>
      <w:r w:rsidRPr="00160F21">
        <w:rPr>
          <w:rFonts w:hint="eastAsia"/>
          <w:spacing w:val="0"/>
        </w:rPr>
        <w:t>年</w:t>
      </w:r>
      <w:r w:rsidRPr="00160F21">
        <w:rPr>
          <w:rFonts w:hint="eastAsia"/>
          <w:spacing w:val="0"/>
        </w:rPr>
        <w:t>09</w:t>
      </w:r>
      <w:r w:rsidRPr="00160F21">
        <w:rPr>
          <w:rFonts w:hint="eastAsia"/>
          <w:spacing w:val="0"/>
        </w:rPr>
        <w:t>月</w:t>
      </w:r>
      <w:r w:rsidRPr="00160F21">
        <w:rPr>
          <w:rFonts w:hint="eastAsia"/>
          <w:spacing w:val="0"/>
        </w:rPr>
        <w:t>01</w:t>
      </w:r>
      <w:r w:rsidRPr="00160F21">
        <w:rPr>
          <w:rFonts w:hint="eastAsia"/>
          <w:spacing w:val="0"/>
        </w:rPr>
        <w:t>日</w:t>
      </w:r>
      <w:proofErr w:type="gramStart"/>
      <w:r w:rsidRPr="00160F21">
        <w:rPr>
          <w:rFonts w:hint="eastAsia"/>
          <w:spacing w:val="0"/>
        </w:rPr>
        <w:t>農防字</w:t>
      </w:r>
      <w:proofErr w:type="gramEnd"/>
      <w:r w:rsidRPr="00160F21">
        <w:rPr>
          <w:rFonts w:hint="eastAsia"/>
          <w:spacing w:val="0"/>
        </w:rPr>
        <w:t>第</w:t>
      </w:r>
      <w:r w:rsidRPr="00160F21">
        <w:rPr>
          <w:rFonts w:hint="eastAsia"/>
          <w:spacing w:val="0"/>
        </w:rPr>
        <w:t>1051472330</w:t>
      </w:r>
      <w:r w:rsidRPr="00160F21">
        <w:rPr>
          <w:rFonts w:hint="eastAsia"/>
          <w:spacing w:val="0"/>
        </w:rPr>
        <w:t>號公告訂定之「鹿隻牛結核病檢驗方法」實施。</w:t>
      </w:r>
    </w:p>
    <w:p w:rsidR="00160F21" w:rsidRPr="00160F21" w:rsidRDefault="00160F21" w:rsidP="00160F21">
      <w:pPr>
        <w:pStyle w:val="afffffffffff8"/>
        <w:ind w:leftChars="720" w:left="2328" w:hangingChars="250" w:hanging="600"/>
        <w:rPr>
          <w:spacing w:val="0"/>
        </w:rPr>
      </w:pPr>
      <w:r w:rsidRPr="00160F21">
        <w:rPr>
          <w:rFonts w:hint="eastAsia"/>
          <w:spacing w:val="0"/>
        </w:rPr>
        <w:t>（二）</w:t>
      </w:r>
      <w:r w:rsidRPr="00160F21">
        <w:rPr>
          <w:rFonts w:hint="eastAsia"/>
          <w:spacing w:val="4"/>
        </w:rPr>
        <w:t>陽性動物：指經本縣家畜疾病防治所（以下簡稱防治</w:t>
      </w:r>
      <w:r w:rsidRPr="00160F21">
        <w:rPr>
          <w:rFonts w:hint="eastAsia"/>
          <w:spacing w:val="4"/>
        </w:rPr>
        <w:lastRenderedPageBreak/>
        <w:t>所）</w:t>
      </w:r>
      <w:proofErr w:type="gramStart"/>
      <w:r w:rsidRPr="00160F21">
        <w:rPr>
          <w:rFonts w:hint="eastAsia"/>
          <w:spacing w:val="0"/>
        </w:rPr>
        <w:t>依草食</w:t>
      </w:r>
      <w:proofErr w:type="gramEnd"/>
      <w:r w:rsidRPr="00160F21">
        <w:rPr>
          <w:rFonts w:hint="eastAsia"/>
          <w:spacing w:val="0"/>
        </w:rPr>
        <w:t>動物牛結核病檢驗方法檢驗，並判定為陽性之草食動物。</w:t>
      </w:r>
    </w:p>
    <w:p w:rsidR="00160F21" w:rsidRPr="00160F21" w:rsidRDefault="00160F21" w:rsidP="00160F21">
      <w:pPr>
        <w:pStyle w:val="afffffffffff8"/>
        <w:ind w:leftChars="720" w:left="2328" w:hangingChars="250" w:hanging="600"/>
        <w:rPr>
          <w:spacing w:val="0"/>
        </w:rPr>
      </w:pPr>
      <w:r w:rsidRPr="00160F21">
        <w:rPr>
          <w:rFonts w:hint="eastAsia"/>
          <w:spacing w:val="0"/>
        </w:rPr>
        <w:t>（三）陰性動物：指經防治</w:t>
      </w:r>
      <w:proofErr w:type="gramStart"/>
      <w:r w:rsidRPr="00160F21">
        <w:rPr>
          <w:rFonts w:hint="eastAsia"/>
          <w:spacing w:val="0"/>
        </w:rPr>
        <w:t>所依草食</w:t>
      </w:r>
      <w:proofErr w:type="gramEnd"/>
      <w:r w:rsidRPr="00160F21">
        <w:rPr>
          <w:rFonts w:hint="eastAsia"/>
          <w:spacing w:val="0"/>
        </w:rPr>
        <w:t>動物牛結核病檢驗方法檢驗，並判定為陰性之草食動物。</w:t>
      </w:r>
    </w:p>
    <w:p w:rsidR="00160F21" w:rsidRPr="00160F21" w:rsidRDefault="00160F21" w:rsidP="00160F21">
      <w:pPr>
        <w:pStyle w:val="afffffffffff8"/>
        <w:ind w:leftChars="720" w:left="2328" w:hangingChars="250" w:hanging="600"/>
        <w:rPr>
          <w:spacing w:val="0"/>
        </w:rPr>
      </w:pPr>
      <w:r w:rsidRPr="00160F21">
        <w:rPr>
          <w:rFonts w:hint="eastAsia"/>
          <w:spacing w:val="0"/>
        </w:rPr>
        <w:t>（四）陽性場：指有陽性動物之草食動物飼養場所。</w:t>
      </w:r>
    </w:p>
    <w:p w:rsidR="00160F21" w:rsidRPr="00160F21" w:rsidRDefault="00160F21" w:rsidP="00160F21">
      <w:pPr>
        <w:pStyle w:val="afffffffffff8"/>
        <w:ind w:leftChars="720" w:left="2328" w:hangingChars="250" w:hanging="600"/>
        <w:rPr>
          <w:spacing w:val="0"/>
        </w:rPr>
      </w:pPr>
      <w:r w:rsidRPr="00160F21">
        <w:rPr>
          <w:rFonts w:hint="eastAsia"/>
          <w:spacing w:val="0"/>
        </w:rPr>
        <w:t>（五）陰性場：指飼養之草食動物全屬陰性動物之場所。但原屬</w:t>
      </w:r>
      <w:proofErr w:type="gramStart"/>
      <w:r w:rsidRPr="00160F21">
        <w:rPr>
          <w:rFonts w:hint="eastAsia"/>
          <w:spacing w:val="0"/>
        </w:rPr>
        <w:t>陽性場者</w:t>
      </w:r>
      <w:proofErr w:type="gramEnd"/>
      <w:r w:rsidRPr="00160F21">
        <w:rPr>
          <w:rFonts w:hint="eastAsia"/>
          <w:spacing w:val="0"/>
        </w:rPr>
        <w:t>，於所有草食動物經連續三次</w:t>
      </w:r>
      <w:proofErr w:type="gramStart"/>
      <w:r w:rsidRPr="00160F21">
        <w:rPr>
          <w:rFonts w:hint="eastAsia"/>
          <w:spacing w:val="0"/>
        </w:rPr>
        <w:t>檢驗均呈陰性</w:t>
      </w:r>
      <w:proofErr w:type="gramEnd"/>
      <w:r w:rsidRPr="00160F21">
        <w:rPr>
          <w:rFonts w:hint="eastAsia"/>
          <w:spacing w:val="0"/>
        </w:rPr>
        <w:t>反應前，視為陽性場。</w:t>
      </w:r>
    </w:p>
    <w:p w:rsidR="00160F21" w:rsidRPr="00160F21" w:rsidRDefault="00160F21" w:rsidP="00160F21">
      <w:pPr>
        <w:pStyle w:val="afffffffffff8"/>
        <w:ind w:left="1680" w:hanging="480"/>
        <w:rPr>
          <w:spacing w:val="0"/>
        </w:rPr>
      </w:pPr>
      <w:r w:rsidRPr="00160F21">
        <w:rPr>
          <w:rFonts w:hint="eastAsia"/>
          <w:spacing w:val="0"/>
        </w:rPr>
        <w:t>六、施行方法：</w:t>
      </w:r>
    </w:p>
    <w:p w:rsidR="00160F21" w:rsidRPr="00160F21" w:rsidRDefault="00160F21" w:rsidP="00160F21">
      <w:pPr>
        <w:pStyle w:val="afffffffffff8"/>
        <w:ind w:leftChars="720" w:left="2328" w:hangingChars="250" w:hanging="600"/>
        <w:rPr>
          <w:spacing w:val="0"/>
        </w:rPr>
      </w:pPr>
      <w:r w:rsidRPr="00160F21">
        <w:rPr>
          <w:rFonts w:hint="eastAsia"/>
          <w:spacing w:val="0"/>
        </w:rPr>
        <w:t>（一）檢驗日期：由防治所排定工作時程後另函通知，</w:t>
      </w:r>
      <w:proofErr w:type="gramStart"/>
      <w:r w:rsidRPr="00160F21">
        <w:rPr>
          <w:rFonts w:hint="eastAsia"/>
          <w:spacing w:val="0"/>
        </w:rPr>
        <w:t>畜主應</w:t>
      </w:r>
      <w:proofErr w:type="gramEnd"/>
      <w:r w:rsidRPr="00160F21">
        <w:rPr>
          <w:rFonts w:hint="eastAsia"/>
          <w:spacing w:val="0"/>
        </w:rPr>
        <w:t>充分配合。</w:t>
      </w:r>
    </w:p>
    <w:p w:rsidR="00160F21" w:rsidRPr="00160F21" w:rsidRDefault="00160F21" w:rsidP="00160F21">
      <w:pPr>
        <w:pStyle w:val="afffffffffff8"/>
        <w:ind w:leftChars="720" w:left="2328" w:hangingChars="250" w:hanging="600"/>
        <w:rPr>
          <w:spacing w:val="0"/>
        </w:rPr>
      </w:pPr>
      <w:r w:rsidRPr="00160F21">
        <w:rPr>
          <w:rFonts w:hint="eastAsia"/>
          <w:spacing w:val="0"/>
        </w:rPr>
        <w:t>（二）配合事項：</w:t>
      </w:r>
    </w:p>
    <w:p w:rsidR="00160F21" w:rsidRPr="00160F21" w:rsidRDefault="00160F21" w:rsidP="00160F21">
      <w:pPr>
        <w:pStyle w:val="afffffffffff8"/>
        <w:ind w:leftChars="1000" w:left="2760" w:hangingChars="150" w:hanging="360"/>
        <w:rPr>
          <w:spacing w:val="0"/>
        </w:rPr>
      </w:pPr>
      <w:r w:rsidRPr="00160F21">
        <w:rPr>
          <w:rFonts w:hint="eastAsia"/>
          <w:spacing w:val="0"/>
        </w:rPr>
        <w:t>1</w:t>
      </w:r>
      <w:r w:rsidRPr="00160F21">
        <w:rPr>
          <w:rFonts w:hint="eastAsia"/>
          <w:spacing w:val="0"/>
        </w:rPr>
        <w:t>、</w:t>
      </w:r>
      <w:r w:rsidRPr="00160F21">
        <w:rPr>
          <w:rFonts w:hint="eastAsia"/>
          <w:spacing w:val="6"/>
        </w:rPr>
        <w:t>檢驗至判定</w:t>
      </w:r>
      <w:proofErr w:type="gramStart"/>
      <w:r w:rsidRPr="00160F21">
        <w:rPr>
          <w:rFonts w:hint="eastAsia"/>
          <w:spacing w:val="6"/>
        </w:rPr>
        <w:t>期間，</w:t>
      </w:r>
      <w:proofErr w:type="gramEnd"/>
      <w:r w:rsidRPr="00160F21">
        <w:rPr>
          <w:rFonts w:hint="eastAsia"/>
          <w:spacing w:val="6"/>
        </w:rPr>
        <w:t>動物所有人或管理人應充分配合，</w:t>
      </w:r>
      <w:r w:rsidRPr="00160F21">
        <w:rPr>
          <w:rFonts w:hint="eastAsia"/>
          <w:spacing w:val="0"/>
        </w:rPr>
        <w:t>且不得擅自移入或移出草食動物。</w:t>
      </w:r>
    </w:p>
    <w:p w:rsidR="00160F21" w:rsidRPr="00160F21" w:rsidRDefault="00160F21" w:rsidP="00160F21">
      <w:pPr>
        <w:pStyle w:val="afffffffffff8"/>
        <w:ind w:leftChars="1000" w:left="2760" w:hangingChars="150" w:hanging="360"/>
        <w:rPr>
          <w:spacing w:val="0"/>
        </w:rPr>
      </w:pPr>
      <w:r w:rsidRPr="00160F21">
        <w:rPr>
          <w:rFonts w:hint="eastAsia"/>
          <w:spacing w:val="0"/>
        </w:rPr>
        <w:t>2</w:t>
      </w:r>
      <w:r w:rsidRPr="00160F21">
        <w:rPr>
          <w:rFonts w:hint="eastAsia"/>
          <w:spacing w:val="0"/>
        </w:rPr>
        <w:t>、受檢動物應</w:t>
      </w:r>
      <w:proofErr w:type="gramStart"/>
      <w:r w:rsidRPr="00160F21">
        <w:rPr>
          <w:rFonts w:hint="eastAsia"/>
          <w:spacing w:val="0"/>
        </w:rPr>
        <w:t>以耳標</w:t>
      </w:r>
      <w:proofErr w:type="gramEnd"/>
      <w:r w:rsidRPr="00160F21">
        <w:rPr>
          <w:rFonts w:hint="eastAsia"/>
          <w:spacing w:val="0"/>
        </w:rPr>
        <w:t>、刺青、烙印或其他可明確識別之方式加以編號，供動物防疫人員登錄。</w:t>
      </w:r>
    </w:p>
    <w:p w:rsidR="00160F21" w:rsidRPr="00160F21" w:rsidRDefault="00160F21" w:rsidP="00160F21">
      <w:pPr>
        <w:pStyle w:val="afffffffffff8"/>
        <w:ind w:leftChars="720" w:left="2328" w:hangingChars="250" w:hanging="600"/>
        <w:rPr>
          <w:spacing w:val="0"/>
        </w:rPr>
      </w:pPr>
      <w:r w:rsidRPr="00160F21">
        <w:rPr>
          <w:rFonts w:hint="eastAsia"/>
          <w:spacing w:val="0"/>
        </w:rPr>
        <w:t>（三）陰性場防治措施：</w:t>
      </w:r>
    </w:p>
    <w:p w:rsidR="00160F21" w:rsidRPr="00160F21" w:rsidRDefault="00160F21" w:rsidP="00160F21">
      <w:pPr>
        <w:pStyle w:val="afffffffffff8"/>
        <w:ind w:leftChars="1000" w:left="2760" w:hangingChars="150" w:hanging="360"/>
        <w:rPr>
          <w:spacing w:val="0"/>
        </w:rPr>
      </w:pPr>
      <w:r w:rsidRPr="00160F21">
        <w:rPr>
          <w:rFonts w:hint="eastAsia"/>
          <w:spacing w:val="0"/>
        </w:rPr>
        <w:t>1</w:t>
      </w:r>
      <w:r w:rsidRPr="00160F21">
        <w:rPr>
          <w:rFonts w:hint="eastAsia"/>
          <w:spacing w:val="0"/>
        </w:rPr>
        <w:t>、檢驗對象：三月</w:t>
      </w:r>
      <w:proofErr w:type="gramStart"/>
      <w:r w:rsidRPr="00160F21">
        <w:rPr>
          <w:rFonts w:hint="eastAsia"/>
          <w:spacing w:val="0"/>
        </w:rPr>
        <w:t>齡</w:t>
      </w:r>
      <w:proofErr w:type="gramEnd"/>
      <w:r w:rsidRPr="00160F21">
        <w:rPr>
          <w:rFonts w:hint="eastAsia"/>
          <w:spacing w:val="0"/>
        </w:rPr>
        <w:t>以上全部之草食動物。</w:t>
      </w:r>
    </w:p>
    <w:p w:rsidR="00160F21" w:rsidRPr="00160F21" w:rsidRDefault="00160F21" w:rsidP="00160F21">
      <w:pPr>
        <w:pStyle w:val="afffffffffff8"/>
        <w:ind w:leftChars="1000" w:left="2760" w:hangingChars="150" w:hanging="360"/>
        <w:rPr>
          <w:spacing w:val="0"/>
        </w:rPr>
      </w:pPr>
      <w:r w:rsidRPr="00160F21">
        <w:rPr>
          <w:rFonts w:hint="eastAsia"/>
          <w:spacing w:val="0"/>
        </w:rPr>
        <w:t>2</w:t>
      </w:r>
      <w:r w:rsidRPr="00160F21">
        <w:rPr>
          <w:rFonts w:hint="eastAsia"/>
          <w:spacing w:val="0"/>
        </w:rPr>
        <w:t>、檢驗間隔：每年檢驗一次。</w:t>
      </w:r>
    </w:p>
    <w:p w:rsidR="00160F21" w:rsidRPr="00160F21" w:rsidRDefault="00160F21" w:rsidP="00160F21">
      <w:pPr>
        <w:pStyle w:val="afffffffffff8"/>
        <w:ind w:leftChars="720" w:left="2328" w:hangingChars="250" w:hanging="600"/>
        <w:rPr>
          <w:spacing w:val="0"/>
        </w:rPr>
      </w:pPr>
      <w:r w:rsidRPr="00160F21">
        <w:rPr>
          <w:rFonts w:hint="eastAsia"/>
          <w:spacing w:val="0"/>
        </w:rPr>
        <w:t>（四）陽性場防治措施：</w:t>
      </w:r>
    </w:p>
    <w:p w:rsidR="00160F21" w:rsidRPr="00160F21" w:rsidRDefault="00160F21" w:rsidP="00160F21">
      <w:pPr>
        <w:pStyle w:val="afffffffffff8"/>
        <w:ind w:leftChars="1000" w:left="2760" w:hangingChars="150" w:hanging="360"/>
        <w:rPr>
          <w:spacing w:val="0"/>
        </w:rPr>
      </w:pPr>
      <w:r w:rsidRPr="00160F21">
        <w:rPr>
          <w:rFonts w:hint="eastAsia"/>
          <w:spacing w:val="0"/>
        </w:rPr>
        <w:t>1</w:t>
      </w:r>
      <w:r w:rsidRPr="00160F21">
        <w:rPr>
          <w:rFonts w:hint="eastAsia"/>
          <w:spacing w:val="0"/>
        </w:rPr>
        <w:t>、檢驗對象及間隔：全場之草食動物，</w:t>
      </w:r>
      <w:proofErr w:type="gramStart"/>
      <w:r w:rsidRPr="00160F21">
        <w:rPr>
          <w:rFonts w:hint="eastAsia"/>
          <w:spacing w:val="0"/>
        </w:rPr>
        <w:t>牛場和</w:t>
      </w:r>
      <w:proofErr w:type="gramEnd"/>
      <w:r w:rsidRPr="00160F21">
        <w:rPr>
          <w:rFonts w:hint="eastAsia"/>
          <w:spacing w:val="0"/>
        </w:rPr>
        <w:t>羊場每三</w:t>
      </w:r>
      <w:proofErr w:type="gramStart"/>
      <w:r w:rsidRPr="00160F21">
        <w:rPr>
          <w:rFonts w:hint="eastAsia"/>
          <w:spacing w:val="0"/>
        </w:rPr>
        <w:t>個</w:t>
      </w:r>
      <w:proofErr w:type="gramEnd"/>
      <w:r w:rsidRPr="00160F21">
        <w:rPr>
          <w:rFonts w:hint="eastAsia"/>
          <w:spacing w:val="0"/>
        </w:rPr>
        <w:t>月檢驗一次，鹿場每四</w:t>
      </w:r>
      <w:proofErr w:type="gramStart"/>
      <w:r w:rsidRPr="00160F21">
        <w:rPr>
          <w:rFonts w:hint="eastAsia"/>
          <w:spacing w:val="0"/>
        </w:rPr>
        <w:t>個</w:t>
      </w:r>
      <w:proofErr w:type="gramEnd"/>
      <w:r w:rsidRPr="00160F21">
        <w:rPr>
          <w:rFonts w:hint="eastAsia"/>
          <w:spacing w:val="0"/>
        </w:rPr>
        <w:t>月檢驗一次。</w:t>
      </w:r>
    </w:p>
    <w:p w:rsidR="00160F21" w:rsidRPr="00160F21" w:rsidRDefault="00160F21" w:rsidP="00160F21">
      <w:pPr>
        <w:pStyle w:val="afffffffffff8"/>
        <w:ind w:leftChars="1000" w:left="2760" w:hangingChars="150" w:hanging="360"/>
        <w:rPr>
          <w:spacing w:val="0"/>
        </w:rPr>
      </w:pPr>
      <w:r w:rsidRPr="00160F21">
        <w:rPr>
          <w:rFonts w:hint="eastAsia"/>
          <w:spacing w:val="0"/>
        </w:rPr>
        <w:t>2</w:t>
      </w:r>
      <w:r w:rsidRPr="00160F21">
        <w:rPr>
          <w:rFonts w:hint="eastAsia"/>
          <w:spacing w:val="0"/>
        </w:rPr>
        <w:t>、陽性動物應隔離飼養、禁止</w:t>
      </w:r>
      <w:proofErr w:type="gramStart"/>
      <w:r w:rsidRPr="00160F21">
        <w:rPr>
          <w:rFonts w:hint="eastAsia"/>
          <w:spacing w:val="0"/>
        </w:rPr>
        <w:t>榨</w:t>
      </w:r>
      <w:proofErr w:type="gramEnd"/>
      <w:r w:rsidRPr="00160F21">
        <w:rPr>
          <w:rFonts w:hint="eastAsia"/>
          <w:spacing w:val="0"/>
        </w:rPr>
        <w:t>乳，並依法儘速執行撲殺，同場其餘草食動物應移動管制至成為</w:t>
      </w:r>
      <w:proofErr w:type="gramStart"/>
      <w:r w:rsidRPr="00160F21">
        <w:rPr>
          <w:rFonts w:hint="eastAsia"/>
          <w:spacing w:val="0"/>
        </w:rPr>
        <w:t>陰性場止</w:t>
      </w:r>
      <w:proofErr w:type="gramEnd"/>
      <w:r w:rsidRPr="00160F21">
        <w:rPr>
          <w:rFonts w:hint="eastAsia"/>
          <w:spacing w:val="0"/>
        </w:rPr>
        <w:t>。</w:t>
      </w:r>
    </w:p>
    <w:p w:rsidR="00160F21" w:rsidRPr="00160F21" w:rsidRDefault="00160F21" w:rsidP="00160F21">
      <w:pPr>
        <w:pStyle w:val="afffffffffff8"/>
        <w:ind w:leftChars="1000" w:left="2760" w:hangingChars="150" w:hanging="360"/>
        <w:rPr>
          <w:spacing w:val="0"/>
        </w:rPr>
      </w:pPr>
      <w:r w:rsidRPr="00160F21">
        <w:rPr>
          <w:rFonts w:hint="eastAsia"/>
          <w:spacing w:val="0"/>
        </w:rPr>
        <w:t>3</w:t>
      </w:r>
      <w:r w:rsidRPr="00160F21">
        <w:rPr>
          <w:rFonts w:hint="eastAsia"/>
          <w:spacing w:val="0"/>
        </w:rPr>
        <w:t>、動物所有人或管理人應依本縣動物防疫人員指示，實施隔離、撲殺、化製、</w:t>
      </w:r>
      <w:proofErr w:type="gramStart"/>
      <w:r w:rsidRPr="00160F21">
        <w:rPr>
          <w:rFonts w:hint="eastAsia"/>
          <w:spacing w:val="0"/>
        </w:rPr>
        <w:t>畜舍消毒</w:t>
      </w:r>
      <w:proofErr w:type="gramEnd"/>
      <w:r w:rsidRPr="00160F21">
        <w:rPr>
          <w:rFonts w:hint="eastAsia"/>
          <w:spacing w:val="0"/>
        </w:rPr>
        <w:t>、移動管制或其他防治措施。</w:t>
      </w:r>
    </w:p>
    <w:p w:rsidR="00160F21" w:rsidRPr="00160F21" w:rsidRDefault="00160F21" w:rsidP="00160F21">
      <w:pPr>
        <w:pStyle w:val="afffffffffff8"/>
        <w:ind w:leftChars="1000" w:left="2760" w:hangingChars="150" w:hanging="360"/>
        <w:rPr>
          <w:spacing w:val="0"/>
        </w:rPr>
      </w:pPr>
      <w:r w:rsidRPr="00160F21">
        <w:rPr>
          <w:rFonts w:hint="eastAsia"/>
          <w:spacing w:val="0"/>
        </w:rPr>
        <w:t>4</w:t>
      </w:r>
      <w:r w:rsidRPr="00160F21">
        <w:rPr>
          <w:rFonts w:hint="eastAsia"/>
          <w:spacing w:val="0"/>
        </w:rPr>
        <w:t>、陽性場應接受本縣動物防疫人員每月清點</w:t>
      </w:r>
      <w:proofErr w:type="gramStart"/>
      <w:r w:rsidRPr="00160F21">
        <w:rPr>
          <w:rFonts w:hint="eastAsia"/>
          <w:spacing w:val="0"/>
        </w:rPr>
        <w:t>全場草食</w:t>
      </w:r>
      <w:proofErr w:type="gramEnd"/>
      <w:r w:rsidRPr="00160F21">
        <w:rPr>
          <w:rFonts w:hint="eastAsia"/>
          <w:spacing w:val="0"/>
        </w:rPr>
        <w:t>動物二次，清點動物數量及核對動物編號，確認並無草食動物交易買賣或其他異動情形；清點</w:t>
      </w:r>
      <w:proofErr w:type="gramStart"/>
      <w:r w:rsidRPr="00160F21">
        <w:rPr>
          <w:rFonts w:hint="eastAsia"/>
          <w:spacing w:val="0"/>
        </w:rPr>
        <w:t>紀錄簿</w:t>
      </w:r>
      <w:r w:rsidRPr="00160F21">
        <w:rPr>
          <w:rFonts w:hint="eastAsia"/>
          <w:spacing w:val="0"/>
        </w:rPr>
        <w:lastRenderedPageBreak/>
        <w:t>由防治</w:t>
      </w:r>
      <w:proofErr w:type="gramEnd"/>
      <w:r w:rsidRPr="00160F21">
        <w:rPr>
          <w:rFonts w:hint="eastAsia"/>
          <w:spacing w:val="0"/>
        </w:rPr>
        <w:t>所按月報行政院農業委員會動植物防疫檢疫局（以下簡稱防檢局）備查。</w:t>
      </w:r>
    </w:p>
    <w:p w:rsidR="00160F21" w:rsidRPr="00160F21" w:rsidRDefault="00160F21" w:rsidP="00160F21">
      <w:pPr>
        <w:pStyle w:val="afffffffffff8"/>
        <w:ind w:leftChars="1000" w:left="2760" w:hangingChars="150" w:hanging="360"/>
        <w:rPr>
          <w:spacing w:val="0"/>
        </w:rPr>
      </w:pPr>
      <w:r w:rsidRPr="00160F21">
        <w:rPr>
          <w:rFonts w:hint="eastAsia"/>
          <w:spacing w:val="0"/>
        </w:rPr>
        <w:t>5</w:t>
      </w:r>
      <w:r w:rsidRPr="00160F21">
        <w:rPr>
          <w:rFonts w:hint="eastAsia"/>
          <w:spacing w:val="0"/>
        </w:rPr>
        <w:t>、動物所有人或管理人將場內陰性動物送往屠宰場屠宰前，應向防治所報備；並於屠宰後，應檢具屠宰證明供動物防疫人員查驗。其有無法勾</w:t>
      </w:r>
      <w:proofErr w:type="gramStart"/>
      <w:r w:rsidRPr="00160F21">
        <w:rPr>
          <w:rFonts w:hint="eastAsia"/>
          <w:spacing w:val="0"/>
        </w:rPr>
        <w:t>稽</w:t>
      </w:r>
      <w:proofErr w:type="gramEnd"/>
      <w:r w:rsidRPr="00160F21">
        <w:rPr>
          <w:rFonts w:hint="eastAsia"/>
          <w:spacing w:val="0"/>
        </w:rPr>
        <w:t>者，由防治所立即追查原因、加以處理，並通知防檢局。</w:t>
      </w:r>
    </w:p>
    <w:p w:rsidR="00160F21" w:rsidRPr="00160F21" w:rsidRDefault="00160F21" w:rsidP="00160F21">
      <w:pPr>
        <w:pStyle w:val="afffffffffff8"/>
        <w:ind w:leftChars="720" w:left="2328" w:hangingChars="250" w:hanging="600"/>
        <w:rPr>
          <w:spacing w:val="0"/>
        </w:rPr>
      </w:pPr>
      <w:r w:rsidRPr="00160F21">
        <w:rPr>
          <w:rFonts w:hint="eastAsia"/>
          <w:spacing w:val="0"/>
        </w:rPr>
        <w:t>（五）</w:t>
      </w:r>
      <w:proofErr w:type="gramStart"/>
      <w:r w:rsidRPr="00160F21">
        <w:rPr>
          <w:rFonts w:hint="eastAsia"/>
          <w:spacing w:val="0"/>
        </w:rPr>
        <w:t>牛場</w:t>
      </w:r>
      <w:proofErr w:type="gramEnd"/>
      <w:r w:rsidRPr="00160F21">
        <w:rPr>
          <w:rFonts w:hint="eastAsia"/>
          <w:spacing w:val="0"/>
        </w:rPr>
        <w:t>、羊場及鹿場自境外輸入草食動物之防治措施：</w:t>
      </w:r>
    </w:p>
    <w:p w:rsidR="00160F21" w:rsidRPr="00160F21" w:rsidRDefault="00160F21" w:rsidP="00160F21">
      <w:pPr>
        <w:pStyle w:val="afffffffffff8"/>
        <w:ind w:leftChars="1000" w:left="2760" w:hangingChars="150" w:hanging="360"/>
        <w:rPr>
          <w:spacing w:val="0"/>
        </w:rPr>
      </w:pPr>
      <w:r w:rsidRPr="00160F21">
        <w:rPr>
          <w:rFonts w:hint="eastAsia"/>
          <w:spacing w:val="0"/>
        </w:rPr>
        <w:t>1</w:t>
      </w:r>
      <w:r w:rsidRPr="00160F21">
        <w:rPr>
          <w:rFonts w:hint="eastAsia"/>
          <w:spacing w:val="0"/>
        </w:rPr>
        <w:t>、檢驗對象：境外輸入草食動物判定陽性者撲殺，其餘同批陰性草食動物經檢疫合格放行後，由防檢局將其動物編號函送防治所列管，動物所有人或管理人應將該批陰性動物隔離飼養，該場並視為陽性場，並依陽性場防治措施辦理。</w:t>
      </w:r>
    </w:p>
    <w:p w:rsidR="00160F21" w:rsidRPr="00160F21" w:rsidRDefault="00160F21" w:rsidP="00160F21">
      <w:pPr>
        <w:pStyle w:val="afffffffffff8"/>
        <w:ind w:leftChars="1000" w:left="2760" w:hangingChars="150" w:hanging="360"/>
        <w:rPr>
          <w:spacing w:val="0"/>
        </w:rPr>
      </w:pPr>
      <w:r w:rsidRPr="00160F21">
        <w:rPr>
          <w:rFonts w:hint="eastAsia"/>
          <w:spacing w:val="0"/>
        </w:rPr>
        <w:t>2</w:t>
      </w:r>
      <w:r w:rsidRPr="00160F21">
        <w:rPr>
          <w:rFonts w:hint="eastAsia"/>
          <w:spacing w:val="0"/>
        </w:rPr>
        <w:t>、檢驗間隔：乳牛</w:t>
      </w:r>
      <w:proofErr w:type="gramStart"/>
      <w:r w:rsidRPr="00160F21">
        <w:rPr>
          <w:rFonts w:hint="eastAsia"/>
          <w:spacing w:val="0"/>
        </w:rPr>
        <w:t>及乳羊於</w:t>
      </w:r>
      <w:proofErr w:type="gramEnd"/>
      <w:r w:rsidRPr="00160F21">
        <w:rPr>
          <w:rFonts w:hint="eastAsia"/>
          <w:spacing w:val="0"/>
        </w:rPr>
        <w:t>輸入檢疫合格放行後三</w:t>
      </w:r>
      <w:proofErr w:type="gramStart"/>
      <w:r w:rsidRPr="00160F21">
        <w:rPr>
          <w:rFonts w:hint="eastAsia"/>
          <w:spacing w:val="0"/>
        </w:rPr>
        <w:t>個</w:t>
      </w:r>
      <w:proofErr w:type="gramEnd"/>
      <w:r w:rsidRPr="00160F21">
        <w:rPr>
          <w:rFonts w:hint="eastAsia"/>
          <w:spacing w:val="0"/>
        </w:rPr>
        <w:t>月、</w:t>
      </w:r>
      <w:proofErr w:type="gramStart"/>
      <w:r w:rsidRPr="00160F21">
        <w:rPr>
          <w:rFonts w:hint="eastAsia"/>
          <w:spacing w:val="0"/>
        </w:rPr>
        <w:t>鹿隻於檢疫</w:t>
      </w:r>
      <w:proofErr w:type="gramEnd"/>
      <w:r w:rsidRPr="00160F21">
        <w:rPr>
          <w:rFonts w:hint="eastAsia"/>
          <w:spacing w:val="0"/>
        </w:rPr>
        <w:t>合格放行後四</w:t>
      </w:r>
      <w:proofErr w:type="gramStart"/>
      <w:r w:rsidRPr="00160F21">
        <w:rPr>
          <w:rFonts w:hint="eastAsia"/>
          <w:spacing w:val="0"/>
        </w:rPr>
        <w:t>個</w:t>
      </w:r>
      <w:proofErr w:type="gramEnd"/>
      <w:r w:rsidRPr="00160F21">
        <w:rPr>
          <w:rFonts w:hint="eastAsia"/>
          <w:spacing w:val="0"/>
        </w:rPr>
        <w:t>月實施第一次檢驗。</w:t>
      </w:r>
    </w:p>
    <w:p w:rsidR="00160F21" w:rsidRPr="00160F21" w:rsidRDefault="00160F21" w:rsidP="00160F21">
      <w:pPr>
        <w:pStyle w:val="afffffffffff8"/>
        <w:ind w:left="1680" w:hanging="480"/>
        <w:rPr>
          <w:spacing w:val="0"/>
        </w:rPr>
      </w:pPr>
      <w:r w:rsidRPr="00160F21">
        <w:rPr>
          <w:rFonts w:hint="eastAsia"/>
          <w:spacing w:val="0"/>
        </w:rPr>
        <w:t>七、相關規定及罰則：</w:t>
      </w:r>
    </w:p>
    <w:p w:rsidR="00160F21" w:rsidRPr="00160F21" w:rsidRDefault="00160F21" w:rsidP="00160F21">
      <w:pPr>
        <w:pStyle w:val="afffffffffff8"/>
        <w:ind w:leftChars="720" w:left="2328" w:hangingChars="250" w:hanging="600"/>
        <w:rPr>
          <w:spacing w:val="0"/>
        </w:rPr>
      </w:pPr>
      <w:r w:rsidRPr="00160F21">
        <w:rPr>
          <w:rFonts w:hint="eastAsia"/>
          <w:spacing w:val="0"/>
        </w:rPr>
        <w:t>（一）依本防治措施撲殺之陽性動物，其補償事宜，依動物傳染病防治條例（以下簡稱本條例）第四十條規定辦理。</w:t>
      </w:r>
    </w:p>
    <w:p w:rsidR="00160F21" w:rsidRPr="0002643F" w:rsidRDefault="00160F21" w:rsidP="00B5409F">
      <w:pPr>
        <w:pStyle w:val="afffffffffff8"/>
        <w:ind w:leftChars="720" w:left="2328" w:hangingChars="250" w:hanging="600"/>
        <w:rPr>
          <w:spacing w:val="0"/>
        </w:rPr>
      </w:pPr>
      <w:r w:rsidRPr="00160F21">
        <w:rPr>
          <w:rFonts w:hint="eastAsia"/>
          <w:spacing w:val="0"/>
        </w:rPr>
        <w:t>（二）依本條例第十三條第四項規定，動物防疫人員或執業獸醫師依同條第一項、第三項規定及本防治措施施行時，動物所有人或管理人應依其指示，控制動物之行動及提供其他必要協助，並不得規避、拒絕或妨礙。違反者依本條例第四十五條第二款之規定，處新臺幣三萬元以上十五萬元以下罰鍰。</w:t>
      </w:r>
    </w:p>
    <w:p w:rsidR="00160F21" w:rsidRPr="009263ED" w:rsidRDefault="00160F21" w:rsidP="00160F21">
      <w:pPr>
        <w:pStyle w:val="afffffffffffb"/>
        <w:spacing w:line="380" w:lineRule="exact"/>
      </w:pPr>
      <w:r w:rsidRPr="00C64A18">
        <w:rPr>
          <w:rFonts w:hint="eastAsia"/>
        </w:rPr>
        <w:t>本案依分層負責規定授權主管</w:t>
      </w:r>
      <w:r>
        <w:rPr>
          <w:rFonts w:hint="eastAsia"/>
        </w:rPr>
        <w:t>局</w:t>
      </w:r>
      <w:r w:rsidRPr="00C64A18">
        <w:rPr>
          <w:rFonts w:hint="eastAsia"/>
        </w:rPr>
        <w:t>長決行</w:t>
      </w:r>
    </w:p>
    <w:p w:rsidR="00160F21" w:rsidRPr="00B010F3" w:rsidRDefault="00160F21" w:rsidP="00160F21">
      <w:pPr>
        <w:widowControl/>
        <w:spacing w:line="240" w:lineRule="auto"/>
        <w:ind w:firstLine="0"/>
        <w:jc w:val="left"/>
      </w:pPr>
    </w:p>
    <w:p w:rsidR="00160F21" w:rsidRPr="00E12942" w:rsidRDefault="00160F21" w:rsidP="00160F21">
      <w:pPr>
        <w:widowControl/>
        <w:spacing w:line="240" w:lineRule="auto"/>
        <w:ind w:firstLine="0"/>
        <w:jc w:val="left"/>
      </w:pPr>
    </w:p>
    <w:p w:rsidR="00160F21" w:rsidRPr="00B010F3" w:rsidRDefault="00160F21" w:rsidP="00160F21">
      <w:pPr>
        <w:widowControl/>
        <w:spacing w:line="240" w:lineRule="auto"/>
        <w:ind w:firstLine="0"/>
        <w:jc w:val="left"/>
      </w:pPr>
    </w:p>
    <w:p w:rsidR="00B010F3" w:rsidRPr="00160F21" w:rsidRDefault="00B010F3">
      <w:pPr>
        <w:widowControl/>
        <w:spacing w:line="240" w:lineRule="auto"/>
        <w:ind w:firstLine="0"/>
        <w:jc w:val="left"/>
      </w:pPr>
    </w:p>
    <w:p w:rsidR="00B010F3" w:rsidRDefault="00B010F3">
      <w:pPr>
        <w:widowControl/>
        <w:spacing w:line="240" w:lineRule="auto"/>
        <w:ind w:firstLine="0"/>
        <w:jc w:val="left"/>
      </w:pPr>
    </w:p>
    <w:p w:rsidR="00B010F3" w:rsidRDefault="00B010F3">
      <w:pPr>
        <w:widowControl/>
        <w:spacing w:line="240" w:lineRule="auto"/>
        <w:ind w:firstLine="0"/>
        <w:jc w:val="left"/>
      </w:pPr>
    </w:p>
    <w:p w:rsidR="00B010F3" w:rsidRDefault="00B010F3">
      <w:pPr>
        <w:widowControl/>
        <w:spacing w:line="240" w:lineRule="auto"/>
        <w:ind w:firstLine="0"/>
        <w:jc w:val="left"/>
      </w:pPr>
    </w:p>
    <w:p w:rsidR="00B010F3" w:rsidRDefault="00B010F3">
      <w:pPr>
        <w:widowControl/>
        <w:spacing w:line="240" w:lineRule="auto"/>
        <w:ind w:firstLine="0"/>
        <w:jc w:val="left"/>
      </w:pPr>
    </w:p>
    <w:p w:rsidR="00C713A7" w:rsidRPr="001D7CF3" w:rsidRDefault="00C713A7" w:rsidP="00C713A7">
      <w:pPr>
        <w:pStyle w:val="XXXX2"/>
        <w:spacing w:before="360"/>
      </w:pPr>
      <w:r w:rsidRPr="001D7CF3">
        <w:lastRenderedPageBreak/>
        <w:t>澎湖縣政府　函</w:t>
      </w:r>
    </w:p>
    <w:p w:rsidR="00C713A7" w:rsidRPr="001D7CF3" w:rsidRDefault="00C713A7" w:rsidP="00662969">
      <w:pPr>
        <w:pStyle w:val="affffffffffe"/>
      </w:pPr>
      <w:r w:rsidRPr="001D7CF3">
        <w:t>受</w:t>
      </w:r>
      <w:r w:rsidRPr="001D7CF3">
        <w:t xml:space="preserve"> </w:t>
      </w:r>
      <w:r w:rsidRPr="001D7CF3">
        <w:t>文</w:t>
      </w:r>
      <w:r w:rsidRPr="001D7CF3">
        <w:t xml:space="preserve"> </w:t>
      </w:r>
      <w:r w:rsidRPr="001D7CF3">
        <w:t>者：如正、副本行文單位</w:t>
      </w:r>
    </w:p>
    <w:p w:rsidR="00C713A7" w:rsidRPr="001D7CF3" w:rsidRDefault="00C713A7" w:rsidP="00662969">
      <w:pPr>
        <w:pStyle w:val="affffffffffe"/>
      </w:pPr>
      <w:r w:rsidRPr="001D7CF3">
        <w:t>發文日期：</w:t>
      </w:r>
      <w:r>
        <w:rPr>
          <w:rFonts w:hint="eastAsia"/>
        </w:rPr>
        <w:t>中華民國</w:t>
      </w:r>
      <w:r w:rsidRPr="00E64D1F">
        <w:rPr>
          <w:rFonts w:hint="eastAsia"/>
        </w:rPr>
        <w:t>110</w:t>
      </w:r>
      <w:r w:rsidRPr="00E64D1F">
        <w:rPr>
          <w:rFonts w:hint="eastAsia"/>
        </w:rPr>
        <w:t>年</w:t>
      </w:r>
      <w:r w:rsidRPr="00E64D1F">
        <w:rPr>
          <w:rFonts w:hint="eastAsia"/>
        </w:rPr>
        <w:t>1</w:t>
      </w:r>
      <w:r w:rsidRPr="00E64D1F">
        <w:rPr>
          <w:rFonts w:hint="eastAsia"/>
        </w:rPr>
        <w:t>月</w:t>
      </w:r>
      <w:r w:rsidRPr="00E64D1F">
        <w:rPr>
          <w:rFonts w:hint="eastAsia"/>
        </w:rPr>
        <w:t>29</w:t>
      </w:r>
      <w:r w:rsidRPr="00E64D1F">
        <w:rPr>
          <w:rFonts w:hint="eastAsia"/>
        </w:rPr>
        <w:t>日</w:t>
      </w:r>
    </w:p>
    <w:p w:rsidR="00C713A7" w:rsidRPr="001D7CF3" w:rsidRDefault="00C713A7" w:rsidP="00662969">
      <w:pPr>
        <w:pStyle w:val="affffffffffe"/>
      </w:pPr>
      <w:r w:rsidRPr="001D7CF3">
        <w:t>發文字號：</w:t>
      </w:r>
      <w:proofErr w:type="gramStart"/>
      <w:r w:rsidR="00260A35" w:rsidRPr="00260A35">
        <w:rPr>
          <w:rFonts w:hint="eastAsia"/>
        </w:rPr>
        <w:t>府授畜防字</w:t>
      </w:r>
      <w:proofErr w:type="gramEnd"/>
      <w:r w:rsidR="00260A35" w:rsidRPr="00260A35">
        <w:rPr>
          <w:rFonts w:hint="eastAsia"/>
        </w:rPr>
        <w:t>第</w:t>
      </w:r>
      <w:r w:rsidR="00260A35" w:rsidRPr="00260A35">
        <w:rPr>
          <w:rFonts w:hint="eastAsia"/>
        </w:rPr>
        <w:t>11041000431</w:t>
      </w:r>
      <w:r w:rsidR="00260A35" w:rsidRPr="00260A35">
        <w:rPr>
          <w:rFonts w:hint="eastAsia"/>
        </w:rPr>
        <w:t>號</w:t>
      </w:r>
    </w:p>
    <w:p w:rsidR="00C713A7" w:rsidRPr="001D7CF3" w:rsidRDefault="00C713A7" w:rsidP="00662969">
      <w:pPr>
        <w:pStyle w:val="affffffffffe"/>
      </w:pPr>
      <w:r w:rsidRPr="001D7CF3">
        <w:t>附　　件：</w:t>
      </w:r>
      <w:r w:rsidR="00260A35" w:rsidRPr="00260A35">
        <w:rPr>
          <w:rFonts w:hint="eastAsia"/>
        </w:rPr>
        <w:t>澎湖縣</w:t>
      </w:r>
      <w:proofErr w:type="gramStart"/>
      <w:r w:rsidR="00260A35" w:rsidRPr="00260A35">
        <w:rPr>
          <w:rFonts w:hint="eastAsia"/>
        </w:rPr>
        <w:t>110</w:t>
      </w:r>
      <w:proofErr w:type="gramEnd"/>
      <w:r w:rsidR="00260A35" w:rsidRPr="00260A35">
        <w:rPr>
          <w:rFonts w:hint="eastAsia"/>
        </w:rPr>
        <w:t>年度狂犬病預防注射公告、公告分配表</w:t>
      </w:r>
    </w:p>
    <w:p w:rsidR="00C713A7" w:rsidRDefault="00C713A7" w:rsidP="00662969">
      <w:pPr>
        <w:pStyle w:val="affffffffffe"/>
      </w:pPr>
      <w:r w:rsidRPr="001D7CF3">
        <w:t>主　　旨：</w:t>
      </w:r>
      <w:r w:rsidR="00260A35" w:rsidRPr="00260A35">
        <w:rPr>
          <w:rFonts w:hint="eastAsia"/>
        </w:rPr>
        <w:t>檢送本縣辦理</w:t>
      </w:r>
      <w:proofErr w:type="gramStart"/>
      <w:r w:rsidR="00260A35" w:rsidRPr="00260A35">
        <w:rPr>
          <w:rFonts w:hint="eastAsia"/>
        </w:rPr>
        <w:t>110</w:t>
      </w:r>
      <w:proofErr w:type="gramEnd"/>
      <w:r w:rsidR="00260A35" w:rsidRPr="00260A35">
        <w:rPr>
          <w:rFonts w:hint="eastAsia"/>
        </w:rPr>
        <w:t>年度狂犬病預防注射公告，其份數如分配表，敬請公告週知並依據公告事項辦理，請查照。</w:t>
      </w:r>
    </w:p>
    <w:p w:rsidR="00C713A7" w:rsidRPr="001D7CF3" w:rsidRDefault="00C713A7" w:rsidP="00260A35">
      <w:pPr>
        <w:pStyle w:val="affffffffffe"/>
      </w:pPr>
      <w:r w:rsidRPr="001D7CF3">
        <w:t>說　　明：</w:t>
      </w:r>
      <w:r w:rsidR="00260A35" w:rsidRPr="00260A35">
        <w:rPr>
          <w:rFonts w:hint="eastAsia"/>
        </w:rPr>
        <w:t>依據「動物傳染病防治條例」第</w:t>
      </w:r>
      <w:r w:rsidR="00260A35" w:rsidRPr="00260A35">
        <w:rPr>
          <w:rFonts w:hint="eastAsia"/>
        </w:rPr>
        <w:t>13</w:t>
      </w:r>
      <w:r w:rsidR="00260A35" w:rsidRPr="00260A35">
        <w:rPr>
          <w:rFonts w:hint="eastAsia"/>
        </w:rPr>
        <w:t>條第</w:t>
      </w:r>
      <w:r w:rsidR="00260A35" w:rsidRPr="00260A35">
        <w:rPr>
          <w:rFonts w:hint="eastAsia"/>
        </w:rPr>
        <w:t>5</w:t>
      </w:r>
      <w:r w:rsidR="00260A35" w:rsidRPr="00260A35">
        <w:rPr>
          <w:rFonts w:hint="eastAsia"/>
        </w:rPr>
        <w:t>項規定辦理。</w:t>
      </w:r>
    </w:p>
    <w:p w:rsidR="00C713A7" w:rsidRPr="001D7CF3" w:rsidRDefault="00C713A7" w:rsidP="00662969">
      <w:pPr>
        <w:pStyle w:val="affffffffffe"/>
      </w:pPr>
      <w:r w:rsidRPr="001D7CF3">
        <w:t>正　　本：</w:t>
      </w:r>
      <w:r w:rsidR="00260A35" w:rsidRPr="00260A35">
        <w:rPr>
          <w:rFonts w:hint="eastAsia"/>
          <w:spacing w:val="-2"/>
        </w:rPr>
        <w:t>澎湖縣馬公市公所、澎湖縣湖西鄉公所、澎湖縣白沙鄉公所、澎湖</w:t>
      </w:r>
      <w:r w:rsidR="00260A35" w:rsidRPr="00260A35">
        <w:rPr>
          <w:rFonts w:hint="eastAsia"/>
          <w:spacing w:val="0"/>
        </w:rPr>
        <w:t>縣西嶼鄉公所、澎湖縣望安鄉公所、澎湖縣七美鄉公所、落腳處旅館、寵物與我商行、富貴寵物美容精品、萌貓</w:t>
      </w:r>
      <w:proofErr w:type="gramStart"/>
      <w:r w:rsidR="00260A35" w:rsidRPr="00260A35">
        <w:rPr>
          <w:rFonts w:hint="eastAsia"/>
          <w:spacing w:val="0"/>
        </w:rPr>
        <w:t>僕</w:t>
      </w:r>
      <w:proofErr w:type="gramEnd"/>
      <w:r w:rsidR="00260A35" w:rsidRPr="00260A35">
        <w:rPr>
          <w:rFonts w:hint="eastAsia"/>
          <w:spacing w:val="0"/>
        </w:rPr>
        <w:t>舍、奧斯卡寵物股份有限公司澎湖分公司、小胖貓動物診所、米克斯的動物醫院、佑青動物醫院、愛犬動物醫院</w:t>
      </w:r>
    </w:p>
    <w:p w:rsidR="00C713A7" w:rsidRPr="00E64D1F" w:rsidRDefault="00C713A7" w:rsidP="00662969">
      <w:pPr>
        <w:pStyle w:val="affffffffffe"/>
        <w:rPr>
          <w:spacing w:val="0"/>
        </w:rPr>
      </w:pPr>
      <w:r w:rsidRPr="001D7CF3">
        <w:t>副　　本：</w:t>
      </w:r>
      <w:r w:rsidR="00260A35" w:rsidRPr="00260A35">
        <w:rPr>
          <w:rFonts w:hint="eastAsia"/>
          <w:spacing w:val="-2"/>
        </w:rPr>
        <w:t>行政院農業委員會、行政院農業委員會動植物防疫檢疫局、臺北市</w:t>
      </w:r>
      <w:r w:rsidR="00260A35" w:rsidRPr="00260A35">
        <w:rPr>
          <w:rFonts w:hint="eastAsia"/>
          <w:spacing w:val="0"/>
        </w:rPr>
        <w:t>動物保護處、新北市政府動物保護防疫處、桃園市政府動物保護處、</w:t>
      </w:r>
      <w:proofErr w:type="gramStart"/>
      <w:r w:rsidR="00260A35" w:rsidRPr="00260A35">
        <w:rPr>
          <w:rFonts w:hint="eastAsia"/>
          <w:spacing w:val="0"/>
        </w:rPr>
        <w:t>臺</w:t>
      </w:r>
      <w:proofErr w:type="gramEnd"/>
      <w:r w:rsidR="00260A35" w:rsidRPr="00260A35">
        <w:rPr>
          <w:rFonts w:hint="eastAsia"/>
          <w:spacing w:val="0"/>
        </w:rPr>
        <w:t>中市動物保護防疫處、</w:t>
      </w:r>
      <w:proofErr w:type="gramStart"/>
      <w:r w:rsidR="00260A35" w:rsidRPr="00260A35">
        <w:rPr>
          <w:rFonts w:hint="eastAsia"/>
          <w:spacing w:val="0"/>
        </w:rPr>
        <w:t>臺</w:t>
      </w:r>
      <w:proofErr w:type="gramEnd"/>
      <w:r w:rsidR="00260A35" w:rsidRPr="00260A35">
        <w:rPr>
          <w:rFonts w:hint="eastAsia"/>
          <w:spacing w:val="0"/>
        </w:rPr>
        <w:t>南市動物防疫保護處、高雄市動物保護處、基隆市動物保護防疫所、新竹縣家畜疾病防治所、新竹市動物保護及防疫所、苗栗縣動物保護防疫所、彰化縣動物防疫所、南投縣家畜疾病防治所、雲林縣動植物防疫所、嘉義縣家畜疾病防治所、嘉義市政府、屏東縣動物防疫所、宜蘭縣動植物防疫所、花蓮縣動植物防疫所、</w:t>
      </w:r>
      <w:proofErr w:type="gramStart"/>
      <w:r w:rsidR="00260A35" w:rsidRPr="00260A35">
        <w:rPr>
          <w:rFonts w:hint="eastAsia"/>
          <w:spacing w:val="0"/>
        </w:rPr>
        <w:t>臺</w:t>
      </w:r>
      <w:proofErr w:type="gramEnd"/>
      <w:r w:rsidR="00260A35" w:rsidRPr="00260A35">
        <w:rPr>
          <w:rFonts w:hint="eastAsia"/>
          <w:spacing w:val="0"/>
        </w:rPr>
        <w:t>東縣動物防疫所、金門縣動植物防疫所、連江縣政府、澎湖縣政府行政處（請刊登公報）、澎湖縣獸醫師公會、澎湖縣家畜疾病防治所（均含附件）</w:t>
      </w:r>
    </w:p>
    <w:p w:rsidR="00C713A7" w:rsidRPr="00F64D02" w:rsidRDefault="00C713A7" w:rsidP="00C713A7">
      <w:pPr>
        <w:pStyle w:val="afffffffffff1"/>
        <w:spacing w:before="360"/>
        <w:rPr>
          <w:sz w:val="36"/>
          <w:szCs w:val="36"/>
        </w:rPr>
      </w:pPr>
      <w:r>
        <w:rPr>
          <w:rFonts w:hint="eastAsia"/>
        </w:rPr>
        <w:t xml:space="preserve">縣　長　</w:t>
      </w:r>
      <w:r w:rsidRPr="00F64D02">
        <w:rPr>
          <w:rFonts w:hint="eastAsia"/>
          <w:sz w:val="36"/>
          <w:szCs w:val="36"/>
        </w:rPr>
        <w:t>賴　峰　偉</w:t>
      </w:r>
    </w:p>
    <w:p w:rsidR="00C713A7" w:rsidRDefault="00C713A7" w:rsidP="00C713A7">
      <w:pPr>
        <w:pStyle w:val="afffffffffffb"/>
        <w:spacing w:line="380" w:lineRule="exact"/>
      </w:pPr>
      <w:r w:rsidRPr="00C64A18">
        <w:rPr>
          <w:rFonts w:hint="eastAsia"/>
        </w:rPr>
        <w:t>本案依分層負責規定授權主管</w:t>
      </w:r>
      <w:r>
        <w:rPr>
          <w:rFonts w:hint="eastAsia"/>
        </w:rPr>
        <w:t>局</w:t>
      </w:r>
      <w:r w:rsidRPr="00C64A18">
        <w:rPr>
          <w:rFonts w:hint="eastAsia"/>
        </w:rPr>
        <w:t>長決行</w:t>
      </w:r>
    </w:p>
    <w:p w:rsidR="00260A35" w:rsidRDefault="00260A35" w:rsidP="00C713A7">
      <w:pPr>
        <w:pStyle w:val="afffffffffffb"/>
        <w:spacing w:line="380" w:lineRule="exact"/>
      </w:pPr>
    </w:p>
    <w:p w:rsidR="00260A35" w:rsidRDefault="00260A35" w:rsidP="00C713A7">
      <w:pPr>
        <w:pStyle w:val="afffffffffffb"/>
        <w:spacing w:line="380" w:lineRule="exact"/>
      </w:pPr>
    </w:p>
    <w:p w:rsidR="00260A35" w:rsidRDefault="00260A35" w:rsidP="00C713A7">
      <w:pPr>
        <w:pStyle w:val="afffffffffffb"/>
        <w:spacing w:line="380" w:lineRule="exact"/>
      </w:pPr>
    </w:p>
    <w:p w:rsidR="00260A35" w:rsidRDefault="00260A35" w:rsidP="00C713A7">
      <w:pPr>
        <w:pStyle w:val="afffffffffffb"/>
        <w:spacing w:line="380" w:lineRule="exact"/>
      </w:pPr>
    </w:p>
    <w:p w:rsidR="00C713A7" w:rsidRPr="009263ED" w:rsidRDefault="00C713A7" w:rsidP="00C713A7">
      <w:pPr>
        <w:pStyle w:val="XXXX2"/>
        <w:spacing w:before="360"/>
      </w:pPr>
      <w:r w:rsidRPr="009263ED">
        <w:lastRenderedPageBreak/>
        <w:t>澎湖縣政府　公告</w:t>
      </w:r>
    </w:p>
    <w:p w:rsidR="00C713A7" w:rsidRPr="009263ED" w:rsidRDefault="00C713A7" w:rsidP="006127B0">
      <w:pPr>
        <w:pStyle w:val="affffffffffe"/>
        <w:spacing w:line="370" w:lineRule="exact"/>
      </w:pPr>
      <w:r w:rsidRPr="009263ED">
        <w:t>發文日期：中華民國</w:t>
      </w:r>
      <w:r w:rsidRPr="00D61C28">
        <w:rPr>
          <w:rFonts w:hint="eastAsia"/>
        </w:rPr>
        <w:t>110</w:t>
      </w:r>
      <w:r w:rsidRPr="00D61C28">
        <w:rPr>
          <w:rFonts w:hint="eastAsia"/>
        </w:rPr>
        <w:t>年</w:t>
      </w:r>
      <w:r w:rsidRPr="00D61C28">
        <w:rPr>
          <w:rFonts w:hint="eastAsia"/>
        </w:rPr>
        <w:t>1</w:t>
      </w:r>
      <w:r w:rsidRPr="00D61C28">
        <w:rPr>
          <w:rFonts w:hint="eastAsia"/>
        </w:rPr>
        <w:t>月</w:t>
      </w:r>
      <w:r w:rsidRPr="00D61C28">
        <w:rPr>
          <w:rFonts w:hint="eastAsia"/>
        </w:rPr>
        <w:t>29</w:t>
      </w:r>
      <w:r w:rsidRPr="00D61C28">
        <w:rPr>
          <w:rFonts w:hint="eastAsia"/>
        </w:rPr>
        <w:t>日</w:t>
      </w:r>
    </w:p>
    <w:p w:rsidR="00C713A7" w:rsidRPr="009263ED" w:rsidRDefault="00C713A7" w:rsidP="006127B0">
      <w:pPr>
        <w:pStyle w:val="affffffffffe"/>
        <w:spacing w:line="370" w:lineRule="exact"/>
      </w:pPr>
      <w:r w:rsidRPr="009263ED">
        <w:t>發文字號：</w:t>
      </w:r>
      <w:proofErr w:type="gramStart"/>
      <w:r w:rsidRPr="009263ED">
        <w:t>府</w:t>
      </w:r>
      <w:r w:rsidR="00260A35" w:rsidRPr="00260A35">
        <w:rPr>
          <w:rFonts w:hint="eastAsia"/>
        </w:rPr>
        <w:t>授畜防字</w:t>
      </w:r>
      <w:proofErr w:type="gramEnd"/>
      <w:r w:rsidR="00260A35" w:rsidRPr="00260A35">
        <w:rPr>
          <w:rFonts w:hint="eastAsia"/>
        </w:rPr>
        <w:t>第</w:t>
      </w:r>
      <w:r w:rsidR="00260A35" w:rsidRPr="00260A35">
        <w:rPr>
          <w:rFonts w:hint="eastAsia"/>
        </w:rPr>
        <w:t>11041000432</w:t>
      </w:r>
      <w:r w:rsidR="00260A35" w:rsidRPr="00260A35">
        <w:rPr>
          <w:rFonts w:hint="eastAsia"/>
        </w:rPr>
        <w:t>號</w:t>
      </w:r>
    </w:p>
    <w:p w:rsidR="00C713A7" w:rsidRPr="009263ED" w:rsidRDefault="00C713A7" w:rsidP="006127B0">
      <w:pPr>
        <w:pStyle w:val="affffffffffe"/>
        <w:spacing w:line="370" w:lineRule="exact"/>
      </w:pPr>
      <w:r w:rsidRPr="009263ED">
        <w:t>附　　件：</w:t>
      </w:r>
    </w:p>
    <w:p w:rsidR="00C713A7" w:rsidRDefault="00C713A7" w:rsidP="006127B0">
      <w:pPr>
        <w:pStyle w:val="affffffffffe"/>
        <w:spacing w:line="370" w:lineRule="exact"/>
        <w:rPr>
          <w:spacing w:val="0"/>
        </w:rPr>
      </w:pPr>
      <w:r w:rsidRPr="009263ED">
        <w:t>主　　旨：</w:t>
      </w:r>
      <w:r w:rsidR="00260A35" w:rsidRPr="00260A35">
        <w:rPr>
          <w:rFonts w:hint="eastAsia"/>
        </w:rPr>
        <w:t>公告實施本縣</w:t>
      </w:r>
      <w:proofErr w:type="gramStart"/>
      <w:r w:rsidR="00260A35" w:rsidRPr="00260A35">
        <w:rPr>
          <w:rFonts w:hint="eastAsia"/>
        </w:rPr>
        <w:t>110</w:t>
      </w:r>
      <w:proofErr w:type="gramEnd"/>
      <w:r w:rsidR="00260A35" w:rsidRPr="00260A35">
        <w:rPr>
          <w:rFonts w:hint="eastAsia"/>
        </w:rPr>
        <w:t>年度「犬、</w:t>
      </w:r>
      <w:proofErr w:type="gramStart"/>
      <w:r w:rsidR="00260A35" w:rsidRPr="00260A35">
        <w:rPr>
          <w:rFonts w:hint="eastAsia"/>
        </w:rPr>
        <w:t>貓及人工</w:t>
      </w:r>
      <w:proofErr w:type="gramEnd"/>
      <w:r w:rsidR="00260A35" w:rsidRPr="00260A35">
        <w:rPr>
          <w:rFonts w:hint="eastAsia"/>
        </w:rPr>
        <w:t>飼養</w:t>
      </w:r>
      <w:proofErr w:type="gramStart"/>
      <w:r w:rsidR="00260A35" w:rsidRPr="00260A35">
        <w:rPr>
          <w:rFonts w:hint="eastAsia"/>
        </w:rPr>
        <w:t>食肉目動物</w:t>
      </w:r>
      <w:proofErr w:type="gramEnd"/>
      <w:r w:rsidR="00260A35" w:rsidRPr="00260A35">
        <w:rPr>
          <w:rFonts w:hint="eastAsia"/>
        </w:rPr>
        <w:t>狂犬病預防注射工作」。</w:t>
      </w:r>
    </w:p>
    <w:p w:rsidR="00C713A7" w:rsidRDefault="00C713A7" w:rsidP="006127B0">
      <w:pPr>
        <w:pStyle w:val="affffffffffe"/>
        <w:spacing w:line="370" w:lineRule="exact"/>
        <w:rPr>
          <w:spacing w:val="-2"/>
        </w:rPr>
      </w:pPr>
      <w:r>
        <w:rPr>
          <w:rFonts w:hint="eastAsia"/>
        </w:rPr>
        <w:t>依</w:t>
      </w:r>
      <w:r>
        <w:t xml:space="preserve">　　</w:t>
      </w:r>
      <w:r>
        <w:rPr>
          <w:rFonts w:hint="eastAsia"/>
        </w:rPr>
        <w:t>據</w:t>
      </w:r>
      <w:r w:rsidRPr="001D7CF3">
        <w:t>：</w:t>
      </w:r>
      <w:r w:rsidR="00260A35" w:rsidRPr="00260A35">
        <w:rPr>
          <w:rFonts w:hint="eastAsia"/>
        </w:rPr>
        <w:t>「動物傳染病防治條例」、「澎湖縣犬隻管理辦法」有關法令辦理。</w:t>
      </w:r>
    </w:p>
    <w:p w:rsidR="00C713A7" w:rsidRPr="009263ED" w:rsidRDefault="00C713A7" w:rsidP="006127B0">
      <w:pPr>
        <w:pStyle w:val="affffffffffe"/>
        <w:spacing w:line="370" w:lineRule="exact"/>
      </w:pPr>
      <w:r>
        <w:rPr>
          <w:rFonts w:hint="eastAsia"/>
        </w:rPr>
        <w:t>公告事項</w:t>
      </w:r>
      <w:r w:rsidRPr="009263ED">
        <w:t>：</w:t>
      </w:r>
    </w:p>
    <w:p w:rsidR="00260A35" w:rsidRPr="00260A35" w:rsidRDefault="00260A35" w:rsidP="006127B0">
      <w:pPr>
        <w:pStyle w:val="afffffffffff8"/>
        <w:spacing w:line="370" w:lineRule="exact"/>
        <w:ind w:left="1680" w:hanging="480"/>
        <w:rPr>
          <w:spacing w:val="0"/>
        </w:rPr>
      </w:pPr>
      <w:r w:rsidRPr="00260A35">
        <w:rPr>
          <w:rFonts w:hint="eastAsia"/>
          <w:spacing w:val="0"/>
        </w:rPr>
        <w:t>一、</w:t>
      </w:r>
      <w:r w:rsidRPr="00260A35">
        <w:rPr>
          <w:rFonts w:hint="eastAsia"/>
          <w:spacing w:val="-2"/>
        </w:rPr>
        <w:t>實施目的：預防人畜共通傳染病狂犬病之發生，以維護公共衛</w:t>
      </w:r>
      <w:r w:rsidRPr="00260A35">
        <w:rPr>
          <w:rFonts w:hint="eastAsia"/>
          <w:spacing w:val="0"/>
        </w:rPr>
        <w:t>生，保障民眾及動物生命安全。</w:t>
      </w:r>
    </w:p>
    <w:p w:rsidR="00260A35" w:rsidRPr="00260A35" w:rsidRDefault="00260A35" w:rsidP="006127B0">
      <w:pPr>
        <w:pStyle w:val="afffffffffff8"/>
        <w:spacing w:line="370" w:lineRule="exact"/>
        <w:ind w:left="1680" w:hanging="480"/>
        <w:rPr>
          <w:spacing w:val="0"/>
        </w:rPr>
      </w:pPr>
      <w:r w:rsidRPr="00260A35">
        <w:rPr>
          <w:rFonts w:hint="eastAsia"/>
          <w:spacing w:val="0"/>
        </w:rPr>
        <w:t>二、</w:t>
      </w:r>
      <w:r w:rsidRPr="00260A35">
        <w:rPr>
          <w:rFonts w:hint="eastAsia"/>
          <w:spacing w:val="-2"/>
        </w:rPr>
        <w:t>實施期間：自中華民國</w:t>
      </w:r>
      <w:r w:rsidRPr="00260A35">
        <w:rPr>
          <w:rFonts w:hint="eastAsia"/>
          <w:spacing w:val="-2"/>
        </w:rPr>
        <w:t>110</w:t>
      </w:r>
      <w:r w:rsidRPr="00260A35">
        <w:rPr>
          <w:rFonts w:hint="eastAsia"/>
          <w:spacing w:val="-2"/>
        </w:rPr>
        <w:t>年</w:t>
      </w:r>
      <w:r w:rsidRPr="00260A35">
        <w:rPr>
          <w:rFonts w:hint="eastAsia"/>
          <w:spacing w:val="-2"/>
        </w:rPr>
        <w:t>1</w:t>
      </w:r>
      <w:r w:rsidRPr="00260A35">
        <w:rPr>
          <w:rFonts w:hint="eastAsia"/>
          <w:spacing w:val="-2"/>
        </w:rPr>
        <w:t>月</w:t>
      </w:r>
      <w:r w:rsidRPr="00260A35">
        <w:rPr>
          <w:rFonts w:hint="eastAsia"/>
          <w:spacing w:val="-2"/>
        </w:rPr>
        <w:t>1</w:t>
      </w:r>
      <w:r w:rsidRPr="00260A35">
        <w:rPr>
          <w:rFonts w:hint="eastAsia"/>
          <w:spacing w:val="-2"/>
        </w:rPr>
        <w:t>日起至</w:t>
      </w:r>
      <w:r w:rsidRPr="00260A35">
        <w:rPr>
          <w:rFonts w:hint="eastAsia"/>
          <w:spacing w:val="-2"/>
        </w:rPr>
        <w:t>110</w:t>
      </w:r>
      <w:r w:rsidRPr="00260A35">
        <w:rPr>
          <w:rFonts w:hint="eastAsia"/>
          <w:spacing w:val="-2"/>
        </w:rPr>
        <w:t>年</w:t>
      </w:r>
      <w:r w:rsidRPr="00260A35">
        <w:rPr>
          <w:rFonts w:hint="eastAsia"/>
          <w:spacing w:val="-2"/>
        </w:rPr>
        <w:t>12</w:t>
      </w:r>
      <w:r w:rsidRPr="00260A35">
        <w:rPr>
          <w:rFonts w:hint="eastAsia"/>
          <w:spacing w:val="-2"/>
        </w:rPr>
        <w:t>月</w:t>
      </w:r>
      <w:r w:rsidRPr="00260A35">
        <w:rPr>
          <w:rFonts w:hint="eastAsia"/>
          <w:spacing w:val="-2"/>
        </w:rPr>
        <w:t>31</w:t>
      </w:r>
      <w:r w:rsidRPr="00260A35">
        <w:rPr>
          <w:rFonts w:hint="eastAsia"/>
          <w:spacing w:val="-2"/>
        </w:rPr>
        <w:t>日</w:t>
      </w:r>
      <w:r w:rsidRPr="00260A35">
        <w:rPr>
          <w:rFonts w:hint="eastAsia"/>
          <w:spacing w:val="0"/>
        </w:rPr>
        <w:t>止。</w:t>
      </w:r>
    </w:p>
    <w:p w:rsidR="00260A35" w:rsidRPr="00260A35" w:rsidRDefault="00260A35" w:rsidP="006127B0">
      <w:pPr>
        <w:pStyle w:val="afffffffffff8"/>
        <w:spacing w:line="370" w:lineRule="exact"/>
        <w:ind w:left="1680" w:hanging="480"/>
        <w:rPr>
          <w:spacing w:val="0"/>
        </w:rPr>
      </w:pPr>
      <w:r w:rsidRPr="00260A35">
        <w:rPr>
          <w:rFonts w:hint="eastAsia"/>
          <w:spacing w:val="0"/>
        </w:rPr>
        <w:t>三、</w:t>
      </w:r>
      <w:r w:rsidRPr="00260A35">
        <w:rPr>
          <w:rFonts w:hint="eastAsia"/>
          <w:spacing w:val="-2"/>
        </w:rPr>
        <w:t>實施區域及動物種類：本縣轄內</w:t>
      </w:r>
      <w:proofErr w:type="gramStart"/>
      <w:r w:rsidRPr="00260A35">
        <w:rPr>
          <w:rFonts w:hint="eastAsia"/>
          <w:spacing w:val="-2"/>
        </w:rPr>
        <w:t>所有犬貓及</w:t>
      </w:r>
      <w:proofErr w:type="gramEnd"/>
      <w:r w:rsidRPr="00260A35">
        <w:rPr>
          <w:rFonts w:hint="eastAsia"/>
          <w:spacing w:val="-2"/>
        </w:rPr>
        <w:t>人工飼養之</w:t>
      </w:r>
      <w:proofErr w:type="gramStart"/>
      <w:r w:rsidRPr="00260A35">
        <w:rPr>
          <w:rFonts w:hint="eastAsia"/>
          <w:spacing w:val="-2"/>
        </w:rPr>
        <w:t>食肉目</w:t>
      </w:r>
      <w:r w:rsidRPr="00260A35">
        <w:rPr>
          <w:rFonts w:hint="eastAsia"/>
          <w:spacing w:val="0"/>
        </w:rPr>
        <w:t>動物</w:t>
      </w:r>
      <w:proofErr w:type="gramEnd"/>
      <w:r w:rsidRPr="00260A35">
        <w:rPr>
          <w:rFonts w:hint="eastAsia"/>
          <w:spacing w:val="0"/>
        </w:rPr>
        <w:t>，包含</w:t>
      </w:r>
      <w:proofErr w:type="gramStart"/>
      <w:r w:rsidRPr="00260A35">
        <w:rPr>
          <w:rFonts w:hint="eastAsia"/>
          <w:spacing w:val="0"/>
        </w:rPr>
        <w:t>鼬超科</w:t>
      </w:r>
      <w:proofErr w:type="gramEnd"/>
      <w:r w:rsidRPr="00260A35">
        <w:rPr>
          <w:rFonts w:hint="eastAsia"/>
          <w:spacing w:val="0"/>
        </w:rPr>
        <w:t>（雪貂、浣熊…等）、靈貓科（白鼻心…等）。</w:t>
      </w:r>
    </w:p>
    <w:p w:rsidR="00260A35" w:rsidRPr="00260A35" w:rsidRDefault="00260A35" w:rsidP="006127B0">
      <w:pPr>
        <w:pStyle w:val="afffffffffff8"/>
        <w:spacing w:line="370" w:lineRule="exact"/>
        <w:ind w:left="1680" w:hanging="480"/>
        <w:rPr>
          <w:spacing w:val="0"/>
        </w:rPr>
      </w:pPr>
      <w:r w:rsidRPr="00260A35">
        <w:rPr>
          <w:rFonts w:hint="eastAsia"/>
          <w:spacing w:val="0"/>
        </w:rPr>
        <w:t>四、實施辦法：</w:t>
      </w:r>
    </w:p>
    <w:p w:rsidR="00260A35" w:rsidRPr="00260A35" w:rsidRDefault="00260A35" w:rsidP="006127B0">
      <w:pPr>
        <w:pStyle w:val="afffffffffff8"/>
        <w:spacing w:line="370" w:lineRule="exact"/>
        <w:ind w:leftChars="720" w:left="2328" w:hangingChars="250" w:hanging="600"/>
        <w:rPr>
          <w:spacing w:val="0"/>
        </w:rPr>
      </w:pPr>
      <w:r w:rsidRPr="00260A35">
        <w:rPr>
          <w:rFonts w:hint="eastAsia"/>
          <w:spacing w:val="0"/>
        </w:rPr>
        <w:t>（一）</w:t>
      </w:r>
      <w:r w:rsidRPr="00260A35">
        <w:rPr>
          <w:rFonts w:hint="eastAsia"/>
          <w:spacing w:val="10"/>
        </w:rPr>
        <w:t>狂犬病疫苗預防注射由本縣動物醫院執業獸醫師（佐）、</w:t>
      </w:r>
      <w:r w:rsidRPr="00260A35">
        <w:rPr>
          <w:rFonts w:hint="eastAsia"/>
          <w:spacing w:val="0"/>
        </w:rPr>
        <w:t>鄉鎮市公所獸醫及家畜疾病防治所共同執行。</w:t>
      </w:r>
    </w:p>
    <w:p w:rsidR="00260A35" w:rsidRPr="00260A35" w:rsidRDefault="00260A35" w:rsidP="006127B0">
      <w:pPr>
        <w:pStyle w:val="afffffffffff8"/>
        <w:spacing w:line="370" w:lineRule="exact"/>
        <w:ind w:leftChars="720" w:left="2328" w:hangingChars="250" w:hanging="600"/>
        <w:rPr>
          <w:spacing w:val="0"/>
        </w:rPr>
      </w:pPr>
      <w:r w:rsidRPr="00260A35">
        <w:rPr>
          <w:rFonts w:hint="eastAsia"/>
          <w:spacing w:val="0"/>
        </w:rPr>
        <w:t>（二）公告應注射動物（犬貓、食肉目動物）出生滿</w:t>
      </w:r>
      <w:r w:rsidRPr="00260A35">
        <w:rPr>
          <w:rFonts w:hint="eastAsia"/>
          <w:spacing w:val="0"/>
        </w:rPr>
        <w:t>3</w:t>
      </w:r>
      <w:r w:rsidRPr="00260A35">
        <w:rPr>
          <w:rFonts w:hint="eastAsia"/>
          <w:spacing w:val="0"/>
        </w:rPr>
        <w:t>個月以上或經注射狂犬病疫苗逾</w:t>
      </w:r>
      <w:r w:rsidRPr="00260A35">
        <w:rPr>
          <w:rFonts w:hint="eastAsia"/>
          <w:spacing w:val="0"/>
        </w:rPr>
        <w:t>1</w:t>
      </w:r>
      <w:r w:rsidRPr="00260A35">
        <w:rPr>
          <w:rFonts w:hint="eastAsia"/>
          <w:spacing w:val="0"/>
        </w:rPr>
        <w:t>年以上，</w:t>
      </w:r>
      <w:proofErr w:type="gramStart"/>
      <w:r w:rsidRPr="00260A35">
        <w:rPr>
          <w:rFonts w:hint="eastAsia"/>
          <w:spacing w:val="0"/>
        </w:rPr>
        <w:t>均應接受</w:t>
      </w:r>
      <w:proofErr w:type="gramEnd"/>
      <w:r w:rsidRPr="00260A35">
        <w:rPr>
          <w:rFonts w:hint="eastAsia"/>
          <w:spacing w:val="0"/>
        </w:rPr>
        <w:t>狂犬病疫苗預防注射並注射後發給注射證明書與注射</w:t>
      </w:r>
      <w:proofErr w:type="gramStart"/>
      <w:r w:rsidRPr="00260A35">
        <w:rPr>
          <w:rFonts w:hint="eastAsia"/>
          <w:spacing w:val="0"/>
        </w:rPr>
        <w:t>證明頸牌</w:t>
      </w:r>
      <w:proofErr w:type="gramEnd"/>
      <w:r w:rsidRPr="00260A35">
        <w:rPr>
          <w:rFonts w:hint="eastAsia"/>
          <w:spacing w:val="0"/>
        </w:rPr>
        <w:t>，飼主應依規定懸掛</w:t>
      </w:r>
      <w:proofErr w:type="gramStart"/>
      <w:r w:rsidRPr="00260A35">
        <w:rPr>
          <w:rFonts w:hint="eastAsia"/>
          <w:spacing w:val="0"/>
        </w:rPr>
        <w:t>頸牌於犬</w:t>
      </w:r>
      <w:proofErr w:type="gramEnd"/>
      <w:r w:rsidRPr="00260A35">
        <w:rPr>
          <w:rFonts w:hint="eastAsia"/>
          <w:spacing w:val="0"/>
        </w:rPr>
        <w:t>貓之頸部（頸圈）以資識別。</w:t>
      </w:r>
    </w:p>
    <w:p w:rsidR="00260A35" w:rsidRPr="00260A35" w:rsidRDefault="00260A35" w:rsidP="006127B0">
      <w:pPr>
        <w:pStyle w:val="afffffffffff8"/>
        <w:spacing w:line="370" w:lineRule="exact"/>
        <w:ind w:leftChars="720" w:left="2328" w:hangingChars="250" w:hanging="600"/>
        <w:rPr>
          <w:spacing w:val="0"/>
        </w:rPr>
      </w:pPr>
      <w:r w:rsidRPr="00260A35">
        <w:rPr>
          <w:rFonts w:hint="eastAsia"/>
          <w:spacing w:val="0"/>
        </w:rPr>
        <w:t>（三）注射地點：</w:t>
      </w:r>
    </w:p>
    <w:p w:rsidR="00260A35" w:rsidRPr="00260A35" w:rsidRDefault="00260A35" w:rsidP="006127B0">
      <w:pPr>
        <w:pStyle w:val="afffffffffff8"/>
        <w:spacing w:line="370" w:lineRule="exact"/>
        <w:ind w:leftChars="1000" w:left="2760" w:hangingChars="150" w:hanging="360"/>
        <w:rPr>
          <w:spacing w:val="0"/>
        </w:rPr>
      </w:pPr>
      <w:r w:rsidRPr="00C01EEF">
        <w:rPr>
          <w:rFonts w:hint="eastAsia"/>
          <w:spacing w:val="0"/>
        </w:rPr>
        <w:t>1</w:t>
      </w:r>
      <w:r w:rsidRPr="00C01EEF">
        <w:rPr>
          <w:rFonts w:hint="eastAsia"/>
          <w:spacing w:val="0"/>
        </w:rPr>
        <w:t>、</w:t>
      </w:r>
      <w:r w:rsidRPr="00260A35">
        <w:rPr>
          <w:rFonts w:hint="eastAsia"/>
          <w:spacing w:val="0"/>
        </w:rPr>
        <w:t>本縣家畜疾病防治所</w:t>
      </w:r>
      <w:proofErr w:type="gramStart"/>
      <w:r w:rsidRPr="00260A35">
        <w:rPr>
          <w:rFonts w:hint="eastAsia"/>
          <w:spacing w:val="0"/>
        </w:rPr>
        <w:t>（</w:t>
      </w:r>
      <w:proofErr w:type="gramEnd"/>
      <w:r w:rsidRPr="00260A35">
        <w:rPr>
          <w:rFonts w:hint="eastAsia"/>
          <w:spacing w:val="0"/>
        </w:rPr>
        <w:t>地址：馬公市西文里</w:t>
      </w:r>
      <w:r w:rsidRPr="00260A35">
        <w:rPr>
          <w:rFonts w:hint="eastAsia"/>
          <w:spacing w:val="0"/>
        </w:rPr>
        <w:t>118-1</w:t>
      </w:r>
      <w:r w:rsidRPr="00260A35">
        <w:rPr>
          <w:rFonts w:hint="eastAsia"/>
          <w:spacing w:val="0"/>
        </w:rPr>
        <w:t>號</w:t>
      </w:r>
      <w:proofErr w:type="gramStart"/>
      <w:r w:rsidRPr="00260A35">
        <w:rPr>
          <w:rFonts w:hint="eastAsia"/>
          <w:spacing w:val="0"/>
        </w:rPr>
        <w:t>）</w:t>
      </w:r>
      <w:proofErr w:type="gramEnd"/>
      <w:r w:rsidRPr="00260A35">
        <w:rPr>
          <w:rFonts w:hint="eastAsia"/>
          <w:spacing w:val="0"/>
        </w:rPr>
        <w:t>。</w:t>
      </w:r>
    </w:p>
    <w:p w:rsidR="00260A35" w:rsidRPr="00260A35" w:rsidRDefault="00260A35" w:rsidP="006127B0">
      <w:pPr>
        <w:pStyle w:val="afffffffffff8"/>
        <w:spacing w:line="370" w:lineRule="exact"/>
        <w:ind w:leftChars="1000" w:left="2760" w:hangingChars="150" w:hanging="360"/>
        <w:rPr>
          <w:spacing w:val="0"/>
        </w:rPr>
      </w:pPr>
      <w:r>
        <w:rPr>
          <w:rFonts w:hint="eastAsia"/>
          <w:spacing w:val="0"/>
        </w:rPr>
        <w:t>2</w:t>
      </w:r>
      <w:r w:rsidRPr="00C01EEF">
        <w:rPr>
          <w:rFonts w:hint="eastAsia"/>
          <w:spacing w:val="0"/>
        </w:rPr>
        <w:t>、</w:t>
      </w:r>
      <w:r w:rsidRPr="00260A35">
        <w:rPr>
          <w:rFonts w:hint="eastAsia"/>
          <w:spacing w:val="0"/>
        </w:rPr>
        <w:t>本縣轄內委託協辦之開業動物醫院。</w:t>
      </w:r>
    </w:p>
    <w:p w:rsidR="00260A35" w:rsidRPr="00260A35" w:rsidRDefault="00260A35" w:rsidP="006127B0">
      <w:pPr>
        <w:pStyle w:val="afffffffffff8"/>
        <w:spacing w:line="370" w:lineRule="exact"/>
        <w:ind w:leftChars="1000" w:left="2760" w:hangingChars="150" w:hanging="360"/>
        <w:rPr>
          <w:spacing w:val="0"/>
        </w:rPr>
      </w:pPr>
      <w:r>
        <w:rPr>
          <w:rFonts w:hint="eastAsia"/>
          <w:spacing w:val="0"/>
        </w:rPr>
        <w:t>3</w:t>
      </w:r>
      <w:r w:rsidRPr="00C01EEF">
        <w:rPr>
          <w:rFonts w:hint="eastAsia"/>
          <w:spacing w:val="0"/>
        </w:rPr>
        <w:t>、</w:t>
      </w:r>
      <w:r w:rsidRPr="00260A35">
        <w:rPr>
          <w:rFonts w:hint="eastAsia"/>
          <w:spacing w:val="0"/>
        </w:rPr>
        <w:t>本縣各鄉市之巡迴注射（日期、地點將另行通知）。</w:t>
      </w:r>
    </w:p>
    <w:p w:rsidR="00260A35" w:rsidRPr="00260A35" w:rsidRDefault="00260A35" w:rsidP="006127B0">
      <w:pPr>
        <w:pStyle w:val="afffffffffff8"/>
        <w:spacing w:line="370" w:lineRule="exact"/>
        <w:ind w:leftChars="720" w:left="2328" w:hangingChars="250" w:hanging="600"/>
        <w:rPr>
          <w:spacing w:val="0"/>
        </w:rPr>
      </w:pPr>
      <w:r w:rsidRPr="00260A35">
        <w:rPr>
          <w:rFonts w:hint="eastAsia"/>
          <w:spacing w:val="0"/>
        </w:rPr>
        <w:t>（四）收費標準：每頭每次收取注射費新台幣：</w:t>
      </w:r>
      <w:r w:rsidRPr="00260A35">
        <w:rPr>
          <w:rFonts w:hint="eastAsia"/>
          <w:spacing w:val="0"/>
        </w:rPr>
        <w:t>100</w:t>
      </w:r>
      <w:r w:rsidRPr="00260A35">
        <w:rPr>
          <w:rFonts w:hint="eastAsia"/>
          <w:spacing w:val="0"/>
        </w:rPr>
        <w:t>元。</w:t>
      </w:r>
    </w:p>
    <w:p w:rsidR="00260A35" w:rsidRPr="00260A35" w:rsidRDefault="00260A35" w:rsidP="006127B0">
      <w:pPr>
        <w:pStyle w:val="afffffffffff8"/>
        <w:spacing w:line="370" w:lineRule="exact"/>
        <w:ind w:leftChars="720" w:left="2328" w:hangingChars="250" w:hanging="600"/>
        <w:rPr>
          <w:spacing w:val="0"/>
        </w:rPr>
      </w:pPr>
      <w:r w:rsidRPr="00260A35">
        <w:rPr>
          <w:rFonts w:hint="eastAsia"/>
          <w:spacing w:val="0"/>
        </w:rPr>
        <w:t>（五）證明牌型式：為黃色</w:t>
      </w:r>
      <w:proofErr w:type="gramStart"/>
      <w:r w:rsidRPr="00260A35">
        <w:rPr>
          <w:rFonts w:hint="eastAsia"/>
          <w:spacing w:val="0"/>
        </w:rPr>
        <w:t>圓型烤漆</w:t>
      </w:r>
      <w:proofErr w:type="gramEnd"/>
      <w:r w:rsidRPr="00260A35">
        <w:rPr>
          <w:rFonts w:hint="eastAsia"/>
          <w:spacing w:val="0"/>
        </w:rPr>
        <w:t>金屬版面印刷，正面為刻有「</w:t>
      </w:r>
      <w:r w:rsidRPr="00260A35">
        <w:rPr>
          <w:rFonts w:hint="eastAsia"/>
          <w:spacing w:val="0"/>
        </w:rPr>
        <w:t>110</w:t>
      </w:r>
      <w:r w:rsidRPr="00260A35">
        <w:rPr>
          <w:rFonts w:hint="eastAsia"/>
          <w:spacing w:val="0"/>
        </w:rPr>
        <w:t>」狂犬病預防注射證明牌字樣，背面刻有預防注射證明牌號碼、澎湖縣政府及電話（</w:t>
      </w:r>
      <w:r w:rsidRPr="00260A35">
        <w:rPr>
          <w:rFonts w:hint="eastAsia"/>
          <w:spacing w:val="0"/>
        </w:rPr>
        <w:t>06</w:t>
      </w:r>
      <w:r w:rsidRPr="00260A35">
        <w:rPr>
          <w:rFonts w:hint="eastAsia"/>
          <w:spacing w:val="0"/>
        </w:rPr>
        <w:t>）</w:t>
      </w:r>
      <w:r w:rsidRPr="00260A35">
        <w:rPr>
          <w:rFonts w:hint="eastAsia"/>
          <w:spacing w:val="0"/>
        </w:rPr>
        <w:t>9212839</w:t>
      </w:r>
      <w:r w:rsidRPr="00260A35">
        <w:rPr>
          <w:rFonts w:hint="eastAsia"/>
          <w:spacing w:val="0"/>
        </w:rPr>
        <w:t>。</w:t>
      </w:r>
    </w:p>
    <w:p w:rsidR="00260A35" w:rsidRPr="00260A35" w:rsidRDefault="00260A35" w:rsidP="006127B0">
      <w:pPr>
        <w:pStyle w:val="afffffffffff8"/>
        <w:spacing w:line="370" w:lineRule="exact"/>
        <w:ind w:leftChars="720" w:left="2328" w:hangingChars="250" w:hanging="600"/>
        <w:rPr>
          <w:spacing w:val="0"/>
        </w:rPr>
      </w:pPr>
      <w:r w:rsidRPr="00260A35">
        <w:rPr>
          <w:rFonts w:hint="eastAsia"/>
          <w:spacing w:val="0"/>
        </w:rPr>
        <w:t>（六）為提升</w:t>
      </w:r>
      <w:proofErr w:type="gramStart"/>
      <w:r w:rsidRPr="00260A35">
        <w:rPr>
          <w:rFonts w:hint="eastAsia"/>
          <w:spacing w:val="0"/>
        </w:rPr>
        <w:t>本縣犬貓</w:t>
      </w:r>
      <w:proofErr w:type="gramEnd"/>
      <w:r w:rsidRPr="00260A35">
        <w:rPr>
          <w:rFonts w:hint="eastAsia"/>
          <w:spacing w:val="0"/>
        </w:rPr>
        <w:t>狂犬病預防注射率，防範人畜傳染狂犬</w:t>
      </w:r>
      <w:r w:rsidRPr="00260A35">
        <w:rPr>
          <w:rFonts w:hint="eastAsia"/>
          <w:spacing w:val="0"/>
        </w:rPr>
        <w:lastRenderedPageBreak/>
        <w:t>病，保障縣民生命安全，</w:t>
      </w:r>
      <w:proofErr w:type="gramStart"/>
      <w:r w:rsidRPr="00260A35">
        <w:rPr>
          <w:rFonts w:hint="eastAsia"/>
          <w:spacing w:val="0"/>
        </w:rPr>
        <w:t>飼主依規定</w:t>
      </w:r>
      <w:proofErr w:type="gramEnd"/>
      <w:r w:rsidRPr="00260A35">
        <w:rPr>
          <w:rFonts w:hint="eastAsia"/>
          <w:spacing w:val="0"/>
        </w:rPr>
        <w:t>每年定期</w:t>
      </w:r>
      <w:proofErr w:type="gramStart"/>
      <w:r w:rsidRPr="00260A35">
        <w:rPr>
          <w:rFonts w:hint="eastAsia"/>
          <w:spacing w:val="0"/>
        </w:rPr>
        <w:t>主動攜犬貓</w:t>
      </w:r>
      <w:proofErr w:type="gramEnd"/>
      <w:r w:rsidRPr="00260A35">
        <w:rPr>
          <w:rFonts w:hint="eastAsia"/>
          <w:spacing w:val="0"/>
        </w:rPr>
        <w:t>接受狂犬病疫苗注射者，得免收相關費用。</w:t>
      </w:r>
    </w:p>
    <w:p w:rsidR="00260A35" w:rsidRPr="00260A35" w:rsidRDefault="00260A35" w:rsidP="006127B0">
      <w:pPr>
        <w:pStyle w:val="afffffffffff8"/>
        <w:spacing w:line="370" w:lineRule="exact"/>
        <w:ind w:leftChars="720" w:left="2328" w:hangingChars="250" w:hanging="600"/>
        <w:rPr>
          <w:spacing w:val="0"/>
        </w:rPr>
      </w:pPr>
      <w:r w:rsidRPr="00260A35">
        <w:rPr>
          <w:rFonts w:hint="eastAsia"/>
          <w:spacing w:val="0"/>
        </w:rPr>
        <w:t>（七）凡經稽查舉發未依規定接受狂犬病疫苗注射者，應補辦狂犬病疫苗注射及登記，飼主並須繳納狂犬病預防注射工本費每隻每次新台幣</w:t>
      </w:r>
      <w:r w:rsidRPr="00260A35">
        <w:rPr>
          <w:rFonts w:hint="eastAsia"/>
          <w:spacing w:val="0"/>
        </w:rPr>
        <w:t>100</w:t>
      </w:r>
      <w:r w:rsidRPr="00260A35">
        <w:rPr>
          <w:rFonts w:hint="eastAsia"/>
          <w:spacing w:val="0"/>
        </w:rPr>
        <w:t>元整。</w:t>
      </w:r>
    </w:p>
    <w:p w:rsidR="00260A35" w:rsidRPr="00260A35" w:rsidRDefault="00260A35" w:rsidP="006127B0">
      <w:pPr>
        <w:pStyle w:val="afffffffffff8"/>
        <w:spacing w:line="370" w:lineRule="exact"/>
        <w:ind w:left="1680" w:hanging="480"/>
        <w:rPr>
          <w:spacing w:val="0"/>
        </w:rPr>
      </w:pPr>
      <w:r w:rsidRPr="00260A35">
        <w:rPr>
          <w:rFonts w:hint="eastAsia"/>
          <w:spacing w:val="0"/>
        </w:rPr>
        <w:t>五、收費標準：</w:t>
      </w:r>
    </w:p>
    <w:p w:rsidR="00260A35" w:rsidRPr="00260A35" w:rsidRDefault="00260A35" w:rsidP="006127B0">
      <w:pPr>
        <w:pStyle w:val="afffffffffff8"/>
        <w:spacing w:line="370" w:lineRule="exact"/>
        <w:ind w:leftChars="720" w:left="2328" w:hangingChars="250" w:hanging="600"/>
        <w:rPr>
          <w:spacing w:val="0"/>
        </w:rPr>
      </w:pPr>
      <w:r w:rsidRPr="00260A35">
        <w:rPr>
          <w:rFonts w:hint="eastAsia"/>
          <w:spacing w:val="0"/>
        </w:rPr>
        <w:t>（一）本縣家畜疾病防治所及各鄉鎮市公所獸醫施打狂犬病疫苗預防注射，每隻收取注射工本費新台幣</w:t>
      </w:r>
      <w:r w:rsidRPr="00260A35">
        <w:rPr>
          <w:rFonts w:hint="eastAsia"/>
          <w:spacing w:val="0"/>
        </w:rPr>
        <w:t>100</w:t>
      </w:r>
      <w:r w:rsidRPr="00260A35">
        <w:rPr>
          <w:rFonts w:hint="eastAsia"/>
          <w:spacing w:val="0"/>
        </w:rPr>
        <w:t>元整。</w:t>
      </w:r>
    </w:p>
    <w:p w:rsidR="00260A35" w:rsidRPr="00260A35" w:rsidRDefault="00260A35" w:rsidP="006127B0">
      <w:pPr>
        <w:pStyle w:val="afffffffffff8"/>
        <w:spacing w:line="370" w:lineRule="exact"/>
        <w:ind w:leftChars="720" w:left="2328" w:hangingChars="250" w:hanging="600"/>
        <w:rPr>
          <w:spacing w:val="0"/>
        </w:rPr>
      </w:pPr>
      <w:r w:rsidRPr="00260A35">
        <w:rPr>
          <w:rFonts w:hint="eastAsia"/>
          <w:spacing w:val="0"/>
        </w:rPr>
        <w:t>（二）</w:t>
      </w:r>
      <w:proofErr w:type="gramStart"/>
      <w:r w:rsidRPr="006127B0">
        <w:rPr>
          <w:rFonts w:hint="eastAsia"/>
          <w:spacing w:val="6"/>
        </w:rPr>
        <w:t>頸牌或</w:t>
      </w:r>
      <w:proofErr w:type="gramEnd"/>
      <w:r w:rsidRPr="006127B0">
        <w:rPr>
          <w:rFonts w:hint="eastAsia"/>
          <w:spacing w:val="6"/>
        </w:rPr>
        <w:t>證明書遺失申請補發：每頭收費新台幣</w:t>
      </w:r>
      <w:r w:rsidRPr="006127B0">
        <w:rPr>
          <w:rFonts w:hint="eastAsia"/>
          <w:spacing w:val="6"/>
        </w:rPr>
        <w:t>50</w:t>
      </w:r>
      <w:r w:rsidRPr="006127B0">
        <w:rPr>
          <w:rFonts w:hint="eastAsia"/>
          <w:spacing w:val="6"/>
        </w:rPr>
        <w:t>元整。</w:t>
      </w:r>
    </w:p>
    <w:p w:rsidR="00260A35" w:rsidRPr="00260A35" w:rsidRDefault="00260A35" w:rsidP="006127B0">
      <w:pPr>
        <w:pStyle w:val="afffffffffff8"/>
        <w:spacing w:line="370" w:lineRule="exact"/>
        <w:ind w:left="1680" w:hanging="480"/>
        <w:rPr>
          <w:spacing w:val="0"/>
        </w:rPr>
      </w:pPr>
      <w:r w:rsidRPr="00260A35">
        <w:rPr>
          <w:rFonts w:hint="eastAsia"/>
          <w:spacing w:val="0"/>
        </w:rPr>
        <w:t>六、</w:t>
      </w:r>
      <w:r w:rsidRPr="006127B0">
        <w:rPr>
          <w:rFonts w:hint="eastAsia"/>
          <w:spacing w:val="-2"/>
        </w:rPr>
        <w:t>前述公告事項，</w:t>
      </w:r>
      <w:proofErr w:type="gramStart"/>
      <w:r w:rsidRPr="006127B0">
        <w:rPr>
          <w:rFonts w:hint="eastAsia"/>
          <w:spacing w:val="-2"/>
        </w:rPr>
        <w:t>本府得隨時</w:t>
      </w:r>
      <w:proofErr w:type="gramEnd"/>
      <w:r w:rsidRPr="006127B0">
        <w:rPr>
          <w:rFonts w:hint="eastAsia"/>
          <w:spacing w:val="-2"/>
        </w:rPr>
        <w:t>指派動物防疫人員赴動物飼養場所</w:t>
      </w:r>
      <w:r w:rsidRPr="00260A35">
        <w:rPr>
          <w:rFonts w:hint="eastAsia"/>
          <w:spacing w:val="0"/>
        </w:rPr>
        <w:t>或公眾場所查核與輔導，動物所有人或管理人應接受並協助，不得無故拒絕、妨礙或規避，違反者依動物傳染病防治條例第</w:t>
      </w:r>
      <w:r w:rsidRPr="00260A35">
        <w:rPr>
          <w:rFonts w:hint="eastAsia"/>
          <w:spacing w:val="0"/>
        </w:rPr>
        <w:t>45</w:t>
      </w:r>
      <w:r w:rsidRPr="00260A35">
        <w:rPr>
          <w:rFonts w:hint="eastAsia"/>
          <w:spacing w:val="0"/>
        </w:rPr>
        <w:t>條第</w:t>
      </w:r>
      <w:r w:rsidRPr="00260A35">
        <w:rPr>
          <w:rFonts w:hint="eastAsia"/>
          <w:spacing w:val="0"/>
        </w:rPr>
        <w:t>2</w:t>
      </w:r>
      <w:r w:rsidRPr="00260A35">
        <w:rPr>
          <w:rFonts w:hint="eastAsia"/>
          <w:spacing w:val="0"/>
        </w:rPr>
        <w:t>款規定處新臺幣</w:t>
      </w:r>
      <w:r w:rsidRPr="00260A35">
        <w:rPr>
          <w:rFonts w:hint="eastAsia"/>
          <w:spacing w:val="0"/>
        </w:rPr>
        <w:t>3</w:t>
      </w:r>
      <w:r w:rsidRPr="00260A35">
        <w:rPr>
          <w:rFonts w:hint="eastAsia"/>
          <w:spacing w:val="0"/>
        </w:rPr>
        <w:t>萬元以上</w:t>
      </w:r>
      <w:r w:rsidRPr="00260A35">
        <w:rPr>
          <w:rFonts w:hint="eastAsia"/>
          <w:spacing w:val="0"/>
        </w:rPr>
        <w:t>15</w:t>
      </w:r>
      <w:r w:rsidRPr="00260A35">
        <w:rPr>
          <w:rFonts w:hint="eastAsia"/>
          <w:spacing w:val="0"/>
        </w:rPr>
        <w:t>萬元以下罰</w:t>
      </w:r>
      <w:r w:rsidR="002837EA">
        <w:rPr>
          <w:rFonts w:hint="eastAsia"/>
          <w:spacing w:val="0"/>
        </w:rPr>
        <w:t>鍰</w:t>
      </w:r>
      <w:r w:rsidRPr="00260A35">
        <w:rPr>
          <w:rFonts w:hint="eastAsia"/>
          <w:spacing w:val="0"/>
        </w:rPr>
        <w:t>。</w:t>
      </w:r>
    </w:p>
    <w:p w:rsidR="00260A35" w:rsidRPr="00260A35" w:rsidRDefault="00260A35" w:rsidP="006127B0">
      <w:pPr>
        <w:pStyle w:val="afffffffffff8"/>
        <w:spacing w:line="370" w:lineRule="exact"/>
        <w:ind w:left="1680" w:hanging="480"/>
        <w:rPr>
          <w:spacing w:val="0"/>
        </w:rPr>
      </w:pPr>
      <w:r w:rsidRPr="00260A35">
        <w:rPr>
          <w:rFonts w:hint="eastAsia"/>
          <w:spacing w:val="0"/>
        </w:rPr>
        <w:t>七、澎湖縣犬貓狂犬病預防注射委託辦理之開業動物醫院名冊：</w:t>
      </w:r>
    </w:p>
    <w:p w:rsidR="00260A35" w:rsidRPr="00260A35" w:rsidRDefault="00260A35" w:rsidP="006127B0">
      <w:pPr>
        <w:pStyle w:val="afffffffffff8"/>
        <w:spacing w:line="370" w:lineRule="exact"/>
        <w:ind w:leftChars="720" w:left="2328" w:hangingChars="250" w:hanging="600"/>
        <w:rPr>
          <w:spacing w:val="0"/>
        </w:rPr>
      </w:pPr>
      <w:r w:rsidRPr="00260A35">
        <w:rPr>
          <w:rFonts w:hint="eastAsia"/>
          <w:spacing w:val="0"/>
        </w:rPr>
        <w:t>（一）佑青動物醫院</w:t>
      </w:r>
    </w:p>
    <w:p w:rsidR="00260A35" w:rsidRPr="00260A35" w:rsidRDefault="00260A35" w:rsidP="006127B0">
      <w:pPr>
        <w:pStyle w:val="afffffffffff8"/>
        <w:spacing w:line="370" w:lineRule="exact"/>
        <w:ind w:leftChars="1000" w:left="2760" w:hangingChars="150" w:hanging="360"/>
        <w:rPr>
          <w:spacing w:val="0"/>
        </w:rPr>
      </w:pPr>
      <w:r w:rsidRPr="00C01EEF">
        <w:rPr>
          <w:rFonts w:hint="eastAsia"/>
          <w:spacing w:val="0"/>
        </w:rPr>
        <w:t>1</w:t>
      </w:r>
      <w:r w:rsidRPr="00C01EEF">
        <w:rPr>
          <w:rFonts w:hint="eastAsia"/>
          <w:spacing w:val="0"/>
        </w:rPr>
        <w:t>、</w:t>
      </w:r>
      <w:r w:rsidRPr="00260A35">
        <w:rPr>
          <w:rFonts w:hint="eastAsia"/>
          <w:spacing w:val="0"/>
        </w:rPr>
        <w:t>地址：澎湖縣馬公市中華路</w:t>
      </w:r>
      <w:r w:rsidRPr="00260A35">
        <w:rPr>
          <w:rFonts w:hint="eastAsia"/>
          <w:spacing w:val="0"/>
        </w:rPr>
        <w:t>308</w:t>
      </w:r>
      <w:r w:rsidRPr="00260A35">
        <w:rPr>
          <w:rFonts w:hint="eastAsia"/>
          <w:spacing w:val="0"/>
        </w:rPr>
        <w:t>號</w:t>
      </w:r>
    </w:p>
    <w:p w:rsidR="00260A35" w:rsidRPr="00260A35" w:rsidRDefault="00260A35" w:rsidP="006127B0">
      <w:pPr>
        <w:pStyle w:val="afffffffffff8"/>
        <w:spacing w:line="370" w:lineRule="exact"/>
        <w:ind w:leftChars="1000" w:left="2760" w:hangingChars="150" w:hanging="360"/>
        <w:rPr>
          <w:spacing w:val="0"/>
        </w:rPr>
      </w:pPr>
      <w:r>
        <w:rPr>
          <w:rFonts w:hint="eastAsia"/>
          <w:spacing w:val="0"/>
        </w:rPr>
        <w:t>2</w:t>
      </w:r>
      <w:r w:rsidRPr="00C01EEF">
        <w:rPr>
          <w:rFonts w:hint="eastAsia"/>
          <w:spacing w:val="0"/>
        </w:rPr>
        <w:t>、</w:t>
      </w:r>
      <w:r w:rsidRPr="00260A35">
        <w:rPr>
          <w:rFonts w:hint="eastAsia"/>
          <w:spacing w:val="0"/>
        </w:rPr>
        <w:t>負責人：郭仁愰</w:t>
      </w:r>
    </w:p>
    <w:p w:rsidR="00260A35" w:rsidRPr="00260A35" w:rsidRDefault="00260A35" w:rsidP="006127B0">
      <w:pPr>
        <w:pStyle w:val="afffffffffff8"/>
        <w:spacing w:line="370" w:lineRule="exact"/>
        <w:ind w:leftChars="1000" w:left="2760" w:hangingChars="150" w:hanging="360"/>
        <w:rPr>
          <w:spacing w:val="0"/>
        </w:rPr>
      </w:pPr>
      <w:r>
        <w:rPr>
          <w:rFonts w:hint="eastAsia"/>
          <w:spacing w:val="0"/>
        </w:rPr>
        <w:t>3</w:t>
      </w:r>
      <w:r w:rsidRPr="00C01EEF">
        <w:rPr>
          <w:rFonts w:hint="eastAsia"/>
          <w:spacing w:val="0"/>
        </w:rPr>
        <w:t>、</w:t>
      </w:r>
      <w:r w:rsidRPr="00260A35">
        <w:rPr>
          <w:rFonts w:hint="eastAsia"/>
          <w:spacing w:val="0"/>
        </w:rPr>
        <w:t>電話：</w:t>
      </w:r>
      <w:r w:rsidRPr="00260A35">
        <w:rPr>
          <w:rFonts w:hint="eastAsia"/>
          <w:spacing w:val="0"/>
        </w:rPr>
        <w:t>06-9264442</w:t>
      </w:r>
    </w:p>
    <w:p w:rsidR="00260A35" w:rsidRPr="00260A35" w:rsidRDefault="00260A35" w:rsidP="006127B0">
      <w:pPr>
        <w:pStyle w:val="afffffffffff8"/>
        <w:spacing w:line="370" w:lineRule="exact"/>
        <w:ind w:leftChars="720" w:left="2328" w:hangingChars="250" w:hanging="600"/>
        <w:rPr>
          <w:spacing w:val="0"/>
        </w:rPr>
      </w:pPr>
      <w:r w:rsidRPr="00260A35">
        <w:rPr>
          <w:rFonts w:hint="eastAsia"/>
          <w:spacing w:val="0"/>
        </w:rPr>
        <w:t>（二）愛犬動物醫院</w:t>
      </w:r>
    </w:p>
    <w:p w:rsidR="00260A35" w:rsidRPr="00260A35" w:rsidRDefault="00260A35" w:rsidP="006127B0">
      <w:pPr>
        <w:pStyle w:val="afffffffffff8"/>
        <w:spacing w:line="370" w:lineRule="exact"/>
        <w:ind w:leftChars="1000" w:left="2760" w:hangingChars="150" w:hanging="360"/>
        <w:rPr>
          <w:spacing w:val="0"/>
        </w:rPr>
      </w:pPr>
      <w:r w:rsidRPr="00C01EEF">
        <w:rPr>
          <w:rFonts w:hint="eastAsia"/>
          <w:spacing w:val="0"/>
        </w:rPr>
        <w:t>1</w:t>
      </w:r>
      <w:r w:rsidRPr="00C01EEF">
        <w:rPr>
          <w:rFonts w:hint="eastAsia"/>
          <w:spacing w:val="0"/>
        </w:rPr>
        <w:t>、</w:t>
      </w:r>
      <w:r w:rsidRPr="00260A35">
        <w:rPr>
          <w:rFonts w:hint="eastAsia"/>
          <w:spacing w:val="0"/>
        </w:rPr>
        <w:t>地址：澎湖縣馬公市中華路</w:t>
      </w:r>
      <w:r w:rsidRPr="00260A35">
        <w:rPr>
          <w:rFonts w:hint="eastAsia"/>
          <w:spacing w:val="0"/>
        </w:rPr>
        <w:t>293</w:t>
      </w:r>
      <w:r w:rsidRPr="00260A35">
        <w:rPr>
          <w:rFonts w:hint="eastAsia"/>
          <w:spacing w:val="0"/>
        </w:rPr>
        <w:t>號</w:t>
      </w:r>
    </w:p>
    <w:p w:rsidR="00260A35" w:rsidRPr="00260A35" w:rsidRDefault="00260A35" w:rsidP="006127B0">
      <w:pPr>
        <w:pStyle w:val="afffffffffff8"/>
        <w:spacing w:line="370" w:lineRule="exact"/>
        <w:ind w:leftChars="1000" w:left="2760" w:hangingChars="150" w:hanging="360"/>
        <w:rPr>
          <w:spacing w:val="0"/>
        </w:rPr>
      </w:pPr>
      <w:r>
        <w:rPr>
          <w:rFonts w:hint="eastAsia"/>
          <w:spacing w:val="0"/>
        </w:rPr>
        <w:t>2</w:t>
      </w:r>
      <w:r w:rsidRPr="00C01EEF">
        <w:rPr>
          <w:rFonts w:hint="eastAsia"/>
          <w:spacing w:val="0"/>
        </w:rPr>
        <w:t>、</w:t>
      </w:r>
      <w:r w:rsidRPr="00260A35">
        <w:rPr>
          <w:rFonts w:hint="eastAsia"/>
          <w:spacing w:val="0"/>
        </w:rPr>
        <w:t>負責人：康必昌</w:t>
      </w:r>
    </w:p>
    <w:p w:rsidR="00260A35" w:rsidRPr="00260A35" w:rsidRDefault="00260A35" w:rsidP="006127B0">
      <w:pPr>
        <w:pStyle w:val="afffffffffff8"/>
        <w:spacing w:line="370" w:lineRule="exact"/>
        <w:ind w:leftChars="1000" w:left="2760" w:hangingChars="150" w:hanging="360"/>
        <w:rPr>
          <w:spacing w:val="0"/>
        </w:rPr>
      </w:pPr>
      <w:r>
        <w:rPr>
          <w:rFonts w:hint="eastAsia"/>
          <w:spacing w:val="0"/>
        </w:rPr>
        <w:t>3</w:t>
      </w:r>
      <w:r w:rsidRPr="00C01EEF">
        <w:rPr>
          <w:rFonts w:hint="eastAsia"/>
          <w:spacing w:val="0"/>
        </w:rPr>
        <w:t>、</w:t>
      </w:r>
      <w:r w:rsidRPr="00260A35">
        <w:rPr>
          <w:rFonts w:hint="eastAsia"/>
          <w:spacing w:val="0"/>
        </w:rPr>
        <w:t>電話：</w:t>
      </w:r>
      <w:r w:rsidRPr="00260A35">
        <w:rPr>
          <w:rFonts w:hint="eastAsia"/>
          <w:spacing w:val="0"/>
        </w:rPr>
        <w:t>06-9267456</w:t>
      </w:r>
    </w:p>
    <w:p w:rsidR="00260A35" w:rsidRPr="00260A35" w:rsidRDefault="00260A35" w:rsidP="006127B0">
      <w:pPr>
        <w:pStyle w:val="afffffffffff8"/>
        <w:spacing w:line="370" w:lineRule="exact"/>
        <w:ind w:leftChars="720" w:left="2328" w:hangingChars="250" w:hanging="600"/>
        <w:rPr>
          <w:spacing w:val="0"/>
        </w:rPr>
      </w:pPr>
      <w:r w:rsidRPr="00260A35">
        <w:rPr>
          <w:rFonts w:hint="eastAsia"/>
          <w:spacing w:val="0"/>
        </w:rPr>
        <w:t>（三）米克斯的動物醫院</w:t>
      </w:r>
    </w:p>
    <w:p w:rsidR="00260A35" w:rsidRPr="00260A35" w:rsidRDefault="00260A35" w:rsidP="006127B0">
      <w:pPr>
        <w:pStyle w:val="afffffffffff8"/>
        <w:spacing w:line="370" w:lineRule="exact"/>
        <w:ind w:leftChars="1000" w:left="2760" w:hangingChars="150" w:hanging="360"/>
        <w:rPr>
          <w:spacing w:val="0"/>
        </w:rPr>
      </w:pPr>
      <w:r w:rsidRPr="00C01EEF">
        <w:rPr>
          <w:rFonts w:hint="eastAsia"/>
          <w:spacing w:val="0"/>
        </w:rPr>
        <w:t>1</w:t>
      </w:r>
      <w:r w:rsidRPr="00C01EEF">
        <w:rPr>
          <w:rFonts w:hint="eastAsia"/>
          <w:spacing w:val="0"/>
        </w:rPr>
        <w:t>、</w:t>
      </w:r>
      <w:r w:rsidRPr="00260A35">
        <w:rPr>
          <w:rFonts w:hint="eastAsia"/>
          <w:spacing w:val="0"/>
        </w:rPr>
        <w:t>地址：澎湖縣白沙鄉講美村</w:t>
      </w:r>
      <w:r w:rsidRPr="00260A35">
        <w:rPr>
          <w:rFonts w:hint="eastAsia"/>
          <w:spacing w:val="0"/>
        </w:rPr>
        <w:t>138-1</w:t>
      </w:r>
      <w:r w:rsidRPr="00260A35">
        <w:rPr>
          <w:rFonts w:hint="eastAsia"/>
          <w:spacing w:val="0"/>
        </w:rPr>
        <w:t>號</w:t>
      </w:r>
    </w:p>
    <w:p w:rsidR="00260A35" w:rsidRPr="00260A35" w:rsidRDefault="00260A35" w:rsidP="006127B0">
      <w:pPr>
        <w:pStyle w:val="afffffffffff8"/>
        <w:spacing w:line="370" w:lineRule="exact"/>
        <w:ind w:leftChars="1000" w:left="2760" w:hangingChars="150" w:hanging="360"/>
        <w:rPr>
          <w:spacing w:val="0"/>
        </w:rPr>
      </w:pPr>
      <w:r>
        <w:rPr>
          <w:rFonts w:hint="eastAsia"/>
          <w:spacing w:val="0"/>
        </w:rPr>
        <w:t>2</w:t>
      </w:r>
      <w:r w:rsidRPr="00C01EEF">
        <w:rPr>
          <w:rFonts w:hint="eastAsia"/>
          <w:spacing w:val="0"/>
        </w:rPr>
        <w:t>、</w:t>
      </w:r>
      <w:r w:rsidRPr="00260A35">
        <w:rPr>
          <w:rFonts w:hint="eastAsia"/>
          <w:spacing w:val="0"/>
        </w:rPr>
        <w:t>負責人：洪旭峯</w:t>
      </w:r>
    </w:p>
    <w:p w:rsidR="00260A35" w:rsidRPr="00260A35" w:rsidRDefault="00260A35" w:rsidP="006127B0">
      <w:pPr>
        <w:pStyle w:val="afffffffffff8"/>
        <w:spacing w:line="370" w:lineRule="exact"/>
        <w:ind w:leftChars="1000" w:left="2760" w:hangingChars="150" w:hanging="360"/>
        <w:rPr>
          <w:spacing w:val="0"/>
        </w:rPr>
      </w:pPr>
      <w:r>
        <w:rPr>
          <w:rFonts w:hint="eastAsia"/>
          <w:spacing w:val="0"/>
        </w:rPr>
        <w:t>3</w:t>
      </w:r>
      <w:r w:rsidRPr="00C01EEF">
        <w:rPr>
          <w:rFonts w:hint="eastAsia"/>
          <w:spacing w:val="0"/>
        </w:rPr>
        <w:t>、</w:t>
      </w:r>
      <w:r w:rsidRPr="00260A35">
        <w:rPr>
          <w:rFonts w:hint="eastAsia"/>
          <w:spacing w:val="0"/>
        </w:rPr>
        <w:t>電話：</w:t>
      </w:r>
      <w:r w:rsidRPr="00260A35">
        <w:rPr>
          <w:rFonts w:hint="eastAsia"/>
          <w:spacing w:val="0"/>
        </w:rPr>
        <w:t>06-9932932</w:t>
      </w:r>
    </w:p>
    <w:p w:rsidR="00260A35" w:rsidRPr="00260A35" w:rsidRDefault="00260A35" w:rsidP="006127B0">
      <w:pPr>
        <w:pStyle w:val="afffffffffff8"/>
        <w:spacing w:line="370" w:lineRule="exact"/>
        <w:ind w:leftChars="720" w:left="2328" w:hangingChars="250" w:hanging="600"/>
        <w:rPr>
          <w:spacing w:val="0"/>
        </w:rPr>
      </w:pPr>
      <w:r w:rsidRPr="00260A35">
        <w:rPr>
          <w:rFonts w:hint="eastAsia"/>
          <w:spacing w:val="0"/>
        </w:rPr>
        <w:t>（四）小胖貓動物醫院</w:t>
      </w:r>
    </w:p>
    <w:p w:rsidR="00260A35" w:rsidRPr="00260A35" w:rsidRDefault="00260A35" w:rsidP="006127B0">
      <w:pPr>
        <w:pStyle w:val="afffffffffff8"/>
        <w:spacing w:line="370" w:lineRule="exact"/>
        <w:ind w:leftChars="1000" w:left="2760" w:hangingChars="150" w:hanging="360"/>
        <w:rPr>
          <w:spacing w:val="0"/>
        </w:rPr>
      </w:pPr>
      <w:r w:rsidRPr="00C01EEF">
        <w:rPr>
          <w:rFonts w:hint="eastAsia"/>
          <w:spacing w:val="0"/>
        </w:rPr>
        <w:t>1</w:t>
      </w:r>
      <w:r w:rsidRPr="00C01EEF">
        <w:rPr>
          <w:rFonts w:hint="eastAsia"/>
          <w:spacing w:val="0"/>
        </w:rPr>
        <w:t>、</w:t>
      </w:r>
      <w:r w:rsidRPr="00260A35">
        <w:rPr>
          <w:rFonts w:hint="eastAsia"/>
          <w:spacing w:val="0"/>
        </w:rPr>
        <w:t>地址：澎湖縣馬公市東衛里</w:t>
      </w:r>
      <w:r w:rsidRPr="00260A35">
        <w:rPr>
          <w:rFonts w:hint="eastAsia"/>
          <w:spacing w:val="0"/>
        </w:rPr>
        <w:t>196</w:t>
      </w:r>
      <w:r w:rsidRPr="00260A35">
        <w:rPr>
          <w:rFonts w:hint="eastAsia"/>
          <w:spacing w:val="0"/>
        </w:rPr>
        <w:t>號</w:t>
      </w:r>
    </w:p>
    <w:p w:rsidR="00260A35" w:rsidRPr="00260A35" w:rsidRDefault="00260A35" w:rsidP="006127B0">
      <w:pPr>
        <w:pStyle w:val="afffffffffff8"/>
        <w:spacing w:line="370" w:lineRule="exact"/>
        <w:ind w:leftChars="1000" w:left="2760" w:hangingChars="150" w:hanging="360"/>
        <w:rPr>
          <w:spacing w:val="0"/>
        </w:rPr>
      </w:pPr>
      <w:r>
        <w:rPr>
          <w:rFonts w:hint="eastAsia"/>
          <w:spacing w:val="0"/>
        </w:rPr>
        <w:t>2</w:t>
      </w:r>
      <w:r w:rsidRPr="00C01EEF">
        <w:rPr>
          <w:rFonts w:hint="eastAsia"/>
          <w:spacing w:val="0"/>
        </w:rPr>
        <w:t>、</w:t>
      </w:r>
      <w:r w:rsidRPr="00260A35">
        <w:rPr>
          <w:rFonts w:hint="eastAsia"/>
          <w:spacing w:val="0"/>
        </w:rPr>
        <w:t>負責人：李曉萍</w:t>
      </w:r>
    </w:p>
    <w:p w:rsidR="00C713A7" w:rsidRDefault="00260A35" w:rsidP="006127B0">
      <w:pPr>
        <w:pStyle w:val="afffffffffff8"/>
        <w:spacing w:line="370" w:lineRule="exact"/>
        <w:ind w:leftChars="1000" w:left="2760" w:hangingChars="150" w:hanging="360"/>
        <w:rPr>
          <w:spacing w:val="0"/>
        </w:rPr>
      </w:pPr>
      <w:r>
        <w:rPr>
          <w:rFonts w:hint="eastAsia"/>
          <w:spacing w:val="0"/>
        </w:rPr>
        <w:t>3</w:t>
      </w:r>
      <w:r w:rsidRPr="00C01EEF">
        <w:rPr>
          <w:rFonts w:hint="eastAsia"/>
          <w:spacing w:val="0"/>
        </w:rPr>
        <w:t>、</w:t>
      </w:r>
      <w:r w:rsidRPr="00260A35">
        <w:rPr>
          <w:rFonts w:hint="eastAsia"/>
          <w:spacing w:val="0"/>
        </w:rPr>
        <w:t>電話：</w:t>
      </w:r>
      <w:r w:rsidRPr="00260A35">
        <w:rPr>
          <w:rFonts w:hint="eastAsia"/>
          <w:spacing w:val="0"/>
        </w:rPr>
        <w:t>06-9228962</w:t>
      </w:r>
    </w:p>
    <w:p w:rsidR="00C713A7" w:rsidRPr="009263ED" w:rsidRDefault="00C713A7" w:rsidP="006127B0">
      <w:pPr>
        <w:pStyle w:val="afffffffffffb"/>
      </w:pPr>
      <w:r w:rsidRPr="00C64A18">
        <w:rPr>
          <w:rFonts w:hint="eastAsia"/>
        </w:rPr>
        <w:t>本案依分層負責規定授權主管</w:t>
      </w:r>
      <w:r>
        <w:rPr>
          <w:rFonts w:hint="eastAsia"/>
        </w:rPr>
        <w:t>局</w:t>
      </w:r>
      <w:r w:rsidRPr="00C64A18">
        <w:rPr>
          <w:rFonts w:hint="eastAsia"/>
        </w:rPr>
        <w:t>長決行</w:t>
      </w:r>
    </w:p>
    <w:p w:rsidR="00A019F5" w:rsidRDefault="00A019F5" w:rsidP="0042103B">
      <w:pPr>
        <w:pStyle w:val="aff2"/>
        <w:ind w:left="720" w:hanging="720"/>
        <w:rPr>
          <w:noProof/>
          <w:sz w:val="36"/>
          <w:szCs w:val="36"/>
        </w:rPr>
      </w:pPr>
    </w:p>
    <w:p w:rsidR="00A019F5" w:rsidRPr="009263ED" w:rsidRDefault="00A019F5" w:rsidP="0042103B">
      <w:pPr>
        <w:pStyle w:val="aff2"/>
        <w:ind w:left="720" w:hanging="720"/>
        <w:rPr>
          <w:noProof/>
          <w:sz w:val="36"/>
          <w:szCs w:val="36"/>
        </w:rPr>
      </w:pPr>
    </w:p>
    <w:p w:rsidR="000867BD" w:rsidRPr="009263ED" w:rsidRDefault="00EC2B29">
      <w:pPr>
        <w:pStyle w:val="16"/>
        <w:topLinePunct/>
        <w:spacing w:before="0" w:line="360" w:lineRule="auto"/>
        <w:rPr>
          <w:noProof/>
          <w:sz w:val="36"/>
          <w:szCs w:val="36"/>
        </w:rPr>
      </w:pPr>
      <w:r>
        <w:rPr>
          <w:noProof/>
          <w:sz w:val="20"/>
          <w:szCs w:val="36"/>
        </w:rPr>
        <mc:AlternateContent>
          <mc:Choice Requires="wps">
            <w:drawing>
              <wp:anchor distT="0" distB="0" distL="114300" distR="114300" simplePos="0" relativeHeight="251656704" behindDoc="0" locked="0" layoutInCell="1" allowOverlap="1">
                <wp:simplePos x="0" y="0"/>
                <wp:positionH relativeFrom="column">
                  <wp:align>center</wp:align>
                </wp:positionH>
                <wp:positionV relativeFrom="paragraph">
                  <wp:posOffset>-386080</wp:posOffset>
                </wp:positionV>
                <wp:extent cx="1080135" cy="431800"/>
                <wp:effectExtent l="33655" t="25400" r="2921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431800"/>
                        </a:xfrm>
                        <a:prstGeom prst="rect">
                          <a:avLst/>
                        </a:prstGeom>
                        <a:noFill/>
                        <a:ln w="5080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657972" w:rsidRDefault="00657972">
                            <w:pPr>
                              <w:spacing w:line="420" w:lineRule="exact"/>
                              <w:ind w:firstLine="0"/>
                              <w:jc w:val="distribute"/>
                              <w:rPr>
                                <w:rFonts w:ascii="華康標楷體(P)" w:hAnsi="標楷體"/>
                                <w:sz w:val="36"/>
                              </w:rPr>
                            </w:pPr>
                            <w:r>
                              <w:rPr>
                                <w:rFonts w:ascii="華康標楷體(P)" w:hAnsi="標楷體" w:hint="eastAsia"/>
                                <w:sz w:val="36"/>
                              </w:rPr>
                              <w:t>附錄</w:t>
                            </w: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0;margin-top:-30.4pt;width:85.05pt;height:34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" filled="f" strokeweight="4pt">
                <v:stroke r:id="rId16" o:title="" filltype="pattern"/>
                <v:textbox inset=",1.3mm">
                  <w:txbxContent>
                    <w:p w:rsidR="00657972" w:rsidRDefault="00657972">
                      <w:pPr>
                        <w:spacing w:line="420" w:lineRule="exact"/>
                        <w:ind w:firstLine="0"/>
                        <w:jc w:val="distribute"/>
                        <w:rPr>
                          <w:rFonts w:ascii="華康標楷體(P)" w:hAnsi="標楷體"/>
                          <w:sz w:val="36"/>
                        </w:rPr>
                      </w:pPr>
                      <w:r>
                        <w:rPr>
                          <w:rFonts w:ascii="華康標楷體(P)" w:hAnsi="標楷體" w:hint="eastAsia"/>
                          <w:sz w:val="36"/>
                        </w:rPr>
                        <w:t>附錄</w:t>
                      </w:r>
                    </w:p>
                  </w:txbxContent>
                </v:textbox>
              </v:shape>
            </w:pict>
          </mc:Fallback>
        </mc:AlternateContent>
      </w:r>
    </w:p>
    <w:p w:rsidR="000867BD" w:rsidRPr="009263ED" w:rsidRDefault="00B87BFF">
      <w:pPr>
        <w:pStyle w:val="16"/>
        <w:topLinePunct/>
        <w:spacing w:before="0" w:line="240" w:lineRule="auto"/>
        <w:rPr>
          <w:sz w:val="28"/>
          <w:szCs w:val="28"/>
        </w:rPr>
      </w:pPr>
      <w:r w:rsidRPr="009263ED">
        <w:rPr>
          <w:noProof/>
          <w:sz w:val="28"/>
          <w:szCs w:val="28"/>
        </w:rPr>
        <w:drawing>
          <wp:inline distT="0" distB="0" distL="0" distR="0">
            <wp:extent cx="1921510" cy="413385"/>
            <wp:effectExtent l="19050" t="0" r="2540" b="0"/>
            <wp:docPr id="8" name="圖片 8" descr="縣政重要紀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縣政重要紀事"/>
                    <pic:cNvPicPr>
                      <a:picLocks noChangeAspect="1" noChangeArrowheads="1"/>
                    </pic:cNvPicPr>
                  </pic:nvPicPr>
                  <pic:blipFill>
                    <a:blip r:embed="rId32" cstate="print"/>
                    <a:srcRect/>
                    <a:stretch>
                      <a:fillRect/>
                    </a:stretch>
                  </pic:blipFill>
                  <pic:spPr bwMode="auto">
                    <a:xfrm>
                      <a:off x="0" y="0"/>
                      <a:ext cx="1921510" cy="413385"/>
                    </a:xfrm>
                    <a:prstGeom prst="rect">
                      <a:avLst/>
                    </a:prstGeom>
                    <a:noFill/>
                    <a:ln w="9525">
                      <a:noFill/>
                      <a:miter lim="800000"/>
                      <a:headEnd/>
                      <a:tailEnd/>
                    </a:ln>
                  </pic:spPr>
                </pic:pic>
              </a:graphicData>
            </a:graphic>
          </wp:inline>
        </w:drawing>
      </w:r>
    </w:p>
    <w:p w:rsidR="000867BD" w:rsidRPr="009263ED" w:rsidRDefault="000867BD" w:rsidP="0006270E">
      <w:pPr>
        <w:pStyle w:val="a7"/>
        <w:topLinePunct/>
        <w:ind w:firstLine="0"/>
      </w:pPr>
      <w:r w:rsidRPr="009263ED">
        <w:t>（中華民國</w:t>
      </w:r>
      <w:r w:rsidRPr="009263ED">
        <w:t>1</w:t>
      </w:r>
      <w:r w:rsidR="006127B0">
        <w:rPr>
          <w:rFonts w:hint="eastAsia"/>
        </w:rPr>
        <w:t>10</w:t>
      </w:r>
      <w:r w:rsidRPr="009263ED">
        <w:t>年</w:t>
      </w:r>
      <w:r w:rsidR="004F460E">
        <w:rPr>
          <w:rFonts w:hint="eastAsia"/>
        </w:rPr>
        <w:t>2</w:t>
      </w:r>
      <w:r w:rsidRPr="009263ED">
        <w:t>月份）</w:t>
      </w:r>
    </w:p>
    <w:p w:rsidR="00F20021" w:rsidRDefault="00F20021" w:rsidP="00F20021">
      <w:pPr>
        <w:pStyle w:val="afffffffffff5"/>
      </w:pPr>
      <w:r>
        <w:rPr>
          <w:rFonts w:hint="eastAsia"/>
        </w:rPr>
        <w:t>110</w:t>
      </w:r>
      <w:r>
        <w:rPr>
          <w:rFonts w:hint="eastAsia"/>
        </w:rPr>
        <w:t>年</w:t>
      </w:r>
      <w:r>
        <w:rPr>
          <w:rFonts w:hint="eastAsia"/>
        </w:rPr>
        <w:t>2</w:t>
      </w:r>
      <w:r>
        <w:rPr>
          <w:rFonts w:hint="eastAsia"/>
        </w:rPr>
        <w:t>月</w:t>
      </w:r>
      <w:r>
        <w:rPr>
          <w:rFonts w:hint="eastAsia"/>
        </w:rPr>
        <w:t>1</w:t>
      </w:r>
      <w:r>
        <w:rPr>
          <w:rFonts w:hint="eastAsia"/>
        </w:rPr>
        <w:t>日</w:t>
      </w:r>
    </w:p>
    <w:p w:rsidR="00F20021" w:rsidRDefault="00F20021" w:rsidP="00F20021">
      <w:pPr>
        <w:snapToGrid w:val="0"/>
        <w:spacing w:line="240" w:lineRule="atLeast"/>
        <w:ind w:firstLineChars="202" w:firstLine="485"/>
      </w:pPr>
      <w:r>
        <w:rPr>
          <w:rFonts w:hint="eastAsia"/>
        </w:rPr>
        <w:t>副縣長洪慶</w:t>
      </w:r>
      <w:proofErr w:type="gramStart"/>
      <w:r>
        <w:rPr>
          <w:rFonts w:hint="eastAsia"/>
        </w:rPr>
        <w:t>鷲</w:t>
      </w:r>
      <w:proofErr w:type="gramEnd"/>
      <w:r>
        <w:rPr>
          <w:rFonts w:hint="eastAsia"/>
        </w:rPr>
        <w:t>率建設處等單位查核青灣仙人掌公園施工進度，開出工程外牆、屋頂防水工程進度落後，以及</w:t>
      </w:r>
      <w:proofErr w:type="gramStart"/>
      <w:r>
        <w:rPr>
          <w:rFonts w:hint="eastAsia"/>
        </w:rPr>
        <w:t>曳船道</w:t>
      </w:r>
      <w:proofErr w:type="gramEnd"/>
      <w:r>
        <w:rPr>
          <w:rFonts w:hint="eastAsia"/>
        </w:rPr>
        <w:t>、新設置水池未申請即設置等缺失。縣府將每月查核進度，並嚴正要求亞青公司限期改善，否則將依契約及相關法令</w:t>
      </w:r>
      <w:proofErr w:type="gramStart"/>
      <w:r>
        <w:rPr>
          <w:rFonts w:hint="eastAsia"/>
        </w:rPr>
        <w:t>從嚴開罰</w:t>
      </w:r>
      <w:proofErr w:type="gramEnd"/>
      <w:r>
        <w:rPr>
          <w:rFonts w:hint="eastAsia"/>
        </w:rPr>
        <w:t>。</w:t>
      </w:r>
    </w:p>
    <w:p w:rsidR="00F20021" w:rsidRDefault="00F20021" w:rsidP="00F20021">
      <w:pPr>
        <w:pStyle w:val="afffffffffff5"/>
      </w:pPr>
      <w:r>
        <w:rPr>
          <w:rFonts w:hint="eastAsia"/>
        </w:rPr>
        <w:t>110</w:t>
      </w:r>
      <w:r>
        <w:rPr>
          <w:rFonts w:hint="eastAsia"/>
        </w:rPr>
        <w:t>年</w:t>
      </w:r>
      <w:r>
        <w:rPr>
          <w:rFonts w:hint="eastAsia"/>
        </w:rPr>
        <w:t>2</w:t>
      </w:r>
      <w:r>
        <w:rPr>
          <w:rFonts w:hint="eastAsia"/>
        </w:rPr>
        <w:t>月</w:t>
      </w:r>
      <w:r>
        <w:rPr>
          <w:rFonts w:hint="eastAsia"/>
        </w:rPr>
        <w:t>2</w:t>
      </w:r>
      <w:r>
        <w:rPr>
          <w:rFonts w:hint="eastAsia"/>
        </w:rPr>
        <w:t>日</w:t>
      </w:r>
    </w:p>
    <w:p w:rsidR="00F20021" w:rsidRDefault="00F20021" w:rsidP="00F20021">
      <w:pPr>
        <w:snapToGrid w:val="0"/>
        <w:spacing w:line="240" w:lineRule="atLeast"/>
        <w:ind w:firstLineChars="202" w:firstLine="485"/>
      </w:pPr>
      <w:r>
        <w:rPr>
          <w:rFonts w:hint="eastAsia"/>
        </w:rPr>
        <w:t>縣府召開縣</w:t>
      </w:r>
      <w:proofErr w:type="gramStart"/>
      <w:r>
        <w:rPr>
          <w:rFonts w:hint="eastAsia"/>
        </w:rPr>
        <w:t>務</w:t>
      </w:r>
      <w:proofErr w:type="gramEnd"/>
      <w:r>
        <w:rPr>
          <w:rFonts w:hint="eastAsia"/>
        </w:rPr>
        <w:t>會議，由衛生局、環保局、民政處及社會處簡報「春節大型活動防疫作為」，縣長賴峰偉表示，</w:t>
      </w:r>
      <w:proofErr w:type="gramStart"/>
      <w:r>
        <w:rPr>
          <w:rFonts w:hint="eastAsia"/>
        </w:rPr>
        <w:t>新冠肺炎疫</w:t>
      </w:r>
      <w:proofErr w:type="gramEnd"/>
      <w:r>
        <w:rPr>
          <w:rFonts w:hint="eastAsia"/>
        </w:rPr>
        <w:t>情尚未降溫，至</w:t>
      </w:r>
      <w:r>
        <w:rPr>
          <w:rFonts w:hint="eastAsia"/>
        </w:rPr>
        <w:t>2</w:t>
      </w:r>
      <w:r>
        <w:rPr>
          <w:rFonts w:hint="eastAsia"/>
        </w:rPr>
        <w:t>月底還是關鍵時期，公共場所消毒務必周全，也呼籲民眾做好防疫，春節期間避免去人潮聚集場所，減少感染風險。</w:t>
      </w:r>
    </w:p>
    <w:p w:rsidR="00F20021" w:rsidRDefault="00F20021" w:rsidP="00F20021">
      <w:pPr>
        <w:pStyle w:val="afffffffffff5"/>
      </w:pPr>
      <w:r>
        <w:rPr>
          <w:rFonts w:hint="eastAsia"/>
        </w:rPr>
        <w:t>110</w:t>
      </w:r>
      <w:r>
        <w:rPr>
          <w:rFonts w:hint="eastAsia"/>
        </w:rPr>
        <w:t>年</w:t>
      </w:r>
      <w:r>
        <w:rPr>
          <w:rFonts w:hint="eastAsia"/>
        </w:rPr>
        <w:t>2</w:t>
      </w:r>
      <w:r>
        <w:rPr>
          <w:rFonts w:hint="eastAsia"/>
        </w:rPr>
        <w:t>月</w:t>
      </w:r>
      <w:r>
        <w:rPr>
          <w:rFonts w:hint="eastAsia"/>
        </w:rPr>
        <w:t>3</w:t>
      </w:r>
      <w:r>
        <w:rPr>
          <w:rFonts w:hint="eastAsia"/>
        </w:rPr>
        <w:t>日</w:t>
      </w:r>
    </w:p>
    <w:p w:rsidR="00F20021" w:rsidRDefault="00F20021" w:rsidP="00F20021">
      <w:pPr>
        <w:snapToGrid w:val="0"/>
        <w:spacing w:line="240" w:lineRule="atLeast"/>
        <w:ind w:firstLineChars="202" w:firstLine="485"/>
      </w:pPr>
      <w:r>
        <w:rPr>
          <w:rFonts w:hint="eastAsia"/>
        </w:rPr>
        <w:t>全</w:t>
      </w:r>
      <w:proofErr w:type="gramStart"/>
      <w:r>
        <w:rPr>
          <w:rFonts w:hint="eastAsia"/>
        </w:rPr>
        <w:t>臺</w:t>
      </w:r>
      <w:proofErr w:type="gramEnd"/>
      <w:r>
        <w:rPr>
          <w:rFonts w:hint="eastAsia"/>
        </w:rPr>
        <w:t>第一部臺灣設計打造自駕車預計</w:t>
      </w:r>
      <w:r>
        <w:rPr>
          <w:rFonts w:hint="eastAsia"/>
        </w:rPr>
        <w:t>7</w:t>
      </w:r>
      <w:r>
        <w:rPr>
          <w:rFonts w:hint="eastAsia"/>
        </w:rPr>
        <w:t>月在澎湖上路，縣長賴峰偉出席「</w:t>
      </w:r>
      <w:r>
        <w:rPr>
          <w:rFonts w:hint="eastAsia"/>
        </w:rPr>
        <w:t>winbus</w:t>
      </w:r>
      <w:r>
        <w:rPr>
          <w:rFonts w:hint="eastAsia"/>
        </w:rPr>
        <w:t>自駕車媒體見面會」時表示，無人自動駕駛機器是未來時代潮流，感謝雄獅旅遊首先引進自駕車旅遊體驗，期許大家一起推動澎湖綠色旅遊，讓澎湖觀光越來越進步。</w:t>
      </w:r>
    </w:p>
    <w:p w:rsidR="00F20021" w:rsidRDefault="00F20021" w:rsidP="00F20021">
      <w:pPr>
        <w:pStyle w:val="afffffffffff5"/>
      </w:pPr>
      <w:r>
        <w:rPr>
          <w:rFonts w:hint="eastAsia"/>
        </w:rPr>
        <w:t>110</w:t>
      </w:r>
      <w:r>
        <w:rPr>
          <w:rFonts w:hint="eastAsia"/>
        </w:rPr>
        <w:t>年</w:t>
      </w:r>
      <w:r>
        <w:rPr>
          <w:rFonts w:hint="eastAsia"/>
        </w:rPr>
        <w:t>2</w:t>
      </w:r>
      <w:r>
        <w:rPr>
          <w:rFonts w:hint="eastAsia"/>
        </w:rPr>
        <w:t>月</w:t>
      </w:r>
      <w:r>
        <w:rPr>
          <w:rFonts w:hint="eastAsia"/>
        </w:rPr>
        <w:t>8</w:t>
      </w:r>
      <w:r>
        <w:rPr>
          <w:rFonts w:hint="eastAsia"/>
        </w:rPr>
        <w:t>日</w:t>
      </w:r>
    </w:p>
    <w:p w:rsidR="00F20021" w:rsidRDefault="00F20021" w:rsidP="00F20021">
      <w:pPr>
        <w:snapToGrid w:val="0"/>
        <w:spacing w:line="240" w:lineRule="atLeast"/>
        <w:ind w:firstLineChars="202" w:firstLine="485"/>
      </w:pPr>
      <w:r>
        <w:rPr>
          <w:rFonts w:hint="eastAsia"/>
        </w:rPr>
        <w:t>農曆春節將屆，縣府主管工作會報由衛生局報告「春節防疫、食安執行情形」。縣長賴峰偉表示，農曆春節</w:t>
      </w:r>
      <w:r>
        <w:rPr>
          <w:rFonts w:hint="eastAsia"/>
        </w:rPr>
        <w:t>7</w:t>
      </w:r>
      <w:r>
        <w:rPr>
          <w:rFonts w:hint="eastAsia"/>
        </w:rPr>
        <w:t>天假期，旅外鄉親返</w:t>
      </w:r>
      <w:proofErr w:type="gramStart"/>
      <w:r>
        <w:rPr>
          <w:rFonts w:hint="eastAsia"/>
        </w:rPr>
        <w:t>澎</w:t>
      </w:r>
      <w:proofErr w:type="gramEnd"/>
      <w:r>
        <w:rPr>
          <w:rFonts w:hint="eastAsia"/>
        </w:rPr>
        <w:t>與親人團聚圍爐，縣府為民眾健康把關，防疫不鬆懈，加強食安稽查，讓民眾</w:t>
      </w:r>
      <w:proofErr w:type="gramStart"/>
      <w:r>
        <w:rPr>
          <w:rFonts w:hint="eastAsia"/>
        </w:rPr>
        <w:t>過年食得安心</w:t>
      </w:r>
      <w:proofErr w:type="gramEnd"/>
      <w:r>
        <w:rPr>
          <w:rFonts w:hint="eastAsia"/>
        </w:rPr>
        <w:t>，平安健康過好年。</w:t>
      </w:r>
    </w:p>
    <w:p w:rsidR="00F20021" w:rsidRDefault="00F20021" w:rsidP="00F20021">
      <w:pPr>
        <w:snapToGrid w:val="0"/>
        <w:spacing w:line="240" w:lineRule="atLeast"/>
        <w:ind w:firstLineChars="202" w:firstLine="485"/>
      </w:pPr>
    </w:p>
    <w:p w:rsidR="00F20021" w:rsidRDefault="00F20021" w:rsidP="00F20021">
      <w:pPr>
        <w:snapToGrid w:val="0"/>
        <w:spacing w:line="240" w:lineRule="atLeast"/>
        <w:ind w:firstLineChars="202" w:firstLine="485"/>
      </w:pPr>
    </w:p>
    <w:p w:rsidR="00F20021" w:rsidRDefault="00F20021" w:rsidP="00F20021">
      <w:pPr>
        <w:pStyle w:val="afffffffffff5"/>
      </w:pPr>
      <w:r>
        <w:rPr>
          <w:rFonts w:hint="eastAsia"/>
        </w:rPr>
        <w:lastRenderedPageBreak/>
        <w:t>110</w:t>
      </w:r>
      <w:r>
        <w:rPr>
          <w:rFonts w:hint="eastAsia"/>
        </w:rPr>
        <w:t>年</w:t>
      </w:r>
      <w:r>
        <w:rPr>
          <w:rFonts w:hint="eastAsia"/>
        </w:rPr>
        <w:t>2</w:t>
      </w:r>
      <w:r>
        <w:rPr>
          <w:rFonts w:hint="eastAsia"/>
        </w:rPr>
        <w:t>月</w:t>
      </w:r>
      <w:r>
        <w:rPr>
          <w:rFonts w:hint="eastAsia"/>
        </w:rPr>
        <w:t>10</w:t>
      </w:r>
      <w:r>
        <w:rPr>
          <w:rFonts w:hint="eastAsia"/>
        </w:rPr>
        <w:t>日</w:t>
      </w:r>
    </w:p>
    <w:p w:rsidR="00F20021" w:rsidRDefault="00F20021" w:rsidP="00F20021">
      <w:pPr>
        <w:snapToGrid w:val="0"/>
        <w:spacing w:line="240" w:lineRule="atLeast"/>
        <w:ind w:firstLineChars="202" w:firstLine="485"/>
      </w:pPr>
      <w:r>
        <w:rPr>
          <w:rFonts w:hint="eastAsia"/>
        </w:rPr>
        <w:t>春節連續假期首日，返鄉人潮增加，縣長賴峰偉前往南海之星碼頭關心海運交通輸運情形，並頒贈加菜金，慰勉南海之星二號工作人員辛勞，感謝他們的付出讓鄉親都能返鄉團聚過年。</w:t>
      </w:r>
    </w:p>
    <w:p w:rsidR="00F20021" w:rsidRDefault="00F20021" w:rsidP="00F20021">
      <w:pPr>
        <w:pStyle w:val="afffffffffff5"/>
      </w:pPr>
      <w:r>
        <w:rPr>
          <w:rFonts w:hint="eastAsia"/>
        </w:rPr>
        <w:t>110</w:t>
      </w:r>
      <w:r>
        <w:rPr>
          <w:rFonts w:hint="eastAsia"/>
        </w:rPr>
        <w:t>年</w:t>
      </w:r>
      <w:r>
        <w:rPr>
          <w:rFonts w:hint="eastAsia"/>
        </w:rPr>
        <w:t>2</w:t>
      </w:r>
      <w:r>
        <w:rPr>
          <w:rFonts w:hint="eastAsia"/>
        </w:rPr>
        <w:t>月</w:t>
      </w:r>
      <w:r>
        <w:rPr>
          <w:rFonts w:hint="eastAsia"/>
        </w:rPr>
        <w:t>16</w:t>
      </w:r>
      <w:r>
        <w:rPr>
          <w:rFonts w:hint="eastAsia"/>
        </w:rPr>
        <w:t>日</w:t>
      </w:r>
    </w:p>
    <w:p w:rsidR="00F20021" w:rsidRDefault="00F20021" w:rsidP="00F20021">
      <w:pPr>
        <w:snapToGrid w:val="0"/>
        <w:spacing w:line="240" w:lineRule="atLeast"/>
        <w:ind w:firstLineChars="202" w:firstLine="485"/>
      </w:pPr>
      <w:r>
        <w:rPr>
          <w:rFonts w:hint="eastAsia"/>
        </w:rPr>
        <w:t>春節假期即將結束，澎湖機場、碼頭出現返</w:t>
      </w:r>
      <w:proofErr w:type="gramStart"/>
      <w:r>
        <w:rPr>
          <w:rFonts w:hint="eastAsia"/>
        </w:rPr>
        <w:t>臺</w:t>
      </w:r>
      <w:proofErr w:type="gramEnd"/>
      <w:r>
        <w:rPr>
          <w:rFonts w:hint="eastAsia"/>
        </w:rPr>
        <w:t>人潮，縣長賴峰偉先後前往機場、馬公港務大樓關心海空交通疏運情形，感謝執勤人員犧牲假期，讓鄉親能夠順利返回工作崗位。</w:t>
      </w:r>
    </w:p>
    <w:p w:rsidR="00F20021" w:rsidRDefault="00F20021" w:rsidP="00F20021">
      <w:pPr>
        <w:pStyle w:val="afffffffffff5"/>
      </w:pPr>
      <w:r>
        <w:rPr>
          <w:rFonts w:hint="eastAsia"/>
        </w:rPr>
        <w:t>110</w:t>
      </w:r>
      <w:r>
        <w:rPr>
          <w:rFonts w:hint="eastAsia"/>
        </w:rPr>
        <w:t>年</w:t>
      </w:r>
      <w:r>
        <w:rPr>
          <w:rFonts w:hint="eastAsia"/>
        </w:rPr>
        <w:t>2</w:t>
      </w:r>
      <w:r>
        <w:rPr>
          <w:rFonts w:hint="eastAsia"/>
        </w:rPr>
        <w:t>月</w:t>
      </w:r>
      <w:r>
        <w:rPr>
          <w:rFonts w:hint="eastAsia"/>
        </w:rPr>
        <w:t>17</w:t>
      </w:r>
      <w:r>
        <w:rPr>
          <w:rFonts w:hint="eastAsia"/>
        </w:rPr>
        <w:t>日</w:t>
      </w:r>
    </w:p>
    <w:p w:rsidR="00F20021" w:rsidRDefault="00F20021" w:rsidP="00F20021">
      <w:pPr>
        <w:snapToGrid w:val="0"/>
        <w:spacing w:line="240" w:lineRule="atLeast"/>
        <w:ind w:firstLineChars="202" w:firstLine="485"/>
      </w:pPr>
      <w:r>
        <w:rPr>
          <w:rFonts w:hint="eastAsia"/>
        </w:rPr>
        <w:t>大年初六開工日，縣長賴峰偉率副縣長洪慶</w:t>
      </w:r>
      <w:proofErr w:type="gramStart"/>
      <w:r>
        <w:rPr>
          <w:rFonts w:hint="eastAsia"/>
        </w:rPr>
        <w:t>鷲</w:t>
      </w:r>
      <w:proofErr w:type="gramEnd"/>
      <w:r>
        <w:rPr>
          <w:rFonts w:hint="eastAsia"/>
        </w:rPr>
        <w:t>、秘書長盧春田及一級主管至</w:t>
      </w:r>
      <w:proofErr w:type="gramStart"/>
      <w:r>
        <w:rPr>
          <w:rFonts w:hint="eastAsia"/>
        </w:rPr>
        <w:t>湖西鄉走春</w:t>
      </w:r>
      <w:proofErr w:type="gramEnd"/>
      <w:r>
        <w:rPr>
          <w:rFonts w:hint="eastAsia"/>
        </w:rPr>
        <w:t>，參訪龍門閉鎖陣地、湖東社區農場。並前往湖西天后宮、</w:t>
      </w:r>
      <w:proofErr w:type="gramStart"/>
      <w:r>
        <w:rPr>
          <w:rFonts w:hint="eastAsia"/>
        </w:rPr>
        <w:t>白坑玉聖殿</w:t>
      </w:r>
      <w:proofErr w:type="gramEnd"/>
      <w:r>
        <w:rPr>
          <w:rFonts w:hint="eastAsia"/>
        </w:rPr>
        <w:t>上香祈福，</w:t>
      </w:r>
      <w:proofErr w:type="gramStart"/>
      <w:r>
        <w:rPr>
          <w:rFonts w:hint="eastAsia"/>
        </w:rPr>
        <w:t>祈願新</w:t>
      </w:r>
      <w:proofErr w:type="gramEnd"/>
      <w:r>
        <w:rPr>
          <w:rFonts w:hint="eastAsia"/>
        </w:rPr>
        <w:t>的一年繼續維持澎湖「</w:t>
      </w:r>
      <w:proofErr w:type="gramStart"/>
      <w:r>
        <w:rPr>
          <w:rFonts w:hint="eastAsia"/>
        </w:rPr>
        <w:t>零確診</w:t>
      </w:r>
      <w:proofErr w:type="gramEnd"/>
      <w:r>
        <w:rPr>
          <w:rFonts w:hint="eastAsia"/>
        </w:rPr>
        <w:t>」，社會安定、百姓安居樂業。</w:t>
      </w:r>
    </w:p>
    <w:p w:rsidR="00F20021" w:rsidRDefault="00F20021" w:rsidP="00F20021">
      <w:pPr>
        <w:pStyle w:val="afffffffffff5"/>
      </w:pPr>
      <w:r>
        <w:rPr>
          <w:rFonts w:hint="eastAsia"/>
        </w:rPr>
        <w:t>110</w:t>
      </w:r>
      <w:r>
        <w:rPr>
          <w:rFonts w:hint="eastAsia"/>
        </w:rPr>
        <w:t>年</w:t>
      </w:r>
      <w:r>
        <w:rPr>
          <w:rFonts w:hint="eastAsia"/>
        </w:rPr>
        <w:t>2</w:t>
      </w:r>
      <w:r>
        <w:rPr>
          <w:rFonts w:hint="eastAsia"/>
        </w:rPr>
        <w:t>月</w:t>
      </w:r>
      <w:r>
        <w:rPr>
          <w:rFonts w:hint="eastAsia"/>
        </w:rPr>
        <w:t>20</w:t>
      </w:r>
      <w:r>
        <w:rPr>
          <w:rFonts w:hint="eastAsia"/>
        </w:rPr>
        <w:t>日</w:t>
      </w:r>
    </w:p>
    <w:p w:rsidR="00F20021" w:rsidRDefault="00F20021" w:rsidP="00F20021">
      <w:pPr>
        <w:snapToGrid w:val="0"/>
        <w:spacing w:line="240" w:lineRule="atLeast"/>
        <w:ind w:firstLineChars="202" w:firstLine="485"/>
      </w:pPr>
      <w:r>
        <w:rPr>
          <w:rFonts w:hint="eastAsia"/>
        </w:rPr>
        <w:t>元宵節即將到來，縣長賴峰偉前往</w:t>
      </w:r>
      <w:proofErr w:type="gramStart"/>
      <w:r>
        <w:rPr>
          <w:rFonts w:hint="eastAsia"/>
        </w:rPr>
        <w:t>白坑玉聖殿</w:t>
      </w:r>
      <w:proofErr w:type="gramEnd"/>
      <w:r>
        <w:rPr>
          <w:rFonts w:hint="eastAsia"/>
        </w:rPr>
        <w:t>為</w:t>
      </w:r>
      <w:r>
        <w:rPr>
          <w:rFonts w:hint="eastAsia"/>
        </w:rPr>
        <w:t>12,000</w:t>
      </w:r>
      <w:r>
        <w:rPr>
          <w:rFonts w:hint="eastAsia"/>
        </w:rPr>
        <w:t>台斤元宵</w:t>
      </w:r>
      <w:proofErr w:type="gramStart"/>
      <w:r>
        <w:rPr>
          <w:rFonts w:hint="eastAsia"/>
        </w:rPr>
        <w:t>大米龜開光</w:t>
      </w:r>
      <w:proofErr w:type="gramEnd"/>
      <w:r>
        <w:rPr>
          <w:rFonts w:hint="eastAsia"/>
        </w:rPr>
        <w:t>點</w:t>
      </w:r>
      <w:proofErr w:type="gramStart"/>
      <w:r>
        <w:rPr>
          <w:rFonts w:hint="eastAsia"/>
        </w:rPr>
        <w:t>睛</w:t>
      </w:r>
      <w:proofErr w:type="gramEnd"/>
      <w:r>
        <w:rPr>
          <w:rFonts w:hint="eastAsia"/>
        </w:rPr>
        <w:t>，並</w:t>
      </w:r>
      <w:proofErr w:type="gramStart"/>
      <w:r>
        <w:rPr>
          <w:rFonts w:hint="eastAsia"/>
        </w:rPr>
        <w:t>祈</w:t>
      </w:r>
      <w:proofErr w:type="gramEnd"/>
      <w:r>
        <w:rPr>
          <w:rFonts w:hint="eastAsia"/>
        </w:rPr>
        <w:t>願國泰民安，風調雨順，</w:t>
      </w:r>
      <w:proofErr w:type="gramStart"/>
      <w:r>
        <w:rPr>
          <w:rFonts w:hint="eastAsia"/>
        </w:rPr>
        <w:t>縣政昌隆</w:t>
      </w:r>
      <w:proofErr w:type="gramEnd"/>
      <w:r>
        <w:rPr>
          <w:rFonts w:hint="eastAsia"/>
        </w:rPr>
        <w:t>，闔家平安。</w:t>
      </w:r>
    </w:p>
    <w:p w:rsidR="00F20021" w:rsidRDefault="00F20021" w:rsidP="00F20021">
      <w:pPr>
        <w:pStyle w:val="afffffffffff5"/>
      </w:pPr>
      <w:r>
        <w:rPr>
          <w:rFonts w:hint="eastAsia"/>
        </w:rPr>
        <w:t>110</w:t>
      </w:r>
      <w:r>
        <w:rPr>
          <w:rFonts w:hint="eastAsia"/>
        </w:rPr>
        <w:t>年</w:t>
      </w:r>
      <w:r>
        <w:rPr>
          <w:rFonts w:hint="eastAsia"/>
        </w:rPr>
        <w:t>2</w:t>
      </w:r>
      <w:r>
        <w:rPr>
          <w:rFonts w:hint="eastAsia"/>
        </w:rPr>
        <w:t>月</w:t>
      </w:r>
      <w:r>
        <w:rPr>
          <w:rFonts w:hint="eastAsia"/>
        </w:rPr>
        <w:t>26</w:t>
      </w:r>
      <w:r>
        <w:rPr>
          <w:rFonts w:hint="eastAsia"/>
        </w:rPr>
        <w:t>日</w:t>
      </w:r>
    </w:p>
    <w:p w:rsidR="00F20021" w:rsidRDefault="00F20021" w:rsidP="00F20021">
      <w:pPr>
        <w:snapToGrid w:val="0"/>
        <w:spacing w:line="240" w:lineRule="atLeast"/>
        <w:ind w:firstLineChars="202" w:firstLine="485"/>
      </w:pPr>
      <w:r>
        <w:rPr>
          <w:rFonts w:hint="eastAsia"/>
        </w:rPr>
        <w:t>農曆正月</w:t>
      </w:r>
      <w:r>
        <w:rPr>
          <w:rFonts w:hint="eastAsia"/>
        </w:rPr>
        <w:t>15</w:t>
      </w:r>
      <w:r>
        <w:rPr>
          <w:rFonts w:hint="eastAsia"/>
        </w:rPr>
        <w:t>日元宵節，縣長賴峰偉清晨前往馬公三</w:t>
      </w:r>
      <w:proofErr w:type="gramStart"/>
      <w:r>
        <w:rPr>
          <w:rFonts w:hint="eastAsia"/>
        </w:rPr>
        <w:t>官殿</w:t>
      </w:r>
      <w:proofErr w:type="gramEnd"/>
      <w:r>
        <w:rPr>
          <w:rFonts w:hint="eastAsia"/>
        </w:rPr>
        <w:t>，向天官大帝參拜祈福，</w:t>
      </w:r>
      <w:proofErr w:type="gramStart"/>
      <w:r>
        <w:rPr>
          <w:rFonts w:hint="eastAsia"/>
        </w:rPr>
        <w:t>祈</w:t>
      </w:r>
      <w:proofErr w:type="gramEnd"/>
      <w:r>
        <w:rPr>
          <w:rFonts w:hint="eastAsia"/>
        </w:rPr>
        <w:t>願神明賜福，庇佑縣民健康平安，澎湖</w:t>
      </w:r>
      <w:proofErr w:type="gramStart"/>
      <w:r>
        <w:rPr>
          <w:rFonts w:hint="eastAsia"/>
        </w:rPr>
        <w:t>維持零確診</w:t>
      </w:r>
      <w:proofErr w:type="gramEnd"/>
      <w:r>
        <w:rPr>
          <w:rFonts w:hint="eastAsia"/>
        </w:rPr>
        <w:t>。</w:t>
      </w:r>
    </w:p>
    <w:p w:rsidR="00F20021" w:rsidRDefault="00F20021" w:rsidP="00F20021">
      <w:pPr>
        <w:snapToGrid w:val="0"/>
        <w:spacing w:line="240" w:lineRule="atLeast"/>
        <w:ind w:firstLineChars="202" w:firstLine="485"/>
      </w:pPr>
      <w:r>
        <w:rPr>
          <w:rFonts w:hint="eastAsia"/>
        </w:rPr>
        <w:t>縣長賴峰偉、議長劉陳昭玲晚間出席外</w:t>
      </w:r>
      <w:proofErr w:type="gramStart"/>
      <w:r>
        <w:rPr>
          <w:rFonts w:hint="eastAsia"/>
        </w:rPr>
        <w:t>垵</w:t>
      </w:r>
      <w:proofErr w:type="gramEnd"/>
      <w:r>
        <w:rPr>
          <w:rFonts w:hint="eastAsia"/>
        </w:rPr>
        <w:t>溫王宮元宵慶典，上香祈福。賴峰偉表示，元宵</w:t>
      </w:r>
      <w:proofErr w:type="gramStart"/>
      <w:r>
        <w:rPr>
          <w:rFonts w:hint="eastAsia"/>
        </w:rPr>
        <w:t>乞</w:t>
      </w:r>
      <w:proofErr w:type="gramEnd"/>
      <w:r>
        <w:rPr>
          <w:rFonts w:hint="eastAsia"/>
        </w:rPr>
        <w:t>龜是澎湖重要慶典活動之一，澎湖鄉親透過</w:t>
      </w:r>
      <w:proofErr w:type="gramStart"/>
      <w:r>
        <w:rPr>
          <w:rFonts w:hint="eastAsia"/>
        </w:rPr>
        <w:t>乞</w:t>
      </w:r>
      <w:proofErr w:type="gramEnd"/>
      <w:r>
        <w:rPr>
          <w:rFonts w:hint="eastAsia"/>
        </w:rPr>
        <w:t>龜象徵求得一整年平安順遂，去年在縣府與議會攜手努力下，澎湖維持「</w:t>
      </w:r>
      <w:proofErr w:type="gramStart"/>
      <w:r>
        <w:rPr>
          <w:rFonts w:hint="eastAsia"/>
        </w:rPr>
        <w:t>零確診</w:t>
      </w:r>
      <w:proofErr w:type="gramEnd"/>
      <w:r>
        <w:rPr>
          <w:rFonts w:hint="eastAsia"/>
        </w:rPr>
        <w:t>」，期盼大家配合政策，齊心防疫，打造富裕安和淨土。</w:t>
      </w:r>
    </w:p>
    <w:p w:rsidR="00F20021" w:rsidRDefault="00F20021" w:rsidP="00F20021">
      <w:pPr>
        <w:pStyle w:val="afffffffffff5"/>
      </w:pPr>
      <w:r>
        <w:rPr>
          <w:rFonts w:hint="eastAsia"/>
        </w:rPr>
        <w:t>110</w:t>
      </w:r>
      <w:r>
        <w:rPr>
          <w:rFonts w:hint="eastAsia"/>
        </w:rPr>
        <w:t>年</w:t>
      </w:r>
      <w:r>
        <w:rPr>
          <w:rFonts w:hint="eastAsia"/>
        </w:rPr>
        <w:t>2</w:t>
      </w:r>
      <w:r>
        <w:rPr>
          <w:rFonts w:hint="eastAsia"/>
        </w:rPr>
        <w:t>月</w:t>
      </w:r>
      <w:r>
        <w:rPr>
          <w:rFonts w:hint="eastAsia"/>
        </w:rPr>
        <w:t>27</w:t>
      </w:r>
      <w:r>
        <w:rPr>
          <w:rFonts w:hint="eastAsia"/>
        </w:rPr>
        <w:t>日</w:t>
      </w:r>
    </w:p>
    <w:p w:rsidR="00F20021" w:rsidRDefault="00F20021" w:rsidP="00F20021">
      <w:pPr>
        <w:snapToGrid w:val="0"/>
        <w:spacing w:line="240" w:lineRule="atLeast"/>
        <w:ind w:firstLineChars="202" w:firstLine="485"/>
      </w:pPr>
      <w:r>
        <w:rPr>
          <w:rFonts w:hint="eastAsia"/>
        </w:rPr>
        <w:t>縣長賴峰偉率縣府一級主管前往天后宮上香祈福，在天后宮主委蔡光明及全體委員陪同下，共同</w:t>
      </w:r>
      <w:proofErr w:type="gramStart"/>
      <w:r>
        <w:rPr>
          <w:rFonts w:hint="eastAsia"/>
        </w:rPr>
        <w:t>祈</w:t>
      </w:r>
      <w:proofErr w:type="gramEnd"/>
      <w:r>
        <w:rPr>
          <w:rFonts w:hint="eastAsia"/>
        </w:rPr>
        <w:t>願天上聖母媽祖庇佑澎湖四時無災，闔家平安，平安度過</w:t>
      </w:r>
      <w:proofErr w:type="gramStart"/>
      <w:r>
        <w:rPr>
          <w:rFonts w:hint="eastAsia"/>
        </w:rPr>
        <w:t>新冠肺炎疫</w:t>
      </w:r>
      <w:proofErr w:type="gramEnd"/>
      <w:r>
        <w:rPr>
          <w:rFonts w:hint="eastAsia"/>
        </w:rPr>
        <w:t>情。</w:t>
      </w:r>
    </w:p>
    <w:p w:rsidR="00F20021" w:rsidRDefault="00F20021" w:rsidP="00545803">
      <w:pPr>
        <w:snapToGrid w:val="0"/>
        <w:spacing w:line="240" w:lineRule="atLeast"/>
        <w:ind w:firstLineChars="202" w:firstLine="485"/>
      </w:pPr>
    </w:p>
    <w:p w:rsidR="00F626E3" w:rsidRDefault="00F626E3" w:rsidP="00F626E3">
      <w:pPr>
        <w:snapToGrid w:val="0"/>
        <w:spacing w:line="240" w:lineRule="atLeast"/>
        <w:ind w:firstLineChars="202" w:firstLine="485"/>
      </w:pPr>
    </w:p>
    <w:p w:rsidR="000867BD" w:rsidRPr="009263ED" w:rsidRDefault="000867BD">
      <w:pPr>
        <w:spacing w:line="240" w:lineRule="auto"/>
        <w:jc w:val="center"/>
        <w:sectPr w:rsidR="000867BD" w:rsidRPr="009263ED">
          <w:headerReference w:type="even" r:id="rId33"/>
          <w:headerReference w:type="default" r:id="rId34"/>
          <w:footerReference w:type="even" r:id="rId35"/>
          <w:footerReference w:type="default" r:id="rId36"/>
          <w:pgSz w:w="10660" w:h="14742" w:code="132"/>
          <w:pgMar w:top="1531" w:right="1276" w:bottom="1304" w:left="1276" w:header="680" w:footer="794" w:gutter="0"/>
          <w:pgNumType w:start="1"/>
          <w:cols w:space="425"/>
          <w:docGrid w:linePitch="360" w:charSpace="134328"/>
        </w:sectPr>
      </w:pPr>
    </w:p>
    <w:tbl>
      <w:tblPr>
        <w:tblpPr w:leftFromText="180" w:rightFromText="180" w:vertAnchor="page" w:horzAnchor="margin" w:tblpXSpec="center" w:tblpY="843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825"/>
      </w:tblGrid>
      <w:tr w:rsidR="000867BD" w:rsidRPr="009263ED" w:rsidTr="000810C6">
        <w:trPr>
          <w:trHeight w:val="3799"/>
          <w:jc w:val="center"/>
        </w:trPr>
        <w:tc>
          <w:tcPr>
            <w:tcW w:w="7825" w:type="dxa"/>
            <w:tcBorders>
              <w:top w:val="single" w:sz="4" w:space="0" w:color="auto"/>
              <w:left w:val="single" w:sz="4" w:space="0" w:color="auto"/>
              <w:bottom w:val="single" w:sz="4" w:space="0" w:color="auto"/>
              <w:right w:val="single" w:sz="4" w:space="0" w:color="auto"/>
            </w:tcBorders>
          </w:tcPr>
          <w:p w:rsidR="00645BC3" w:rsidRPr="009263ED" w:rsidRDefault="000867BD" w:rsidP="003B5C60">
            <w:pPr>
              <w:spacing w:beforeLines="50" w:before="120" w:line="240" w:lineRule="auto"/>
              <w:ind w:leftChars="100" w:left="240" w:firstLine="0"/>
              <w:rPr>
                <w:sz w:val="32"/>
              </w:rPr>
            </w:pPr>
            <w:r w:rsidRPr="009263ED">
              <w:rPr>
                <w:szCs w:val="34"/>
              </w:rPr>
              <w:lastRenderedPageBreak/>
              <w:br w:type="page"/>
            </w:r>
            <w:r w:rsidR="00645BC3" w:rsidRPr="009263ED">
              <w:rPr>
                <w:sz w:val="32"/>
              </w:rPr>
              <w:t>澎湖縣政府公報</w:t>
            </w:r>
          </w:p>
          <w:p w:rsidR="00645BC3" w:rsidRPr="009263ED" w:rsidRDefault="00645BC3" w:rsidP="00645BC3">
            <w:pPr>
              <w:spacing w:line="340" w:lineRule="exact"/>
              <w:ind w:leftChars="100" w:left="240" w:firstLine="0"/>
              <w:rPr>
                <w:sz w:val="26"/>
              </w:rPr>
            </w:pPr>
            <w:r w:rsidRPr="009263ED">
              <w:rPr>
                <w:sz w:val="26"/>
              </w:rPr>
              <w:t>1</w:t>
            </w:r>
            <w:r w:rsidR="001F3128">
              <w:rPr>
                <w:rFonts w:hint="eastAsia"/>
                <w:sz w:val="26"/>
              </w:rPr>
              <w:t>10</w:t>
            </w:r>
            <w:r w:rsidRPr="009263ED">
              <w:rPr>
                <w:sz w:val="26"/>
              </w:rPr>
              <w:t>年第</w:t>
            </w:r>
            <w:r w:rsidR="00833679">
              <w:rPr>
                <w:rFonts w:hint="eastAsia"/>
                <w:sz w:val="26"/>
              </w:rPr>
              <w:t>3</w:t>
            </w:r>
            <w:r w:rsidRPr="009263ED">
              <w:rPr>
                <w:sz w:val="26"/>
              </w:rPr>
              <w:t>期</w:t>
            </w:r>
          </w:p>
          <w:p w:rsidR="00645BC3" w:rsidRPr="009263ED" w:rsidRDefault="00645BC3" w:rsidP="00645BC3">
            <w:pPr>
              <w:spacing w:line="340" w:lineRule="exact"/>
              <w:ind w:leftChars="100" w:left="240" w:firstLine="0"/>
              <w:rPr>
                <w:sz w:val="26"/>
              </w:rPr>
            </w:pPr>
            <w:r w:rsidRPr="009263ED">
              <w:rPr>
                <w:sz w:val="26"/>
              </w:rPr>
              <w:t>出版機關：澎湖縣政府</w:t>
            </w:r>
          </w:p>
          <w:p w:rsidR="00645BC3" w:rsidRPr="009263ED" w:rsidRDefault="00645BC3" w:rsidP="00645BC3">
            <w:pPr>
              <w:spacing w:line="340" w:lineRule="exact"/>
              <w:ind w:leftChars="100" w:left="240" w:firstLine="0"/>
              <w:rPr>
                <w:sz w:val="26"/>
              </w:rPr>
            </w:pPr>
            <w:r w:rsidRPr="009263ED">
              <w:rPr>
                <w:sz w:val="26"/>
              </w:rPr>
              <w:t>編　　者：行　政　處</w:t>
            </w:r>
          </w:p>
          <w:p w:rsidR="00645BC3" w:rsidRPr="009263ED" w:rsidRDefault="00645BC3" w:rsidP="00645BC3">
            <w:pPr>
              <w:spacing w:line="340" w:lineRule="exact"/>
              <w:ind w:leftChars="100" w:left="240" w:firstLine="0"/>
              <w:rPr>
                <w:sz w:val="26"/>
              </w:rPr>
            </w:pPr>
            <w:r w:rsidRPr="009263ED">
              <w:rPr>
                <w:sz w:val="26"/>
              </w:rPr>
              <w:t>中華民國</w:t>
            </w:r>
            <w:r w:rsidRPr="009263ED">
              <w:rPr>
                <w:sz w:val="26"/>
              </w:rPr>
              <w:t>1</w:t>
            </w:r>
            <w:r w:rsidR="001F3128">
              <w:rPr>
                <w:rFonts w:hint="eastAsia"/>
                <w:sz w:val="26"/>
              </w:rPr>
              <w:t>10</w:t>
            </w:r>
            <w:r w:rsidRPr="009263ED">
              <w:rPr>
                <w:sz w:val="26"/>
              </w:rPr>
              <w:t>年</w:t>
            </w:r>
            <w:r w:rsidR="00833679">
              <w:rPr>
                <w:rFonts w:hint="eastAsia"/>
                <w:sz w:val="26"/>
              </w:rPr>
              <w:t>3</w:t>
            </w:r>
            <w:r w:rsidRPr="009263ED">
              <w:rPr>
                <w:sz w:val="26"/>
              </w:rPr>
              <w:t>月</w:t>
            </w:r>
            <w:r w:rsidRPr="009263ED">
              <w:rPr>
                <w:sz w:val="26"/>
              </w:rPr>
              <w:t>16</w:t>
            </w:r>
            <w:r w:rsidRPr="009263ED">
              <w:rPr>
                <w:sz w:val="26"/>
              </w:rPr>
              <w:t>日出版</w:t>
            </w:r>
          </w:p>
          <w:p w:rsidR="00645BC3" w:rsidRPr="009263ED" w:rsidRDefault="00645BC3" w:rsidP="00645BC3">
            <w:pPr>
              <w:spacing w:line="340" w:lineRule="exact"/>
              <w:ind w:leftChars="100" w:left="240" w:firstLine="0"/>
              <w:rPr>
                <w:sz w:val="26"/>
              </w:rPr>
            </w:pPr>
            <w:r w:rsidRPr="009263ED">
              <w:rPr>
                <w:sz w:val="26"/>
              </w:rPr>
              <w:t>中華民國</w:t>
            </w:r>
            <w:r w:rsidRPr="009263ED">
              <w:rPr>
                <w:sz w:val="26"/>
              </w:rPr>
              <w:t>88</w:t>
            </w:r>
            <w:r w:rsidRPr="009263ED">
              <w:rPr>
                <w:sz w:val="26"/>
              </w:rPr>
              <w:t>年</w:t>
            </w:r>
            <w:r w:rsidRPr="009263ED">
              <w:rPr>
                <w:sz w:val="26"/>
              </w:rPr>
              <w:t>5</w:t>
            </w:r>
            <w:r w:rsidRPr="009263ED">
              <w:rPr>
                <w:sz w:val="26"/>
              </w:rPr>
              <w:t>月</w:t>
            </w:r>
            <w:r w:rsidRPr="009263ED">
              <w:rPr>
                <w:sz w:val="26"/>
              </w:rPr>
              <w:t>16</w:t>
            </w:r>
            <w:r w:rsidRPr="009263ED">
              <w:rPr>
                <w:sz w:val="26"/>
              </w:rPr>
              <w:t>日創刊</w:t>
            </w:r>
          </w:p>
          <w:p w:rsidR="00645BC3" w:rsidRPr="009263ED" w:rsidRDefault="00645BC3" w:rsidP="00645BC3">
            <w:pPr>
              <w:spacing w:line="340" w:lineRule="exact"/>
              <w:ind w:leftChars="100" w:left="240" w:firstLine="0"/>
              <w:rPr>
                <w:sz w:val="26"/>
              </w:rPr>
            </w:pPr>
            <w:r w:rsidRPr="009263ED">
              <w:rPr>
                <w:sz w:val="26"/>
              </w:rPr>
              <w:t>本刊同時登載於澎湖縣政府網站</w:t>
            </w:r>
          </w:p>
          <w:p w:rsidR="00645BC3" w:rsidRPr="009263ED" w:rsidRDefault="00645BC3" w:rsidP="00645BC3">
            <w:pPr>
              <w:spacing w:line="340" w:lineRule="exact"/>
              <w:ind w:leftChars="100" w:left="240" w:firstLine="0"/>
              <w:rPr>
                <w:color w:val="000000"/>
                <w:sz w:val="26"/>
              </w:rPr>
            </w:pPr>
            <w:r w:rsidRPr="009263ED">
              <w:rPr>
                <w:sz w:val="26"/>
              </w:rPr>
              <w:t>網址為</w:t>
            </w:r>
            <w:r w:rsidRPr="009263ED">
              <w:rPr>
                <w:color w:val="000000"/>
                <w:sz w:val="26"/>
              </w:rPr>
              <w:t>http://</w:t>
            </w:r>
            <w:r w:rsidRPr="009263ED">
              <w:rPr>
                <w:sz w:val="26"/>
              </w:rPr>
              <w:t>www</w:t>
            </w:r>
            <w:r w:rsidRPr="009263ED">
              <w:rPr>
                <w:color w:val="000000"/>
                <w:sz w:val="26"/>
              </w:rPr>
              <w:t>.penghu.gov.tw</w:t>
            </w:r>
          </w:p>
          <w:p w:rsidR="00645BC3" w:rsidRPr="009263ED" w:rsidRDefault="00645BC3" w:rsidP="00645BC3">
            <w:pPr>
              <w:spacing w:line="340" w:lineRule="exact"/>
              <w:ind w:leftChars="100" w:left="240" w:firstLine="0"/>
              <w:rPr>
                <w:sz w:val="26"/>
              </w:rPr>
            </w:pPr>
            <w:r w:rsidRPr="009263ED">
              <w:rPr>
                <w:sz w:val="26"/>
              </w:rPr>
              <w:t>工</w:t>
            </w:r>
            <w:r w:rsidRPr="009263ED">
              <w:rPr>
                <w:sz w:val="26"/>
              </w:rPr>
              <w:t xml:space="preserve"> </w:t>
            </w:r>
            <w:r w:rsidRPr="009263ED">
              <w:rPr>
                <w:sz w:val="26"/>
              </w:rPr>
              <w:t>本</w:t>
            </w:r>
            <w:r w:rsidRPr="009263ED">
              <w:rPr>
                <w:sz w:val="26"/>
              </w:rPr>
              <w:t xml:space="preserve"> </w:t>
            </w:r>
            <w:r w:rsidRPr="009263ED">
              <w:rPr>
                <w:sz w:val="26"/>
              </w:rPr>
              <w:t>費：新臺幣</w:t>
            </w:r>
            <w:r w:rsidRPr="009263ED">
              <w:rPr>
                <w:sz w:val="26"/>
              </w:rPr>
              <w:t>265</w:t>
            </w:r>
            <w:r w:rsidRPr="009263ED">
              <w:rPr>
                <w:sz w:val="26"/>
              </w:rPr>
              <w:t>元</w:t>
            </w:r>
          </w:p>
          <w:p w:rsidR="000867BD" w:rsidRPr="009263ED" w:rsidRDefault="00645BC3" w:rsidP="00645BC3">
            <w:pPr>
              <w:spacing w:line="340" w:lineRule="exact"/>
              <w:ind w:leftChars="100" w:left="240" w:firstLine="0"/>
            </w:pPr>
            <w:r w:rsidRPr="009263ED">
              <w:rPr>
                <w:sz w:val="26"/>
              </w:rPr>
              <w:t>澎湖郵局</w:t>
            </w:r>
            <w:proofErr w:type="gramStart"/>
            <w:r w:rsidRPr="009263ED">
              <w:rPr>
                <w:sz w:val="26"/>
              </w:rPr>
              <w:t>澎誌</w:t>
            </w:r>
            <w:proofErr w:type="gramEnd"/>
            <w:r w:rsidRPr="009263ED">
              <w:rPr>
                <w:sz w:val="26"/>
              </w:rPr>
              <w:t>字第</w:t>
            </w:r>
            <w:r w:rsidRPr="009263ED">
              <w:rPr>
                <w:sz w:val="26"/>
              </w:rPr>
              <w:t>005</w:t>
            </w:r>
            <w:r w:rsidRPr="009263ED">
              <w:rPr>
                <w:sz w:val="26"/>
              </w:rPr>
              <w:t>號登記證登記為雜誌類交寄</w:t>
            </w:r>
          </w:p>
        </w:tc>
      </w:tr>
      <w:tr w:rsidR="000867BD" w:rsidRPr="009263ED" w:rsidTr="000810C6">
        <w:trPr>
          <w:trHeight w:val="1134"/>
          <w:jc w:val="center"/>
        </w:trPr>
        <w:tc>
          <w:tcPr>
            <w:tcW w:w="7825" w:type="dxa"/>
            <w:tcBorders>
              <w:top w:val="single" w:sz="4" w:space="0" w:color="auto"/>
              <w:left w:val="nil"/>
              <w:bottom w:val="nil"/>
              <w:right w:val="nil"/>
            </w:tcBorders>
          </w:tcPr>
          <w:p w:rsidR="000867BD" w:rsidRPr="009263ED" w:rsidRDefault="000867BD" w:rsidP="003B5C60">
            <w:pPr>
              <w:spacing w:beforeLines="100" w:before="240" w:line="240" w:lineRule="auto"/>
              <w:ind w:firstLine="0"/>
              <w:rPr>
                <w:sz w:val="30"/>
              </w:rPr>
            </w:pPr>
            <w:r w:rsidRPr="009263ED">
              <w:rPr>
                <w:sz w:val="30"/>
              </w:rPr>
              <w:t>GPN</w:t>
            </w:r>
            <w:r w:rsidRPr="009263ED">
              <w:rPr>
                <w:sz w:val="30"/>
              </w:rPr>
              <w:t>：</w:t>
            </w:r>
            <w:r w:rsidRPr="009263ED">
              <w:rPr>
                <w:sz w:val="30"/>
              </w:rPr>
              <w:t>2008800076</w:t>
            </w:r>
          </w:p>
          <w:p w:rsidR="000867BD" w:rsidRPr="009263ED" w:rsidRDefault="000867BD" w:rsidP="000810C6">
            <w:pPr>
              <w:spacing w:line="240" w:lineRule="auto"/>
              <w:ind w:firstLine="0"/>
            </w:pPr>
            <w:r w:rsidRPr="009263ED">
              <w:rPr>
                <w:sz w:val="30"/>
              </w:rPr>
              <w:t>工本費：</w:t>
            </w:r>
            <w:r w:rsidRPr="009263ED">
              <w:rPr>
                <w:sz w:val="30"/>
              </w:rPr>
              <w:t>NT$265</w:t>
            </w:r>
          </w:p>
        </w:tc>
      </w:tr>
    </w:tbl>
    <w:p w:rsidR="000867BD" w:rsidRPr="009263ED" w:rsidRDefault="000867BD">
      <w:pPr>
        <w:spacing w:line="240" w:lineRule="auto"/>
        <w:jc w:val="center"/>
      </w:pPr>
    </w:p>
    <w:p w:rsidR="000867BD" w:rsidRPr="009263ED" w:rsidRDefault="000867BD">
      <w:pPr>
        <w:spacing w:line="240" w:lineRule="auto"/>
        <w:jc w:val="center"/>
      </w:pPr>
    </w:p>
    <w:sectPr w:rsidR="000867BD" w:rsidRPr="009263ED" w:rsidSect="00CC2218">
      <w:headerReference w:type="even" r:id="rId37"/>
      <w:headerReference w:type="default" r:id="rId38"/>
      <w:footerReference w:type="even" r:id="rId39"/>
      <w:footerReference w:type="default" r:id="rId40"/>
      <w:pgSz w:w="10660" w:h="14742" w:code="132"/>
      <w:pgMar w:top="1531" w:right="1276" w:bottom="1304" w:left="1276" w:header="680" w:footer="794" w:gutter="0"/>
      <w:cols w:space="425"/>
      <w:docGrid w:linePitch="360" w:charSpace="134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589" w:rsidRDefault="00DF4589">
      <w:r>
        <w:separator/>
      </w:r>
    </w:p>
  </w:endnote>
  <w:endnote w:type="continuationSeparator" w:id="0">
    <w:p w:rsidR="00DF4589" w:rsidRDefault="00DF4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楷書體W5">
    <w:panose1 w:val="03000509000000000000"/>
    <w:charset w:val="88"/>
    <w:family w:val="script"/>
    <w:pitch w:val="fixed"/>
    <w:sig w:usb0="80000001" w:usb1="28091800" w:usb2="00000016" w:usb3="00000000" w:csb0="00100000" w:csb1="00000000"/>
  </w:font>
  <w:font w:name="өũ">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華康中黑體">
    <w:panose1 w:val="020B0509000000000000"/>
    <w:charset w:val="88"/>
    <w:family w:val="modern"/>
    <w:pitch w:val="fixed"/>
    <w:sig w:usb0="80000001" w:usb1="28091800" w:usb2="00000016" w:usb3="00000000" w:csb0="00100000" w:csb1="00000000"/>
  </w:font>
  <w:font w:name="華康中明體">
    <w:panose1 w:val="02020509000000000000"/>
    <w:charset w:val="88"/>
    <w:family w:val="modern"/>
    <w:pitch w:val="fixed"/>
    <w:sig w:usb0="80000001" w:usb1="28091800" w:usb2="00000016" w:usb3="00000000" w:csb0="00100000" w:csb1="00000000"/>
  </w:font>
  <w:font w:name="華康中楷體">
    <w:altName w:val="新細明體"/>
    <w:charset w:val="88"/>
    <w:family w:val="modern"/>
    <w:pitch w:val="fixed"/>
    <w:sig w:usb0="00000000"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sөũ">
    <w:altName w:val="Times New Roman"/>
    <w:panose1 w:val="00000000000000000000"/>
    <w:charset w:val="00"/>
    <w:family w:val="roman"/>
    <w:notTrueType/>
    <w:pitch w:val="default"/>
  </w:font>
  <w:font w:name="全真楷書">
    <w:charset w:val="88"/>
    <w:family w:val="modern"/>
    <w:pitch w:val="fixed"/>
    <w:sig w:usb0="00000001" w:usb1="08080000" w:usb2="00000010" w:usb3="00000000" w:csb0="00100000" w:csb1="00000000"/>
  </w:font>
  <w:font w:name="華康楷書體W3">
    <w:panose1 w:val="03000309000000000000"/>
    <w:charset w:val="88"/>
    <w:family w:val="script"/>
    <w:pitch w:val="fixed"/>
    <w:sig w:usb0="80000001" w:usb1="28091800" w:usb2="00000016" w:usb3="00000000" w:csb0="00100000" w:csb1="00000000"/>
  </w:font>
  <w:font w:name="華康隸書體W3(P)">
    <w:panose1 w:val="03000300000000000000"/>
    <w:charset w:val="88"/>
    <w:family w:val="script"/>
    <w:pitch w:val="variable"/>
    <w:sig w:usb0="80000001" w:usb1="28091800" w:usb2="00000016" w:usb3="00000000" w:csb0="00100000" w:csb1="00000000"/>
  </w:font>
  <w:font w:name="華康隸書體W3">
    <w:panose1 w:val="03000309000000000000"/>
    <w:charset w:val="88"/>
    <w:family w:val="script"/>
    <w:pitch w:val="fixed"/>
    <w:sig w:usb0="80000001" w:usb1="28091800" w:usb2="00000016" w:usb3="00000000" w:csb0="00100000" w:csb1="00000000"/>
  </w:font>
  <w:font w:name="華康標楷體(P)">
    <w:panose1 w:val="03000500000000000000"/>
    <w:charset w:val="88"/>
    <w:family w:val="script"/>
    <w:pitch w:val="variable"/>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972" w:rsidRDefault="0065797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972" w:rsidRDefault="0065797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972" w:rsidRDefault="00657972" w:rsidP="005A1042">
    <w:pPr>
      <w:pStyle w:val="aa"/>
      <w:framePr w:wrap="around" w:vAnchor="text" w:hAnchor="margin" w:xAlign="center" w:y="1"/>
      <w:ind w:firstLine="0"/>
      <w:rPr>
        <w:rStyle w:val="ac"/>
      </w:rPr>
    </w:pPr>
    <w:r>
      <w:rPr>
        <w:rStyle w:val="ac"/>
      </w:rPr>
      <w:fldChar w:fldCharType="begin"/>
    </w:r>
    <w:r>
      <w:rPr>
        <w:rStyle w:val="ac"/>
      </w:rPr>
      <w:instrText xml:space="preserve">PAGE  </w:instrText>
    </w:r>
    <w:r>
      <w:rPr>
        <w:rStyle w:val="ac"/>
      </w:rPr>
      <w:fldChar w:fldCharType="separate"/>
    </w:r>
    <w:r w:rsidR="00B71E01">
      <w:rPr>
        <w:rStyle w:val="ac"/>
        <w:noProof/>
      </w:rPr>
      <w:t>4</w:t>
    </w:r>
    <w:r>
      <w:rPr>
        <w:rStyle w:val="ac"/>
      </w:rPr>
      <w:fldChar w:fldCharType="end"/>
    </w:r>
  </w:p>
  <w:p w:rsidR="00657972" w:rsidRDefault="00657972">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972" w:rsidRDefault="00657972" w:rsidP="005A1042">
    <w:pPr>
      <w:pStyle w:val="aa"/>
      <w:framePr w:wrap="around" w:vAnchor="text" w:hAnchor="margin" w:xAlign="center" w:y="1"/>
      <w:ind w:firstLine="0"/>
      <w:rPr>
        <w:rStyle w:val="ac"/>
        <w:sz w:val="21"/>
      </w:rPr>
    </w:pPr>
    <w:r>
      <w:rPr>
        <w:rStyle w:val="ac"/>
        <w:sz w:val="21"/>
      </w:rPr>
      <w:fldChar w:fldCharType="begin"/>
    </w:r>
    <w:r>
      <w:rPr>
        <w:rStyle w:val="ac"/>
        <w:sz w:val="21"/>
      </w:rPr>
      <w:instrText xml:space="preserve">PAGE  </w:instrText>
    </w:r>
    <w:r>
      <w:rPr>
        <w:rStyle w:val="ac"/>
        <w:sz w:val="21"/>
      </w:rPr>
      <w:fldChar w:fldCharType="separate"/>
    </w:r>
    <w:r w:rsidR="00B71E01">
      <w:rPr>
        <w:rStyle w:val="ac"/>
        <w:noProof/>
        <w:sz w:val="21"/>
      </w:rPr>
      <w:t>1</w:t>
    </w:r>
    <w:r>
      <w:rPr>
        <w:rStyle w:val="ac"/>
        <w:sz w:val="21"/>
      </w:rPr>
      <w:fldChar w:fldCharType="end"/>
    </w:r>
  </w:p>
  <w:p w:rsidR="00657972" w:rsidRDefault="00657972">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972" w:rsidRDefault="00657972">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972" w:rsidRDefault="0065797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589" w:rsidRDefault="00DF4589">
      <w:r>
        <w:separator/>
      </w:r>
    </w:p>
  </w:footnote>
  <w:footnote w:type="continuationSeparator" w:id="0">
    <w:p w:rsidR="00DF4589" w:rsidRDefault="00DF4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972" w:rsidRDefault="00657972">
    <w:pPr>
      <w:pStyle w:val="a8"/>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972" w:rsidRDefault="00657972">
    <w:pPr>
      <w:pStyle w:val="a8"/>
      <w:ind w:firstLine="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972" w:rsidRDefault="00657972" w:rsidP="007E6C24">
    <w:pPr>
      <w:pStyle w:val="a8"/>
      <w:ind w:firstLine="0"/>
    </w:pPr>
    <w:r>
      <w:rPr>
        <w:rFonts w:hAnsi="標楷體"/>
        <w:sz w:val="22"/>
        <w:szCs w:val="22"/>
      </w:rPr>
      <w:t xml:space="preserve">澎湖縣政府公報　</w:t>
    </w:r>
    <w:r>
      <w:rPr>
        <w:rFonts w:hint="eastAsia"/>
        <w:sz w:val="22"/>
        <w:szCs w:val="22"/>
      </w:rPr>
      <w:t>110</w:t>
    </w:r>
    <w:r>
      <w:rPr>
        <w:rFonts w:hAnsi="標楷體"/>
        <w:sz w:val="22"/>
        <w:szCs w:val="22"/>
      </w:rPr>
      <w:t>年第</w:t>
    </w:r>
    <w:r>
      <w:rPr>
        <w:rFonts w:hAnsi="標楷體" w:hint="eastAsia"/>
        <w:sz w:val="22"/>
        <w:szCs w:val="22"/>
      </w:rPr>
      <w:t>3</w:t>
    </w:r>
    <w:r>
      <w:rPr>
        <w:rFonts w:hAnsi="標楷體"/>
        <w:sz w:val="22"/>
        <w:szCs w:val="22"/>
      </w:rPr>
      <w:t>期</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972" w:rsidRDefault="00657972" w:rsidP="007E6C24">
    <w:pPr>
      <w:pStyle w:val="a8"/>
      <w:jc w:val="right"/>
    </w:pPr>
    <w:r>
      <w:rPr>
        <w:rFonts w:hAnsi="標楷體"/>
        <w:sz w:val="22"/>
        <w:szCs w:val="22"/>
      </w:rPr>
      <w:t xml:space="preserve">澎湖縣政府公報　</w:t>
    </w:r>
    <w:r>
      <w:rPr>
        <w:rFonts w:hint="eastAsia"/>
        <w:sz w:val="22"/>
        <w:szCs w:val="22"/>
      </w:rPr>
      <w:t>110</w:t>
    </w:r>
    <w:r>
      <w:rPr>
        <w:rFonts w:hAnsi="標楷體"/>
        <w:sz w:val="22"/>
        <w:szCs w:val="22"/>
      </w:rPr>
      <w:t>年第</w:t>
    </w:r>
    <w:r>
      <w:rPr>
        <w:rFonts w:hAnsi="標楷體" w:hint="eastAsia"/>
        <w:sz w:val="22"/>
        <w:szCs w:val="22"/>
      </w:rPr>
      <w:t>3</w:t>
    </w:r>
    <w:r>
      <w:rPr>
        <w:rFonts w:hAnsi="標楷體"/>
        <w:sz w:val="22"/>
        <w:szCs w:val="22"/>
      </w:rPr>
      <w:t>期</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972" w:rsidRDefault="00657972">
    <w:pPr>
      <w:pStyle w:val="a8"/>
      <w:ind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972" w:rsidRDefault="0065797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A41904"/>
    <w:lvl w:ilvl="0">
      <w:start w:val="1"/>
      <w:numFmt w:val="decimal"/>
      <w:lvlText w:val="%1."/>
      <w:lvlJc w:val="left"/>
      <w:pPr>
        <w:tabs>
          <w:tab w:val="num" w:pos="2281"/>
        </w:tabs>
        <w:ind w:leftChars="1000" w:left="2281" w:hangingChars="200" w:hanging="360"/>
      </w:pPr>
    </w:lvl>
  </w:abstractNum>
  <w:abstractNum w:abstractNumId="1">
    <w:nsid w:val="FFFFFF7D"/>
    <w:multiLevelType w:val="singleLevel"/>
    <w:tmpl w:val="779C3FBA"/>
    <w:lvl w:ilvl="0">
      <w:start w:val="1"/>
      <w:numFmt w:val="decimal"/>
      <w:lvlText w:val="%1."/>
      <w:lvlJc w:val="left"/>
      <w:pPr>
        <w:tabs>
          <w:tab w:val="num" w:pos="1801"/>
        </w:tabs>
        <w:ind w:leftChars="800" w:left="1801" w:hangingChars="200" w:hanging="360"/>
      </w:pPr>
    </w:lvl>
  </w:abstractNum>
  <w:abstractNum w:abstractNumId="2">
    <w:nsid w:val="FFFFFF7E"/>
    <w:multiLevelType w:val="singleLevel"/>
    <w:tmpl w:val="E32822E4"/>
    <w:lvl w:ilvl="0">
      <w:start w:val="1"/>
      <w:numFmt w:val="decimal"/>
      <w:lvlText w:val="%1."/>
      <w:lvlJc w:val="left"/>
      <w:pPr>
        <w:tabs>
          <w:tab w:val="num" w:pos="1321"/>
        </w:tabs>
        <w:ind w:leftChars="600" w:left="1321" w:hangingChars="200" w:hanging="360"/>
      </w:pPr>
    </w:lvl>
  </w:abstractNum>
  <w:abstractNum w:abstractNumId="3">
    <w:nsid w:val="FFFFFF7F"/>
    <w:multiLevelType w:val="singleLevel"/>
    <w:tmpl w:val="223CC726"/>
    <w:lvl w:ilvl="0">
      <w:start w:val="1"/>
      <w:numFmt w:val="decimal"/>
      <w:lvlText w:val="%1."/>
      <w:lvlJc w:val="left"/>
      <w:pPr>
        <w:tabs>
          <w:tab w:val="num" w:pos="841"/>
        </w:tabs>
        <w:ind w:leftChars="400" w:left="841" w:hangingChars="200" w:hanging="360"/>
      </w:pPr>
    </w:lvl>
  </w:abstractNum>
  <w:abstractNum w:abstractNumId="4">
    <w:nsid w:val="FFFFFF80"/>
    <w:multiLevelType w:val="singleLevel"/>
    <w:tmpl w:val="A14EA0F2"/>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A3F80E84"/>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77183A62"/>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07687312"/>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4EC417A6"/>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6D4ECA54"/>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04F8456D"/>
    <w:multiLevelType w:val="hybridMultilevel"/>
    <w:tmpl w:val="14F42C9A"/>
    <w:lvl w:ilvl="0" w:tplc="EE5CCFD2">
      <w:start w:val="1"/>
      <w:numFmt w:val="decimal"/>
      <w:lvlText w:val="%1."/>
      <w:lvlJc w:val="left"/>
      <w:pPr>
        <w:ind w:left="689" w:hanging="360"/>
      </w:pPr>
    </w:lvl>
    <w:lvl w:ilvl="1" w:tplc="04090019">
      <w:start w:val="1"/>
      <w:numFmt w:val="ideographTraditional"/>
      <w:lvlText w:val="%2、"/>
      <w:lvlJc w:val="left"/>
      <w:pPr>
        <w:ind w:left="1289" w:hanging="480"/>
      </w:pPr>
    </w:lvl>
    <w:lvl w:ilvl="2" w:tplc="0409001B">
      <w:start w:val="1"/>
      <w:numFmt w:val="lowerRoman"/>
      <w:lvlText w:val="%3."/>
      <w:lvlJc w:val="right"/>
      <w:pPr>
        <w:ind w:left="1769" w:hanging="480"/>
      </w:pPr>
    </w:lvl>
    <w:lvl w:ilvl="3" w:tplc="0409000F">
      <w:start w:val="1"/>
      <w:numFmt w:val="decimal"/>
      <w:lvlText w:val="%4."/>
      <w:lvlJc w:val="left"/>
      <w:pPr>
        <w:ind w:left="2249" w:hanging="480"/>
      </w:pPr>
    </w:lvl>
    <w:lvl w:ilvl="4" w:tplc="04090019">
      <w:start w:val="1"/>
      <w:numFmt w:val="ideographTraditional"/>
      <w:lvlText w:val="%5、"/>
      <w:lvlJc w:val="left"/>
      <w:pPr>
        <w:ind w:left="2729" w:hanging="480"/>
      </w:pPr>
    </w:lvl>
    <w:lvl w:ilvl="5" w:tplc="0409001B">
      <w:start w:val="1"/>
      <w:numFmt w:val="lowerRoman"/>
      <w:lvlText w:val="%6."/>
      <w:lvlJc w:val="right"/>
      <w:pPr>
        <w:ind w:left="3209" w:hanging="480"/>
      </w:pPr>
    </w:lvl>
    <w:lvl w:ilvl="6" w:tplc="0409000F">
      <w:start w:val="1"/>
      <w:numFmt w:val="decimal"/>
      <w:lvlText w:val="%7."/>
      <w:lvlJc w:val="left"/>
      <w:pPr>
        <w:ind w:left="3689" w:hanging="480"/>
      </w:pPr>
    </w:lvl>
    <w:lvl w:ilvl="7" w:tplc="04090019">
      <w:start w:val="1"/>
      <w:numFmt w:val="ideographTraditional"/>
      <w:lvlText w:val="%8、"/>
      <w:lvlJc w:val="left"/>
      <w:pPr>
        <w:ind w:left="4169" w:hanging="480"/>
      </w:pPr>
    </w:lvl>
    <w:lvl w:ilvl="8" w:tplc="0409001B">
      <w:start w:val="1"/>
      <w:numFmt w:val="lowerRoman"/>
      <w:lvlText w:val="%9."/>
      <w:lvlJc w:val="right"/>
      <w:pPr>
        <w:ind w:left="4649" w:hanging="480"/>
      </w:pPr>
    </w:lvl>
  </w:abstractNum>
  <w:abstractNum w:abstractNumId="11">
    <w:nsid w:val="09454695"/>
    <w:multiLevelType w:val="multilevel"/>
    <w:tmpl w:val="292E1540"/>
    <w:lvl w:ilvl="0">
      <w:start w:val="1"/>
      <w:numFmt w:val="taiwaneseCountingThousand"/>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
    <w:nsid w:val="0C276443"/>
    <w:multiLevelType w:val="hybridMultilevel"/>
    <w:tmpl w:val="15F0D5AC"/>
    <w:lvl w:ilvl="0" w:tplc="4FA87384">
      <w:start w:val="1"/>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nsid w:val="11E65469"/>
    <w:multiLevelType w:val="hybridMultilevel"/>
    <w:tmpl w:val="F1BC3A54"/>
    <w:lvl w:ilvl="0" w:tplc="723869A2">
      <w:start w:val="1"/>
      <w:numFmt w:val="taiwaneseCountingThousand"/>
      <w:suff w:val="nothing"/>
      <w:lvlText w:val="(%1)"/>
      <w:lvlJc w:val="left"/>
      <w:pPr>
        <w:ind w:left="480" w:hanging="480"/>
      </w:pPr>
    </w:lvl>
    <w:lvl w:ilvl="1" w:tplc="A04ACC62">
      <w:start w:val="1"/>
      <w:numFmt w:val="taiwaneseCountingThousand"/>
      <w:lvlText w:val="（%2）"/>
      <w:lvlJc w:val="left"/>
      <w:pPr>
        <w:ind w:left="1260" w:hanging="7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13DA3AE3"/>
    <w:multiLevelType w:val="hybridMultilevel"/>
    <w:tmpl w:val="CDB2E0A6"/>
    <w:lvl w:ilvl="0" w:tplc="65EA37AA">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15602E6D"/>
    <w:multiLevelType w:val="multilevel"/>
    <w:tmpl w:val="7CB0CC06"/>
    <w:lvl w:ilvl="0">
      <w:start w:val="1"/>
      <w:numFmt w:val="japaneseCounting"/>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184C4434"/>
    <w:multiLevelType w:val="hybridMultilevel"/>
    <w:tmpl w:val="FA845E9E"/>
    <w:lvl w:ilvl="0" w:tplc="2FE6FB1C">
      <w:start w:val="1"/>
      <w:numFmt w:val="decimal"/>
      <w:suff w:val="nothing"/>
      <w:lvlText w:val="%1."/>
      <w:lvlJc w:val="left"/>
      <w:pPr>
        <w:ind w:left="1202" w:hanging="480"/>
      </w:pPr>
    </w:lvl>
    <w:lvl w:ilvl="1" w:tplc="04090019">
      <w:start w:val="1"/>
      <w:numFmt w:val="ideographTraditional"/>
      <w:lvlText w:val="%2、"/>
      <w:lvlJc w:val="left"/>
      <w:pPr>
        <w:ind w:left="1682" w:hanging="480"/>
      </w:pPr>
    </w:lvl>
    <w:lvl w:ilvl="2" w:tplc="0409001B">
      <w:start w:val="1"/>
      <w:numFmt w:val="lowerRoman"/>
      <w:lvlText w:val="%3."/>
      <w:lvlJc w:val="right"/>
      <w:pPr>
        <w:ind w:left="2162" w:hanging="480"/>
      </w:pPr>
    </w:lvl>
    <w:lvl w:ilvl="3" w:tplc="0409000F">
      <w:start w:val="1"/>
      <w:numFmt w:val="decimal"/>
      <w:lvlText w:val="%4."/>
      <w:lvlJc w:val="left"/>
      <w:pPr>
        <w:ind w:left="2642" w:hanging="480"/>
      </w:pPr>
    </w:lvl>
    <w:lvl w:ilvl="4" w:tplc="04090019">
      <w:start w:val="1"/>
      <w:numFmt w:val="ideographTraditional"/>
      <w:lvlText w:val="%5、"/>
      <w:lvlJc w:val="left"/>
      <w:pPr>
        <w:ind w:left="3122" w:hanging="480"/>
      </w:pPr>
    </w:lvl>
    <w:lvl w:ilvl="5" w:tplc="0409001B">
      <w:start w:val="1"/>
      <w:numFmt w:val="lowerRoman"/>
      <w:lvlText w:val="%6."/>
      <w:lvlJc w:val="right"/>
      <w:pPr>
        <w:ind w:left="3602" w:hanging="480"/>
      </w:pPr>
    </w:lvl>
    <w:lvl w:ilvl="6" w:tplc="0409000F">
      <w:start w:val="1"/>
      <w:numFmt w:val="decimal"/>
      <w:lvlText w:val="%7."/>
      <w:lvlJc w:val="left"/>
      <w:pPr>
        <w:ind w:left="4082" w:hanging="480"/>
      </w:pPr>
    </w:lvl>
    <w:lvl w:ilvl="7" w:tplc="04090019">
      <w:start w:val="1"/>
      <w:numFmt w:val="ideographTraditional"/>
      <w:lvlText w:val="%8、"/>
      <w:lvlJc w:val="left"/>
      <w:pPr>
        <w:ind w:left="4562" w:hanging="480"/>
      </w:pPr>
    </w:lvl>
    <w:lvl w:ilvl="8" w:tplc="0409001B">
      <w:start w:val="1"/>
      <w:numFmt w:val="lowerRoman"/>
      <w:lvlText w:val="%9."/>
      <w:lvlJc w:val="right"/>
      <w:pPr>
        <w:ind w:left="5042" w:hanging="480"/>
      </w:pPr>
    </w:lvl>
  </w:abstractNum>
  <w:abstractNum w:abstractNumId="17">
    <w:nsid w:val="18CE5CC2"/>
    <w:multiLevelType w:val="hybridMultilevel"/>
    <w:tmpl w:val="9592A6D4"/>
    <w:lvl w:ilvl="0" w:tplc="7C8434A0">
      <w:start w:val="1"/>
      <w:numFmt w:val="taiwaneseCountingThousand"/>
      <w:lvlText w:val="%1、"/>
      <w:lvlJc w:val="left"/>
      <w:pPr>
        <w:ind w:left="720" w:hanging="720"/>
      </w:pPr>
      <w:rPr>
        <w:color w:val="auto"/>
        <w:sz w:val="28"/>
        <w:szCs w:val="28"/>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nsid w:val="1D045A10"/>
    <w:multiLevelType w:val="hybridMultilevel"/>
    <w:tmpl w:val="AF0AA656"/>
    <w:lvl w:ilvl="0" w:tplc="9586BFCA">
      <w:start w:val="1"/>
      <w:numFmt w:val="taiwaneseCountingThousand"/>
      <w:lvlText w:val="（%1）"/>
      <w:lvlJc w:val="left"/>
      <w:pPr>
        <w:ind w:left="1649" w:hanging="885"/>
      </w:pPr>
    </w:lvl>
    <w:lvl w:ilvl="1" w:tplc="04090019">
      <w:start w:val="1"/>
      <w:numFmt w:val="ideographTraditional"/>
      <w:lvlText w:val="%2、"/>
      <w:lvlJc w:val="left"/>
      <w:pPr>
        <w:ind w:left="1724" w:hanging="480"/>
      </w:pPr>
    </w:lvl>
    <w:lvl w:ilvl="2" w:tplc="0409001B">
      <w:start w:val="1"/>
      <w:numFmt w:val="lowerRoman"/>
      <w:lvlText w:val="%3."/>
      <w:lvlJc w:val="right"/>
      <w:pPr>
        <w:ind w:left="2204" w:hanging="480"/>
      </w:pPr>
    </w:lvl>
    <w:lvl w:ilvl="3" w:tplc="0409000F">
      <w:start w:val="1"/>
      <w:numFmt w:val="decimal"/>
      <w:lvlText w:val="%4."/>
      <w:lvlJc w:val="left"/>
      <w:pPr>
        <w:ind w:left="2684" w:hanging="480"/>
      </w:pPr>
    </w:lvl>
    <w:lvl w:ilvl="4" w:tplc="04090019">
      <w:start w:val="1"/>
      <w:numFmt w:val="ideographTraditional"/>
      <w:lvlText w:val="%5、"/>
      <w:lvlJc w:val="left"/>
      <w:pPr>
        <w:ind w:left="3164" w:hanging="480"/>
      </w:pPr>
    </w:lvl>
    <w:lvl w:ilvl="5" w:tplc="0409001B">
      <w:start w:val="1"/>
      <w:numFmt w:val="lowerRoman"/>
      <w:lvlText w:val="%6."/>
      <w:lvlJc w:val="right"/>
      <w:pPr>
        <w:ind w:left="3644" w:hanging="480"/>
      </w:pPr>
    </w:lvl>
    <w:lvl w:ilvl="6" w:tplc="0409000F">
      <w:start w:val="1"/>
      <w:numFmt w:val="decimal"/>
      <w:lvlText w:val="%7."/>
      <w:lvlJc w:val="left"/>
      <w:pPr>
        <w:ind w:left="4124" w:hanging="480"/>
      </w:pPr>
    </w:lvl>
    <w:lvl w:ilvl="7" w:tplc="04090019">
      <w:start w:val="1"/>
      <w:numFmt w:val="ideographTraditional"/>
      <w:lvlText w:val="%8、"/>
      <w:lvlJc w:val="left"/>
      <w:pPr>
        <w:ind w:left="4604" w:hanging="480"/>
      </w:pPr>
    </w:lvl>
    <w:lvl w:ilvl="8" w:tplc="0409001B">
      <w:start w:val="1"/>
      <w:numFmt w:val="lowerRoman"/>
      <w:lvlText w:val="%9."/>
      <w:lvlJc w:val="right"/>
      <w:pPr>
        <w:ind w:left="5084" w:hanging="480"/>
      </w:pPr>
    </w:lvl>
  </w:abstractNum>
  <w:abstractNum w:abstractNumId="19">
    <w:nsid w:val="2B9B0C31"/>
    <w:multiLevelType w:val="hybridMultilevel"/>
    <w:tmpl w:val="A9BAF12E"/>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2C0A3303"/>
    <w:multiLevelType w:val="multilevel"/>
    <w:tmpl w:val="780AA972"/>
    <w:lvl w:ilvl="0">
      <w:start w:val="1"/>
      <w:numFmt w:val="japaneseCounting"/>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nsid w:val="30503309"/>
    <w:multiLevelType w:val="hybridMultilevel"/>
    <w:tmpl w:val="AFA27D7E"/>
    <w:lvl w:ilvl="0" w:tplc="974497CA">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2C85237"/>
    <w:multiLevelType w:val="hybridMultilevel"/>
    <w:tmpl w:val="B41AC084"/>
    <w:lvl w:ilvl="0" w:tplc="56A2F3B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2ED58C2"/>
    <w:multiLevelType w:val="multilevel"/>
    <w:tmpl w:val="AC70B202"/>
    <w:lvl w:ilvl="0">
      <w:start w:val="1"/>
      <w:numFmt w:val="taiwaneseCountingThousand"/>
      <w:lvlText w:val="%1、"/>
      <w:lvlJc w:val="left"/>
      <w:pPr>
        <w:ind w:left="510" w:hanging="51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4">
    <w:nsid w:val="384325DF"/>
    <w:multiLevelType w:val="multilevel"/>
    <w:tmpl w:val="3C0274E8"/>
    <w:lvl w:ilvl="0">
      <w:start w:val="1"/>
      <w:numFmt w:val="taiwaneseCountingThousand"/>
      <w:lvlText w:val="%1、"/>
      <w:lvlJc w:val="left"/>
      <w:pPr>
        <w:ind w:left="1077" w:hanging="510"/>
      </w:pPr>
      <w:rPr>
        <w:rFonts w:cs="Times New Roman"/>
      </w:rPr>
    </w:lvl>
    <w:lvl w:ilvl="1">
      <w:start w:val="1"/>
      <w:numFmt w:val="ideographTraditional"/>
      <w:lvlText w:val="%2、"/>
      <w:lvlJc w:val="left"/>
      <w:pPr>
        <w:ind w:left="1527" w:hanging="480"/>
      </w:pPr>
      <w:rPr>
        <w:rFonts w:cs="Times New Roman"/>
      </w:rPr>
    </w:lvl>
    <w:lvl w:ilvl="2">
      <w:start w:val="1"/>
      <w:numFmt w:val="lowerRoman"/>
      <w:lvlText w:val="%3."/>
      <w:lvlJc w:val="right"/>
      <w:pPr>
        <w:ind w:left="2007" w:hanging="480"/>
      </w:pPr>
      <w:rPr>
        <w:rFonts w:cs="Times New Roman"/>
      </w:rPr>
    </w:lvl>
    <w:lvl w:ilvl="3">
      <w:start w:val="1"/>
      <w:numFmt w:val="decimal"/>
      <w:lvlText w:val="%4."/>
      <w:lvlJc w:val="left"/>
      <w:pPr>
        <w:ind w:left="2487" w:hanging="480"/>
      </w:pPr>
      <w:rPr>
        <w:rFonts w:cs="Times New Roman"/>
      </w:rPr>
    </w:lvl>
    <w:lvl w:ilvl="4">
      <w:start w:val="1"/>
      <w:numFmt w:val="ideographTraditional"/>
      <w:lvlText w:val="%5、"/>
      <w:lvlJc w:val="left"/>
      <w:pPr>
        <w:ind w:left="2967" w:hanging="480"/>
      </w:pPr>
      <w:rPr>
        <w:rFonts w:cs="Times New Roman"/>
      </w:rPr>
    </w:lvl>
    <w:lvl w:ilvl="5">
      <w:start w:val="1"/>
      <w:numFmt w:val="lowerRoman"/>
      <w:lvlText w:val="%6."/>
      <w:lvlJc w:val="right"/>
      <w:pPr>
        <w:ind w:left="3447" w:hanging="480"/>
      </w:pPr>
      <w:rPr>
        <w:rFonts w:cs="Times New Roman"/>
      </w:rPr>
    </w:lvl>
    <w:lvl w:ilvl="6">
      <w:start w:val="1"/>
      <w:numFmt w:val="decimal"/>
      <w:lvlText w:val="%7."/>
      <w:lvlJc w:val="left"/>
      <w:pPr>
        <w:ind w:left="3927" w:hanging="480"/>
      </w:pPr>
      <w:rPr>
        <w:rFonts w:cs="Times New Roman"/>
      </w:rPr>
    </w:lvl>
    <w:lvl w:ilvl="7">
      <w:start w:val="1"/>
      <w:numFmt w:val="ideographTraditional"/>
      <w:lvlText w:val="%8、"/>
      <w:lvlJc w:val="left"/>
      <w:pPr>
        <w:ind w:left="4407" w:hanging="480"/>
      </w:pPr>
      <w:rPr>
        <w:rFonts w:cs="Times New Roman"/>
      </w:rPr>
    </w:lvl>
    <w:lvl w:ilvl="8">
      <w:start w:val="1"/>
      <w:numFmt w:val="lowerRoman"/>
      <w:lvlText w:val="%9."/>
      <w:lvlJc w:val="right"/>
      <w:pPr>
        <w:ind w:left="4887" w:hanging="480"/>
      </w:pPr>
      <w:rPr>
        <w:rFonts w:cs="Times New Roman"/>
      </w:rPr>
    </w:lvl>
  </w:abstractNum>
  <w:abstractNum w:abstractNumId="25">
    <w:nsid w:val="3EAB5F35"/>
    <w:multiLevelType w:val="hybridMultilevel"/>
    <w:tmpl w:val="81BEC230"/>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3803656"/>
    <w:multiLevelType w:val="multilevel"/>
    <w:tmpl w:val="90CC8B7A"/>
    <w:lvl w:ilvl="0">
      <w:start w:val="1"/>
      <w:numFmt w:val="japaneseCounting"/>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nsid w:val="43BC56EA"/>
    <w:multiLevelType w:val="hybridMultilevel"/>
    <w:tmpl w:val="E2C68BFC"/>
    <w:lvl w:ilvl="0" w:tplc="97785C9A">
      <w:start w:val="1"/>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nsid w:val="48797CC4"/>
    <w:multiLevelType w:val="multilevel"/>
    <w:tmpl w:val="73ECAA14"/>
    <w:lvl w:ilvl="0">
      <w:start w:val="1"/>
      <w:numFmt w:val="japaneseCounting"/>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nsid w:val="4ACB1A29"/>
    <w:multiLevelType w:val="hybridMultilevel"/>
    <w:tmpl w:val="82F6C162"/>
    <w:lvl w:ilvl="0" w:tplc="04090015">
      <w:start w:val="1"/>
      <w:numFmt w:val="taiwaneseCountingThousand"/>
      <w:lvlText w:val="%1、"/>
      <w:lvlJc w:val="left"/>
      <w:pPr>
        <w:ind w:left="936" w:hanging="480"/>
      </w:pPr>
    </w:lvl>
    <w:lvl w:ilvl="1" w:tplc="04090019">
      <w:start w:val="1"/>
      <w:numFmt w:val="ideographTraditional"/>
      <w:lvlText w:val="%2、"/>
      <w:lvlJc w:val="left"/>
      <w:pPr>
        <w:ind w:left="1416" w:hanging="480"/>
      </w:pPr>
    </w:lvl>
    <w:lvl w:ilvl="2" w:tplc="0409001B">
      <w:start w:val="1"/>
      <w:numFmt w:val="lowerRoman"/>
      <w:lvlText w:val="%3."/>
      <w:lvlJc w:val="right"/>
      <w:pPr>
        <w:ind w:left="1896" w:hanging="480"/>
      </w:pPr>
    </w:lvl>
    <w:lvl w:ilvl="3" w:tplc="0409000F">
      <w:start w:val="1"/>
      <w:numFmt w:val="decimal"/>
      <w:lvlText w:val="%4."/>
      <w:lvlJc w:val="left"/>
      <w:pPr>
        <w:ind w:left="2376" w:hanging="480"/>
      </w:pPr>
    </w:lvl>
    <w:lvl w:ilvl="4" w:tplc="04090019">
      <w:start w:val="1"/>
      <w:numFmt w:val="ideographTraditional"/>
      <w:lvlText w:val="%5、"/>
      <w:lvlJc w:val="left"/>
      <w:pPr>
        <w:ind w:left="2856" w:hanging="480"/>
      </w:pPr>
    </w:lvl>
    <w:lvl w:ilvl="5" w:tplc="0409001B">
      <w:start w:val="1"/>
      <w:numFmt w:val="lowerRoman"/>
      <w:lvlText w:val="%6."/>
      <w:lvlJc w:val="right"/>
      <w:pPr>
        <w:ind w:left="3336" w:hanging="480"/>
      </w:pPr>
    </w:lvl>
    <w:lvl w:ilvl="6" w:tplc="0409000F">
      <w:start w:val="1"/>
      <w:numFmt w:val="decimal"/>
      <w:lvlText w:val="%7."/>
      <w:lvlJc w:val="left"/>
      <w:pPr>
        <w:ind w:left="3816" w:hanging="480"/>
      </w:pPr>
    </w:lvl>
    <w:lvl w:ilvl="7" w:tplc="04090019">
      <w:start w:val="1"/>
      <w:numFmt w:val="ideographTraditional"/>
      <w:lvlText w:val="%8、"/>
      <w:lvlJc w:val="left"/>
      <w:pPr>
        <w:ind w:left="4296" w:hanging="480"/>
      </w:pPr>
    </w:lvl>
    <w:lvl w:ilvl="8" w:tplc="0409001B">
      <w:start w:val="1"/>
      <w:numFmt w:val="lowerRoman"/>
      <w:lvlText w:val="%9."/>
      <w:lvlJc w:val="right"/>
      <w:pPr>
        <w:ind w:left="4776" w:hanging="480"/>
      </w:pPr>
    </w:lvl>
  </w:abstractNum>
  <w:abstractNum w:abstractNumId="30">
    <w:nsid w:val="4ED20757"/>
    <w:multiLevelType w:val="hybridMultilevel"/>
    <w:tmpl w:val="36B8B008"/>
    <w:lvl w:ilvl="0" w:tplc="10C49E08">
      <w:start w:val="1"/>
      <w:numFmt w:val="decimal"/>
      <w:suff w:val="nothing"/>
      <w:lvlText w:val="%1."/>
      <w:lvlJc w:val="left"/>
      <w:pPr>
        <w:ind w:left="1202" w:hanging="480"/>
      </w:pPr>
    </w:lvl>
    <w:lvl w:ilvl="1" w:tplc="04090019">
      <w:start w:val="1"/>
      <w:numFmt w:val="ideographTraditional"/>
      <w:lvlText w:val="%2、"/>
      <w:lvlJc w:val="left"/>
      <w:pPr>
        <w:ind w:left="1682" w:hanging="480"/>
      </w:pPr>
    </w:lvl>
    <w:lvl w:ilvl="2" w:tplc="0409001B">
      <w:start w:val="1"/>
      <w:numFmt w:val="lowerRoman"/>
      <w:lvlText w:val="%3."/>
      <w:lvlJc w:val="right"/>
      <w:pPr>
        <w:ind w:left="2162" w:hanging="480"/>
      </w:pPr>
    </w:lvl>
    <w:lvl w:ilvl="3" w:tplc="0409000F">
      <w:start w:val="1"/>
      <w:numFmt w:val="decimal"/>
      <w:lvlText w:val="%4."/>
      <w:lvlJc w:val="left"/>
      <w:pPr>
        <w:ind w:left="2642" w:hanging="480"/>
      </w:pPr>
    </w:lvl>
    <w:lvl w:ilvl="4" w:tplc="04090019">
      <w:start w:val="1"/>
      <w:numFmt w:val="ideographTraditional"/>
      <w:lvlText w:val="%5、"/>
      <w:lvlJc w:val="left"/>
      <w:pPr>
        <w:ind w:left="3122" w:hanging="480"/>
      </w:pPr>
    </w:lvl>
    <w:lvl w:ilvl="5" w:tplc="0409001B">
      <w:start w:val="1"/>
      <w:numFmt w:val="lowerRoman"/>
      <w:lvlText w:val="%6."/>
      <w:lvlJc w:val="right"/>
      <w:pPr>
        <w:ind w:left="3602" w:hanging="480"/>
      </w:pPr>
    </w:lvl>
    <w:lvl w:ilvl="6" w:tplc="0409000F">
      <w:start w:val="1"/>
      <w:numFmt w:val="decimal"/>
      <w:lvlText w:val="%7."/>
      <w:lvlJc w:val="left"/>
      <w:pPr>
        <w:ind w:left="4082" w:hanging="480"/>
      </w:pPr>
    </w:lvl>
    <w:lvl w:ilvl="7" w:tplc="04090019">
      <w:start w:val="1"/>
      <w:numFmt w:val="ideographTraditional"/>
      <w:lvlText w:val="%8、"/>
      <w:lvlJc w:val="left"/>
      <w:pPr>
        <w:ind w:left="4562" w:hanging="480"/>
      </w:pPr>
    </w:lvl>
    <w:lvl w:ilvl="8" w:tplc="0409001B">
      <w:start w:val="1"/>
      <w:numFmt w:val="lowerRoman"/>
      <w:lvlText w:val="%9."/>
      <w:lvlJc w:val="right"/>
      <w:pPr>
        <w:ind w:left="5042" w:hanging="480"/>
      </w:pPr>
    </w:lvl>
  </w:abstractNum>
  <w:abstractNum w:abstractNumId="31">
    <w:nsid w:val="509B1F9F"/>
    <w:multiLevelType w:val="hybridMultilevel"/>
    <w:tmpl w:val="6FB056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5E466F0"/>
    <w:multiLevelType w:val="hybridMultilevel"/>
    <w:tmpl w:val="E3B64FF0"/>
    <w:lvl w:ilvl="0" w:tplc="2F8EA160">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653002C"/>
    <w:multiLevelType w:val="hybridMultilevel"/>
    <w:tmpl w:val="632AA47A"/>
    <w:lvl w:ilvl="0" w:tplc="DE865976">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nsid w:val="5847606D"/>
    <w:multiLevelType w:val="multilevel"/>
    <w:tmpl w:val="DEA0571A"/>
    <w:lvl w:ilvl="0">
      <w:start w:val="1"/>
      <w:numFmt w:val="taiwaneseCountingThousand"/>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5">
    <w:nsid w:val="59AC5654"/>
    <w:multiLevelType w:val="hybridMultilevel"/>
    <w:tmpl w:val="F74819D0"/>
    <w:lvl w:ilvl="0" w:tplc="B3485FBE">
      <w:start w:val="1"/>
      <w:numFmt w:val="taiwaneseCountingThousand"/>
      <w:lvlText w:val="%1、"/>
      <w:lvlJc w:val="left"/>
      <w:pPr>
        <w:ind w:left="764" w:hanging="480"/>
      </w:pPr>
      <w:rPr>
        <w:lang w:val="en-US"/>
      </w:rPr>
    </w:lvl>
    <w:lvl w:ilvl="1" w:tplc="E9749FC2">
      <w:start w:val="1"/>
      <w:numFmt w:val="taiwaneseCountingThousand"/>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36">
    <w:nsid w:val="5CB717AE"/>
    <w:multiLevelType w:val="hybridMultilevel"/>
    <w:tmpl w:val="97807792"/>
    <w:lvl w:ilvl="0" w:tplc="E5DCB5F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nsid w:val="5D277260"/>
    <w:multiLevelType w:val="hybridMultilevel"/>
    <w:tmpl w:val="5BE28152"/>
    <w:lvl w:ilvl="0" w:tplc="C3006CA4">
      <w:start w:val="1"/>
      <w:numFmt w:val="taiwaneseCountingThousand"/>
      <w:lvlText w:val="%1、"/>
      <w:lvlJc w:val="left"/>
      <w:pPr>
        <w:ind w:left="638" w:hanging="720"/>
      </w:pPr>
      <w:rPr>
        <w:color w:val="auto"/>
      </w:rPr>
    </w:lvl>
    <w:lvl w:ilvl="1" w:tplc="04090019">
      <w:start w:val="1"/>
      <w:numFmt w:val="ideographTraditional"/>
      <w:lvlText w:val="%2、"/>
      <w:lvlJc w:val="left"/>
      <w:pPr>
        <w:ind w:left="878" w:hanging="480"/>
      </w:pPr>
    </w:lvl>
    <w:lvl w:ilvl="2" w:tplc="0409001B">
      <w:start w:val="1"/>
      <w:numFmt w:val="lowerRoman"/>
      <w:lvlText w:val="%3."/>
      <w:lvlJc w:val="right"/>
      <w:pPr>
        <w:ind w:left="1358" w:hanging="480"/>
      </w:pPr>
    </w:lvl>
    <w:lvl w:ilvl="3" w:tplc="0409000F">
      <w:start w:val="1"/>
      <w:numFmt w:val="decimal"/>
      <w:lvlText w:val="%4."/>
      <w:lvlJc w:val="left"/>
      <w:pPr>
        <w:ind w:left="1838" w:hanging="480"/>
      </w:pPr>
    </w:lvl>
    <w:lvl w:ilvl="4" w:tplc="04090019">
      <w:start w:val="1"/>
      <w:numFmt w:val="ideographTraditional"/>
      <w:lvlText w:val="%5、"/>
      <w:lvlJc w:val="left"/>
      <w:pPr>
        <w:ind w:left="2318" w:hanging="480"/>
      </w:pPr>
    </w:lvl>
    <w:lvl w:ilvl="5" w:tplc="0409001B">
      <w:start w:val="1"/>
      <w:numFmt w:val="lowerRoman"/>
      <w:lvlText w:val="%6."/>
      <w:lvlJc w:val="right"/>
      <w:pPr>
        <w:ind w:left="2798" w:hanging="480"/>
      </w:pPr>
    </w:lvl>
    <w:lvl w:ilvl="6" w:tplc="0409000F">
      <w:start w:val="1"/>
      <w:numFmt w:val="decimal"/>
      <w:lvlText w:val="%7."/>
      <w:lvlJc w:val="left"/>
      <w:pPr>
        <w:ind w:left="3278" w:hanging="480"/>
      </w:pPr>
    </w:lvl>
    <w:lvl w:ilvl="7" w:tplc="04090019">
      <w:start w:val="1"/>
      <w:numFmt w:val="ideographTraditional"/>
      <w:lvlText w:val="%8、"/>
      <w:lvlJc w:val="left"/>
      <w:pPr>
        <w:ind w:left="3758" w:hanging="480"/>
      </w:pPr>
    </w:lvl>
    <w:lvl w:ilvl="8" w:tplc="0409001B">
      <w:start w:val="1"/>
      <w:numFmt w:val="lowerRoman"/>
      <w:lvlText w:val="%9."/>
      <w:lvlJc w:val="right"/>
      <w:pPr>
        <w:ind w:left="4238" w:hanging="480"/>
      </w:pPr>
    </w:lvl>
  </w:abstractNum>
  <w:abstractNum w:abstractNumId="38">
    <w:nsid w:val="69831E03"/>
    <w:multiLevelType w:val="hybridMultilevel"/>
    <w:tmpl w:val="305C912C"/>
    <w:lvl w:ilvl="0" w:tplc="ADC260C0">
      <w:start w:val="1"/>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
    <w:nsid w:val="77B52762"/>
    <w:multiLevelType w:val="hybridMultilevel"/>
    <w:tmpl w:val="41B62F1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2026DB56">
      <w:start w:val="1"/>
      <w:numFmt w:val="taiwaneseCountingThousand"/>
      <w:lvlText w:val="（%3）"/>
      <w:lvlJc w:val="left"/>
      <w:pPr>
        <w:ind w:left="1845" w:hanging="885"/>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nsid w:val="79C975B2"/>
    <w:multiLevelType w:val="hybridMultilevel"/>
    <w:tmpl w:val="B7BC40DA"/>
    <w:lvl w:ilvl="0" w:tplc="984AD70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34"/>
  </w:num>
  <w:num w:numId="2">
    <w:abstractNumId w:val="9"/>
  </w:num>
  <w:num w:numId="3">
    <w:abstractNumId w:val="22"/>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
  </w:num>
  <w:num w:numId="23">
    <w:abstractNumId w:val="2"/>
  </w:num>
  <w:num w:numId="24">
    <w:abstractNumId w:val="1"/>
  </w:num>
  <w:num w:numId="25">
    <w:abstractNumId w:val="0"/>
  </w:num>
  <w:num w:numId="26">
    <w:abstractNumId w:val="7"/>
  </w:num>
  <w:num w:numId="27">
    <w:abstractNumId w:val="6"/>
  </w:num>
  <w:num w:numId="28">
    <w:abstractNumId w:val="5"/>
  </w:num>
  <w:num w:numId="29">
    <w:abstractNumId w:val="4"/>
  </w:num>
  <w:num w:numId="30">
    <w:abstractNumId w:val="11"/>
  </w:num>
  <w:num w:numId="31">
    <w:abstractNumId w:val="23"/>
  </w:num>
  <w:num w:numId="32">
    <w:abstractNumId w:val="24"/>
  </w:num>
  <w:num w:numId="33">
    <w:abstractNumId w:val="32"/>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25"/>
  </w:num>
  <w:num w:numId="40">
    <w:abstractNumId w:val="31"/>
  </w:num>
  <w:num w:numId="41">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hideGrammaticalErrors/>
  <w:activeWritingStyle w:appName="MSWord" w:lang="zh-TW" w:vendorID="64" w:dllVersion="131077" w:nlCheck="1" w:checkStyle="1"/>
  <w:activeWritingStyle w:appName="MSWord" w:lang="en-US" w:vendorID="64" w:dllVersion="131078" w:nlCheck="1" w:checkStyle="1"/>
  <w:activeWritingStyle w:appName="MSWord" w:lang="en-US" w:vendorID="64" w:dllVersion="131077" w:nlCheck="1" w:checkStyle="1"/>
  <w:proofState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480"/>
  <w:evenAndOddHeaders/>
  <w:drawingGridHorizontalSpacing w:val="448"/>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D4A"/>
    <w:rsid w:val="000056F1"/>
    <w:rsid w:val="000162F1"/>
    <w:rsid w:val="000208A7"/>
    <w:rsid w:val="0002643F"/>
    <w:rsid w:val="00030964"/>
    <w:rsid w:val="00030BF2"/>
    <w:rsid w:val="000312C8"/>
    <w:rsid w:val="00032501"/>
    <w:rsid w:val="000332A4"/>
    <w:rsid w:val="0003568A"/>
    <w:rsid w:val="000374A5"/>
    <w:rsid w:val="00037D5C"/>
    <w:rsid w:val="00040EB0"/>
    <w:rsid w:val="00043888"/>
    <w:rsid w:val="00051932"/>
    <w:rsid w:val="00051CBF"/>
    <w:rsid w:val="0005205D"/>
    <w:rsid w:val="00061D35"/>
    <w:rsid w:val="0006270E"/>
    <w:rsid w:val="000779BD"/>
    <w:rsid w:val="000810C6"/>
    <w:rsid w:val="000816FE"/>
    <w:rsid w:val="000867BD"/>
    <w:rsid w:val="00090B18"/>
    <w:rsid w:val="00096554"/>
    <w:rsid w:val="000A282E"/>
    <w:rsid w:val="000A4C1E"/>
    <w:rsid w:val="000B0ECE"/>
    <w:rsid w:val="000B2F0C"/>
    <w:rsid w:val="000B4311"/>
    <w:rsid w:val="000B4533"/>
    <w:rsid w:val="000B4EA4"/>
    <w:rsid w:val="000C1FF4"/>
    <w:rsid w:val="000C7AEC"/>
    <w:rsid w:val="000D0936"/>
    <w:rsid w:val="000D2D04"/>
    <w:rsid w:val="000D63A1"/>
    <w:rsid w:val="000E156C"/>
    <w:rsid w:val="000E3B14"/>
    <w:rsid w:val="000E5155"/>
    <w:rsid w:val="000E58E4"/>
    <w:rsid w:val="000F1A0A"/>
    <w:rsid w:val="000F6E8C"/>
    <w:rsid w:val="000F75CE"/>
    <w:rsid w:val="00103145"/>
    <w:rsid w:val="001036AC"/>
    <w:rsid w:val="00104E2D"/>
    <w:rsid w:val="0010676D"/>
    <w:rsid w:val="0010689D"/>
    <w:rsid w:val="00106BDC"/>
    <w:rsid w:val="00107DAE"/>
    <w:rsid w:val="00124D4A"/>
    <w:rsid w:val="001270F4"/>
    <w:rsid w:val="00127D70"/>
    <w:rsid w:val="001342A8"/>
    <w:rsid w:val="00141118"/>
    <w:rsid w:val="0014163F"/>
    <w:rsid w:val="00143090"/>
    <w:rsid w:val="001468B3"/>
    <w:rsid w:val="00146E0D"/>
    <w:rsid w:val="00157E01"/>
    <w:rsid w:val="00160F21"/>
    <w:rsid w:val="00166666"/>
    <w:rsid w:val="00170C1E"/>
    <w:rsid w:val="00174B01"/>
    <w:rsid w:val="00174B9F"/>
    <w:rsid w:val="00174FF9"/>
    <w:rsid w:val="00176443"/>
    <w:rsid w:val="001801D3"/>
    <w:rsid w:val="001811D5"/>
    <w:rsid w:val="00181B5E"/>
    <w:rsid w:val="00182183"/>
    <w:rsid w:val="00184939"/>
    <w:rsid w:val="00190D6D"/>
    <w:rsid w:val="00193CAE"/>
    <w:rsid w:val="001A1A8C"/>
    <w:rsid w:val="001B1654"/>
    <w:rsid w:val="001B5A7C"/>
    <w:rsid w:val="001B7F15"/>
    <w:rsid w:val="001C1CA1"/>
    <w:rsid w:val="001D7CF3"/>
    <w:rsid w:val="001E3414"/>
    <w:rsid w:val="001E7FD7"/>
    <w:rsid w:val="001F1492"/>
    <w:rsid w:val="001F1CD9"/>
    <w:rsid w:val="001F3128"/>
    <w:rsid w:val="002027F3"/>
    <w:rsid w:val="0020296A"/>
    <w:rsid w:val="00207277"/>
    <w:rsid w:val="00211AD5"/>
    <w:rsid w:val="0021276E"/>
    <w:rsid w:val="002243F6"/>
    <w:rsid w:val="00224CAD"/>
    <w:rsid w:val="00226E97"/>
    <w:rsid w:val="002272BE"/>
    <w:rsid w:val="00227EA6"/>
    <w:rsid w:val="00231C1A"/>
    <w:rsid w:val="00231C78"/>
    <w:rsid w:val="00232BE4"/>
    <w:rsid w:val="00234B4B"/>
    <w:rsid w:val="0023582C"/>
    <w:rsid w:val="00241140"/>
    <w:rsid w:val="00252CD9"/>
    <w:rsid w:val="00253531"/>
    <w:rsid w:val="002578FE"/>
    <w:rsid w:val="00260A35"/>
    <w:rsid w:val="0026465F"/>
    <w:rsid w:val="00264C55"/>
    <w:rsid w:val="0027135D"/>
    <w:rsid w:val="002837EA"/>
    <w:rsid w:val="0028462B"/>
    <w:rsid w:val="00293604"/>
    <w:rsid w:val="002A1E16"/>
    <w:rsid w:val="002A1ED9"/>
    <w:rsid w:val="002A2507"/>
    <w:rsid w:val="002A674A"/>
    <w:rsid w:val="002A76BF"/>
    <w:rsid w:val="002B745A"/>
    <w:rsid w:val="002B7AE8"/>
    <w:rsid w:val="002B7DAF"/>
    <w:rsid w:val="002C26BD"/>
    <w:rsid w:val="002C59C5"/>
    <w:rsid w:val="002D15BF"/>
    <w:rsid w:val="002D3118"/>
    <w:rsid w:val="002F297F"/>
    <w:rsid w:val="002F2A7C"/>
    <w:rsid w:val="002F67A8"/>
    <w:rsid w:val="00303FCE"/>
    <w:rsid w:val="00304D52"/>
    <w:rsid w:val="00305A10"/>
    <w:rsid w:val="00305A26"/>
    <w:rsid w:val="00310B8C"/>
    <w:rsid w:val="00311AA9"/>
    <w:rsid w:val="00323A24"/>
    <w:rsid w:val="00326C67"/>
    <w:rsid w:val="003350CA"/>
    <w:rsid w:val="003368A7"/>
    <w:rsid w:val="00342B7F"/>
    <w:rsid w:val="00344172"/>
    <w:rsid w:val="00354434"/>
    <w:rsid w:val="00354E73"/>
    <w:rsid w:val="00355204"/>
    <w:rsid w:val="003645CD"/>
    <w:rsid w:val="00365365"/>
    <w:rsid w:val="003655D3"/>
    <w:rsid w:val="003658A3"/>
    <w:rsid w:val="00371768"/>
    <w:rsid w:val="0038376D"/>
    <w:rsid w:val="00390900"/>
    <w:rsid w:val="003911F4"/>
    <w:rsid w:val="003932F7"/>
    <w:rsid w:val="003964A7"/>
    <w:rsid w:val="00396ADF"/>
    <w:rsid w:val="003A62A7"/>
    <w:rsid w:val="003A7419"/>
    <w:rsid w:val="003B5C60"/>
    <w:rsid w:val="003C2C11"/>
    <w:rsid w:val="003C755B"/>
    <w:rsid w:val="003C7E2F"/>
    <w:rsid w:val="003D1D06"/>
    <w:rsid w:val="003D2596"/>
    <w:rsid w:val="003D3373"/>
    <w:rsid w:val="003E0DE4"/>
    <w:rsid w:val="003E1448"/>
    <w:rsid w:val="003E29A9"/>
    <w:rsid w:val="003E2DA7"/>
    <w:rsid w:val="003E3059"/>
    <w:rsid w:val="003E394E"/>
    <w:rsid w:val="003E3FEA"/>
    <w:rsid w:val="003E6D6F"/>
    <w:rsid w:val="003E79A3"/>
    <w:rsid w:val="003E7EEF"/>
    <w:rsid w:val="003F0BD7"/>
    <w:rsid w:val="00401AE1"/>
    <w:rsid w:val="00402745"/>
    <w:rsid w:val="00402BE6"/>
    <w:rsid w:val="0040333F"/>
    <w:rsid w:val="00410CC9"/>
    <w:rsid w:val="004115EF"/>
    <w:rsid w:val="00412227"/>
    <w:rsid w:val="00412787"/>
    <w:rsid w:val="00414337"/>
    <w:rsid w:val="00417451"/>
    <w:rsid w:val="0042103B"/>
    <w:rsid w:val="00422E96"/>
    <w:rsid w:val="00427269"/>
    <w:rsid w:val="00441AE9"/>
    <w:rsid w:val="00442DAC"/>
    <w:rsid w:val="00445187"/>
    <w:rsid w:val="0045067B"/>
    <w:rsid w:val="004516AC"/>
    <w:rsid w:val="00456483"/>
    <w:rsid w:val="00457919"/>
    <w:rsid w:val="0046310E"/>
    <w:rsid w:val="004633FD"/>
    <w:rsid w:val="004636CC"/>
    <w:rsid w:val="00464AC9"/>
    <w:rsid w:val="004706B6"/>
    <w:rsid w:val="004737B0"/>
    <w:rsid w:val="004748E4"/>
    <w:rsid w:val="004749DD"/>
    <w:rsid w:val="0048382B"/>
    <w:rsid w:val="00496A70"/>
    <w:rsid w:val="00497AF9"/>
    <w:rsid w:val="00497CA0"/>
    <w:rsid w:val="00497EF3"/>
    <w:rsid w:val="004A1A4E"/>
    <w:rsid w:val="004A1D8A"/>
    <w:rsid w:val="004A5E3A"/>
    <w:rsid w:val="004B0AB2"/>
    <w:rsid w:val="004B59DC"/>
    <w:rsid w:val="004B7037"/>
    <w:rsid w:val="004C00EC"/>
    <w:rsid w:val="004C2562"/>
    <w:rsid w:val="004C3250"/>
    <w:rsid w:val="004C3872"/>
    <w:rsid w:val="004C4FC1"/>
    <w:rsid w:val="004C624B"/>
    <w:rsid w:val="004C628F"/>
    <w:rsid w:val="004D1BC6"/>
    <w:rsid w:val="004D2BCA"/>
    <w:rsid w:val="004D41DB"/>
    <w:rsid w:val="004D66C7"/>
    <w:rsid w:val="004E173A"/>
    <w:rsid w:val="004E200C"/>
    <w:rsid w:val="004E2EFE"/>
    <w:rsid w:val="004E765C"/>
    <w:rsid w:val="004E7BEA"/>
    <w:rsid w:val="004F2E13"/>
    <w:rsid w:val="004F460E"/>
    <w:rsid w:val="0050445E"/>
    <w:rsid w:val="005073FC"/>
    <w:rsid w:val="00511E96"/>
    <w:rsid w:val="0051606B"/>
    <w:rsid w:val="00520DB0"/>
    <w:rsid w:val="005211C5"/>
    <w:rsid w:val="00521671"/>
    <w:rsid w:val="00524250"/>
    <w:rsid w:val="00525403"/>
    <w:rsid w:val="0052616A"/>
    <w:rsid w:val="005266EE"/>
    <w:rsid w:val="0052764C"/>
    <w:rsid w:val="00530B68"/>
    <w:rsid w:val="00530C9B"/>
    <w:rsid w:val="00532FE0"/>
    <w:rsid w:val="00540844"/>
    <w:rsid w:val="00543DE7"/>
    <w:rsid w:val="00545803"/>
    <w:rsid w:val="00551305"/>
    <w:rsid w:val="00555E37"/>
    <w:rsid w:val="00557111"/>
    <w:rsid w:val="005578DB"/>
    <w:rsid w:val="00561112"/>
    <w:rsid w:val="00567FCD"/>
    <w:rsid w:val="00572426"/>
    <w:rsid w:val="00574433"/>
    <w:rsid w:val="005749F3"/>
    <w:rsid w:val="005754C1"/>
    <w:rsid w:val="00577350"/>
    <w:rsid w:val="0058742E"/>
    <w:rsid w:val="00590322"/>
    <w:rsid w:val="00594BF3"/>
    <w:rsid w:val="005976A9"/>
    <w:rsid w:val="005A1042"/>
    <w:rsid w:val="005B00EC"/>
    <w:rsid w:val="005B0A0D"/>
    <w:rsid w:val="005B1144"/>
    <w:rsid w:val="005B30BD"/>
    <w:rsid w:val="005B4B69"/>
    <w:rsid w:val="005B7046"/>
    <w:rsid w:val="005C2316"/>
    <w:rsid w:val="005C2507"/>
    <w:rsid w:val="005D48AA"/>
    <w:rsid w:val="005E1F12"/>
    <w:rsid w:val="005E2B30"/>
    <w:rsid w:val="005E573C"/>
    <w:rsid w:val="005E6308"/>
    <w:rsid w:val="005E7F64"/>
    <w:rsid w:val="005F35C9"/>
    <w:rsid w:val="005F5A8E"/>
    <w:rsid w:val="005F6106"/>
    <w:rsid w:val="005F6650"/>
    <w:rsid w:val="005F7F61"/>
    <w:rsid w:val="00600857"/>
    <w:rsid w:val="006022C4"/>
    <w:rsid w:val="006049EB"/>
    <w:rsid w:val="00605970"/>
    <w:rsid w:val="00605D47"/>
    <w:rsid w:val="006060DE"/>
    <w:rsid w:val="00606607"/>
    <w:rsid w:val="006127B0"/>
    <w:rsid w:val="00613455"/>
    <w:rsid w:val="0062131D"/>
    <w:rsid w:val="006260DD"/>
    <w:rsid w:val="0063074C"/>
    <w:rsid w:val="00634880"/>
    <w:rsid w:val="00634C15"/>
    <w:rsid w:val="00644486"/>
    <w:rsid w:val="00645BC3"/>
    <w:rsid w:val="00645CB8"/>
    <w:rsid w:val="00646544"/>
    <w:rsid w:val="00654C38"/>
    <w:rsid w:val="00657972"/>
    <w:rsid w:val="00661D1D"/>
    <w:rsid w:val="00662969"/>
    <w:rsid w:val="00662DFA"/>
    <w:rsid w:val="0066518C"/>
    <w:rsid w:val="00667C64"/>
    <w:rsid w:val="00673E34"/>
    <w:rsid w:val="00676280"/>
    <w:rsid w:val="00682E2C"/>
    <w:rsid w:val="006832E8"/>
    <w:rsid w:val="00684DDD"/>
    <w:rsid w:val="0068644B"/>
    <w:rsid w:val="00686C21"/>
    <w:rsid w:val="00696198"/>
    <w:rsid w:val="006972D4"/>
    <w:rsid w:val="006A14E5"/>
    <w:rsid w:val="006A59F8"/>
    <w:rsid w:val="006B0899"/>
    <w:rsid w:val="006B578F"/>
    <w:rsid w:val="006B5C24"/>
    <w:rsid w:val="006C2A54"/>
    <w:rsid w:val="006D3AF9"/>
    <w:rsid w:val="006D55FA"/>
    <w:rsid w:val="006D78AE"/>
    <w:rsid w:val="006E6AF6"/>
    <w:rsid w:val="006E6D00"/>
    <w:rsid w:val="006F081E"/>
    <w:rsid w:val="006F1590"/>
    <w:rsid w:val="006F1B2C"/>
    <w:rsid w:val="006F2E5B"/>
    <w:rsid w:val="00706CF6"/>
    <w:rsid w:val="00715B83"/>
    <w:rsid w:val="00716686"/>
    <w:rsid w:val="00730B7E"/>
    <w:rsid w:val="00737118"/>
    <w:rsid w:val="00743049"/>
    <w:rsid w:val="00745C2A"/>
    <w:rsid w:val="007478D9"/>
    <w:rsid w:val="00747E4D"/>
    <w:rsid w:val="00751323"/>
    <w:rsid w:val="007553C2"/>
    <w:rsid w:val="00755E53"/>
    <w:rsid w:val="00770519"/>
    <w:rsid w:val="00770ECF"/>
    <w:rsid w:val="007819B3"/>
    <w:rsid w:val="007839BF"/>
    <w:rsid w:val="007844A6"/>
    <w:rsid w:val="007847DB"/>
    <w:rsid w:val="00785593"/>
    <w:rsid w:val="007944DC"/>
    <w:rsid w:val="007A6FD1"/>
    <w:rsid w:val="007B7399"/>
    <w:rsid w:val="007C1CD0"/>
    <w:rsid w:val="007C3863"/>
    <w:rsid w:val="007C3955"/>
    <w:rsid w:val="007C7761"/>
    <w:rsid w:val="007D360C"/>
    <w:rsid w:val="007E19E8"/>
    <w:rsid w:val="007E532D"/>
    <w:rsid w:val="007E6C24"/>
    <w:rsid w:val="007E7C67"/>
    <w:rsid w:val="007F08FB"/>
    <w:rsid w:val="007F2188"/>
    <w:rsid w:val="007F7860"/>
    <w:rsid w:val="0080305F"/>
    <w:rsid w:val="008043BD"/>
    <w:rsid w:val="00806B8C"/>
    <w:rsid w:val="00816050"/>
    <w:rsid w:val="00820B7A"/>
    <w:rsid w:val="00825857"/>
    <w:rsid w:val="00827A3D"/>
    <w:rsid w:val="00833679"/>
    <w:rsid w:val="00843F08"/>
    <w:rsid w:val="0084611E"/>
    <w:rsid w:val="00846FDE"/>
    <w:rsid w:val="00847C30"/>
    <w:rsid w:val="00847D24"/>
    <w:rsid w:val="00855FA9"/>
    <w:rsid w:val="008601A0"/>
    <w:rsid w:val="008610ED"/>
    <w:rsid w:val="00862F4A"/>
    <w:rsid w:val="00863B48"/>
    <w:rsid w:val="0087032A"/>
    <w:rsid w:val="008718D4"/>
    <w:rsid w:val="00872B26"/>
    <w:rsid w:val="00874921"/>
    <w:rsid w:val="00876B17"/>
    <w:rsid w:val="0087714B"/>
    <w:rsid w:val="00877184"/>
    <w:rsid w:val="00877C60"/>
    <w:rsid w:val="00880DF8"/>
    <w:rsid w:val="00884B1D"/>
    <w:rsid w:val="00887752"/>
    <w:rsid w:val="008A0EC3"/>
    <w:rsid w:val="008A31CC"/>
    <w:rsid w:val="008A3A98"/>
    <w:rsid w:val="008A4E91"/>
    <w:rsid w:val="008B08B9"/>
    <w:rsid w:val="008B56D5"/>
    <w:rsid w:val="008B644C"/>
    <w:rsid w:val="008B72FE"/>
    <w:rsid w:val="008C157A"/>
    <w:rsid w:val="008D3647"/>
    <w:rsid w:val="008D41BD"/>
    <w:rsid w:val="008D4F6B"/>
    <w:rsid w:val="008D75C8"/>
    <w:rsid w:val="008D7631"/>
    <w:rsid w:val="008E5925"/>
    <w:rsid w:val="008F0C6F"/>
    <w:rsid w:val="008F33DC"/>
    <w:rsid w:val="008F5B29"/>
    <w:rsid w:val="00901A3A"/>
    <w:rsid w:val="00903105"/>
    <w:rsid w:val="00904533"/>
    <w:rsid w:val="00906B2B"/>
    <w:rsid w:val="00916571"/>
    <w:rsid w:val="00924A48"/>
    <w:rsid w:val="009263ED"/>
    <w:rsid w:val="009279D5"/>
    <w:rsid w:val="00935835"/>
    <w:rsid w:val="00937D65"/>
    <w:rsid w:val="00937FFB"/>
    <w:rsid w:val="009763BA"/>
    <w:rsid w:val="009804D9"/>
    <w:rsid w:val="00984008"/>
    <w:rsid w:val="0098783D"/>
    <w:rsid w:val="00990130"/>
    <w:rsid w:val="00996290"/>
    <w:rsid w:val="00996FEF"/>
    <w:rsid w:val="009A5E74"/>
    <w:rsid w:val="009A7AC6"/>
    <w:rsid w:val="009C12CE"/>
    <w:rsid w:val="009C6475"/>
    <w:rsid w:val="009D4756"/>
    <w:rsid w:val="009D5EAF"/>
    <w:rsid w:val="009D6CC0"/>
    <w:rsid w:val="009E1DB0"/>
    <w:rsid w:val="009E6486"/>
    <w:rsid w:val="009E71D1"/>
    <w:rsid w:val="009F3DD4"/>
    <w:rsid w:val="009F49CD"/>
    <w:rsid w:val="00A019F5"/>
    <w:rsid w:val="00A11107"/>
    <w:rsid w:val="00A12711"/>
    <w:rsid w:val="00A16320"/>
    <w:rsid w:val="00A166CF"/>
    <w:rsid w:val="00A17D5D"/>
    <w:rsid w:val="00A207E9"/>
    <w:rsid w:val="00A20FBA"/>
    <w:rsid w:val="00A21971"/>
    <w:rsid w:val="00A22F26"/>
    <w:rsid w:val="00A3019B"/>
    <w:rsid w:val="00A345ED"/>
    <w:rsid w:val="00A3562F"/>
    <w:rsid w:val="00A4164C"/>
    <w:rsid w:val="00A43759"/>
    <w:rsid w:val="00A4465B"/>
    <w:rsid w:val="00A47F34"/>
    <w:rsid w:val="00A51272"/>
    <w:rsid w:val="00A52256"/>
    <w:rsid w:val="00A65BD7"/>
    <w:rsid w:val="00A70C11"/>
    <w:rsid w:val="00A73099"/>
    <w:rsid w:val="00A76787"/>
    <w:rsid w:val="00A77F04"/>
    <w:rsid w:val="00A80C1F"/>
    <w:rsid w:val="00A840F8"/>
    <w:rsid w:val="00A9313D"/>
    <w:rsid w:val="00A938EE"/>
    <w:rsid w:val="00AA204A"/>
    <w:rsid w:val="00AA4C39"/>
    <w:rsid w:val="00AA647F"/>
    <w:rsid w:val="00AA771C"/>
    <w:rsid w:val="00AB4398"/>
    <w:rsid w:val="00AB6569"/>
    <w:rsid w:val="00AC0B60"/>
    <w:rsid w:val="00AC1754"/>
    <w:rsid w:val="00AC245F"/>
    <w:rsid w:val="00AC4B21"/>
    <w:rsid w:val="00AC7385"/>
    <w:rsid w:val="00AD3591"/>
    <w:rsid w:val="00AD61C5"/>
    <w:rsid w:val="00AF0A66"/>
    <w:rsid w:val="00AF0C5E"/>
    <w:rsid w:val="00AF3FE7"/>
    <w:rsid w:val="00AF513E"/>
    <w:rsid w:val="00AF5F6F"/>
    <w:rsid w:val="00AF75E0"/>
    <w:rsid w:val="00B010F3"/>
    <w:rsid w:val="00B01307"/>
    <w:rsid w:val="00B028D6"/>
    <w:rsid w:val="00B060BC"/>
    <w:rsid w:val="00B0720D"/>
    <w:rsid w:val="00B15398"/>
    <w:rsid w:val="00B15753"/>
    <w:rsid w:val="00B16FD8"/>
    <w:rsid w:val="00B22D9B"/>
    <w:rsid w:val="00B267B8"/>
    <w:rsid w:val="00B2714F"/>
    <w:rsid w:val="00B3584D"/>
    <w:rsid w:val="00B35A59"/>
    <w:rsid w:val="00B4323E"/>
    <w:rsid w:val="00B44886"/>
    <w:rsid w:val="00B462E3"/>
    <w:rsid w:val="00B47E68"/>
    <w:rsid w:val="00B5409F"/>
    <w:rsid w:val="00B541A0"/>
    <w:rsid w:val="00B562B5"/>
    <w:rsid w:val="00B615B2"/>
    <w:rsid w:val="00B67439"/>
    <w:rsid w:val="00B71E01"/>
    <w:rsid w:val="00B77F45"/>
    <w:rsid w:val="00B812BF"/>
    <w:rsid w:val="00B84056"/>
    <w:rsid w:val="00B87BFF"/>
    <w:rsid w:val="00B97E99"/>
    <w:rsid w:val="00BA31BC"/>
    <w:rsid w:val="00BA6CCE"/>
    <w:rsid w:val="00BB06A1"/>
    <w:rsid w:val="00BB1769"/>
    <w:rsid w:val="00BB5D47"/>
    <w:rsid w:val="00BB6B3A"/>
    <w:rsid w:val="00BC22E4"/>
    <w:rsid w:val="00BC3534"/>
    <w:rsid w:val="00BC37E5"/>
    <w:rsid w:val="00BC4AEC"/>
    <w:rsid w:val="00BC790C"/>
    <w:rsid w:val="00BD1314"/>
    <w:rsid w:val="00BD1DE2"/>
    <w:rsid w:val="00BD3A18"/>
    <w:rsid w:val="00BD57A2"/>
    <w:rsid w:val="00BD78C6"/>
    <w:rsid w:val="00BD7AC7"/>
    <w:rsid w:val="00BE0424"/>
    <w:rsid w:val="00BE0C01"/>
    <w:rsid w:val="00BE0ED5"/>
    <w:rsid w:val="00BE3798"/>
    <w:rsid w:val="00BF0AEE"/>
    <w:rsid w:val="00BF43DC"/>
    <w:rsid w:val="00BF5A4A"/>
    <w:rsid w:val="00BF7DA6"/>
    <w:rsid w:val="00C00901"/>
    <w:rsid w:val="00C01EEF"/>
    <w:rsid w:val="00C078EE"/>
    <w:rsid w:val="00C149E6"/>
    <w:rsid w:val="00C2079D"/>
    <w:rsid w:val="00C241A0"/>
    <w:rsid w:val="00C32D75"/>
    <w:rsid w:val="00C33377"/>
    <w:rsid w:val="00C3394A"/>
    <w:rsid w:val="00C36A90"/>
    <w:rsid w:val="00C42253"/>
    <w:rsid w:val="00C4458B"/>
    <w:rsid w:val="00C62288"/>
    <w:rsid w:val="00C63526"/>
    <w:rsid w:val="00C64A18"/>
    <w:rsid w:val="00C65A4D"/>
    <w:rsid w:val="00C713A7"/>
    <w:rsid w:val="00C717F7"/>
    <w:rsid w:val="00C71CDC"/>
    <w:rsid w:val="00C74628"/>
    <w:rsid w:val="00C75C5F"/>
    <w:rsid w:val="00C81C1E"/>
    <w:rsid w:val="00C8262E"/>
    <w:rsid w:val="00C82D3D"/>
    <w:rsid w:val="00C84528"/>
    <w:rsid w:val="00C863EE"/>
    <w:rsid w:val="00C91F44"/>
    <w:rsid w:val="00C96855"/>
    <w:rsid w:val="00CA0473"/>
    <w:rsid w:val="00CA53F0"/>
    <w:rsid w:val="00CA5467"/>
    <w:rsid w:val="00CB0CBA"/>
    <w:rsid w:val="00CB1174"/>
    <w:rsid w:val="00CB329F"/>
    <w:rsid w:val="00CB4FDD"/>
    <w:rsid w:val="00CC2218"/>
    <w:rsid w:val="00CC2787"/>
    <w:rsid w:val="00CD5B85"/>
    <w:rsid w:val="00CD6FA1"/>
    <w:rsid w:val="00CD78BA"/>
    <w:rsid w:val="00CE2EEA"/>
    <w:rsid w:val="00CF057B"/>
    <w:rsid w:val="00CF0BD1"/>
    <w:rsid w:val="00D03785"/>
    <w:rsid w:val="00D06261"/>
    <w:rsid w:val="00D071AF"/>
    <w:rsid w:val="00D10BEF"/>
    <w:rsid w:val="00D11557"/>
    <w:rsid w:val="00D11F39"/>
    <w:rsid w:val="00D125C4"/>
    <w:rsid w:val="00D14010"/>
    <w:rsid w:val="00D17B02"/>
    <w:rsid w:val="00D20274"/>
    <w:rsid w:val="00D20FFC"/>
    <w:rsid w:val="00D21E28"/>
    <w:rsid w:val="00D228FB"/>
    <w:rsid w:val="00D3124D"/>
    <w:rsid w:val="00D51D9F"/>
    <w:rsid w:val="00D523BA"/>
    <w:rsid w:val="00D54EAA"/>
    <w:rsid w:val="00D61C28"/>
    <w:rsid w:val="00D63245"/>
    <w:rsid w:val="00D66ED3"/>
    <w:rsid w:val="00D673DC"/>
    <w:rsid w:val="00D72551"/>
    <w:rsid w:val="00D72784"/>
    <w:rsid w:val="00D73A53"/>
    <w:rsid w:val="00D7692A"/>
    <w:rsid w:val="00D83C87"/>
    <w:rsid w:val="00D84817"/>
    <w:rsid w:val="00D86BB9"/>
    <w:rsid w:val="00D91458"/>
    <w:rsid w:val="00D96770"/>
    <w:rsid w:val="00D97678"/>
    <w:rsid w:val="00DA2634"/>
    <w:rsid w:val="00DB5176"/>
    <w:rsid w:val="00DB6483"/>
    <w:rsid w:val="00DB756F"/>
    <w:rsid w:val="00DC33E7"/>
    <w:rsid w:val="00DC7B4A"/>
    <w:rsid w:val="00DD580D"/>
    <w:rsid w:val="00DE0330"/>
    <w:rsid w:val="00DE2862"/>
    <w:rsid w:val="00DE505B"/>
    <w:rsid w:val="00DE5324"/>
    <w:rsid w:val="00DF1244"/>
    <w:rsid w:val="00DF4292"/>
    <w:rsid w:val="00DF4589"/>
    <w:rsid w:val="00DF71BA"/>
    <w:rsid w:val="00E001DF"/>
    <w:rsid w:val="00E0139C"/>
    <w:rsid w:val="00E03FBA"/>
    <w:rsid w:val="00E06371"/>
    <w:rsid w:val="00E06C8B"/>
    <w:rsid w:val="00E12942"/>
    <w:rsid w:val="00E17D06"/>
    <w:rsid w:val="00E229DC"/>
    <w:rsid w:val="00E22F7C"/>
    <w:rsid w:val="00E239C6"/>
    <w:rsid w:val="00E2562F"/>
    <w:rsid w:val="00E267F8"/>
    <w:rsid w:val="00E30F7D"/>
    <w:rsid w:val="00E33BA5"/>
    <w:rsid w:val="00E33EFC"/>
    <w:rsid w:val="00E35AC5"/>
    <w:rsid w:val="00E361C9"/>
    <w:rsid w:val="00E41E1F"/>
    <w:rsid w:val="00E50C87"/>
    <w:rsid w:val="00E5167F"/>
    <w:rsid w:val="00E5627D"/>
    <w:rsid w:val="00E567DC"/>
    <w:rsid w:val="00E64D1F"/>
    <w:rsid w:val="00E65033"/>
    <w:rsid w:val="00E6726C"/>
    <w:rsid w:val="00E67FEE"/>
    <w:rsid w:val="00E708DF"/>
    <w:rsid w:val="00E71B4D"/>
    <w:rsid w:val="00E7512F"/>
    <w:rsid w:val="00E8759A"/>
    <w:rsid w:val="00E91077"/>
    <w:rsid w:val="00E91BCD"/>
    <w:rsid w:val="00E9322A"/>
    <w:rsid w:val="00E93857"/>
    <w:rsid w:val="00E93FB4"/>
    <w:rsid w:val="00E9556E"/>
    <w:rsid w:val="00EA06EE"/>
    <w:rsid w:val="00EA387A"/>
    <w:rsid w:val="00EB33EA"/>
    <w:rsid w:val="00EB3632"/>
    <w:rsid w:val="00EB49B4"/>
    <w:rsid w:val="00EB54E7"/>
    <w:rsid w:val="00EB719B"/>
    <w:rsid w:val="00EC0DAC"/>
    <w:rsid w:val="00EC2B29"/>
    <w:rsid w:val="00ED1122"/>
    <w:rsid w:val="00ED13EC"/>
    <w:rsid w:val="00ED1800"/>
    <w:rsid w:val="00ED1BE6"/>
    <w:rsid w:val="00ED45C0"/>
    <w:rsid w:val="00ED4B43"/>
    <w:rsid w:val="00ED59DC"/>
    <w:rsid w:val="00ED74D9"/>
    <w:rsid w:val="00EE394E"/>
    <w:rsid w:val="00EE3B81"/>
    <w:rsid w:val="00EF0242"/>
    <w:rsid w:val="00EF0B9E"/>
    <w:rsid w:val="00EF64B0"/>
    <w:rsid w:val="00F006FF"/>
    <w:rsid w:val="00F02782"/>
    <w:rsid w:val="00F02BE6"/>
    <w:rsid w:val="00F03597"/>
    <w:rsid w:val="00F0451C"/>
    <w:rsid w:val="00F05CB5"/>
    <w:rsid w:val="00F0672D"/>
    <w:rsid w:val="00F06ECB"/>
    <w:rsid w:val="00F06FAA"/>
    <w:rsid w:val="00F1201F"/>
    <w:rsid w:val="00F12917"/>
    <w:rsid w:val="00F13825"/>
    <w:rsid w:val="00F13F26"/>
    <w:rsid w:val="00F1607D"/>
    <w:rsid w:val="00F20021"/>
    <w:rsid w:val="00F21864"/>
    <w:rsid w:val="00F2256F"/>
    <w:rsid w:val="00F270EB"/>
    <w:rsid w:val="00F319CA"/>
    <w:rsid w:val="00F32C96"/>
    <w:rsid w:val="00F32DBC"/>
    <w:rsid w:val="00F40FC8"/>
    <w:rsid w:val="00F41ED9"/>
    <w:rsid w:val="00F433CE"/>
    <w:rsid w:val="00F46502"/>
    <w:rsid w:val="00F5529E"/>
    <w:rsid w:val="00F56F83"/>
    <w:rsid w:val="00F5759E"/>
    <w:rsid w:val="00F61EB8"/>
    <w:rsid w:val="00F626E3"/>
    <w:rsid w:val="00F62D97"/>
    <w:rsid w:val="00F644DB"/>
    <w:rsid w:val="00F64D21"/>
    <w:rsid w:val="00F650CD"/>
    <w:rsid w:val="00F65531"/>
    <w:rsid w:val="00F66178"/>
    <w:rsid w:val="00F66706"/>
    <w:rsid w:val="00F674DB"/>
    <w:rsid w:val="00F6766E"/>
    <w:rsid w:val="00F80EF0"/>
    <w:rsid w:val="00F863CC"/>
    <w:rsid w:val="00F909F5"/>
    <w:rsid w:val="00F9358A"/>
    <w:rsid w:val="00F94530"/>
    <w:rsid w:val="00F968C4"/>
    <w:rsid w:val="00F97C0B"/>
    <w:rsid w:val="00FA0119"/>
    <w:rsid w:val="00FA6A3D"/>
    <w:rsid w:val="00FA7493"/>
    <w:rsid w:val="00FB4558"/>
    <w:rsid w:val="00FB6A09"/>
    <w:rsid w:val="00FB77F9"/>
    <w:rsid w:val="00FC36C1"/>
    <w:rsid w:val="00FC3887"/>
    <w:rsid w:val="00FD1EF5"/>
    <w:rsid w:val="00FD5C42"/>
    <w:rsid w:val="00FE0FCB"/>
    <w:rsid w:val="00FE155A"/>
    <w:rsid w:val="00FE4306"/>
    <w:rsid w:val="00FE53FE"/>
    <w:rsid w:val="00FE7F2B"/>
    <w:rsid w:val="00FF21F5"/>
    <w:rsid w:val="00FF7A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1DB"/>
    <w:pPr>
      <w:widowControl w:val="0"/>
      <w:spacing w:line="370" w:lineRule="exact"/>
      <w:ind w:firstLine="482"/>
      <w:jc w:val="both"/>
    </w:pPr>
    <w:rPr>
      <w:rFonts w:eastAsia="標楷體"/>
      <w:kern w:val="2"/>
      <w:sz w:val="24"/>
      <w:szCs w:val="24"/>
    </w:rPr>
  </w:style>
  <w:style w:type="paragraph" w:styleId="1">
    <w:name w:val="heading 1"/>
    <w:basedOn w:val="a"/>
    <w:next w:val="a"/>
    <w:qFormat/>
    <w:rsid w:val="00CC2218"/>
    <w:pPr>
      <w:keepNext/>
      <w:spacing w:line="160" w:lineRule="exact"/>
      <w:ind w:left="113" w:right="113" w:firstLine="0"/>
      <w:jc w:val="center"/>
      <w:outlineLvl w:val="0"/>
    </w:pPr>
    <w:rPr>
      <w:rFonts w:ascii="標楷體"/>
      <w:sz w:val="16"/>
      <w:u w:val="single"/>
    </w:rPr>
  </w:style>
  <w:style w:type="paragraph" w:styleId="2">
    <w:name w:val="heading 2"/>
    <w:basedOn w:val="a"/>
    <w:link w:val="20"/>
    <w:qFormat/>
    <w:rsid w:val="00884B1D"/>
    <w:pPr>
      <w:keepNext/>
      <w:suppressAutoHyphens/>
      <w:spacing w:line="400" w:lineRule="exact"/>
      <w:ind w:firstLine="0"/>
      <w:jc w:val="left"/>
      <w:outlineLvl w:val="1"/>
    </w:pPr>
    <w:rPr>
      <w:rFonts w:ascii="Arial" w:hAnsi="Arial"/>
      <w:b/>
      <w:bCs/>
      <w:kern w:val="0"/>
      <w:sz w:val="28"/>
      <w:szCs w:val="48"/>
    </w:rPr>
  </w:style>
  <w:style w:type="paragraph" w:styleId="3">
    <w:name w:val="heading 3"/>
    <w:basedOn w:val="a"/>
    <w:link w:val="30"/>
    <w:qFormat/>
    <w:rsid w:val="00884B1D"/>
    <w:pPr>
      <w:keepNext/>
      <w:suppressAutoHyphens/>
      <w:spacing w:line="612" w:lineRule="auto"/>
      <w:ind w:firstLine="0"/>
      <w:jc w:val="left"/>
      <w:outlineLvl w:val="2"/>
    </w:pPr>
    <w:rPr>
      <w:rFonts w:ascii="Calibri Light" w:eastAsia="新細明體" w:hAnsi="Calibri Light" w:cs="Tahoma"/>
      <w:b/>
      <w:bCs/>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w:basedOn w:val="a"/>
    <w:semiHidden/>
    <w:rsid w:val="00CC2218"/>
    <w:pPr>
      <w:widowControl/>
      <w:spacing w:after="160" w:line="240" w:lineRule="exact"/>
      <w:ind w:firstLine="0"/>
      <w:jc w:val="left"/>
    </w:pPr>
    <w:rPr>
      <w:rFonts w:ascii="Verdana" w:eastAsia="新細明體" w:hAnsi="Verdana" w:cs="Verdana"/>
      <w:kern w:val="0"/>
      <w:sz w:val="20"/>
      <w:szCs w:val="20"/>
      <w:lang w:eastAsia="en-US"/>
    </w:rPr>
  </w:style>
  <w:style w:type="paragraph" w:customStyle="1" w:styleId="a4">
    <w:name w:val="目錄"/>
    <w:basedOn w:val="a"/>
    <w:semiHidden/>
    <w:rsid w:val="00CC2218"/>
    <w:pPr>
      <w:spacing w:after="240" w:line="360" w:lineRule="exact"/>
      <w:jc w:val="center"/>
    </w:pPr>
    <w:rPr>
      <w:sz w:val="36"/>
    </w:rPr>
  </w:style>
  <w:style w:type="paragraph" w:customStyle="1" w:styleId="a5">
    <w:name w:val="目錄／大標（專載…）"/>
    <w:basedOn w:val="a6"/>
    <w:autoRedefine/>
    <w:rsid w:val="00EB3632"/>
    <w:pPr>
      <w:spacing w:before="240" w:after="240" w:line="400" w:lineRule="exact"/>
      <w:ind w:left="284" w:firstLine="0"/>
    </w:pPr>
    <w:rPr>
      <w:rFonts w:eastAsia="標楷體" w:hAnsi="細明體" w:cs="Times New Roman"/>
      <w:sz w:val="32"/>
    </w:rPr>
  </w:style>
  <w:style w:type="paragraph" w:styleId="a6">
    <w:name w:val="Plain Text"/>
    <w:basedOn w:val="a"/>
    <w:uiPriority w:val="99"/>
    <w:semiHidden/>
    <w:rsid w:val="00CC2218"/>
    <w:rPr>
      <w:rFonts w:ascii="細明體" w:eastAsia="細明體" w:hAnsi="Courier New" w:cs="Courier New"/>
    </w:rPr>
  </w:style>
  <w:style w:type="paragraph" w:customStyle="1" w:styleId="16">
    <w:name w:val="標楷體 16 點"/>
    <w:basedOn w:val="a"/>
    <w:semiHidden/>
    <w:rsid w:val="00CC2218"/>
    <w:pPr>
      <w:spacing w:before="240" w:line="480" w:lineRule="auto"/>
      <w:ind w:firstLine="0"/>
    </w:pPr>
    <w:rPr>
      <w:sz w:val="32"/>
      <w:szCs w:val="20"/>
    </w:rPr>
  </w:style>
  <w:style w:type="character" w:customStyle="1" w:styleId="160">
    <w:name w:val="標楷體 16 點 字元"/>
    <w:semiHidden/>
    <w:rsid w:val="00CC2218"/>
    <w:rPr>
      <w:rFonts w:eastAsia="標楷體"/>
      <w:kern w:val="2"/>
      <w:sz w:val="32"/>
    </w:rPr>
  </w:style>
  <w:style w:type="paragraph" w:customStyle="1" w:styleId="a7">
    <w:name w:val="本案"/>
    <w:basedOn w:val="a"/>
    <w:semiHidden/>
    <w:rsid w:val="00CC2218"/>
    <w:pPr>
      <w:jc w:val="right"/>
    </w:pPr>
  </w:style>
  <w:style w:type="paragraph" w:styleId="a8">
    <w:name w:val="header"/>
    <w:basedOn w:val="a"/>
    <w:rsid w:val="00CC2218"/>
    <w:pPr>
      <w:tabs>
        <w:tab w:val="center" w:pos="4153"/>
        <w:tab w:val="right" w:pos="8306"/>
      </w:tabs>
      <w:snapToGrid w:val="0"/>
    </w:pPr>
    <w:rPr>
      <w:sz w:val="20"/>
      <w:szCs w:val="20"/>
    </w:rPr>
  </w:style>
  <w:style w:type="character" w:customStyle="1" w:styleId="a9">
    <w:name w:val="頁首 字元"/>
    <w:rsid w:val="00CC2218"/>
    <w:rPr>
      <w:rFonts w:eastAsia="標楷體"/>
      <w:kern w:val="2"/>
    </w:rPr>
  </w:style>
  <w:style w:type="paragraph" w:styleId="aa">
    <w:name w:val="footer"/>
    <w:basedOn w:val="a"/>
    <w:rsid w:val="00CC2218"/>
    <w:pPr>
      <w:tabs>
        <w:tab w:val="center" w:pos="4153"/>
        <w:tab w:val="right" w:pos="8306"/>
      </w:tabs>
      <w:snapToGrid w:val="0"/>
    </w:pPr>
    <w:rPr>
      <w:sz w:val="20"/>
      <w:szCs w:val="20"/>
    </w:rPr>
  </w:style>
  <w:style w:type="character" w:customStyle="1" w:styleId="ab">
    <w:name w:val="頁尾 字元"/>
    <w:rsid w:val="00CC2218"/>
    <w:rPr>
      <w:rFonts w:eastAsia="標楷體"/>
      <w:kern w:val="2"/>
    </w:rPr>
  </w:style>
  <w:style w:type="character" w:styleId="ac">
    <w:name w:val="page number"/>
    <w:basedOn w:val="a0"/>
    <w:semiHidden/>
    <w:rsid w:val="00CC2218"/>
  </w:style>
  <w:style w:type="paragraph" w:customStyle="1" w:styleId="ad">
    <w:name w:val="發文日期及附件"/>
    <w:basedOn w:val="a"/>
    <w:semiHidden/>
    <w:qFormat/>
    <w:rsid w:val="00CC2218"/>
    <w:pPr>
      <w:topLinePunct/>
      <w:ind w:left="1200" w:hangingChars="500" w:hanging="1200"/>
    </w:pPr>
  </w:style>
  <w:style w:type="character" w:customStyle="1" w:styleId="ae">
    <w:name w:val="發文日期及附件 字元"/>
    <w:semiHidden/>
    <w:rsid w:val="00CC2218"/>
    <w:rPr>
      <w:rFonts w:eastAsia="標楷體"/>
      <w:kern w:val="2"/>
      <w:sz w:val="24"/>
      <w:szCs w:val="24"/>
    </w:rPr>
  </w:style>
  <w:style w:type="character" w:styleId="af">
    <w:name w:val="Hyperlink"/>
    <w:rsid w:val="00CC2218"/>
    <w:rPr>
      <w:color w:val="0000FF"/>
      <w:u w:val="single"/>
    </w:rPr>
  </w:style>
  <w:style w:type="paragraph" w:customStyle="1" w:styleId="af0">
    <w:name w:val="二十一"/>
    <w:basedOn w:val="21"/>
    <w:semiHidden/>
    <w:rsid w:val="00CC2218"/>
    <w:pPr>
      <w:spacing w:after="0" w:line="400" w:lineRule="exact"/>
      <w:ind w:left="839" w:hanging="839"/>
    </w:pPr>
    <w:rPr>
      <w:rFonts w:ascii="華康楷書體W5" w:eastAsia="華康楷書體W5"/>
      <w:kern w:val="0"/>
      <w:sz w:val="32"/>
      <w:szCs w:val="20"/>
    </w:rPr>
  </w:style>
  <w:style w:type="paragraph" w:styleId="21">
    <w:name w:val="Body Text Indent 2"/>
    <w:basedOn w:val="a"/>
    <w:semiHidden/>
    <w:rsid w:val="00CC2218"/>
    <w:pPr>
      <w:spacing w:after="120" w:line="480" w:lineRule="auto"/>
      <w:ind w:left="480" w:firstLine="0"/>
      <w:jc w:val="left"/>
    </w:pPr>
    <w:rPr>
      <w:rFonts w:eastAsia="新細明體"/>
    </w:rPr>
  </w:style>
  <w:style w:type="paragraph" w:customStyle="1" w:styleId="4">
    <w:name w:val="樣式4"/>
    <w:basedOn w:val="a"/>
    <w:autoRedefine/>
    <w:semiHidden/>
    <w:rsid w:val="00CC2218"/>
    <w:pPr>
      <w:spacing w:line="480" w:lineRule="exact"/>
      <w:ind w:firstLine="0"/>
      <w:jc w:val="left"/>
    </w:pPr>
    <w:rPr>
      <w:rFonts w:ascii="標楷體"/>
      <w:b/>
      <w:sz w:val="32"/>
      <w:szCs w:val="20"/>
    </w:rPr>
  </w:style>
  <w:style w:type="paragraph" w:styleId="af1">
    <w:name w:val="Body Text Indent"/>
    <w:basedOn w:val="a"/>
    <w:semiHidden/>
    <w:rsid w:val="00CC2218"/>
    <w:pPr>
      <w:spacing w:after="120" w:line="240" w:lineRule="auto"/>
      <w:ind w:left="480" w:firstLine="0"/>
      <w:jc w:val="left"/>
    </w:pPr>
    <w:rPr>
      <w:rFonts w:eastAsia="新細明體"/>
    </w:rPr>
  </w:style>
  <w:style w:type="character" w:customStyle="1" w:styleId="af2">
    <w:name w:val="本文縮排 字元"/>
    <w:semiHidden/>
    <w:rsid w:val="00CC2218"/>
    <w:rPr>
      <w:kern w:val="2"/>
      <w:sz w:val="24"/>
      <w:szCs w:val="24"/>
    </w:rPr>
  </w:style>
  <w:style w:type="paragraph" w:customStyle="1" w:styleId="af3">
    <w:name w:val="一"/>
    <w:basedOn w:val="a6"/>
    <w:rsid w:val="00CC2218"/>
    <w:pPr>
      <w:spacing w:before="120" w:after="120" w:line="480" w:lineRule="exact"/>
      <w:ind w:firstLine="0"/>
    </w:pPr>
    <w:rPr>
      <w:rFonts w:ascii="標楷體" w:eastAsia="標楷體" w:cs="Times New Roman"/>
      <w:sz w:val="28"/>
      <w:szCs w:val="20"/>
    </w:rPr>
  </w:style>
  <w:style w:type="paragraph" w:customStyle="1" w:styleId="22">
    <w:name w:val="樣式2"/>
    <w:basedOn w:val="a"/>
    <w:semiHidden/>
    <w:rsid w:val="00CC2218"/>
    <w:pPr>
      <w:spacing w:line="240" w:lineRule="auto"/>
      <w:ind w:firstLine="0"/>
      <w:jc w:val="center"/>
    </w:pPr>
    <w:rPr>
      <w:rFonts w:ascii="標楷體"/>
      <w:sz w:val="36"/>
      <w:szCs w:val="36"/>
    </w:rPr>
  </w:style>
  <w:style w:type="paragraph" w:customStyle="1" w:styleId="10">
    <w:name w:val="1."/>
    <w:basedOn w:val="31"/>
    <w:semiHidden/>
    <w:rsid w:val="00CC2218"/>
    <w:pPr>
      <w:spacing w:after="0"/>
      <w:ind w:left="1292" w:hanging="358"/>
    </w:pPr>
    <w:rPr>
      <w:rFonts w:ascii="標楷體" w:eastAsia="標楷體"/>
      <w:sz w:val="28"/>
      <w:szCs w:val="20"/>
    </w:rPr>
  </w:style>
  <w:style w:type="paragraph" w:styleId="31">
    <w:name w:val="Body Text Indent 3"/>
    <w:basedOn w:val="a"/>
    <w:semiHidden/>
    <w:rsid w:val="00CC2218"/>
    <w:pPr>
      <w:spacing w:after="120" w:line="240" w:lineRule="auto"/>
      <w:ind w:left="480" w:firstLine="0"/>
      <w:jc w:val="left"/>
    </w:pPr>
    <w:rPr>
      <w:rFonts w:eastAsia="新細明體"/>
      <w:sz w:val="16"/>
      <w:szCs w:val="16"/>
    </w:rPr>
  </w:style>
  <w:style w:type="paragraph" w:customStyle="1" w:styleId="11">
    <w:name w:val="樣式1"/>
    <w:basedOn w:val="10"/>
    <w:semiHidden/>
    <w:rsid w:val="00CC2218"/>
    <w:pPr>
      <w:jc w:val="center"/>
    </w:pPr>
    <w:rPr>
      <w:sz w:val="36"/>
      <w:szCs w:val="36"/>
    </w:rPr>
  </w:style>
  <w:style w:type="paragraph" w:styleId="HTML">
    <w:name w:val="HTML Preformatted"/>
    <w:basedOn w:val="a"/>
    <w:rsid w:val="00CC22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0"/>
      <w:jc w:val="left"/>
    </w:pPr>
    <w:rPr>
      <w:rFonts w:ascii="өũ" w:eastAsia="細明體" w:hAnsi="өũ" w:cs="細明體"/>
      <w:color w:val="000000"/>
      <w:kern w:val="0"/>
    </w:rPr>
  </w:style>
  <w:style w:type="character" w:customStyle="1" w:styleId="HTML0">
    <w:name w:val="HTML 預設格式 字元"/>
    <w:rsid w:val="00CC2218"/>
    <w:rPr>
      <w:rFonts w:ascii="өũ" w:eastAsia="細明體" w:hAnsi="өũ" w:cs="細明體"/>
      <w:color w:val="000000"/>
      <w:sz w:val="24"/>
      <w:szCs w:val="24"/>
    </w:rPr>
  </w:style>
  <w:style w:type="character" w:styleId="af4">
    <w:name w:val="Emphasis"/>
    <w:qFormat/>
    <w:rsid w:val="00CC2218"/>
    <w:rPr>
      <w:b w:val="0"/>
      <w:bCs w:val="0"/>
      <w:i w:val="0"/>
      <w:iCs w:val="0"/>
      <w:color w:val="CC0033"/>
    </w:rPr>
  </w:style>
  <w:style w:type="paragraph" w:styleId="af5">
    <w:name w:val="Body Text"/>
    <w:basedOn w:val="a"/>
    <w:qFormat/>
    <w:rsid w:val="00CC2218"/>
    <w:pPr>
      <w:wordWrap w:val="0"/>
      <w:topLinePunct/>
      <w:spacing w:line="240" w:lineRule="auto"/>
      <w:ind w:firstLine="0"/>
      <w:jc w:val="left"/>
    </w:pPr>
    <w:rPr>
      <w:rFonts w:ascii="新細明體" w:eastAsia="新細明體" w:hAnsi="新細明體"/>
      <w:kern w:val="0"/>
      <w:sz w:val="20"/>
      <w:szCs w:val="20"/>
    </w:rPr>
  </w:style>
  <w:style w:type="character" w:customStyle="1" w:styleId="af6">
    <w:name w:val="本文 字元"/>
    <w:semiHidden/>
    <w:rsid w:val="00CC2218"/>
    <w:rPr>
      <w:rFonts w:ascii="新細明體" w:hAnsi="新細明體"/>
    </w:rPr>
  </w:style>
  <w:style w:type="paragraph" w:customStyle="1" w:styleId="af7">
    <w:name w:val="表"/>
    <w:basedOn w:val="a"/>
    <w:semiHidden/>
    <w:rsid w:val="00CC2218"/>
    <w:pPr>
      <w:kinsoku w:val="0"/>
      <w:adjustRightInd w:val="0"/>
      <w:spacing w:before="120" w:after="120" w:line="0" w:lineRule="atLeast"/>
      <w:ind w:firstLine="0"/>
      <w:jc w:val="center"/>
      <w:textAlignment w:val="baseline"/>
    </w:pPr>
    <w:rPr>
      <w:rFonts w:eastAsia="新細明體"/>
      <w:b/>
      <w:kern w:val="20"/>
      <w:szCs w:val="20"/>
    </w:rPr>
  </w:style>
  <w:style w:type="character" w:customStyle="1" w:styleId="af8">
    <w:name w:val="表 字元"/>
    <w:semiHidden/>
    <w:rsid w:val="00CC2218"/>
    <w:rPr>
      <w:rFonts w:eastAsia="新細明體"/>
      <w:b/>
      <w:kern w:val="20"/>
      <w:sz w:val="24"/>
      <w:lang w:val="en-US" w:eastAsia="zh-TW" w:bidi="ar-SA"/>
    </w:rPr>
  </w:style>
  <w:style w:type="paragraph" w:customStyle="1" w:styleId="af9">
    <w:name w:val="表文"/>
    <w:basedOn w:val="a"/>
    <w:semiHidden/>
    <w:rsid w:val="00CC2218"/>
    <w:pPr>
      <w:widowControl/>
      <w:overflowPunct w:val="0"/>
      <w:autoSpaceDE w:val="0"/>
      <w:autoSpaceDN w:val="0"/>
      <w:adjustRightInd w:val="0"/>
      <w:spacing w:before="120" w:after="120" w:line="360" w:lineRule="auto"/>
      <w:ind w:firstLine="510"/>
      <w:jc w:val="left"/>
      <w:textAlignment w:val="baseline"/>
    </w:pPr>
    <w:rPr>
      <w:kern w:val="0"/>
      <w:sz w:val="28"/>
      <w:szCs w:val="20"/>
    </w:rPr>
  </w:style>
  <w:style w:type="paragraph" w:styleId="afa">
    <w:name w:val="Date"/>
    <w:basedOn w:val="a"/>
    <w:next w:val="a"/>
    <w:semiHidden/>
    <w:rsid w:val="00CC2218"/>
    <w:pPr>
      <w:kinsoku w:val="0"/>
      <w:adjustRightInd w:val="0"/>
      <w:spacing w:line="370" w:lineRule="atLeast"/>
      <w:ind w:firstLine="0"/>
      <w:jc w:val="right"/>
      <w:textAlignment w:val="baseline"/>
    </w:pPr>
    <w:rPr>
      <w:rFonts w:eastAsia="新細明體"/>
      <w:kern w:val="20"/>
      <w:szCs w:val="20"/>
    </w:rPr>
  </w:style>
  <w:style w:type="paragraph" w:styleId="afb">
    <w:name w:val="annotation text"/>
    <w:basedOn w:val="a"/>
    <w:semiHidden/>
    <w:rsid w:val="00CC2218"/>
    <w:pPr>
      <w:kinsoku w:val="0"/>
      <w:adjustRightInd w:val="0"/>
      <w:spacing w:line="370" w:lineRule="atLeast"/>
      <w:ind w:firstLine="0"/>
      <w:jc w:val="left"/>
      <w:textAlignment w:val="baseline"/>
    </w:pPr>
    <w:rPr>
      <w:rFonts w:eastAsia="新細明體"/>
      <w:kern w:val="20"/>
      <w:szCs w:val="20"/>
    </w:rPr>
  </w:style>
  <w:style w:type="paragraph" w:styleId="afc">
    <w:name w:val="annotation subject"/>
    <w:basedOn w:val="afb"/>
    <w:next w:val="afb"/>
    <w:semiHidden/>
    <w:rsid w:val="00CC2218"/>
    <w:rPr>
      <w:b/>
      <w:bCs/>
    </w:rPr>
  </w:style>
  <w:style w:type="paragraph" w:styleId="afd">
    <w:name w:val="Balloon Text"/>
    <w:basedOn w:val="a"/>
    <w:semiHidden/>
    <w:rsid w:val="00CC2218"/>
    <w:pPr>
      <w:kinsoku w:val="0"/>
      <w:adjustRightInd w:val="0"/>
      <w:spacing w:line="370" w:lineRule="atLeast"/>
      <w:ind w:firstLine="0"/>
      <w:textAlignment w:val="baseline"/>
    </w:pPr>
    <w:rPr>
      <w:rFonts w:ascii="Arial" w:eastAsia="新細明體" w:hAnsi="Arial"/>
      <w:kern w:val="20"/>
      <w:sz w:val="18"/>
      <w:szCs w:val="18"/>
    </w:rPr>
  </w:style>
  <w:style w:type="character" w:styleId="afe">
    <w:name w:val="Strong"/>
    <w:qFormat/>
    <w:rsid w:val="00CC2218"/>
    <w:rPr>
      <w:b/>
      <w:bCs/>
    </w:rPr>
  </w:style>
  <w:style w:type="paragraph" w:customStyle="1" w:styleId="aff">
    <w:name w:val="機關名稱"/>
    <w:basedOn w:val="a"/>
    <w:semiHidden/>
    <w:rsid w:val="00CC2218"/>
    <w:pPr>
      <w:snapToGrid w:val="0"/>
      <w:spacing w:line="240" w:lineRule="auto"/>
      <w:ind w:firstLine="0"/>
      <w:jc w:val="left"/>
    </w:pPr>
    <w:rPr>
      <w:sz w:val="44"/>
      <w:szCs w:val="20"/>
    </w:rPr>
  </w:style>
  <w:style w:type="paragraph" w:customStyle="1" w:styleId="aff0">
    <w:name w:val="發文日期"/>
    <w:basedOn w:val="a"/>
    <w:semiHidden/>
    <w:rsid w:val="00CC2218"/>
    <w:pPr>
      <w:snapToGrid w:val="0"/>
      <w:spacing w:line="280" w:lineRule="exact"/>
      <w:ind w:firstLine="0"/>
      <w:jc w:val="left"/>
    </w:pPr>
    <w:rPr>
      <w:szCs w:val="20"/>
    </w:rPr>
  </w:style>
  <w:style w:type="paragraph" w:customStyle="1" w:styleId="aff1">
    <w:name w:val="十一、"/>
    <w:basedOn w:val="aff2"/>
    <w:semiHidden/>
    <w:qFormat/>
    <w:rsid w:val="00CC2218"/>
    <w:pPr>
      <w:ind w:left="720" w:hangingChars="300" w:hanging="720"/>
    </w:pPr>
  </w:style>
  <w:style w:type="paragraph" w:customStyle="1" w:styleId="aff2">
    <w:name w:val="專載／一、"/>
    <w:basedOn w:val="a"/>
    <w:autoRedefine/>
    <w:qFormat/>
    <w:rsid w:val="00D86BB9"/>
    <w:pPr>
      <w:ind w:left="480" w:hangingChars="200" w:hanging="480"/>
    </w:pPr>
  </w:style>
  <w:style w:type="character" w:customStyle="1" w:styleId="12">
    <w:name w:val="一、 字元1"/>
    <w:semiHidden/>
    <w:rsid w:val="00CC2218"/>
    <w:rPr>
      <w:rFonts w:ascii="標楷體" w:eastAsia="標楷體" w:hAnsi="標楷體"/>
      <w:kern w:val="2"/>
      <w:sz w:val="24"/>
      <w:szCs w:val="24"/>
    </w:rPr>
  </w:style>
  <w:style w:type="character" w:customStyle="1" w:styleId="aff3">
    <w:name w:val="十一、 字元"/>
    <w:basedOn w:val="12"/>
    <w:semiHidden/>
    <w:rsid w:val="00CC2218"/>
    <w:rPr>
      <w:rFonts w:ascii="標楷體" w:eastAsia="標楷體" w:hAnsi="標楷體"/>
      <w:kern w:val="2"/>
      <w:sz w:val="24"/>
      <w:szCs w:val="24"/>
    </w:rPr>
  </w:style>
  <w:style w:type="character" w:customStyle="1" w:styleId="aff4">
    <w:name w:val="一、 字元"/>
    <w:semiHidden/>
    <w:rsid w:val="00CC2218"/>
    <w:rPr>
      <w:rFonts w:eastAsia="細明體"/>
      <w:color w:val="0000FF"/>
      <w:kern w:val="20"/>
      <w:sz w:val="24"/>
      <w:lang w:val="en-US" w:eastAsia="zh-TW" w:bidi="ar-SA"/>
    </w:rPr>
  </w:style>
  <w:style w:type="paragraph" w:customStyle="1" w:styleId="aff5">
    <w:name w:val="公文(後續段落)"/>
    <w:semiHidden/>
    <w:rsid w:val="00CC2218"/>
    <w:pPr>
      <w:adjustRightInd w:val="0"/>
      <w:snapToGrid w:val="0"/>
      <w:spacing w:line="578" w:lineRule="exact"/>
      <w:textAlignment w:val="center"/>
    </w:pPr>
    <w:rPr>
      <w:rFonts w:eastAsia="標楷體"/>
      <w:noProof/>
      <w:sz w:val="32"/>
    </w:rPr>
  </w:style>
  <w:style w:type="character" w:customStyle="1" w:styleId="remind">
    <w:name w:val="remind"/>
    <w:semiHidden/>
    <w:rsid w:val="00CC2218"/>
    <w:rPr>
      <w:b/>
      <w:bCs/>
      <w:color w:val="FF0000"/>
      <w:sz w:val="19"/>
      <w:szCs w:val="19"/>
    </w:rPr>
  </w:style>
  <w:style w:type="paragraph" w:customStyle="1" w:styleId="aff6">
    <w:name w:val="一、標頭"/>
    <w:basedOn w:val="16"/>
    <w:semiHidden/>
    <w:qFormat/>
    <w:rsid w:val="00CC2218"/>
    <w:pPr>
      <w:topLinePunct/>
      <w:spacing w:before="0" w:line="360" w:lineRule="auto"/>
      <w:jc w:val="left"/>
    </w:pPr>
    <w:rPr>
      <w:b/>
      <w:sz w:val="28"/>
      <w:szCs w:val="28"/>
    </w:rPr>
  </w:style>
  <w:style w:type="character" w:customStyle="1" w:styleId="aff7">
    <w:name w:val="一、標頭 字元"/>
    <w:basedOn w:val="160"/>
    <w:semiHidden/>
    <w:rsid w:val="00CC2218"/>
    <w:rPr>
      <w:rFonts w:eastAsia="標楷體"/>
      <w:kern w:val="2"/>
      <w:sz w:val="32"/>
    </w:rPr>
  </w:style>
  <w:style w:type="paragraph" w:customStyle="1" w:styleId="aff8">
    <w:name w:val="法條的款"/>
    <w:basedOn w:val="aff9"/>
    <w:semiHidden/>
    <w:rsid w:val="00CC2218"/>
    <w:pPr>
      <w:ind w:left="2912" w:hanging="644"/>
    </w:pPr>
  </w:style>
  <w:style w:type="paragraph" w:customStyle="1" w:styleId="aff9">
    <w:name w:val="法條的條"/>
    <w:basedOn w:val="a"/>
    <w:semiHidden/>
    <w:rsid w:val="00CC2218"/>
    <w:pPr>
      <w:kinsoku w:val="0"/>
      <w:autoSpaceDE w:val="0"/>
      <w:autoSpaceDN w:val="0"/>
      <w:adjustRightInd w:val="0"/>
      <w:snapToGrid w:val="0"/>
      <w:spacing w:line="288" w:lineRule="auto"/>
      <w:ind w:left="1610" w:right="6" w:hanging="1610"/>
    </w:pPr>
    <w:rPr>
      <w:rFonts w:ascii="標楷體"/>
      <w:snapToGrid w:val="0"/>
      <w:kern w:val="0"/>
      <w:sz w:val="32"/>
      <w:szCs w:val="20"/>
    </w:rPr>
  </w:style>
  <w:style w:type="paragraph" w:customStyle="1" w:styleId="affa">
    <w:name w:val="法條的項"/>
    <w:basedOn w:val="aff9"/>
    <w:semiHidden/>
    <w:rsid w:val="00CC2218"/>
    <w:pPr>
      <w:ind w:firstLine="630"/>
      <w:textDirection w:val="lrTbV"/>
    </w:pPr>
  </w:style>
  <w:style w:type="paragraph" w:customStyle="1" w:styleId="affb">
    <w:name w:val="法條的目"/>
    <w:basedOn w:val="aff9"/>
    <w:semiHidden/>
    <w:rsid w:val="00CC2218"/>
    <w:pPr>
      <w:ind w:left="3556" w:hanging="644"/>
    </w:pPr>
  </w:style>
  <w:style w:type="paragraph" w:customStyle="1" w:styleId="affc">
    <w:name w:val="表格內  條文"/>
    <w:basedOn w:val="aff9"/>
    <w:semiHidden/>
    <w:qFormat/>
    <w:rsid w:val="00CC2218"/>
    <w:pPr>
      <w:spacing w:line="370" w:lineRule="exact"/>
      <w:ind w:left="100" w:right="0" w:hangingChars="100" w:hanging="100"/>
    </w:pPr>
    <w:rPr>
      <w:rFonts w:hAnsi="標楷體"/>
      <w:sz w:val="24"/>
      <w:szCs w:val="24"/>
    </w:rPr>
  </w:style>
  <w:style w:type="paragraph" w:customStyle="1" w:styleId="affd">
    <w:name w:val="表格內(條文下)  一、"/>
    <w:basedOn w:val="af5"/>
    <w:semiHidden/>
    <w:qFormat/>
    <w:rsid w:val="00CC2218"/>
    <w:pPr>
      <w:spacing w:line="370" w:lineRule="exact"/>
      <w:ind w:leftChars="100" w:left="300" w:hangingChars="200" w:hanging="200"/>
      <w:jc w:val="both"/>
    </w:pPr>
    <w:rPr>
      <w:rFonts w:ascii="標楷體" w:eastAsia="標楷體" w:hAnsi="標楷體"/>
      <w:color w:val="000000"/>
      <w:sz w:val="24"/>
    </w:rPr>
  </w:style>
  <w:style w:type="paragraph" w:customStyle="1" w:styleId="affe">
    <w:name w:val="表格內 一、"/>
    <w:basedOn w:val="affd"/>
    <w:semiHidden/>
    <w:qFormat/>
    <w:rsid w:val="00CC2218"/>
    <w:pPr>
      <w:ind w:leftChars="0" w:left="200"/>
    </w:pPr>
  </w:style>
  <w:style w:type="paragraph" w:customStyle="1" w:styleId="32">
    <w:name w:val="表格內首縮3次縮2"/>
    <w:basedOn w:val="af5"/>
    <w:semiHidden/>
    <w:qFormat/>
    <w:rsid w:val="00CC2218"/>
    <w:pPr>
      <w:spacing w:line="370" w:lineRule="exact"/>
      <w:ind w:leftChars="100" w:left="100" w:firstLineChars="200" w:firstLine="200"/>
      <w:jc w:val="both"/>
    </w:pPr>
    <w:rPr>
      <w:rFonts w:ascii="標楷體" w:eastAsia="標楷體" w:hAnsi="標楷體"/>
      <w:color w:val="000000"/>
      <w:sz w:val="24"/>
      <w:u w:val="single"/>
    </w:rPr>
  </w:style>
  <w:style w:type="paragraph" w:customStyle="1" w:styleId="afff">
    <w:name w:val="表格內 一、下 (一)"/>
    <w:basedOn w:val="af5"/>
    <w:semiHidden/>
    <w:qFormat/>
    <w:rsid w:val="00CC2218"/>
    <w:pPr>
      <w:spacing w:line="370" w:lineRule="exact"/>
      <w:ind w:leftChars="325" w:left="550" w:hangingChars="225" w:hanging="225"/>
      <w:jc w:val="both"/>
    </w:pPr>
    <w:rPr>
      <w:rFonts w:ascii="標楷體" w:eastAsia="標楷體" w:hAnsi="標楷體"/>
      <w:color w:val="000000"/>
      <w:sz w:val="24"/>
      <w:u w:val="single"/>
    </w:rPr>
  </w:style>
  <w:style w:type="paragraph" w:customStyle="1" w:styleId="afff0">
    <w:name w:val="中華民國"/>
    <w:basedOn w:val="a"/>
    <w:semiHidden/>
    <w:qFormat/>
    <w:rsid w:val="00CC2218"/>
    <w:pPr>
      <w:spacing w:line="240" w:lineRule="auto"/>
      <w:ind w:firstLine="0"/>
    </w:pPr>
    <w:rPr>
      <w:rFonts w:ascii="標楷體" w:hAnsi="標楷體"/>
      <w:sz w:val="20"/>
      <w:szCs w:val="20"/>
    </w:rPr>
  </w:style>
  <w:style w:type="character" w:customStyle="1" w:styleId="afff1">
    <w:name w:val="中華民國 字元"/>
    <w:semiHidden/>
    <w:rsid w:val="00CC2218"/>
    <w:rPr>
      <w:rFonts w:ascii="標楷體" w:eastAsia="標楷體" w:hAnsi="標楷體"/>
      <w:kern w:val="2"/>
    </w:rPr>
  </w:style>
  <w:style w:type="paragraph" w:customStyle="1" w:styleId="afff2">
    <w:name w:val="第一節"/>
    <w:basedOn w:val="a"/>
    <w:semiHidden/>
    <w:qFormat/>
    <w:rsid w:val="00CC2218"/>
    <w:pPr>
      <w:spacing w:beforeLines="100" w:line="360" w:lineRule="exact"/>
      <w:ind w:leftChars="400" w:left="400" w:firstLine="0"/>
      <w:jc w:val="left"/>
    </w:pPr>
    <w:rPr>
      <w:rFonts w:ascii="標楷體" w:hAnsi="標楷體"/>
    </w:rPr>
  </w:style>
  <w:style w:type="character" w:customStyle="1" w:styleId="afff3">
    <w:name w:val="第一節 字元"/>
    <w:semiHidden/>
    <w:rsid w:val="00CC2218"/>
    <w:rPr>
      <w:rFonts w:ascii="標楷體" w:eastAsia="標楷體" w:hAnsi="標楷體"/>
      <w:kern w:val="2"/>
      <w:sz w:val="24"/>
      <w:szCs w:val="24"/>
    </w:rPr>
  </w:style>
  <w:style w:type="paragraph" w:customStyle="1" w:styleId="33">
    <w:name w:val="第一條下縮3 一、"/>
    <w:basedOn w:val="a"/>
    <w:semiHidden/>
    <w:qFormat/>
    <w:rsid w:val="00CC2218"/>
    <w:pPr>
      <w:ind w:leftChars="500" w:left="700" w:hangingChars="200" w:hanging="200"/>
    </w:pPr>
    <w:rPr>
      <w:rFonts w:hAnsi="標楷體"/>
    </w:rPr>
  </w:style>
  <w:style w:type="character" w:customStyle="1" w:styleId="34">
    <w:name w:val="第一條下縮3 一、 字元"/>
    <w:semiHidden/>
    <w:rsid w:val="00CC2218"/>
    <w:rPr>
      <w:rFonts w:eastAsia="標楷體" w:hAnsi="標楷體"/>
      <w:kern w:val="2"/>
      <w:sz w:val="24"/>
      <w:szCs w:val="24"/>
    </w:rPr>
  </w:style>
  <w:style w:type="paragraph" w:customStyle="1" w:styleId="afff4">
    <w:name w:val="第一條  一、"/>
    <w:basedOn w:val="a"/>
    <w:semiHidden/>
    <w:qFormat/>
    <w:rsid w:val="00CC2218"/>
    <w:pPr>
      <w:ind w:leftChars="700" w:left="900" w:hangingChars="200" w:hanging="200"/>
    </w:pPr>
    <w:rPr>
      <w:rFonts w:ascii="標楷體" w:hAnsi="標楷體"/>
    </w:rPr>
  </w:style>
  <w:style w:type="character" w:customStyle="1" w:styleId="afff5">
    <w:name w:val="第一條  一、 字元"/>
    <w:semiHidden/>
    <w:rsid w:val="00CC2218"/>
    <w:rPr>
      <w:rFonts w:ascii="標楷體" w:eastAsia="標楷體" w:hAnsi="標楷體"/>
      <w:kern w:val="2"/>
      <w:sz w:val="24"/>
      <w:szCs w:val="24"/>
    </w:rPr>
  </w:style>
  <w:style w:type="paragraph" w:customStyle="1" w:styleId="afff6">
    <w:name w:val="第一條  一、 下"/>
    <w:basedOn w:val="a"/>
    <w:semiHidden/>
    <w:qFormat/>
    <w:rsid w:val="00CC2218"/>
    <w:pPr>
      <w:ind w:leftChars="500" w:left="500" w:firstLineChars="200" w:firstLine="200"/>
    </w:pPr>
    <w:rPr>
      <w:rFonts w:ascii="標楷體" w:hAnsi="標楷體"/>
    </w:rPr>
  </w:style>
  <w:style w:type="character" w:customStyle="1" w:styleId="afff7">
    <w:name w:val="第一條  一、 下 字元"/>
    <w:semiHidden/>
    <w:rsid w:val="00CC2218"/>
    <w:rPr>
      <w:rFonts w:ascii="標楷體" w:eastAsia="標楷體" w:hAnsi="標楷體"/>
      <w:kern w:val="2"/>
      <w:sz w:val="24"/>
      <w:szCs w:val="24"/>
    </w:rPr>
  </w:style>
  <w:style w:type="paragraph" w:customStyle="1" w:styleId="afff8">
    <w:name w:val="第一條 一、 (一)"/>
    <w:basedOn w:val="afff4"/>
    <w:semiHidden/>
    <w:rsid w:val="00CC2218"/>
    <w:pPr>
      <w:ind w:leftChars="900" w:left="1150" w:hangingChars="250" w:hanging="250"/>
    </w:pPr>
  </w:style>
  <w:style w:type="character" w:customStyle="1" w:styleId="afff9">
    <w:name w:val="第一條 一、 (一) 字元"/>
    <w:basedOn w:val="afff5"/>
    <w:semiHidden/>
    <w:rsid w:val="00CC2218"/>
    <w:rPr>
      <w:rFonts w:ascii="標楷體" w:eastAsia="標楷體" w:hAnsi="標楷體"/>
      <w:kern w:val="2"/>
      <w:sz w:val="24"/>
      <w:szCs w:val="24"/>
    </w:rPr>
  </w:style>
  <w:style w:type="paragraph" w:customStyle="1" w:styleId="afffa">
    <w:name w:val="一、(二)"/>
    <w:basedOn w:val="a"/>
    <w:semiHidden/>
    <w:qFormat/>
    <w:rsid w:val="00CC2218"/>
    <w:pPr>
      <w:ind w:leftChars="200" w:left="500" w:hangingChars="300" w:hanging="300"/>
    </w:pPr>
    <w:rPr>
      <w:rFonts w:ascii="標楷體" w:hAnsi="標楷體"/>
    </w:rPr>
  </w:style>
  <w:style w:type="character" w:customStyle="1" w:styleId="afffb">
    <w:name w:val="一、(二) 字元"/>
    <w:semiHidden/>
    <w:rsid w:val="00CC2218"/>
    <w:rPr>
      <w:rFonts w:ascii="標楷體" w:eastAsia="標楷體" w:hAnsi="標楷體"/>
      <w:kern w:val="2"/>
      <w:sz w:val="24"/>
      <w:szCs w:val="24"/>
    </w:rPr>
  </w:style>
  <w:style w:type="paragraph" w:customStyle="1" w:styleId="afffc">
    <w:name w:val="一 、下齊頭"/>
    <w:basedOn w:val="a"/>
    <w:semiHidden/>
    <w:qFormat/>
    <w:rsid w:val="00CC2218"/>
    <w:pPr>
      <w:ind w:leftChars="200" w:left="200" w:firstLine="0"/>
    </w:pPr>
    <w:rPr>
      <w:rFonts w:ascii="標楷體" w:hAnsi="標楷體"/>
    </w:rPr>
  </w:style>
  <w:style w:type="character" w:customStyle="1" w:styleId="afffd">
    <w:name w:val="一 、下齊頭 字元"/>
    <w:semiHidden/>
    <w:rsid w:val="00CC2218"/>
    <w:rPr>
      <w:rFonts w:ascii="標楷體" w:eastAsia="標楷體" w:hAnsi="標楷體"/>
      <w:kern w:val="2"/>
      <w:sz w:val="24"/>
      <w:szCs w:val="24"/>
    </w:rPr>
  </w:style>
  <w:style w:type="paragraph" w:customStyle="1" w:styleId="13">
    <w:name w:val="一、(二) 1."/>
    <w:basedOn w:val="a"/>
    <w:semiHidden/>
    <w:qFormat/>
    <w:rsid w:val="00CC2218"/>
    <w:pPr>
      <w:ind w:leftChars="515" w:left="615" w:hangingChars="100" w:hanging="100"/>
    </w:pPr>
    <w:rPr>
      <w:rFonts w:ascii="標楷體" w:hAnsi="標楷體"/>
    </w:rPr>
  </w:style>
  <w:style w:type="character" w:customStyle="1" w:styleId="14">
    <w:name w:val="一、(二) 1. 字元"/>
    <w:semiHidden/>
    <w:rsid w:val="00CC2218"/>
    <w:rPr>
      <w:rFonts w:ascii="標楷體" w:eastAsia="標楷體" w:hAnsi="標楷體"/>
      <w:kern w:val="2"/>
      <w:sz w:val="24"/>
      <w:szCs w:val="24"/>
    </w:rPr>
  </w:style>
  <w:style w:type="paragraph" w:customStyle="1" w:styleId="afffe">
    <w:name w:val="十一、(一)"/>
    <w:basedOn w:val="afffa"/>
    <w:semiHidden/>
    <w:qFormat/>
    <w:rsid w:val="00CC2218"/>
    <w:pPr>
      <w:ind w:leftChars="300" w:left="600"/>
    </w:pPr>
  </w:style>
  <w:style w:type="character" w:customStyle="1" w:styleId="affff">
    <w:name w:val="十一、(一) 字元"/>
    <w:basedOn w:val="afffb"/>
    <w:semiHidden/>
    <w:rsid w:val="00CC2218"/>
    <w:rPr>
      <w:rFonts w:ascii="標楷體" w:eastAsia="標楷體" w:hAnsi="標楷體"/>
      <w:kern w:val="2"/>
      <w:sz w:val="24"/>
      <w:szCs w:val="24"/>
    </w:rPr>
  </w:style>
  <w:style w:type="paragraph" w:customStyle="1" w:styleId="affff0">
    <w:name w:val="十一、下齊頭"/>
    <w:basedOn w:val="aff1"/>
    <w:semiHidden/>
    <w:qFormat/>
    <w:rsid w:val="00CC2218"/>
    <w:pPr>
      <w:ind w:leftChars="300" w:left="300" w:firstLineChars="0" w:firstLine="0"/>
    </w:pPr>
  </w:style>
  <w:style w:type="character" w:customStyle="1" w:styleId="affff1">
    <w:name w:val="十一、下齊頭 字元"/>
    <w:basedOn w:val="aff3"/>
    <w:semiHidden/>
    <w:rsid w:val="00CC2218"/>
    <w:rPr>
      <w:rFonts w:ascii="標楷體" w:eastAsia="標楷體" w:hAnsi="標楷體"/>
      <w:kern w:val="2"/>
      <w:sz w:val="24"/>
      <w:szCs w:val="24"/>
    </w:rPr>
  </w:style>
  <w:style w:type="paragraph" w:customStyle="1" w:styleId="23">
    <w:name w:val="首縮2"/>
    <w:basedOn w:val="a"/>
    <w:semiHidden/>
    <w:qFormat/>
    <w:rsid w:val="00CC2218"/>
    <w:pPr>
      <w:ind w:firstLineChars="200" w:firstLine="200"/>
    </w:pPr>
  </w:style>
  <w:style w:type="character" w:customStyle="1" w:styleId="24">
    <w:name w:val="首縮2 字元"/>
    <w:semiHidden/>
    <w:rsid w:val="00CC2218"/>
    <w:rPr>
      <w:rFonts w:eastAsia="標楷體"/>
      <w:kern w:val="2"/>
      <w:sz w:val="24"/>
      <w:szCs w:val="24"/>
    </w:rPr>
  </w:style>
  <w:style w:type="paragraph" w:customStyle="1" w:styleId="15">
    <w:name w:val="清單段落1"/>
    <w:basedOn w:val="a"/>
    <w:semiHidden/>
    <w:rsid w:val="00CC2218"/>
    <w:pPr>
      <w:spacing w:line="240" w:lineRule="auto"/>
      <w:ind w:leftChars="200" w:left="480" w:firstLine="0"/>
      <w:jc w:val="left"/>
    </w:pPr>
    <w:rPr>
      <w:rFonts w:ascii="Calibri" w:eastAsia="新細明體" w:hAnsi="Calibri"/>
      <w:szCs w:val="22"/>
    </w:rPr>
  </w:style>
  <w:style w:type="paragraph" w:styleId="Web">
    <w:name w:val="Normal (Web)"/>
    <w:basedOn w:val="a"/>
    <w:uiPriority w:val="99"/>
    <w:rsid w:val="00CC2218"/>
    <w:pPr>
      <w:widowControl/>
      <w:spacing w:before="100" w:beforeAutospacing="1" w:after="100" w:afterAutospacing="1" w:line="240" w:lineRule="auto"/>
      <w:ind w:firstLine="0"/>
      <w:jc w:val="left"/>
    </w:pPr>
    <w:rPr>
      <w:rFonts w:ascii="新細明體" w:eastAsia="新細明體" w:hAnsi="新細明體" w:cs="新細明體"/>
      <w:kern w:val="0"/>
    </w:rPr>
  </w:style>
  <w:style w:type="paragraph" w:customStyle="1" w:styleId="affff2">
    <w:name w:val="表格內 齊頭"/>
    <w:basedOn w:val="a"/>
    <w:semiHidden/>
    <w:qFormat/>
    <w:rsid w:val="00CC2218"/>
    <w:pPr>
      <w:ind w:firstLine="0"/>
    </w:pPr>
    <w:rPr>
      <w:rFonts w:ascii="標楷體" w:hAnsi="標楷體" w:cs="Verdana"/>
      <w:lang w:eastAsia="en-US"/>
    </w:rPr>
  </w:style>
  <w:style w:type="paragraph" w:styleId="affff3">
    <w:name w:val="Salutation"/>
    <w:basedOn w:val="a"/>
    <w:next w:val="a"/>
    <w:semiHidden/>
    <w:rsid w:val="00CC2218"/>
    <w:pPr>
      <w:spacing w:line="240" w:lineRule="auto"/>
      <w:ind w:firstLine="0"/>
      <w:jc w:val="left"/>
    </w:pPr>
    <w:rPr>
      <w:rFonts w:ascii="標楷體" w:hAnsi="標楷體"/>
      <w:color w:val="000000"/>
      <w:sz w:val="28"/>
      <w:szCs w:val="28"/>
    </w:rPr>
  </w:style>
  <w:style w:type="character" w:customStyle="1" w:styleId="affff4">
    <w:name w:val="問候 字元"/>
    <w:semiHidden/>
    <w:rsid w:val="00CC2218"/>
    <w:rPr>
      <w:rFonts w:ascii="標楷體" w:eastAsia="標楷體" w:hAnsi="標楷體"/>
      <w:color w:val="000000"/>
      <w:kern w:val="2"/>
      <w:sz w:val="28"/>
      <w:szCs w:val="28"/>
    </w:rPr>
  </w:style>
  <w:style w:type="paragraph" w:customStyle="1" w:styleId="affff5">
    <w:name w:val="字元"/>
    <w:basedOn w:val="a"/>
    <w:semiHidden/>
    <w:rsid w:val="00CC2218"/>
    <w:pPr>
      <w:widowControl/>
      <w:spacing w:after="160" w:line="240" w:lineRule="exact"/>
      <w:ind w:firstLine="0"/>
      <w:jc w:val="left"/>
    </w:pPr>
    <w:rPr>
      <w:rFonts w:ascii="Verdana" w:eastAsia="Times New Roman" w:hAnsi="Verdana" w:cs="Mangal"/>
      <w:sz w:val="20"/>
      <w:lang w:eastAsia="en-US" w:bidi="hi-IN"/>
    </w:rPr>
  </w:style>
  <w:style w:type="paragraph" w:customStyle="1" w:styleId="affff6">
    <w:name w:val="一、(一)下齊頭"/>
    <w:basedOn w:val="afffa"/>
    <w:semiHidden/>
    <w:qFormat/>
    <w:rsid w:val="00CC2218"/>
    <w:pPr>
      <w:ind w:leftChars="500" w:left="1200" w:firstLineChars="0" w:firstLine="0"/>
    </w:pPr>
  </w:style>
  <w:style w:type="paragraph" w:customStyle="1" w:styleId="0">
    <w:name w:val="0一"/>
    <w:basedOn w:val="35"/>
    <w:semiHidden/>
    <w:rsid w:val="00CC2218"/>
    <w:pPr>
      <w:spacing w:line="400" w:lineRule="exact"/>
      <w:ind w:left="510" w:hanging="510"/>
    </w:pPr>
    <w:rPr>
      <w:rFonts w:ascii="標楷體"/>
      <w:sz w:val="24"/>
      <w:szCs w:val="20"/>
    </w:rPr>
  </w:style>
  <w:style w:type="paragraph" w:styleId="35">
    <w:name w:val="Body Text 3"/>
    <w:basedOn w:val="a"/>
    <w:semiHidden/>
    <w:rsid w:val="00CC2218"/>
    <w:pPr>
      <w:spacing w:after="120"/>
    </w:pPr>
    <w:rPr>
      <w:sz w:val="16"/>
      <w:szCs w:val="16"/>
    </w:rPr>
  </w:style>
  <w:style w:type="character" w:customStyle="1" w:styleId="36">
    <w:name w:val="本文 3 字元"/>
    <w:semiHidden/>
    <w:rsid w:val="00CC2218"/>
    <w:rPr>
      <w:rFonts w:eastAsia="標楷體"/>
      <w:kern w:val="2"/>
      <w:sz w:val="16"/>
      <w:szCs w:val="16"/>
    </w:rPr>
  </w:style>
  <w:style w:type="paragraph" w:customStyle="1" w:styleId="affff7">
    <w:name w:val="表名稱"/>
    <w:basedOn w:val="a"/>
    <w:semiHidden/>
    <w:rsid w:val="00CC2218"/>
    <w:pPr>
      <w:adjustRightInd w:val="0"/>
      <w:spacing w:before="120" w:after="120" w:line="440" w:lineRule="exact"/>
      <w:ind w:right="-227" w:firstLine="0"/>
      <w:jc w:val="center"/>
      <w:textAlignment w:val="baseline"/>
    </w:pPr>
    <w:rPr>
      <w:rFonts w:eastAsia="華康中黑體"/>
      <w:b/>
      <w:bCs/>
      <w:kern w:val="0"/>
      <w:szCs w:val="20"/>
    </w:rPr>
  </w:style>
  <w:style w:type="paragraph" w:customStyle="1" w:styleId="1111">
    <w:name w:val="1.1.1(1)"/>
    <w:basedOn w:val="a"/>
    <w:semiHidden/>
    <w:rsid w:val="00CC2218"/>
    <w:pPr>
      <w:tabs>
        <w:tab w:val="left" w:pos="1134"/>
      </w:tabs>
      <w:adjustRightInd w:val="0"/>
      <w:spacing w:before="40" w:after="40" w:line="440" w:lineRule="exact"/>
      <w:ind w:leftChars="295" w:left="1131" w:right="-227" w:hangingChars="151" w:hanging="423"/>
      <w:textAlignment w:val="baseline"/>
    </w:pPr>
    <w:rPr>
      <w:spacing w:val="20"/>
      <w:kern w:val="0"/>
      <w:szCs w:val="20"/>
    </w:rPr>
  </w:style>
  <w:style w:type="paragraph" w:customStyle="1" w:styleId="110">
    <w:name w:val="一、(二) 1.(1)"/>
    <w:basedOn w:val="13"/>
    <w:semiHidden/>
    <w:qFormat/>
    <w:rsid w:val="00CC2218"/>
    <w:pPr>
      <w:ind w:leftChars="615" w:left="765" w:hangingChars="150" w:hanging="150"/>
    </w:pPr>
  </w:style>
  <w:style w:type="character" w:customStyle="1" w:styleId="111">
    <w:name w:val="一、(二) 1.(1) 字元"/>
    <w:basedOn w:val="14"/>
    <w:semiHidden/>
    <w:rsid w:val="00CC2218"/>
    <w:rPr>
      <w:rFonts w:ascii="標楷體" w:eastAsia="標楷體" w:hAnsi="標楷體"/>
      <w:kern w:val="2"/>
      <w:sz w:val="24"/>
      <w:szCs w:val="24"/>
    </w:rPr>
  </w:style>
  <w:style w:type="paragraph" w:customStyle="1" w:styleId="11a">
    <w:name w:val="一、(二) 1.(1) a"/>
    <w:basedOn w:val="13"/>
    <w:semiHidden/>
    <w:qFormat/>
    <w:rsid w:val="00CC2218"/>
    <w:pPr>
      <w:ind w:leftChars="785" w:left="885"/>
    </w:pPr>
  </w:style>
  <w:style w:type="character" w:customStyle="1" w:styleId="11a0">
    <w:name w:val="一、(二) 1.(1) a 字元"/>
    <w:basedOn w:val="14"/>
    <w:semiHidden/>
    <w:rsid w:val="00CC2218"/>
    <w:rPr>
      <w:rFonts w:ascii="標楷體" w:eastAsia="標楷體" w:hAnsi="標楷體"/>
      <w:kern w:val="2"/>
      <w:sz w:val="24"/>
      <w:szCs w:val="24"/>
    </w:rPr>
  </w:style>
  <w:style w:type="paragraph" w:customStyle="1" w:styleId="title2">
    <w:name w:val="title2"/>
    <w:basedOn w:val="a"/>
    <w:semiHidden/>
    <w:rsid w:val="00CC2218"/>
    <w:pPr>
      <w:adjustRightInd w:val="0"/>
      <w:spacing w:line="360" w:lineRule="atLeast"/>
      <w:ind w:left="1021" w:hanging="624"/>
      <w:jc w:val="left"/>
      <w:textDirection w:val="lrTbV"/>
      <w:textAlignment w:val="baseline"/>
    </w:pPr>
    <w:rPr>
      <w:rFonts w:ascii="標楷體"/>
      <w:kern w:val="0"/>
      <w:sz w:val="32"/>
      <w:szCs w:val="20"/>
    </w:rPr>
  </w:style>
  <w:style w:type="paragraph" w:customStyle="1" w:styleId="affff8">
    <w:name w:val="第一條  下"/>
    <w:basedOn w:val="a"/>
    <w:semiHidden/>
    <w:qFormat/>
    <w:rsid w:val="00CC2218"/>
    <w:pPr>
      <w:ind w:leftChars="500" w:left="500" w:firstLineChars="200" w:firstLine="200"/>
    </w:pPr>
    <w:rPr>
      <w:rFonts w:ascii="標楷體" w:hAnsi="標楷體"/>
    </w:rPr>
  </w:style>
  <w:style w:type="character" w:customStyle="1" w:styleId="affff9">
    <w:name w:val="第一條  下 字元"/>
    <w:semiHidden/>
    <w:rsid w:val="00CC2218"/>
    <w:rPr>
      <w:rFonts w:ascii="標楷體" w:eastAsia="標楷體" w:hAnsi="標楷體"/>
      <w:kern w:val="2"/>
      <w:sz w:val="24"/>
      <w:szCs w:val="24"/>
    </w:rPr>
  </w:style>
  <w:style w:type="paragraph" w:customStyle="1" w:styleId="affffa">
    <w:name w:val="前項的內文"/>
    <w:basedOn w:val="a"/>
    <w:semiHidden/>
    <w:rsid w:val="00CC2218"/>
    <w:pPr>
      <w:adjustRightInd w:val="0"/>
      <w:spacing w:line="300" w:lineRule="atLeast"/>
      <w:ind w:left="1304" w:firstLine="510"/>
      <w:jc w:val="left"/>
      <w:textAlignment w:val="baseline"/>
    </w:pPr>
    <w:rPr>
      <w:rFonts w:ascii="華康中明體" w:eastAsia="華康中明體"/>
      <w:spacing w:val="20"/>
      <w:kern w:val="0"/>
      <w:sz w:val="22"/>
      <w:szCs w:val="20"/>
    </w:rPr>
  </w:style>
  <w:style w:type="paragraph" w:customStyle="1" w:styleId="affffb">
    <w:name w:val="表內文"/>
    <w:basedOn w:val="a"/>
    <w:semiHidden/>
    <w:rsid w:val="00CC2218"/>
    <w:pPr>
      <w:adjustRightInd w:val="0"/>
      <w:spacing w:line="320" w:lineRule="atLeast"/>
      <w:ind w:firstLine="0"/>
      <w:textAlignment w:val="baseline"/>
    </w:pPr>
    <w:rPr>
      <w:rFonts w:ascii="華康中楷體" w:eastAsia="華康中楷體"/>
      <w:kern w:val="0"/>
      <w:szCs w:val="20"/>
    </w:rPr>
  </w:style>
  <w:style w:type="paragraph" w:customStyle="1" w:styleId="affffc">
    <w:name w:val="主旨"/>
    <w:basedOn w:val="a"/>
    <w:semiHidden/>
    <w:qFormat/>
    <w:rsid w:val="00CC2218"/>
    <w:pPr>
      <w:topLinePunct/>
      <w:ind w:left="500" w:hangingChars="500" w:hanging="500"/>
    </w:pPr>
    <w:rPr>
      <w:spacing w:val="2"/>
    </w:rPr>
  </w:style>
  <w:style w:type="paragraph" w:customStyle="1" w:styleId="affffd">
    <w:name w:val="說明 一、"/>
    <w:basedOn w:val="a"/>
    <w:semiHidden/>
    <w:qFormat/>
    <w:rsid w:val="00CC2218"/>
    <w:pPr>
      <w:topLinePunct/>
      <w:ind w:leftChars="300" w:left="1200" w:hangingChars="200" w:hanging="480"/>
    </w:pPr>
    <w:rPr>
      <w:spacing w:val="2"/>
    </w:rPr>
  </w:style>
  <w:style w:type="character" w:customStyle="1" w:styleId="affffe">
    <w:name w:val="說明 一、 字元"/>
    <w:semiHidden/>
    <w:rsid w:val="00CC2218"/>
    <w:rPr>
      <w:rFonts w:eastAsia="標楷體"/>
      <w:spacing w:val="2"/>
      <w:kern w:val="2"/>
      <w:sz w:val="24"/>
      <w:szCs w:val="24"/>
    </w:rPr>
  </w:style>
  <w:style w:type="paragraph" w:customStyle="1" w:styleId="afffff">
    <w:name w:val="十一、(一) 下"/>
    <w:basedOn w:val="afffe"/>
    <w:semiHidden/>
    <w:qFormat/>
    <w:rsid w:val="00CC2218"/>
  </w:style>
  <w:style w:type="character" w:customStyle="1" w:styleId="afffff0">
    <w:name w:val="十一、(一) 下 字元"/>
    <w:basedOn w:val="affff"/>
    <w:semiHidden/>
    <w:rsid w:val="00CC2218"/>
    <w:rPr>
      <w:rFonts w:ascii="標楷體" w:eastAsia="標楷體" w:hAnsi="標楷體"/>
      <w:kern w:val="2"/>
      <w:sz w:val="24"/>
      <w:szCs w:val="24"/>
    </w:rPr>
  </w:style>
  <w:style w:type="paragraph" w:customStyle="1" w:styleId="afffff1">
    <w:name w:val="齊頭"/>
    <w:basedOn w:val="aff2"/>
    <w:semiHidden/>
    <w:qFormat/>
    <w:rsid w:val="00CC2218"/>
    <w:pPr>
      <w:ind w:left="0" w:firstLineChars="0" w:firstLine="0"/>
    </w:pPr>
    <w:rPr>
      <w:rFonts w:cs="新細明體"/>
      <w:kern w:val="0"/>
      <w:szCs w:val="28"/>
    </w:rPr>
  </w:style>
  <w:style w:type="character" w:customStyle="1" w:styleId="afffff2">
    <w:name w:val="齊頭 字元"/>
    <w:semiHidden/>
    <w:rsid w:val="00CC2218"/>
    <w:rPr>
      <w:rFonts w:ascii="標楷體" w:eastAsia="標楷體" w:hAnsi="標楷體" w:cs="新細明體"/>
      <w:kern w:val="2"/>
      <w:sz w:val="24"/>
      <w:szCs w:val="28"/>
    </w:rPr>
  </w:style>
  <w:style w:type="paragraph" w:customStyle="1" w:styleId="afffff3">
    <w:name w:val="說明 一、（一）"/>
    <w:basedOn w:val="affffd"/>
    <w:semiHidden/>
    <w:qFormat/>
    <w:rsid w:val="00CC2218"/>
    <w:pPr>
      <w:ind w:leftChars="525" w:left="775" w:hangingChars="250" w:hanging="250"/>
    </w:pPr>
  </w:style>
  <w:style w:type="character" w:customStyle="1" w:styleId="afffff4">
    <w:name w:val="說明 一、（一） 字元"/>
    <w:basedOn w:val="affffe"/>
    <w:semiHidden/>
    <w:rsid w:val="00CC2218"/>
    <w:rPr>
      <w:rFonts w:eastAsia="標楷體"/>
      <w:spacing w:val="2"/>
      <w:kern w:val="2"/>
      <w:sz w:val="24"/>
      <w:szCs w:val="24"/>
    </w:rPr>
  </w:style>
  <w:style w:type="paragraph" w:customStyle="1" w:styleId="17">
    <w:name w:val="說明 一、（一）1."/>
    <w:basedOn w:val="afffff3"/>
    <w:semiHidden/>
    <w:qFormat/>
    <w:rsid w:val="00CC2218"/>
    <w:pPr>
      <w:ind w:leftChars="800" w:left="875" w:hangingChars="75" w:hanging="75"/>
    </w:pPr>
  </w:style>
  <w:style w:type="character" w:customStyle="1" w:styleId="18">
    <w:name w:val="說明 一、（一）1. 字元"/>
    <w:basedOn w:val="afffff4"/>
    <w:semiHidden/>
    <w:rsid w:val="00CC2218"/>
    <w:rPr>
      <w:rFonts w:eastAsia="標楷體"/>
      <w:spacing w:val="2"/>
      <w:kern w:val="2"/>
      <w:sz w:val="24"/>
      <w:szCs w:val="24"/>
    </w:rPr>
  </w:style>
  <w:style w:type="paragraph" w:customStyle="1" w:styleId="19">
    <w:name w:val="(1)"/>
    <w:basedOn w:val="a"/>
    <w:semiHidden/>
    <w:rsid w:val="00CC2218"/>
    <w:pPr>
      <w:adjustRightInd w:val="0"/>
      <w:spacing w:line="320" w:lineRule="atLeast"/>
      <w:ind w:left="511" w:hanging="284"/>
      <w:textAlignment w:val="baseline"/>
    </w:pPr>
    <w:rPr>
      <w:rFonts w:ascii="華康中楷體" w:eastAsia="華康中楷體"/>
      <w:kern w:val="0"/>
      <w:szCs w:val="20"/>
    </w:rPr>
  </w:style>
  <w:style w:type="character" w:customStyle="1" w:styleId="25">
    <w:name w:val="本文 2 字元"/>
    <w:semiHidden/>
    <w:rsid w:val="00CC2218"/>
    <w:rPr>
      <w:rFonts w:eastAsia="標楷體"/>
      <w:sz w:val="40"/>
      <w:szCs w:val="24"/>
    </w:rPr>
  </w:style>
  <w:style w:type="paragraph" w:styleId="26">
    <w:name w:val="Body Text 2"/>
    <w:basedOn w:val="a"/>
    <w:semiHidden/>
    <w:rsid w:val="00CC2218"/>
    <w:pPr>
      <w:spacing w:line="240" w:lineRule="auto"/>
      <w:ind w:firstLine="0"/>
      <w:jc w:val="left"/>
    </w:pPr>
    <w:rPr>
      <w:kern w:val="0"/>
      <w:sz w:val="40"/>
    </w:rPr>
  </w:style>
  <w:style w:type="character" w:customStyle="1" w:styleId="210">
    <w:name w:val="本文 2 字元1"/>
    <w:semiHidden/>
    <w:rsid w:val="00CC2218"/>
    <w:rPr>
      <w:rFonts w:eastAsia="標楷體"/>
      <w:kern w:val="2"/>
      <w:sz w:val="24"/>
      <w:szCs w:val="24"/>
    </w:rPr>
  </w:style>
  <w:style w:type="paragraph" w:customStyle="1" w:styleId="40">
    <w:name w:val="(一)凸4"/>
    <w:basedOn w:val="a"/>
    <w:semiHidden/>
    <w:rsid w:val="00CC2218"/>
    <w:pPr>
      <w:adjustRightInd w:val="0"/>
      <w:spacing w:line="280" w:lineRule="atLeast"/>
      <w:ind w:left="1474" w:hanging="1474"/>
      <w:jc w:val="center"/>
      <w:textAlignment w:val="baseline"/>
    </w:pPr>
    <w:rPr>
      <w:rFonts w:ascii="華康中楷體" w:eastAsia="華康中楷體"/>
      <w:kern w:val="0"/>
      <w:sz w:val="22"/>
      <w:szCs w:val="20"/>
    </w:rPr>
  </w:style>
  <w:style w:type="paragraph" w:customStyle="1" w:styleId="afffff5">
    <w:name w:val="法規／大標"/>
    <w:autoRedefine/>
    <w:rsid w:val="006F081E"/>
    <w:pPr>
      <w:topLinePunct/>
      <w:spacing w:line="360" w:lineRule="auto"/>
      <w:ind w:left="1080" w:hangingChars="300" w:hanging="1080"/>
    </w:pPr>
    <w:rPr>
      <w:rFonts w:eastAsia="標楷體"/>
      <w:noProof/>
      <w:kern w:val="2"/>
      <w:sz w:val="36"/>
      <w:szCs w:val="36"/>
    </w:rPr>
  </w:style>
  <w:style w:type="paragraph" w:customStyle="1" w:styleId="1a">
    <w:name w:val="1.文"/>
    <w:basedOn w:val="a"/>
    <w:semiHidden/>
    <w:rsid w:val="00CC2218"/>
    <w:pPr>
      <w:adjustRightInd w:val="0"/>
      <w:spacing w:line="320" w:lineRule="atLeast"/>
      <w:ind w:left="227" w:hanging="227"/>
      <w:textAlignment w:val="baseline"/>
    </w:pPr>
    <w:rPr>
      <w:rFonts w:ascii="華康中楷體" w:eastAsia="華康中楷體"/>
      <w:kern w:val="0"/>
      <w:szCs w:val="20"/>
    </w:rPr>
  </w:style>
  <w:style w:type="paragraph" w:customStyle="1" w:styleId="afffff6">
    <w:name w:val="直標"/>
    <w:basedOn w:val="a"/>
    <w:semiHidden/>
    <w:rsid w:val="00CC2218"/>
    <w:pPr>
      <w:adjustRightInd w:val="0"/>
      <w:spacing w:line="240" w:lineRule="atLeast"/>
      <w:ind w:firstLine="0"/>
      <w:jc w:val="center"/>
      <w:textAlignment w:val="baseline"/>
    </w:pPr>
    <w:rPr>
      <w:rFonts w:ascii="華康中楷體" w:eastAsia="華康中楷體"/>
      <w:kern w:val="0"/>
      <w:szCs w:val="20"/>
    </w:rPr>
  </w:style>
  <w:style w:type="paragraph" w:customStyle="1" w:styleId="afffff7">
    <w:name w:val="專載／(一)凸排"/>
    <w:basedOn w:val="a"/>
    <w:autoRedefine/>
    <w:rsid w:val="00F40FC8"/>
    <w:pPr>
      <w:ind w:leftChars="200" w:left="1200" w:hangingChars="300" w:hanging="720"/>
    </w:pPr>
  </w:style>
  <w:style w:type="paragraph" w:customStyle="1" w:styleId="1b">
    <w:name w:val="凸1"/>
    <w:basedOn w:val="a"/>
    <w:semiHidden/>
    <w:rsid w:val="00CC2218"/>
    <w:pPr>
      <w:adjustRightInd w:val="0"/>
      <w:spacing w:line="340" w:lineRule="exact"/>
      <w:ind w:left="227" w:hanging="227"/>
      <w:textAlignment w:val="baseline"/>
    </w:pPr>
    <w:rPr>
      <w:rFonts w:ascii="標楷體" w:eastAsia="華康中楷體"/>
      <w:kern w:val="0"/>
      <w:sz w:val="26"/>
      <w:szCs w:val="20"/>
    </w:rPr>
  </w:style>
  <w:style w:type="paragraph" w:styleId="afffff8">
    <w:name w:val="Normal Indent"/>
    <w:basedOn w:val="a"/>
    <w:next w:val="a"/>
    <w:semiHidden/>
    <w:rsid w:val="00CC2218"/>
    <w:pPr>
      <w:adjustRightInd w:val="0"/>
      <w:spacing w:line="360" w:lineRule="atLeast"/>
      <w:ind w:left="480" w:firstLine="0"/>
      <w:jc w:val="left"/>
      <w:textAlignment w:val="baseline"/>
    </w:pPr>
    <w:rPr>
      <w:rFonts w:ascii="細明體" w:eastAsia="細明體" w:hAnsi="新細明體"/>
      <w:kern w:val="0"/>
      <w:szCs w:val="20"/>
    </w:rPr>
  </w:style>
  <w:style w:type="character" w:customStyle="1" w:styleId="41">
    <w:name w:val="字元 字元4"/>
    <w:semiHidden/>
    <w:rsid w:val="00CC2218"/>
    <w:rPr>
      <w:kern w:val="2"/>
      <w:sz w:val="24"/>
      <w:szCs w:val="24"/>
    </w:rPr>
  </w:style>
  <w:style w:type="character" w:customStyle="1" w:styleId="37">
    <w:name w:val="字元 字元3"/>
    <w:semiHidden/>
    <w:rsid w:val="00CC2218"/>
    <w:rPr>
      <w:kern w:val="2"/>
      <w:sz w:val="24"/>
      <w:szCs w:val="24"/>
    </w:rPr>
  </w:style>
  <w:style w:type="character" w:customStyle="1" w:styleId="27">
    <w:name w:val="字元 字元2"/>
    <w:semiHidden/>
    <w:rsid w:val="00CC2218"/>
    <w:rPr>
      <w:kern w:val="2"/>
    </w:rPr>
  </w:style>
  <w:style w:type="character" w:customStyle="1" w:styleId="1c">
    <w:name w:val="字元 字元1"/>
    <w:semiHidden/>
    <w:rsid w:val="00CC2218"/>
    <w:rPr>
      <w:kern w:val="2"/>
      <w:sz w:val="24"/>
      <w:szCs w:val="24"/>
    </w:rPr>
  </w:style>
  <w:style w:type="character" w:customStyle="1" w:styleId="afffff9">
    <w:name w:val="字元 字元"/>
    <w:semiHidden/>
    <w:rsid w:val="00CC2218"/>
    <w:rPr>
      <w:kern w:val="2"/>
    </w:rPr>
  </w:style>
  <w:style w:type="paragraph" w:customStyle="1" w:styleId="8">
    <w:name w:val="8級"/>
    <w:basedOn w:val="a"/>
    <w:semiHidden/>
    <w:qFormat/>
    <w:rsid w:val="00CC2218"/>
    <w:pPr>
      <w:autoSpaceDE w:val="0"/>
      <w:autoSpaceDN w:val="0"/>
      <w:spacing w:line="260" w:lineRule="exact"/>
      <w:ind w:firstLine="0"/>
      <w:jc w:val="left"/>
    </w:pPr>
    <w:rPr>
      <w:sz w:val="16"/>
      <w:szCs w:val="16"/>
    </w:rPr>
  </w:style>
  <w:style w:type="character" w:customStyle="1" w:styleId="afffffa">
    <w:name w:val="純文字 字元"/>
    <w:uiPriority w:val="99"/>
    <w:semiHidden/>
    <w:rsid w:val="00CC2218"/>
    <w:rPr>
      <w:rFonts w:ascii="細明體" w:eastAsia="細明體" w:hAnsi="Courier New" w:cs="Courier New"/>
      <w:kern w:val="2"/>
      <w:sz w:val="24"/>
      <w:szCs w:val="24"/>
    </w:rPr>
  </w:style>
  <w:style w:type="paragraph" w:customStyle="1" w:styleId="afffffb">
    <w:name w:val="第十一條"/>
    <w:basedOn w:val="a"/>
    <w:semiHidden/>
    <w:qFormat/>
    <w:rsid w:val="00CC2218"/>
    <w:pPr>
      <w:ind w:left="400" w:hangingChars="400" w:hanging="400"/>
    </w:pPr>
    <w:rPr>
      <w:rFonts w:hAnsi="標楷體"/>
    </w:rPr>
  </w:style>
  <w:style w:type="paragraph" w:customStyle="1" w:styleId="afffffc">
    <w:name w:val="第十一條下 一、"/>
    <w:basedOn w:val="a"/>
    <w:semiHidden/>
    <w:qFormat/>
    <w:rsid w:val="00CC2218"/>
    <w:pPr>
      <w:ind w:leftChars="600" w:left="800" w:hangingChars="200" w:hanging="200"/>
    </w:pPr>
    <w:rPr>
      <w:rFonts w:hAnsi="標楷體"/>
    </w:rPr>
  </w:style>
  <w:style w:type="character" w:customStyle="1" w:styleId="afffffd">
    <w:name w:val="第十一條 字元"/>
    <w:semiHidden/>
    <w:rsid w:val="00CC2218"/>
    <w:rPr>
      <w:rFonts w:eastAsia="標楷體" w:hAnsi="標楷體"/>
      <w:kern w:val="2"/>
      <w:sz w:val="24"/>
      <w:szCs w:val="24"/>
    </w:rPr>
  </w:style>
  <w:style w:type="paragraph" w:customStyle="1" w:styleId="afffffe">
    <w:name w:val="第十一條下"/>
    <w:basedOn w:val="afffffc"/>
    <w:semiHidden/>
    <w:qFormat/>
    <w:rsid w:val="00CC2218"/>
    <w:pPr>
      <w:ind w:leftChars="400" w:left="400" w:firstLineChars="200" w:firstLine="200"/>
    </w:pPr>
  </w:style>
  <w:style w:type="character" w:customStyle="1" w:styleId="affffff">
    <w:name w:val="第十一條下 一、 字元"/>
    <w:semiHidden/>
    <w:rsid w:val="00CC2218"/>
    <w:rPr>
      <w:rFonts w:eastAsia="標楷體" w:hAnsi="標楷體"/>
      <w:kern w:val="2"/>
      <w:sz w:val="24"/>
      <w:szCs w:val="24"/>
    </w:rPr>
  </w:style>
  <w:style w:type="character" w:customStyle="1" w:styleId="affffff0">
    <w:name w:val="一 字元"/>
    <w:semiHidden/>
    <w:rsid w:val="00CC2218"/>
    <w:rPr>
      <w:rFonts w:ascii="標楷體" w:eastAsia="標楷體" w:hAnsi="Courier New"/>
      <w:kern w:val="2"/>
      <w:sz w:val="28"/>
    </w:rPr>
  </w:style>
  <w:style w:type="character" w:customStyle="1" w:styleId="affffff1">
    <w:name w:val="第十一條下 字元"/>
    <w:basedOn w:val="affffff"/>
    <w:semiHidden/>
    <w:rsid w:val="00CC2218"/>
    <w:rPr>
      <w:rFonts w:eastAsia="標楷體" w:hAnsi="標楷體"/>
      <w:kern w:val="2"/>
      <w:sz w:val="24"/>
      <w:szCs w:val="24"/>
    </w:rPr>
  </w:style>
  <w:style w:type="character" w:customStyle="1" w:styleId="1d">
    <w:name w:val="標題 1 字元"/>
    <w:rsid w:val="00CC2218"/>
    <w:rPr>
      <w:rFonts w:ascii="標楷體" w:eastAsia="標楷體"/>
      <w:kern w:val="2"/>
      <w:sz w:val="16"/>
      <w:szCs w:val="24"/>
      <w:u w:val="single"/>
    </w:rPr>
  </w:style>
  <w:style w:type="character" w:customStyle="1" w:styleId="slabel1">
    <w:name w:val="slabel1"/>
    <w:basedOn w:val="a0"/>
    <w:rsid w:val="00174B9F"/>
  </w:style>
  <w:style w:type="paragraph" w:customStyle="1" w:styleId="xl24">
    <w:name w:val="xl24"/>
    <w:basedOn w:val="a"/>
    <w:semiHidden/>
    <w:rsid w:val="00CC2218"/>
    <w:pPr>
      <w:widowControl/>
      <w:spacing w:before="100" w:beforeAutospacing="1" w:after="100" w:afterAutospacing="1" w:line="240" w:lineRule="auto"/>
      <w:ind w:firstLine="0"/>
      <w:jc w:val="center"/>
    </w:pPr>
    <w:rPr>
      <w:rFonts w:ascii="Arial Unicode MS" w:eastAsia="Arial Unicode MS" w:hAnsi="Arial Unicode MS"/>
      <w:kern w:val="0"/>
    </w:rPr>
  </w:style>
  <w:style w:type="paragraph" w:styleId="affffff2">
    <w:name w:val="List Paragraph"/>
    <w:basedOn w:val="a"/>
    <w:uiPriority w:val="34"/>
    <w:qFormat/>
    <w:rsid w:val="00CC2218"/>
    <w:pPr>
      <w:spacing w:line="240" w:lineRule="auto"/>
      <w:ind w:leftChars="200" w:left="480" w:firstLine="0"/>
      <w:jc w:val="left"/>
    </w:pPr>
    <w:rPr>
      <w:rFonts w:eastAsia="新細明體"/>
    </w:rPr>
  </w:style>
  <w:style w:type="paragraph" w:customStyle="1" w:styleId="affffff3">
    <w:name w:val="表格內(條文下)  一、下"/>
    <w:basedOn w:val="affd"/>
    <w:semiHidden/>
    <w:qFormat/>
    <w:rsid w:val="00CC2218"/>
    <w:pPr>
      <w:ind w:left="240" w:firstLineChars="200" w:firstLine="480"/>
    </w:pPr>
  </w:style>
  <w:style w:type="paragraph" w:customStyle="1" w:styleId="affffff4">
    <w:name w:val="第一條下 一、(一)"/>
    <w:basedOn w:val="afffffc"/>
    <w:semiHidden/>
    <w:qFormat/>
    <w:rsid w:val="00CC2218"/>
    <w:pPr>
      <w:ind w:leftChars="700" w:left="2400" w:hangingChars="300" w:hanging="720"/>
    </w:pPr>
  </w:style>
  <w:style w:type="paragraph" w:customStyle="1" w:styleId="5">
    <w:name w:val="5"/>
    <w:basedOn w:val="afffffb"/>
    <w:semiHidden/>
    <w:qFormat/>
    <w:rsid w:val="00CC2218"/>
    <w:pPr>
      <w:ind w:left="1200" w:hangingChars="500" w:hanging="1200"/>
    </w:pPr>
  </w:style>
  <w:style w:type="character" w:customStyle="1" w:styleId="affffff5">
    <w:name w:val="第一條下 一、(一) 字元"/>
    <w:basedOn w:val="affffff"/>
    <w:semiHidden/>
    <w:rsid w:val="00CC2218"/>
    <w:rPr>
      <w:rFonts w:eastAsia="標楷體" w:hAnsi="標楷體"/>
      <w:kern w:val="2"/>
      <w:sz w:val="24"/>
      <w:szCs w:val="24"/>
    </w:rPr>
  </w:style>
  <w:style w:type="paragraph" w:customStyle="1" w:styleId="affffff6">
    <w:name w:val="月"/>
    <w:basedOn w:val="a6"/>
    <w:semiHidden/>
    <w:qFormat/>
    <w:rsid w:val="00CC2218"/>
    <w:pPr>
      <w:spacing w:beforeLines="150" w:afterLines="50"/>
      <w:ind w:firstLine="0"/>
    </w:pPr>
    <w:rPr>
      <w:rFonts w:ascii="Times New Roman" w:eastAsia="標楷體" w:hAnsi="Times New Roman" w:cs="Times New Roman"/>
    </w:rPr>
  </w:style>
  <w:style w:type="paragraph" w:customStyle="1" w:styleId="28">
    <w:name w:val="2"/>
    <w:basedOn w:val="a6"/>
    <w:semiHidden/>
    <w:qFormat/>
    <w:rsid w:val="00CC2218"/>
    <w:pPr>
      <w:ind w:firstLineChars="200" w:firstLine="480"/>
    </w:pPr>
    <w:rPr>
      <w:rFonts w:ascii="Times New Roman" w:eastAsia="標楷體" w:hAnsi="Times New Roman" w:cs="Times New Roman"/>
    </w:rPr>
  </w:style>
  <w:style w:type="paragraph" w:customStyle="1" w:styleId="021">
    <w:name w:val="021"/>
    <w:basedOn w:val="a"/>
    <w:semiHidden/>
    <w:rsid w:val="00CC2218"/>
    <w:pPr>
      <w:widowControl/>
      <w:spacing w:before="100" w:beforeAutospacing="1" w:after="100" w:afterAutospacing="1" w:line="240" w:lineRule="auto"/>
      <w:ind w:firstLine="0"/>
      <w:jc w:val="left"/>
    </w:pPr>
    <w:rPr>
      <w:rFonts w:ascii="新細明體" w:eastAsia="新細明體" w:hAnsi="新細明體" w:cs="新細明體"/>
      <w:kern w:val="0"/>
    </w:rPr>
  </w:style>
  <w:style w:type="paragraph" w:customStyle="1" w:styleId="00">
    <w:name w:val="00"/>
    <w:basedOn w:val="28"/>
    <w:semiHidden/>
    <w:qFormat/>
    <w:rsid w:val="00CC2218"/>
    <w:pPr>
      <w:spacing w:beforeLines="150" w:afterLines="50"/>
      <w:ind w:firstLineChars="0" w:firstLine="0"/>
    </w:pPr>
  </w:style>
  <w:style w:type="paragraph" w:customStyle="1" w:styleId="000">
    <w:name w:val="000"/>
    <w:basedOn w:val="28"/>
    <w:semiHidden/>
    <w:qFormat/>
    <w:rsid w:val="00CC2218"/>
    <w:pPr>
      <w:ind w:firstLineChars="0" w:firstLine="0"/>
    </w:pPr>
  </w:style>
  <w:style w:type="paragraph" w:customStyle="1" w:styleId="123">
    <w:name w:val="123"/>
    <w:basedOn w:val="000"/>
    <w:semiHidden/>
    <w:qFormat/>
    <w:rsid w:val="00CC2218"/>
    <w:pPr>
      <w:spacing w:beforeLines="150" w:afterLines="50"/>
    </w:pPr>
  </w:style>
  <w:style w:type="paragraph" w:customStyle="1" w:styleId="xl25">
    <w:name w:val="xl25"/>
    <w:basedOn w:val="a"/>
    <w:semiHidden/>
    <w:rsid w:val="00CC2218"/>
    <w:pPr>
      <w:widowControl/>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Arial Unicode MS"/>
      <w:kern w:val="0"/>
    </w:rPr>
  </w:style>
  <w:style w:type="paragraph" w:customStyle="1" w:styleId="xl30">
    <w:name w:val="xl30"/>
    <w:basedOn w:val="a"/>
    <w:semiHidden/>
    <w:rsid w:val="00CC2218"/>
    <w:pPr>
      <w:widowControl/>
      <w:pBdr>
        <w:bottom w:val="single" w:sz="4" w:space="0" w:color="auto"/>
      </w:pBdr>
      <w:spacing w:before="100" w:beforeAutospacing="1" w:after="100" w:afterAutospacing="1" w:line="240" w:lineRule="auto"/>
      <w:ind w:firstLine="0"/>
      <w:jc w:val="center"/>
    </w:pPr>
    <w:rPr>
      <w:rFonts w:ascii="標楷體" w:hAnsi="標楷體" w:cs="Arial Unicode MS" w:hint="eastAsia"/>
      <w:b/>
      <w:bCs/>
      <w:kern w:val="0"/>
      <w:sz w:val="28"/>
      <w:szCs w:val="28"/>
    </w:rPr>
  </w:style>
  <w:style w:type="paragraph" w:customStyle="1" w:styleId="0221">
    <w:name w:val="0221"/>
    <w:basedOn w:val="a"/>
    <w:semiHidden/>
    <w:rsid w:val="00CC2218"/>
    <w:pPr>
      <w:widowControl/>
      <w:spacing w:before="100" w:beforeAutospacing="1" w:after="100" w:afterAutospacing="1" w:line="240" w:lineRule="auto"/>
      <w:ind w:firstLine="0"/>
      <w:jc w:val="left"/>
    </w:pPr>
    <w:rPr>
      <w:rFonts w:ascii="新細明體" w:eastAsia="新細明體" w:hAnsi="新細明體" w:cs="新細明體"/>
      <w:kern w:val="0"/>
    </w:rPr>
  </w:style>
  <w:style w:type="paragraph" w:customStyle="1" w:styleId="affffff7">
    <w:name w:val="第一條"/>
    <w:basedOn w:val="afffffb"/>
    <w:semiHidden/>
    <w:qFormat/>
    <w:rsid w:val="00CC2218"/>
    <w:pPr>
      <w:ind w:left="300" w:hangingChars="300" w:hanging="300"/>
    </w:pPr>
  </w:style>
  <w:style w:type="paragraph" w:customStyle="1" w:styleId="affffff8">
    <w:name w:val="第一條下 齊頭"/>
    <w:basedOn w:val="a"/>
    <w:semiHidden/>
    <w:qFormat/>
    <w:rsid w:val="00CC2218"/>
    <w:pPr>
      <w:ind w:leftChars="300" w:left="300" w:firstLineChars="200" w:firstLine="200"/>
    </w:pPr>
    <w:rPr>
      <w:rFonts w:hAnsi="標楷體"/>
    </w:rPr>
  </w:style>
  <w:style w:type="character" w:customStyle="1" w:styleId="affffff9">
    <w:name w:val="第一條 字元"/>
    <w:basedOn w:val="afffffd"/>
    <w:semiHidden/>
    <w:rsid w:val="00CC2218"/>
    <w:rPr>
      <w:rFonts w:eastAsia="標楷體" w:hAnsi="標楷體"/>
      <w:kern w:val="2"/>
      <w:sz w:val="24"/>
      <w:szCs w:val="24"/>
    </w:rPr>
  </w:style>
  <w:style w:type="paragraph" w:customStyle="1" w:styleId="affffffa">
    <w:name w:val="第一條下  一、"/>
    <w:basedOn w:val="a"/>
    <w:semiHidden/>
    <w:qFormat/>
    <w:rsid w:val="00CC2218"/>
    <w:pPr>
      <w:ind w:leftChars="500" w:left="700" w:hangingChars="200" w:hanging="200"/>
    </w:pPr>
    <w:rPr>
      <w:rFonts w:hAnsi="標楷體"/>
    </w:rPr>
  </w:style>
  <w:style w:type="paragraph" w:customStyle="1" w:styleId="38">
    <w:name w:val="第一條下縮3"/>
    <w:basedOn w:val="a"/>
    <w:semiHidden/>
    <w:qFormat/>
    <w:rsid w:val="00CC2218"/>
    <w:pPr>
      <w:ind w:left="300" w:hangingChars="300" w:hanging="300"/>
    </w:pPr>
    <w:rPr>
      <w:rFonts w:hAnsi="標楷體"/>
    </w:rPr>
  </w:style>
  <w:style w:type="character" w:customStyle="1" w:styleId="39">
    <w:name w:val="第一條下縮3 字元"/>
    <w:semiHidden/>
    <w:rsid w:val="00CC2218"/>
    <w:rPr>
      <w:rFonts w:eastAsia="標楷體" w:hAnsi="標楷體"/>
      <w:kern w:val="2"/>
      <w:sz w:val="24"/>
      <w:szCs w:val="24"/>
    </w:rPr>
  </w:style>
  <w:style w:type="paragraph" w:customStyle="1" w:styleId="3a">
    <w:name w:val="第一條下縮3 下"/>
    <w:basedOn w:val="a"/>
    <w:semiHidden/>
    <w:qFormat/>
    <w:rsid w:val="00CC2218"/>
    <w:pPr>
      <w:ind w:leftChars="300" w:left="300" w:firstLineChars="200" w:firstLine="200"/>
    </w:pPr>
    <w:rPr>
      <w:rFonts w:hAnsi="標楷體"/>
    </w:rPr>
  </w:style>
  <w:style w:type="character" w:customStyle="1" w:styleId="3b">
    <w:name w:val="第一條下縮3 下 字元"/>
    <w:semiHidden/>
    <w:rsid w:val="00CC2218"/>
    <w:rPr>
      <w:rFonts w:eastAsia="標楷體" w:hAnsi="標楷體"/>
      <w:kern w:val="2"/>
      <w:sz w:val="24"/>
      <w:szCs w:val="24"/>
    </w:rPr>
  </w:style>
  <w:style w:type="paragraph" w:customStyle="1" w:styleId="1e">
    <w:name w:val="第一條下 一、(一)1."/>
    <w:basedOn w:val="afff8"/>
    <w:semiHidden/>
    <w:qFormat/>
    <w:rsid w:val="00CC2218"/>
    <w:pPr>
      <w:ind w:leftChars="1000" w:left="1085" w:hangingChars="85" w:hanging="85"/>
    </w:pPr>
  </w:style>
  <w:style w:type="paragraph" w:customStyle="1" w:styleId="affffffb">
    <w:name w:val="第十一條下 一、(一)"/>
    <w:basedOn w:val="afffffc"/>
    <w:semiHidden/>
    <w:qFormat/>
    <w:rsid w:val="00CC2218"/>
    <w:pPr>
      <w:ind w:leftChars="800" w:left="2640" w:hangingChars="300" w:hanging="720"/>
    </w:pPr>
  </w:style>
  <w:style w:type="character" w:customStyle="1" w:styleId="1f">
    <w:name w:val="第一條下 一、(一)1. 字元"/>
    <w:basedOn w:val="afff9"/>
    <w:semiHidden/>
    <w:rsid w:val="00CC2218"/>
    <w:rPr>
      <w:rFonts w:ascii="標楷體" w:eastAsia="標楷體" w:hAnsi="標楷體"/>
      <w:kern w:val="2"/>
      <w:sz w:val="24"/>
      <w:szCs w:val="24"/>
    </w:rPr>
  </w:style>
  <w:style w:type="character" w:customStyle="1" w:styleId="dialogtext1">
    <w:name w:val="dialog_text1"/>
    <w:semiHidden/>
    <w:rsid w:val="00CC2218"/>
    <w:rPr>
      <w:rFonts w:ascii="sөũ" w:hAnsi="sөũ" w:hint="default"/>
      <w:color w:val="000000"/>
      <w:sz w:val="24"/>
      <w:szCs w:val="24"/>
    </w:rPr>
  </w:style>
  <w:style w:type="character" w:customStyle="1" w:styleId="affffffc">
    <w:name w:val="第十一條下 一、(一) 字元"/>
    <w:basedOn w:val="affffff"/>
    <w:semiHidden/>
    <w:rsid w:val="00CC2218"/>
    <w:rPr>
      <w:rFonts w:eastAsia="標楷體" w:hAnsi="標楷體"/>
      <w:kern w:val="2"/>
      <w:sz w:val="24"/>
      <w:szCs w:val="24"/>
    </w:rPr>
  </w:style>
  <w:style w:type="character" w:customStyle="1" w:styleId="affffffd">
    <w:name w:val="註解方塊文字 字元"/>
    <w:rsid w:val="00CC2218"/>
    <w:rPr>
      <w:rFonts w:ascii="Arial" w:hAnsi="Arial"/>
      <w:kern w:val="20"/>
      <w:sz w:val="18"/>
      <w:szCs w:val="18"/>
    </w:rPr>
  </w:style>
  <w:style w:type="character" w:customStyle="1" w:styleId="29">
    <w:name w:val="本文縮排 2 字元"/>
    <w:semiHidden/>
    <w:rsid w:val="00CC2218"/>
    <w:rPr>
      <w:kern w:val="2"/>
      <w:sz w:val="24"/>
      <w:szCs w:val="24"/>
    </w:rPr>
  </w:style>
  <w:style w:type="character" w:customStyle="1" w:styleId="3c">
    <w:name w:val="本文縮排 3 字元"/>
    <w:semiHidden/>
    <w:rsid w:val="00CC2218"/>
    <w:rPr>
      <w:kern w:val="2"/>
      <w:sz w:val="16"/>
      <w:szCs w:val="16"/>
    </w:rPr>
  </w:style>
  <w:style w:type="character" w:customStyle="1" w:styleId="affffffe">
    <w:name w:val="日期 字元"/>
    <w:semiHidden/>
    <w:rsid w:val="00CC2218"/>
    <w:rPr>
      <w:kern w:val="20"/>
      <w:sz w:val="24"/>
    </w:rPr>
  </w:style>
  <w:style w:type="character" w:customStyle="1" w:styleId="afffffff">
    <w:name w:val="註解文字 字元"/>
    <w:rsid w:val="00CC2218"/>
    <w:rPr>
      <w:kern w:val="20"/>
      <w:sz w:val="24"/>
    </w:rPr>
  </w:style>
  <w:style w:type="character" w:customStyle="1" w:styleId="afffffff0">
    <w:name w:val="註解主旨 字元"/>
    <w:rsid w:val="00CC2218"/>
    <w:rPr>
      <w:b/>
      <w:bCs/>
      <w:kern w:val="20"/>
      <w:sz w:val="24"/>
    </w:rPr>
  </w:style>
  <w:style w:type="paragraph" w:customStyle="1" w:styleId="TableParagraph">
    <w:name w:val="Table Paragraph"/>
    <w:basedOn w:val="a"/>
    <w:semiHidden/>
    <w:qFormat/>
    <w:rsid w:val="00CC2218"/>
    <w:pPr>
      <w:spacing w:line="240" w:lineRule="auto"/>
      <w:ind w:firstLine="0"/>
      <w:jc w:val="left"/>
    </w:pPr>
    <w:rPr>
      <w:rFonts w:ascii="Calibri" w:eastAsia="新細明體" w:hAnsi="Calibri"/>
      <w:kern w:val="0"/>
      <w:sz w:val="22"/>
      <w:szCs w:val="22"/>
      <w:lang w:eastAsia="en-US"/>
    </w:rPr>
  </w:style>
  <w:style w:type="paragraph" w:styleId="afffffff1">
    <w:name w:val="Note Heading"/>
    <w:basedOn w:val="a"/>
    <w:next w:val="a"/>
    <w:semiHidden/>
    <w:rsid w:val="00CC2218"/>
    <w:pPr>
      <w:spacing w:line="240" w:lineRule="auto"/>
      <w:ind w:firstLine="0"/>
      <w:jc w:val="center"/>
    </w:pPr>
    <w:rPr>
      <w:rFonts w:ascii="標楷體"/>
      <w:sz w:val="32"/>
      <w:szCs w:val="20"/>
    </w:rPr>
  </w:style>
  <w:style w:type="character" w:customStyle="1" w:styleId="afffffff2">
    <w:name w:val="註釋標題 字元"/>
    <w:rsid w:val="00CC2218"/>
    <w:rPr>
      <w:rFonts w:ascii="標楷體" w:eastAsia="標楷體"/>
      <w:kern w:val="2"/>
      <w:sz w:val="32"/>
    </w:rPr>
  </w:style>
  <w:style w:type="paragraph" w:styleId="afffffff3">
    <w:name w:val="Closing"/>
    <w:basedOn w:val="a"/>
    <w:semiHidden/>
    <w:rsid w:val="00CC2218"/>
    <w:pPr>
      <w:spacing w:line="240" w:lineRule="auto"/>
      <w:ind w:leftChars="1800" w:left="100" w:firstLine="0"/>
      <w:jc w:val="left"/>
    </w:pPr>
    <w:rPr>
      <w:rFonts w:ascii="標楷體"/>
      <w:sz w:val="32"/>
      <w:szCs w:val="20"/>
    </w:rPr>
  </w:style>
  <w:style w:type="character" w:customStyle="1" w:styleId="afffffff4">
    <w:name w:val="結語 字元"/>
    <w:rsid w:val="00CC2218"/>
    <w:rPr>
      <w:rFonts w:ascii="標楷體" w:eastAsia="標楷體"/>
      <w:kern w:val="2"/>
      <w:sz w:val="32"/>
    </w:rPr>
  </w:style>
  <w:style w:type="paragraph" w:customStyle="1" w:styleId="afffffff5">
    <w:name w:val="全銜"/>
    <w:basedOn w:val="a"/>
    <w:semiHidden/>
    <w:rsid w:val="00CC2218"/>
    <w:pPr>
      <w:tabs>
        <w:tab w:val="left" w:pos="4708"/>
        <w:tab w:val="left" w:pos="7105"/>
      </w:tabs>
      <w:adjustRightInd w:val="0"/>
      <w:snapToGrid w:val="0"/>
      <w:spacing w:before="120" w:line="360" w:lineRule="exact"/>
      <w:ind w:firstLine="0"/>
      <w:jc w:val="center"/>
    </w:pPr>
    <w:rPr>
      <w:rFonts w:ascii="標楷體"/>
      <w:b/>
      <w:kern w:val="40"/>
      <w:sz w:val="40"/>
      <w:szCs w:val="20"/>
    </w:rPr>
  </w:style>
  <w:style w:type="paragraph" w:customStyle="1" w:styleId="afffffff6">
    <w:name w:val="機關地址"/>
    <w:basedOn w:val="a"/>
    <w:semiHidden/>
    <w:rsid w:val="00CC2218"/>
    <w:pPr>
      <w:adjustRightInd w:val="0"/>
      <w:snapToGrid w:val="0"/>
      <w:spacing w:line="300" w:lineRule="exact"/>
      <w:ind w:right="851" w:firstLineChars="1700" w:firstLine="4080"/>
      <w:jc w:val="left"/>
    </w:pPr>
    <w:rPr>
      <w:rFonts w:ascii="Arial" w:hAnsi="Arial"/>
      <w:szCs w:val="20"/>
    </w:rPr>
  </w:style>
  <w:style w:type="paragraph" w:customStyle="1" w:styleId="afffffff7">
    <w:name w:val="傳真"/>
    <w:basedOn w:val="a"/>
    <w:semiHidden/>
    <w:rsid w:val="00CC2218"/>
    <w:pPr>
      <w:adjustRightInd w:val="0"/>
      <w:snapToGrid w:val="0"/>
      <w:spacing w:line="300" w:lineRule="exact"/>
      <w:ind w:left="7655" w:firstLine="0"/>
      <w:jc w:val="left"/>
    </w:pPr>
    <w:rPr>
      <w:rFonts w:ascii="Arial" w:hAnsi="Arial"/>
      <w:szCs w:val="20"/>
    </w:rPr>
  </w:style>
  <w:style w:type="paragraph" w:customStyle="1" w:styleId="afffffff8">
    <w:name w:val="受文者"/>
    <w:basedOn w:val="a"/>
    <w:semiHidden/>
    <w:rsid w:val="00CC2218"/>
    <w:pPr>
      <w:adjustRightInd w:val="0"/>
      <w:snapToGrid w:val="0"/>
      <w:spacing w:line="360" w:lineRule="exact"/>
      <w:ind w:left="1304" w:hanging="1304"/>
      <w:jc w:val="left"/>
    </w:pPr>
    <w:rPr>
      <w:rFonts w:ascii="Arial" w:hAnsi="Arial"/>
      <w:sz w:val="40"/>
      <w:szCs w:val="20"/>
    </w:rPr>
  </w:style>
  <w:style w:type="paragraph" w:customStyle="1" w:styleId="afffffff9">
    <w:name w:val="速別"/>
    <w:basedOn w:val="a"/>
    <w:semiHidden/>
    <w:rsid w:val="00CC2218"/>
    <w:pPr>
      <w:adjustRightInd w:val="0"/>
      <w:snapToGrid w:val="0"/>
      <w:spacing w:line="240" w:lineRule="exact"/>
      <w:ind w:left="720" w:hanging="720"/>
      <w:jc w:val="left"/>
    </w:pPr>
    <w:rPr>
      <w:rFonts w:ascii="Arial" w:hAnsi="Arial"/>
      <w:szCs w:val="20"/>
    </w:rPr>
  </w:style>
  <w:style w:type="paragraph" w:customStyle="1" w:styleId="afffffffa">
    <w:name w:val="連絡方式"/>
    <w:basedOn w:val="afffffffb"/>
    <w:semiHidden/>
    <w:rsid w:val="00CC2218"/>
  </w:style>
  <w:style w:type="paragraph" w:customStyle="1" w:styleId="afffffffb">
    <w:name w:val="傳真電話"/>
    <w:basedOn w:val="afffffffc"/>
    <w:semiHidden/>
    <w:rsid w:val="00CC2218"/>
  </w:style>
  <w:style w:type="paragraph" w:customStyle="1" w:styleId="afffffffc">
    <w:name w:val="聯絡方式"/>
    <w:basedOn w:val="afffffff7"/>
    <w:semiHidden/>
    <w:rsid w:val="00CC2218"/>
    <w:pPr>
      <w:ind w:left="0" w:firstLineChars="1700" w:firstLine="4080"/>
    </w:pPr>
  </w:style>
  <w:style w:type="paragraph" w:customStyle="1" w:styleId="afffffffd">
    <w:name w:val="發文字號"/>
    <w:basedOn w:val="a"/>
    <w:semiHidden/>
    <w:rsid w:val="00CC2218"/>
    <w:pPr>
      <w:adjustRightInd w:val="0"/>
      <w:snapToGrid w:val="0"/>
      <w:spacing w:line="240" w:lineRule="exact"/>
      <w:ind w:firstLine="0"/>
      <w:jc w:val="left"/>
    </w:pPr>
    <w:rPr>
      <w:rFonts w:ascii="Arial" w:hAnsi="Arial"/>
      <w:szCs w:val="20"/>
    </w:rPr>
  </w:style>
  <w:style w:type="paragraph" w:customStyle="1" w:styleId="afffffffe">
    <w:name w:val="附件"/>
    <w:basedOn w:val="a"/>
    <w:semiHidden/>
    <w:rsid w:val="00CC2218"/>
    <w:pPr>
      <w:adjustRightInd w:val="0"/>
      <w:snapToGrid w:val="0"/>
      <w:spacing w:line="240" w:lineRule="exact"/>
      <w:ind w:firstLine="0"/>
      <w:jc w:val="left"/>
    </w:pPr>
    <w:rPr>
      <w:rFonts w:ascii="Arial" w:hAnsi="Arial"/>
      <w:szCs w:val="20"/>
    </w:rPr>
  </w:style>
  <w:style w:type="paragraph" w:customStyle="1" w:styleId="affffffff">
    <w:name w:val="說明"/>
    <w:basedOn w:val="a"/>
    <w:semiHidden/>
    <w:rsid w:val="00CC2218"/>
    <w:pPr>
      <w:adjustRightInd w:val="0"/>
      <w:snapToGrid w:val="0"/>
      <w:spacing w:line="240" w:lineRule="auto"/>
      <w:ind w:left="964" w:hanging="964"/>
      <w:jc w:val="left"/>
    </w:pPr>
    <w:rPr>
      <w:sz w:val="32"/>
      <w:szCs w:val="20"/>
    </w:rPr>
  </w:style>
  <w:style w:type="paragraph" w:customStyle="1" w:styleId="affffffff0">
    <w:name w:val="正本"/>
    <w:basedOn w:val="a"/>
    <w:semiHidden/>
    <w:rsid w:val="00CC2218"/>
    <w:pPr>
      <w:adjustRightInd w:val="0"/>
      <w:snapToGrid w:val="0"/>
      <w:spacing w:line="240" w:lineRule="exact"/>
      <w:ind w:left="692" w:hanging="692"/>
      <w:jc w:val="left"/>
    </w:pPr>
    <w:rPr>
      <w:rFonts w:ascii="Arial" w:hAnsi="Arial"/>
      <w:szCs w:val="20"/>
    </w:rPr>
  </w:style>
  <w:style w:type="paragraph" w:customStyle="1" w:styleId="affffffff1">
    <w:name w:val="署名"/>
    <w:basedOn w:val="a"/>
    <w:semiHidden/>
    <w:rsid w:val="00CC2218"/>
    <w:pPr>
      <w:adjustRightInd w:val="0"/>
      <w:snapToGrid w:val="0"/>
      <w:spacing w:beforeLines="100" w:line="360" w:lineRule="exact"/>
      <w:ind w:firstLine="0"/>
      <w:jc w:val="left"/>
      <w:outlineLvl w:val="0"/>
    </w:pPr>
    <w:rPr>
      <w:rFonts w:ascii="Arial" w:hAnsi="Arial"/>
      <w:b/>
      <w:spacing w:val="180"/>
      <w:sz w:val="36"/>
      <w:szCs w:val="20"/>
    </w:rPr>
  </w:style>
  <w:style w:type="paragraph" w:customStyle="1" w:styleId="affffffff2">
    <w:name w:val="保存年限"/>
    <w:basedOn w:val="a"/>
    <w:semiHidden/>
    <w:rsid w:val="00CC2218"/>
    <w:pPr>
      <w:adjustRightInd w:val="0"/>
      <w:snapToGrid w:val="0"/>
      <w:spacing w:line="240" w:lineRule="exact"/>
      <w:ind w:firstLine="0"/>
      <w:jc w:val="left"/>
    </w:pPr>
    <w:rPr>
      <w:rFonts w:ascii="Arial" w:hAnsi="Arial"/>
      <w:szCs w:val="20"/>
    </w:rPr>
  </w:style>
  <w:style w:type="paragraph" w:customStyle="1" w:styleId="affffffff3">
    <w:name w:val="檔號"/>
    <w:basedOn w:val="a"/>
    <w:semiHidden/>
    <w:rsid w:val="00CC2218"/>
    <w:pPr>
      <w:adjustRightInd w:val="0"/>
      <w:snapToGrid w:val="0"/>
      <w:spacing w:line="240" w:lineRule="exact"/>
      <w:ind w:firstLine="0"/>
      <w:jc w:val="left"/>
    </w:pPr>
    <w:rPr>
      <w:rFonts w:ascii="Arial" w:hAnsi="Arial"/>
      <w:szCs w:val="20"/>
    </w:rPr>
  </w:style>
  <w:style w:type="paragraph" w:customStyle="1" w:styleId="affffffff4">
    <w:name w:val="公文(裝訂線)"/>
    <w:basedOn w:val="a"/>
    <w:semiHidden/>
    <w:rsid w:val="00CC2218"/>
    <w:pPr>
      <w:widowControl/>
      <w:adjustRightInd w:val="0"/>
      <w:snapToGrid w:val="0"/>
      <w:spacing w:line="240" w:lineRule="atLeast"/>
      <w:ind w:firstLine="0"/>
      <w:jc w:val="left"/>
      <w:textAlignment w:val="baseline"/>
    </w:pPr>
    <w:rPr>
      <w:rFonts w:ascii="新細明體"/>
      <w:noProof/>
      <w:color w:val="FF0000"/>
      <w:kern w:val="0"/>
      <w:sz w:val="20"/>
      <w:szCs w:val="20"/>
    </w:rPr>
  </w:style>
  <w:style w:type="paragraph" w:customStyle="1" w:styleId="affffffff5">
    <w:name w:val="辦法"/>
    <w:basedOn w:val="affffffff"/>
    <w:semiHidden/>
    <w:rsid w:val="00CC2218"/>
    <w:pPr>
      <w:spacing w:before="188" w:after="60" w:line="280" w:lineRule="atLeast"/>
    </w:pPr>
  </w:style>
  <w:style w:type="paragraph" w:customStyle="1" w:styleId="affffffff6">
    <w:name w:val="擬辦"/>
    <w:basedOn w:val="a"/>
    <w:semiHidden/>
    <w:rsid w:val="00CC2218"/>
    <w:pPr>
      <w:adjustRightInd w:val="0"/>
      <w:snapToGrid w:val="0"/>
      <w:spacing w:before="188" w:after="60" w:line="280" w:lineRule="atLeast"/>
      <w:ind w:left="964" w:hanging="964"/>
      <w:jc w:val="left"/>
    </w:pPr>
    <w:rPr>
      <w:sz w:val="32"/>
      <w:szCs w:val="20"/>
    </w:rPr>
  </w:style>
  <w:style w:type="paragraph" w:styleId="affffffff7">
    <w:name w:val="Document Map"/>
    <w:basedOn w:val="a"/>
    <w:semiHidden/>
    <w:rsid w:val="00CC2218"/>
    <w:pPr>
      <w:shd w:val="clear" w:color="auto" w:fill="000080"/>
      <w:adjustRightInd w:val="0"/>
      <w:snapToGrid w:val="0"/>
      <w:spacing w:line="300" w:lineRule="exact"/>
      <w:ind w:firstLine="0"/>
      <w:jc w:val="left"/>
    </w:pPr>
    <w:rPr>
      <w:rFonts w:ascii="Arial" w:eastAsia="新細明體" w:hAnsi="Arial"/>
      <w:szCs w:val="20"/>
    </w:rPr>
  </w:style>
  <w:style w:type="character" w:customStyle="1" w:styleId="affffffff8">
    <w:name w:val="文件引導模式 字元"/>
    <w:semiHidden/>
    <w:rsid w:val="00CC2218"/>
    <w:rPr>
      <w:rFonts w:ascii="Arial" w:hAnsi="Arial"/>
      <w:kern w:val="2"/>
      <w:sz w:val="24"/>
      <w:shd w:val="clear" w:color="auto" w:fill="000080"/>
    </w:rPr>
  </w:style>
  <w:style w:type="paragraph" w:customStyle="1" w:styleId="affffffff9">
    <w:name w:val="副本"/>
    <w:basedOn w:val="afffffff9"/>
    <w:semiHidden/>
    <w:rsid w:val="00CC2218"/>
    <w:pPr>
      <w:ind w:left="692" w:hanging="692"/>
    </w:pPr>
    <w:rPr>
      <w:rFonts w:ascii="Times New Roman" w:hAnsi="Times New Roman"/>
    </w:rPr>
  </w:style>
  <w:style w:type="paragraph" w:customStyle="1" w:styleId="affffffffa">
    <w:name w:val="敬會"/>
    <w:basedOn w:val="a"/>
    <w:semiHidden/>
    <w:rsid w:val="00CC2218"/>
    <w:pPr>
      <w:wordWrap w:val="0"/>
      <w:adjustRightInd w:val="0"/>
      <w:snapToGrid w:val="0"/>
      <w:spacing w:line="300" w:lineRule="exact"/>
      <w:ind w:left="697" w:hanging="697"/>
      <w:jc w:val="left"/>
    </w:pPr>
    <w:rPr>
      <w:szCs w:val="20"/>
    </w:rPr>
  </w:style>
  <w:style w:type="paragraph" w:customStyle="1" w:styleId="affffffffb">
    <w:name w:val="聯絡人"/>
    <w:basedOn w:val="afffffffc"/>
    <w:semiHidden/>
    <w:rsid w:val="00CC2218"/>
  </w:style>
  <w:style w:type="paragraph" w:customStyle="1" w:styleId="affffffffc">
    <w:name w:val="電子郵件"/>
    <w:basedOn w:val="a"/>
    <w:semiHidden/>
    <w:rsid w:val="00CC2218"/>
    <w:pPr>
      <w:adjustRightInd w:val="0"/>
      <w:snapToGrid w:val="0"/>
      <w:spacing w:line="300" w:lineRule="exact"/>
      <w:ind w:firstLineChars="1700" w:firstLine="4080"/>
      <w:jc w:val="left"/>
    </w:pPr>
    <w:rPr>
      <w:rFonts w:ascii="Arial" w:hAnsi="Arial"/>
      <w:szCs w:val="20"/>
    </w:rPr>
  </w:style>
  <w:style w:type="paragraph" w:customStyle="1" w:styleId="affffffffd">
    <w:name w:val="密等及解密條件或保密期限"/>
    <w:basedOn w:val="a"/>
    <w:semiHidden/>
    <w:rsid w:val="00CC2218"/>
    <w:pPr>
      <w:adjustRightInd w:val="0"/>
      <w:snapToGrid w:val="0"/>
      <w:spacing w:line="240" w:lineRule="exact"/>
      <w:ind w:firstLine="0"/>
      <w:jc w:val="left"/>
    </w:pPr>
    <w:rPr>
      <w:rFonts w:ascii="Arial" w:hAnsi="Arial"/>
      <w:szCs w:val="20"/>
    </w:rPr>
  </w:style>
  <w:style w:type="paragraph" w:customStyle="1" w:styleId="affffffffe">
    <w:name w:val="聯絡電話"/>
    <w:basedOn w:val="afffffffc"/>
    <w:semiHidden/>
    <w:rsid w:val="00CC2218"/>
  </w:style>
  <w:style w:type="paragraph" w:customStyle="1" w:styleId="afffffffff">
    <w:name w:val="依據"/>
    <w:basedOn w:val="affffffff"/>
    <w:semiHidden/>
    <w:rsid w:val="00CC2218"/>
    <w:pPr>
      <w:wordWrap w:val="0"/>
    </w:pPr>
  </w:style>
  <w:style w:type="paragraph" w:customStyle="1" w:styleId="afffffffff0">
    <w:name w:val="公告事項"/>
    <w:basedOn w:val="a"/>
    <w:semiHidden/>
    <w:rsid w:val="00CC2218"/>
    <w:pPr>
      <w:wordWrap w:val="0"/>
      <w:adjustRightInd w:val="0"/>
      <w:snapToGrid w:val="0"/>
      <w:spacing w:line="240" w:lineRule="auto"/>
      <w:ind w:left="544" w:hangingChars="170" w:hanging="544"/>
      <w:jc w:val="left"/>
    </w:pPr>
    <w:rPr>
      <w:rFonts w:ascii="標楷體"/>
      <w:sz w:val="32"/>
      <w:szCs w:val="20"/>
    </w:rPr>
  </w:style>
  <w:style w:type="paragraph" w:customStyle="1" w:styleId="afffffffff1">
    <w:name w:val="代行"/>
    <w:basedOn w:val="affffffff1"/>
    <w:semiHidden/>
    <w:rsid w:val="00CC2218"/>
    <w:pPr>
      <w:spacing w:beforeLines="0" w:line="280" w:lineRule="atLeast"/>
      <w:ind w:leftChars="1100" w:left="2640"/>
    </w:pPr>
    <w:rPr>
      <w:rFonts w:ascii="標楷體"/>
      <w:sz w:val="40"/>
    </w:rPr>
  </w:style>
  <w:style w:type="paragraph" w:customStyle="1" w:styleId="afffffffff2">
    <w:name w:val="決行"/>
    <w:basedOn w:val="afffffffff1"/>
    <w:semiHidden/>
    <w:rsid w:val="00CC2218"/>
    <w:pPr>
      <w:adjustRightInd/>
      <w:spacing w:line="240" w:lineRule="auto"/>
      <w:ind w:leftChars="0" w:left="0"/>
      <w:jc w:val="right"/>
    </w:pPr>
    <w:rPr>
      <w:b w:val="0"/>
      <w:sz w:val="24"/>
    </w:rPr>
  </w:style>
  <w:style w:type="character" w:styleId="afffffffff3">
    <w:name w:val="FollowedHyperlink"/>
    <w:semiHidden/>
    <w:unhideWhenUsed/>
    <w:rsid w:val="00CC2218"/>
    <w:rPr>
      <w:color w:val="800080"/>
      <w:u w:val="single"/>
    </w:rPr>
  </w:style>
  <w:style w:type="paragraph" w:customStyle="1" w:styleId="font5">
    <w:name w:val="font5"/>
    <w:basedOn w:val="a"/>
    <w:semiHidden/>
    <w:rsid w:val="00CC2218"/>
    <w:pPr>
      <w:widowControl/>
      <w:spacing w:before="100" w:beforeAutospacing="1" w:after="100" w:afterAutospacing="1" w:line="240" w:lineRule="auto"/>
      <w:ind w:firstLine="0"/>
      <w:jc w:val="left"/>
    </w:pPr>
    <w:rPr>
      <w:rFonts w:ascii="細明體" w:eastAsia="細明體" w:hAnsi="細明體" w:cs="新細明體"/>
      <w:kern w:val="0"/>
      <w:sz w:val="18"/>
      <w:szCs w:val="18"/>
    </w:rPr>
  </w:style>
  <w:style w:type="paragraph" w:customStyle="1" w:styleId="xl65">
    <w:name w:val="xl65"/>
    <w:basedOn w:val="a"/>
    <w:semiHidden/>
    <w:rsid w:val="00CC2218"/>
    <w:pPr>
      <w:widowControl/>
      <w:shd w:val="clear" w:color="000000" w:fill="FFFFFF"/>
      <w:spacing w:before="100" w:beforeAutospacing="1" w:after="100" w:afterAutospacing="1" w:line="240" w:lineRule="auto"/>
      <w:ind w:firstLine="0"/>
      <w:jc w:val="left"/>
      <w:textAlignment w:val="top"/>
    </w:pPr>
    <w:rPr>
      <w:rFonts w:ascii="Arial" w:eastAsia="新細明體" w:hAnsi="Arial" w:cs="Arial"/>
      <w:kern w:val="0"/>
      <w:sz w:val="18"/>
      <w:szCs w:val="18"/>
    </w:rPr>
  </w:style>
  <w:style w:type="paragraph" w:customStyle="1" w:styleId="xl66">
    <w:name w:val="xl66"/>
    <w:basedOn w:val="a"/>
    <w:semiHidden/>
    <w:rsid w:val="00CC221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67">
    <w:name w:val="xl67"/>
    <w:basedOn w:val="a"/>
    <w:semiHidden/>
    <w:rsid w:val="00CC2218"/>
    <w:pPr>
      <w:widowControl/>
      <w:shd w:val="clear" w:color="000000" w:fill="FFFFFF"/>
      <w:spacing w:before="100" w:beforeAutospacing="1" w:after="100" w:afterAutospacing="1" w:line="240" w:lineRule="auto"/>
      <w:ind w:firstLine="0"/>
      <w:jc w:val="left"/>
      <w:textAlignment w:val="top"/>
    </w:pPr>
    <w:rPr>
      <w:rFonts w:ascii="標楷體" w:hAnsi="標楷體" w:cs="新細明體"/>
      <w:color w:val="000000"/>
      <w:kern w:val="0"/>
      <w:sz w:val="22"/>
      <w:szCs w:val="22"/>
    </w:rPr>
  </w:style>
  <w:style w:type="paragraph" w:customStyle="1" w:styleId="xl68">
    <w:name w:val="xl68"/>
    <w:basedOn w:val="a"/>
    <w:semiHidden/>
    <w:rsid w:val="00CC2218"/>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top"/>
    </w:pPr>
    <w:rPr>
      <w:rFonts w:ascii="新細明體" w:eastAsia="新細明體" w:hAnsi="新細明體" w:cs="新細明體"/>
      <w:kern w:val="0"/>
      <w:sz w:val="18"/>
      <w:szCs w:val="18"/>
    </w:rPr>
  </w:style>
  <w:style w:type="paragraph" w:customStyle="1" w:styleId="xl69">
    <w:name w:val="xl69"/>
    <w:basedOn w:val="a"/>
    <w:semiHidden/>
    <w:rsid w:val="00CC2218"/>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新細明體" w:eastAsia="新細明體" w:hAnsi="新細明體" w:cs="新細明體"/>
      <w:kern w:val="0"/>
      <w:sz w:val="18"/>
      <w:szCs w:val="18"/>
    </w:rPr>
  </w:style>
  <w:style w:type="paragraph" w:customStyle="1" w:styleId="xl70">
    <w:name w:val="xl70"/>
    <w:basedOn w:val="a"/>
    <w:semiHidden/>
    <w:rsid w:val="00CC2218"/>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71">
    <w:name w:val="xl71"/>
    <w:basedOn w:val="a"/>
    <w:semiHidden/>
    <w:rsid w:val="00CC2218"/>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72">
    <w:name w:val="xl72"/>
    <w:basedOn w:val="a"/>
    <w:semiHidden/>
    <w:rsid w:val="00CC2218"/>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73">
    <w:name w:val="xl73"/>
    <w:basedOn w:val="a"/>
    <w:semiHidden/>
    <w:rsid w:val="00CC2218"/>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74">
    <w:name w:val="xl74"/>
    <w:basedOn w:val="a"/>
    <w:semiHidden/>
    <w:rsid w:val="00CC2218"/>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75">
    <w:name w:val="xl75"/>
    <w:basedOn w:val="a"/>
    <w:semiHidden/>
    <w:rsid w:val="00CC2218"/>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76">
    <w:name w:val="xl76"/>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77">
    <w:name w:val="xl77"/>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78">
    <w:name w:val="xl78"/>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79">
    <w:name w:val="xl79"/>
    <w:basedOn w:val="a"/>
    <w:semiHidden/>
    <w:rsid w:val="00CC2218"/>
    <w:pPr>
      <w:widowControl/>
      <w:pBdr>
        <w:top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80">
    <w:name w:val="xl80"/>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81">
    <w:name w:val="xl81"/>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82">
    <w:name w:val="xl82"/>
    <w:basedOn w:val="a"/>
    <w:semiHidden/>
    <w:rsid w:val="00CC2218"/>
    <w:pPr>
      <w:widowControl/>
      <w:pBdr>
        <w:bottom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83">
    <w:name w:val="xl83"/>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84">
    <w:name w:val="xl84"/>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85">
    <w:name w:val="xl85"/>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86">
    <w:name w:val="xl86"/>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87">
    <w:name w:val="xl87"/>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88">
    <w:name w:val="xl88"/>
    <w:basedOn w:val="a"/>
    <w:semiHidden/>
    <w:rsid w:val="00CC2218"/>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新細明體" w:eastAsia="新細明體" w:hAnsi="新細明體" w:cs="新細明體"/>
      <w:kern w:val="0"/>
      <w:sz w:val="18"/>
      <w:szCs w:val="18"/>
    </w:rPr>
  </w:style>
  <w:style w:type="paragraph" w:customStyle="1" w:styleId="xl89">
    <w:name w:val="xl89"/>
    <w:basedOn w:val="a"/>
    <w:semiHidden/>
    <w:rsid w:val="00CC2218"/>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新細明體" w:eastAsia="新細明體" w:hAnsi="新細明體" w:cs="新細明體"/>
      <w:kern w:val="0"/>
      <w:sz w:val="18"/>
      <w:szCs w:val="18"/>
    </w:rPr>
  </w:style>
  <w:style w:type="paragraph" w:customStyle="1" w:styleId="xl90">
    <w:name w:val="xl90"/>
    <w:basedOn w:val="a"/>
    <w:semiHidden/>
    <w:rsid w:val="00CC2218"/>
    <w:pPr>
      <w:widowControl/>
      <w:pBdr>
        <w:top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91">
    <w:name w:val="xl91"/>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92">
    <w:name w:val="xl92"/>
    <w:basedOn w:val="a"/>
    <w:semiHidden/>
    <w:rsid w:val="00CC2218"/>
    <w:pPr>
      <w:widowControl/>
      <w:pBdr>
        <w:bottom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93">
    <w:name w:val="xl93"/>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94">
    <w:name w:val="xl94"/>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ind w:firstLine="0"/>
      <w:jc w:val="left"/>
      <w:textAlignment w:val="top"/>
    </w:pPr>
    <w:rPr>
      <w:rFonts w:ascii="標楷體" w:hAnsi="標楷體" w:cs="新細明體"/>
      <w:kern w:val="0"/>
      <w:sz w:val="18"/>
      <w:szCs w:val="18"/>
    </w:rPr>
  </w:style>
  <w:style w:type="paragraph" w:customStyle="1" w:styleId="xl95">
    <w:name w:val="xl95"/>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標楷體" w:hAnsi="標楷體" w:cs="新細明體"/>
      <w:kern w:val="0"/>
      <w:sz w:val="18"/>
      <w:szCs w:val="18"/>
    </w:rPr>
  </w:style>
  <w:style w:type="paragraph" w:customStyle="1" w:styleId="xl96">
    <w:name w:val="xl96"/>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rFonts w:ascii="標楷體" w:hAnsi="標楷體" w:cs="新細明體"/>
      <w:kern w:val="0"/>
      <w:sz w:val="18"/>
      <w:szCs w:val="18"/>
    </w:rPr>
  </w:style>
  <w:style w:type="paragraph" w:customStyle="1" w:styleId="xl97">
    <w:name w:val="xl97"/>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標楷體" w:hAnsi="標楷體" w:cs="新細明體"/>
      <w:kern w:val="0"/>
      <w:sz w:val="18"/>
      <w:szCs w:val="18"/>
    </w:rPr>
  </w:style>
  <w:style w:type="paragraph" w:customStyle="1" w:styleId="xl98">
    <w:name w:val="xl98"/>
    <w:basedOn w:val="a"/>
    <w:semiHidden/>
    <w:rsid w:val="00CC2218"/>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99">
    <w:name w:val="xl99"/>
    <w:basedOn w:val="a"/>
    <w:semiHidden/>
    <w:rsid w:val="00CC2218"/>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0">
    <w:name w:val="xl100"/>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1">
    <w:name w:val="xl101"/>
    <w:basedOn w:val="a"/>
    <w:semiHidden/>
    <w:rsid w:val="00CC2218"/>
    <w:pPr>
      <w:widowControl/>
      <w:pBdr>
        <w:top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2">
    <w:name w:val="xl102"/>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3">
    <w:name w:val="xl103"/>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4">
    <w:name w:val="xl104"/>
    <w:basedOn w:val="a"/>
    <w:semiHidden/>
    <w:rsid w:val="00CC2218"/>
    <w:pPr>
      <w:widowControl/>
      <w:pBdr>
        <w:bottom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5">
    <w:name w:val="xl105"/>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6">
    <w:name w:val="xl106"/>
    <w:basedOn w:val="a"/>
    <w:semiHidden/>
    <w:rsid w:val="00CC2218"/>
    <w:pPr>
      <w:widowControl/>
      <w:pBdr>
        <w:top w:val="single" w:sz="4" w:space="0" w:color="auto"/>
        <w:bottom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107">
    <w:name w:val="xl107"/>
    <w:basedOn w:val="a"/>
    <w:semiHidden/>
    <w:rsid w:val="00CC2218"/>
    <w:pPr>
      <w:widowControl/>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8">
    <w:name w:val="xl108"/>
    <w:basedOn w:val="a"/>
    <w:semiHidden/>
    <w:rsid w:val="00CC2218"/>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9">
    <w:name w:val="xl109"/>
    <w:basedOn w:val="a"/>
    <w:semiHidden/>
    <w:rsid w:val="00CC2218"/>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10">
    <w:name w:val="xl110"/>
    <w:basedOn w:val="a"/>
    <w:semiHidden/>
    <w:rsid w:val="00CC2218"/>
    <w:pPr>
      <w:widowControl/>
      <w:shd w:val="clear" w:color="000000" w:fill="FFFFFF"/>
      <w:spacing w:before="100" w:beforeAutospacing="1" w:after="100" w:afterAutospacing="1" w:line="240" w:lineRule="auto"/>
      <w:ind w:firstLine="0"/>
      <w:jc w:val="center"/>
      <w:textAlignment w:val="center"/>
    </w:pPr>
    <w:rPr>
      <w:rFonts w:ascii="標楷體" w:hAnsi="標楷體" w:cs="新細明體"/>
      <w:b/>
      <w:bCs/>
      <w:kern w:val="0"/>
      <w:sz w:val="26"/>
      <w:szCs w:val="26"/>
    </w:rPr>
  </w:style>
  <w:style w:type="paragraph" w:customStyle="1" w:styleId="xl111">
    <w:name w:val="xl111"/>
    <w:basedOn w:val="a"/>
    <w:semiHidden/>
    <w:rsid w:val="00CC2218"/>
    <w:pPr>
      <w:widowControl/>
      <w:shd w:val="clear" w:color="000000" w:fill="FFFFFF"/>
      <w:spacing w:before="100" w:beforeAutospacing="1" w:after="100" w:afterAutospacing="1" w:line="240" w:lineRule="auto"/>
      <w:ind w:firstLine="0"/>
      <w:jc w:val="left"/>
      <w:textAlignment w:val="top"/>
    </w:pPr>
    <w:rPr>
      <w:rFonts w:ascii="標楷體" w:hAnsi="標楷體" w:cs="新細明體"/>
      <w:kern w:val="0"/>
      <w:sz w:val="22"/>
      <w:szCs w:val="22"/>
    </w:rPr>
  </w:style>
  <w:style w:type="paragraph" w:customStyle="1" w:styleId="xl63">
    <w:name w:val="xl63"/>
    <w:basedOn w:val="a"/>
    <w:semiHidden/>
    <w:rsid w:val="00CC2218"/>
    <w:pPr>
      <w:widowControl/>
      <w:shd w:val="clear" w:color="000000" w:fill="FFFFFF"/>
      <w:spacing w:before="100" w:beforeAutospacing="1" w:after="100" w:afterAutospacing="1" w:line="240" w:lineRule="auto"/>
      <w:ind w:firstLine="0"/>
      <w:jc w:val="left"/>
      <w:textAlignment w:val="top"/>
    </w:pPr>
    <w:rPr>
      <w:rFonts w:ascii="Arial" w:eastAsia="新細明體" w:hAnsi="Arial" w:cs="Arial"/>
      <w:kern w:val="0"/>
      <w:sz w:val="18"/>
      <w:szCs w:val="18"/>
    </w:rPr>
  </w:style>
  <w:style w:type="paragraph" w:customStyle="1" w:styleId="xl64">
    <w:name w:val="xl64"/>
    <w:basedOn w:val="a"/>
    <w:semiHidden/>
    <w:rsid w:val="00CC221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1f0">
    <w:name w:val="十一、(一) 1."/>
    <w:basedOn w:val="afffe"/>
    <w:semiHidden/>
    <w:qFormat/>
    <w:rsid w:val="00CC2218"/>
    <w:pPr>
      <w:ind w:leftChars="600" w:left="1680" w:hangingChars="100" w:hanging="240"/>
    </w:pPr>
    <w:rPr>
      <w:noProof/>
    </w:rPr>
  </w:style>
  <w:style w:type="character" w:customStyle="1" w:styleId="afffffffff4">
    <w:name w:val="小標 字元"/>
    <w:semiHidden/>
    <w:rsid w:val="00CC2218"/>
    <w:rPr>
      <w:rFonts w:ascii="細明體" w:eastAsia="標楷體" w:hAnsi="細明體" w:cs="Courier New"/>
      <w:kern w:val="2"/>
      <w:sz w:val="32"/>
      <w:szCs w:val="24"/>
    </w:rPr>
  </w:style>
  <w:style w:type="character" w:customStyle="1" w:styleId="1f1">
    <w:name w:val="十一、(一) 1. 字元"/>
    <w:semiHidden/>
    <w:rsid w:val="00CC2218"/>
    <w:rPr>
      <w:rFonts w:ascii="標楷體" w:eastAsia="標楷體" w:hAnsi="標楷體"/>
      <w:noProof/>
      <w:kern w:val="2"/>
      <w:sz w:val="24"/>
      <w:szCs w:val="24"/>
    </w:rPr>
  </w:style>
  <w:style w:type="paragraph" w:customStyle="1" w:styleId="-1">
    <w:name w:val="內文-1"/>
    <w:basedOn w:val="a"/>
    <w:semiHidden/>
    <w:rsid w:val="00CC2218"/>
    <w:pPr>
      <w:spacing w:beforeLines="50" w:afterLines="50" w:line="240" w:lineRule="auto"/>
      <w:ind w:firstLine="0"/>
    </w:pPr>
    <w:rPr>
      <w:rFonts w:ascii="標楷體" w:hAnsi="標楷體" w:cs="Arial"/>
      <w:sz w:val="27"/>
      <w:szCs w:val="26"/>
    </w:rPr>
  </w:style>
  <w:style w:type="paragraph" w:customStyle="1" w:styleId="1f2">
    <w:name w:val="內文1"/>
    <w:basedOn w:val="a"/>
    <w:semiHidden/>
    <w:rsid w:val="00CC2218"/>
    <w:pPr>
      <w:adjustRightInd w:val="0"/>
      <w:spacing w:before="120" w:after="120" w:line="500" w:lineRule="exact"/>
      <w:ind w:left="1134" w:firstLine="680"/>
      <w:textAlignment w:val="baseline"/>
    </w:pPr>
    <w:rPr>
      <w:spacing w:val="20"/>
      <w:kern w:val="0"/>
      <w:sz w:val="28"/>
      <w:szCs w:val="20"/>
    </w:rPr>
  </w:style>
  <w:style w:type="paragraph" w:customStyle="1" w:styleId="1110">
    <w:name w:val="內文1.1.1"/>
    <w:basedOn w:val="a"/>
    <w:semiHidden/>
    <w:rsid w:val="00CC2218"/>
    <w:pPr>
      <w:adjustRightInd w:val="0"/>
      <w:spacing w:before="120" w:after="120" w:line="500" w:lineRule="exact"/>
      <w:ind w:left="284" w:firstLine="709"/>
      <w:textAlignment w:val="baseline"/>
    </w:pPr>
    <w:rPr>
      <w:spacing w:val="20"/>
      <w:kern w:val="0"/>
      <w:sz w:val="28"/>
      <w:szCs w:val="20"/>
    </w:rPr>
  </w:style>
  <w:style w:type="paragraph" w:customStyle="1" w:styleId="1112">
    <w:name w:val="標題1.1.1"/>
    <w:basedOn w:val="a"/>
    <w:semiHidden/>
    <w:rsid w:val="00CC2218"/>
    <w:pPr>
      <w:adjustRightInd w:val="0"/>
      <w:spacing w:before="120" w:after="120" w:line="500" w:lineRule="exact"/>
      <w:ind w:left="284" w:firstLine="0"/>
      <w:textAlignment w:val="baseline"/>
    </w:pPr>
    <w:rPr>
      <w:rFonts w:eastAsia="華康中黑體"/>
      <w:spacing w:val="20"/>
      <w:kern w:val="0"/>
      <w:sz w:val="32"/>
      <w:szCs w:val="20"/>
    </w:rPr>
  </w:style>
  <w:style w:type="paragraph" w:customStyle="1" w:styleId="afffffffff5">
    <w:name w:val="標題(一)"/>
    <w:basedOn w:val="a"/>
    <w:semiHidden/>
    <w:rsid w:val="00CC2218"/>
    <w:pPr>
      <w:adjustRightInd w:val="0"/>
      <w:spacing w:before="120" w:after="120" w:line="500" w:lineRule="exact"/>
      <w:ind w:left="1134" w:hanging="567"/>
      <w:textAlignment w:val="baseline"/>
    </w:pPr>
    <w:rPr>
      <w:spacing w:val="20"/>
      <w:kern w:val="0"/>
      <w:sz w:val="28"/>
      <w:szCs w:val="20"/>
    </w:rPr>
  </w:style>
  <w:style w:type="paragraph" w:customStyle="1" w:styleId="1f3">
    <w:name w:val="標題1"/>
    <w:basedOn w:val="afffffffff5"/>
    <w:semiHidden/>
    <w:rsid w:val="00CC2218"/>
    <w:pPr>
      <w:ind w:left="1135" w:hanging="284"/>
    </w:pPr>
  </w:style>
  <w:style w:type="paragraph" w:customStyle="1" w:styleId="1f4">
    <w:name w:val="標題(1)"/>
    <w:basedOn w:val="1f3"/>
    <w:semiHidden/>
    <w:rsid w:val="00CC2218"/>
    <w:pPr>
      <w:ind w:left="1531" w:hanging="397"/>
    </w:pPr>
  </w:style>
  <w:style w:type="paragraph" w:styleId="afffffffff6">
    <w:name w:val="Block Text"/>
    <w:basedOn w:val="a"/>
    <w:semiHidden/>
    <w:rsid w:val="00CC2218"/>
    <w:pPr>
      <w:spacing w:line="240" w:lineRule="exact"/>
      <w:ind w:left="113" w:right="113" w:firstLine="0"/>
      <w:jc w:val="center"/>
    </w:pPr>
  </w:style>
  <w:style w:type="paragraph" w:customStyle="1" w:styleId="afffffffff7">
    <w:name w:val="一、(二)下齊頭"/>
    <w:basedOn w:val="afffa"/>
    <w:semiHidden/>
    <w:qFormat/>
    <w:rsid w:val="00CC2218"/>
    <w:pPr>
      <w:ind w:leftChars="500" w:left="1200" w:firstLineChars="0" w:firstLine="0"/>
    </w:pPr>
  </w:style>
  <w:style w:type="paragraph" w:customStyle="1" w:styleId="150">
    <w:name w:val="1.5"/>
    <w:basedOn w:val="a6"/>
    <w:semiHidden/>
    <w:qFormat/>
    <w:rsid w:val="00CC2218"/>
    <w:pPr>
      <w:spacing w:beforeLines="150" w:afterLines="50" w:line="354" w:lineRule="exact"/>
      <w:ind w:firstLine="0"/>
    </w:pPr>
    <w:rPr>
      <w:rFonts w:ascii="Times New Roman" w:eastAsia="標楷體" w:hAnsi="Times New Roman" w:cs="Times New Roman"/>
    </w:rPr>
  </w:style>
  <w:style w:type="character" w:customStyle="1" w:styleId="afffffffff8">
    <w:name w:val="一、(二)下齊頭 字元"/>
    <w:basedOn w:val="afffb"/>
    <w:semiHidden/>
    <w:rsid w:val="00CC2218"/>
    <w:rPr>
      <w:rFonts w:ascii="標楷體" w:eastAsia="標楷體" w:hAnsi="標楷體"/>
      <w:kern w:val="2"/>
      <w:sz w:val="24"/>
      <w:szCs w:val="24"/>
    </w:rPr>
  </w:style>
  <w:style w:type="paragraph" w:customStyle="1" w:styleId="afffffffff9">
    <w:name w:val="標題函"/>
    <w:basedOn w:val="16"/>
    <w:semiHidden/>
    <w:rsid w:val="00CC2218"/>
    <w:pPr>
      <w:topLinePunct/>
      <w:spacing w:before="0"/>
    </w:pPr>
    <w:rPr>
      <w:color w:val="000000"/>
      <w:sz w:val="28"/>
      <w:szCs w:val="28"/>
    </w:rPr>
  </w:style>
  <w:style w:type="paragraph" w:customStyle="1" w:styleId="Style1">
    <w:name w:val="Style 1"/>
    <w:basedOn w:val="a"/>
    <w:semiHidden/>
    <w:rsid w:val="00CC2218"/>
    <w:pPr>
      <w:autoSpaceDE w:val="0"/>
      <w:autoSpaceDN w:val="0"/>
      <w:spacing w:line="240" w:lineRule="auto"/>
      <w:ind w:left="144" w:firstLine="0"/>
      <w:jc w:val="left"/>
    </w:pPr>
    <w:rPr>
      <w:rFonts w:eastAsia="新細明體"/>
      <w:kern w:val="0"/>
      <w:sz w:val="21"/>
      <w:szCs w:val="21"/>
    </w:rPr>
  </w:style>
  <w:style w:type="paragraph" w:customStyle="1" w:styleId="Style2">
    <w:name w:val="Style 2"/>
    <w:basedOn w:val="a"/>
    <w:semiHidden/>
    <w:rsid w:val="00CC2218"/>
    <w:pPr>
      <w:autoSpaceDE w:val="0"/>
      <w:autoSpaceDN w:val="0"/>
      <w:adjustRightInd w:val="0"/>
      <w:spacing w:line="240" w:lineRule="auto"/>
      <w:ind w:firstLine="0"/>
      <w:jc w:val="left"/>
    </w:pPr>
    <w:rPr>
      <w:rFonts w:eastAsia="新細明體"/>
      <w:kern w:val="0"/>
      <w:sz w:val="20"/>
      <w:szCs w:val="20"/>
    </w:rPr>
  </w:style>
  <w:style w:type="character" w:customStyle="1" w:styleId="CharacterStyle1">
    <w:name w:val="Character Style 1"/>
    <w:semiHidden/>
    <w:rsid w:val="00CC2218"/>
    <w:rPr>
      <w:sz w:val="21"/>
    </w:rPr>
  </w:style>
  <w:style w:type="character" w:customStyle="1" w:styleId="CharacterStyle2">
    <w:name w:val="Character Style 2"/>
    <w:semiHidden/>
    <w:rsid w:val="00CC2218"/>
    <w:rPr>
      <w:sz w:val="20"/>
    </w:rPr>
  </w:style>
  <w:style w:type="paragraph" w:customStyle="1" w:styleId="afffffffffa">
    <w:name w:val="分項段落"/>
    <w:basedOn w:val="a"/>
    <w:semiHidden/>
    <w:rsid w:val="00CC2218"/>
    <w:pPr>
      <w:snapToGrid w:val="0"/>
      <w:spacing w:line="360" w:lineRule="auto"/>
      <w:ind w:firstLine="0"/>
      <w:textAlignment w:val="baseline"/>
    </w:pPr>
    <w:rPr>
      <w:noProof/>
      <w:kern w:val="0"/>
      <w:sz w:val="36"/>
      <w:szCs w:val="20"/>
    </w:rPr>
  </w:style>
  <w:style w:type="paragraph" w:customStyle="1" w:styleId="afffffffffb">
    <w:name w:val="字元 字元 字元 字元 字元 字元"/>
    <w:basedOn w:val="a"/>
    <w:semiHidden/>
    <w:rsid w:val="00CC2218"/>
    <w:pPr>
      <w:widowControl/>
      <w:spacing w:after="160" w:line="240" w:lineRule="exact"/>
      <w:ind w:firstLine="0"/>
      <w:jc w:val="left"/>
    </w:pPr>
    <w:rPr>
      <w:rFonts w:ascii="Tahoma" w:eastAsia="新細明體" w:hAnsi="Tahoma"/>
      <w:kern w:val="0"/>
      <w:sz w:val="20"/>
      <w:szCs w:val="20"/>
      <w:lang w:eastAsia="en-US"/>
    </w:rPr>
  </w:style>
  <w:style w:type="paragraph" w:styleId="afffffffffc">
    <w:name w:val="List Bullet"/>
    <w:basedOn w:val="a"/>
    <w:autoRedefine/>
    <w:semiHidden/>
    <w:rsid w:val="00CC2218"/>
    <w:pPr>
      <w:tabs>
        <w:tab w:val="num" w:pos="361"/>
      </w:tabs>
      <w:spacing w:line="240" w:lineRule="auto"/>
      <w:ind w:leftChars="200" w:left="361" w:hangingChars="200" w:hanging="360"/>
      <w:jc w:val="left"/>
    </w:pPr>
    <w:rPr>
      <w:rFonts w:eastAsia="新細明體"/>
    </w:rPr>
  </w:style>
  <w:style w:type="paragraph" w:customStyle="1" w:styleId="afffffffffd">
    <w:name w:val="屏東縣政府 令"/>
    <w:basedOn w:val="a6"/>
    <w:semiHidden/>
    <w:rsid w:val="00CC2218"/>
    <w:pPr>
      <w:kinsoku w:val="0"/>
      <w:wordWrap w:val="0"/>
      <w:spacing w:beforeLines="50" w:afterLines="50" w:line="320" w:lineRule="exact"/>
      <w:ind w:firstLine="0"/>
      <w:jc w:val="center"/>
    </w:pPr>
    <w:rPr>
      <w:rFonts w:ascii="Times New Roman" w:hAnsi="Times New Roman" w:cs="Times New Roman"/>
      <w:b/>
      <w:sz w:val="32"/>
    </w:rPr>
  </w:style>
  <w:style w:type="paragraph" w:customStyle="1" w:styleId="afffffffffe">
    <w:name w:val="縣長"/>
    <w:basedOn w:val="a6"/>
    <w:semiHidden/>
    <w:rsid w:val="00CC2218"/>
    <w:pPr>
      <w:kinsoku w:val="0"/>
      <w:wordWrap w:val="0"/>
      <w:spacing w:before="240" w:line="240" w:lineRule="auto"/>
      <w:ind w:firstLine="0"/>
    </w:pPr>
    <w:rPr>
      <w:sz w:val="36"/>
    </w:rPr>
  </w:style>
  <w:style w:type="paragraph" w:customStyle="1" w:styleId="affffffffff">
    <w:name w:val="副本："/>
    <w:basedOn w:val="aff0"/>
    <w:semiHidden/>
    <w:rsid w:val="00CC2218"/>
    <w:pPr>
      <w:kinsoku w:val="0"/>
      <w:wordWrap w:val="0"/>
      <w:snapToGrid/>
      <w:spacing w:line="300" w:lineRule="exact"/>
      <w:ind w:left="595" w:hanging="595"/>
      <w:jc w:val="both"/>
    </w:pPr>
    <w:rPr>
      <w:rFonts w:ascii="細明體" w:eastAsia="細明體" w:hAnsi="Courier New" w:cs="Courier New"/>
      <w:sz w:val="20"/>
      <w:szCs w:val="24"/>
    </w:rPr>
  </w:style>
  <w:style w:type="paragraph" w:customStyle="1" w:styleId="affffffffff0">
    <w:name w:val="嘉義市政府"/>
    <w:basedOn w:val="a"/>
    <w:semiHidden/>
    <w:rsid w:val="00CC2218"/>
    <w:pPr>
      <w:spacing w:after="360" w:line="400" w:lineRule="exact"/>
      <w:ind w:firstLine="0"/>
    </w:pPr>
    <w:rPr>
      <w:rFonts w:eastAsia="華康中明體"/>
      <w:sz w:val="36"/>
    </w:rPr>
  </w:style>
  <w:style w:type="character" w:customStyle="1" w:styleId="HeaderChar">
    <w:name w:val="Header Char"/>
    <w:semiHidden/>
    <w:locked/>
    <w:rsid w:val="00CC2218"/>
    <w:rPr>
      <w:rFonts w:ascii="Calibri" w:eastAsia="新細明體" w:hAnsi="Calibri"/>
      <w:kern w:val="2"/>
      <w:lang w:val="en-US" w:eastAsia="zh-TW" w:bidi="ar-SA"/>
    </w:rPr>
  </w:style>
  <w:style w:type="character" w:customStyle="1" w:styleId="FooterChar">
    <w:name w:val="Footer Char"/>
    <w:semiHidden/>
    <w:locked/>
    <w:rsid w:val="00CC2218"/>
    <w:rPr>
      <w:rFonts w:ascii="Calibri" w:eastAsia="新細明體" w:hAnsi="Calibri"/>
      <w:kern w:val="2"/>
      <w:lang w:val="en-US" w:eastAsia="zh-TW" w:bidi="ar-SA"/>
    </w:rPr>
  </w:style>
  <w:style w:type="paragraph" w:customStyle="1" w:styleId="031">
    <w:name w:val="031"/>
    <w:basedOn w:val="a"/>
    <w:semiHidden/>
    <w:rsid w:val="00CC2218"/>
    <w:pPr>
      <w:widowControl/>
      <w:spacing w:before="100" w:beforeAutospacing="1" w:after="100" w:afterAutospacing="1" w:line="240" w:lineRule="auto"/>
      <w:ind w:firstLine="0"/>
      <w:jc w:val="left"/>
    </w:pPr>
    <w:rPr>
      <w:rFonts w:ascii="Arial Unicode MS" w:eastAsia="Arial Unicode MS" w:hAnsi="Arial Unicode MS" w:cs="Arial Unicode MS"/>
      <w:kern w:val="0"/>
    </w:rPr>
  </w:style>
  <w:style w:type="paragraph" w:customStyle="1" w:styleId="Standard">
    <w:name w:val="Standard"/>
    <w:semiHidden/>
    <w:rsid w:val="005E2B30"/>
    <w:pPr>
      <w:autoSpaceDN w:val="0"/>
      <w:textAlignment w:val="baseline"/>
    </w:pPr>
    <w:rPr>
      <w:rFonts w:ascii="Calibri" w:hAnsi="Calibri"/>
    </w:rPr>
  </w:style>
  <w:style w:type="paragraph" w:customStyle="1" w:styleId="Textbody">
    <w:name w:val="Text body"/>
    <w:semiHidden/>
    <w:rsid w:val="005E2B30"/>
    <w:pPr>
      <w:widowControl w:val="0"/>
      <w:suppressAutoHyphens/>
      <w:autoSpaceDN w:val="0"/>
      <w:textAlignment w:val="baseline"/>
    </w:pPr>
    <w:rPr>
      <w:kern w:val="3"/>
      <w:sz w:val="24"/>
      <w:szCs w:val="24"/>
    </w:rPr>
  </w:style>
  <w:style w:type="paragraph" w:styleId="affffffffff1">
    <w:name w:val="footnote text"/>
    <w:basedOn w:val="Textbody"/>
    <w:link w:val="affffffffff2"/>
    <w:semiHidden/>
    <w:rsid w:val="00C2079D"/>
    <w:pPr>
      <w:snapToGrid w:val="0"/>
    </w:pPr>
    <w:rPr>
      <w:sz w:val="20"/>
      <w:szCs w:val="20"/>
    </w:rPr>
  </w:style>
  <w:style w:type="character" w:customStyle="1" w:styleId="affffffffff2">
    <w:name w:val="註腳文字 字元"/>
    <w:link w:val="affffffffff1"/>
    <w:rsid w:val="00C2079D"/>
    <w:rPr>
      <w:kern w:val="3"/>
    </w:rPr>
  </w:style>
  <w:style w:type="paragraph" w:customStyle="1" w:styleId="-10">
    <w:name w:val="標題-1"/>
    <w:basedOn w:val="Textbody"/>
    <w:semiHidden/>
    <w:rsid w:val="00C2079D"/>
    <w:pPr>
      <w:spacing w:after="120" w:line="0" w:lineRule="atLeast"/>
    </w:pPr>
    <w:rPr>
      <w:rFonts w:ascii="Arial" w:eastAsia="標楷體" w:hAnsi="Arial"/>
      <w:sz w:val="40"/>
    </w:rPr>
  </w:style>
  <w:style w:type="paragraph" w:customStyle="1" w:styleId="Framecontents">
    <w:name w:val="Frame contents"/>
    <w:basedOn w:val="Standard"/>
    <w:semiHidden/>
    <w:rsid w:val="00C2079D"/>
    <w:rPr>
      <w:rFonts w:ascii="Times New Roman" w:hAnsi="Times New Roman"/>
    </w:rPr>
  </w:style>
  <w:style w:type="paragraph" w:customStyle="1" w:styleId="TableContents">
    <w:name w:val="Table Contents"/>
    <w:basedOn w:val="Standard"/>
    <w:rsid w:val="00C2079D"/>
    <w:pPr>
      <w:suppressLineNumbers/>
    </w:pPr>
    <w:rPr>
      <w:rFonts w:ascii="Times New Roman" w:hAnsi="Times New Roman"/>
    </w:rPr>
  </w:style>
  <w:style w:type="character" w:styleId="affffffffff3">
    <w:name w:val="footnote reference"/>
    <w:semiHidden/>
    <w:rsid w:val="00C2079D"/>
    <w:rPr>
      <w:position w:val="0"/>
      <w:vertAlign w:val="superscript"/>
    </w:rPr>
  </w:style>
  <w:style w:type="character" w:customStyle="1" w:styleId="FootnoteSymbol">
    <w:name w:val="Footnote Symbol"/>
    <w:semiHidden/>
    <w:rsid w:val="00C2079D"/>
  </w:style>
  <w:style w:type="paragraph" w:customStyle="1" w:styleId="affffffffff4">
    <w:name w:val="法條"/>
    <w:semiHidden/>
    <w:rsid w:val="00231C1A"/>
    <w:pPr>
      <w:widowControl w:val="0"/>
      <w:kinsoku w:val="0"/>
      <w:overflowPunct w:val="0"/>
      <w:autoSpaceDE w:val="0"/>
      <w:autoSpaceDN w:val="0"/>
      <w:adjustRightInd w:val="0"/>
      <w:ind w:left="1304" w:hanging="1304"/>
      <w:jc w:val="both"/>
    </w:pPr>
    <w:rPr>
      <w:rFonts w:ascii="全真楷書" w:eastAsia="華康楷書體W3"/>
      <w:noProof/>
      <w:snapToGrid w:val="0"/>
      <w:spacing w:val="8"/>
      <w:sz w:val="24"/>
    </w:rPr>
  </w:style>
  <w:style w:type="table" w:styleId="affffffffff5">
    <w:name w:val="Table Grid"/>
    <w:basedOn w:val="a1"/>
    <w:uiPriority w:val="59"/>
    <w:rsid w:val="00D83C87"/>
    <w:rPr>
      <w:rFonts w:ascii="Calibri" w:eastAsia="Times New Roman"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6">
    <w:name w:val="目錄／凸排"/>
    <w:basedOn w:val="a"/>
    <w:autoRedefine/>
    <w:rsid w:val="00644486"/>
    <w:pPr>
      <w:tabs>
        <w:tab w:val="right" w:leader="middleDot" w:pos="8040"/>
      </w:tabs>
      <w:topLinePunct/>
      <w:spacing w:line="360" w:lineRule="exact"/>
      <w:ind w:left="1200" w:rightChars="200" w:right="480" w:hangingChars="500" w:hanging="1200"/>
      <w:jc w:val="distribute"/>
    </w:pPr>
  </w:style>
  <w:style w:type="paragraph" w:customStyle="1" w:styleId="XXXX">
    <w:name w:val="目錄／XXXX：一、凸排"/>
    <w:basedOn w:val="a"/>
    <w:autoRedefine/>
    <w:rsid w:val="00644486"/>
    <w:pPr>
      <w:tabs>
        <w:tab w:val="right" w:leader="middleDot" w:pos="8040"/>
      </w:tabs>
      <w:topLinePunct/>
      <w:spacing w:line="360" w:lineRule="exact"/>
      <w:ind w:left="690" w:rightChars="200" w:right="200" w:hangingChars="690" w:hanging="690"/>
    </w:pPr>
  </w:style>
  <w:style w:type="paragraph" w:customStyle="1" w:styleId="XXXX0">
    <w:name w:val="目錄／XXXX：凸排"/>
    <w:basedOn w:val="a"/>
    <w:autoRedefine/>
    <w:rsid w:val="00644486"/>
    <w:pPr>
      <w:tabs>
        <w:tab w:val="right" w:leader="middleDot" w:pos="8040"/>
      </w:tabs>
      <w:topLinePunct/>
      <w:spacing w:line="360" w:lineRule="exact"/>
      <w:ind w:left="500" w:rightChars="200" w:right="200" w:hangingChars="500" w:hanging="500"/>
      <w:jc w:val="distribute"/>
    </w:pPr>
    <w:rPr>
      <w:color w:val="000000"/>
    </w:rPr>
  </w:style>
  <w:style w:type="paragraph" w:customStyle="1" w:styleId="affffffffff7">
    <w:name w:val="專載／大標（前放圖）"/>
    <w:basedOn w:val="a"/>
    <w:autoRedefine/>
    <w:rsid w:val="007C7761"/>
    <w:pPr>
      <w:topLinePunct/>
      <w:ind w:firstLine="0"/>
    </w:pPr>
    <w:rPr>
      <w:rFonts w:hAnsi="標楷體"/>
      <w:b/>
      <w:color w:val="000000"/>
      <w:sz w:val="28"/>
      <w:szCs w:val="28"/>
    </w:rPr>
  </w:style>
  <w:style w:type="paragraph" w:customStyle="1" w:styleId="affffffffff8">
    <w:name w:val="專載／壹、"/>
    <w:basedOn w:val="a"/>
    <w:autoRedefine/>
    <w:rsid w:val="007C7761"/>
    <w:pPr>
      <w:topLinePunct/>
      <w:spacing w:beforeLines="150" w:afterLines="150"/>
      <w:ind w:firstLine="0"/>
    </w:pPr>
    <w:rPr>
      <w:rFonts w:hAnsi="標楷體"/>
      <w:b/>
      <w:color w:val="000000"/>
      <w:sz w:val="28"/>
      <w:szCs w:val="28"/>
    </w:rPr>
  </w:style>
  <w:style w:type="paragraph" w:customStyle="1" w:styleId="affffffffff9">
    <w:name w:val="專載／壹、下內文"/>
    <w:basedOn w:val="a"/>
    <w:autoRedefine/>
    <w:rsid w:val="00E03FBA"/>
    <w:pPr>
      <w:overflowPunct w:val="0"/>
      <w:ind w:firstLineChars="200" w:firstLine="480"/>
    </w:pPr>
    <w:rPr>
      <w:rFonts w:ascii="標楷體" w:hAnsi="標楷體"/>
    </w:rPr>
  </w:style>
  <w:style w:type="paragraph" w:customStyle="1" w:styleId="1f5">
    <w:name w:val="專載／1.凸排"/>
    <w:basedOn w:val="a"/>
    <w:autoRedefine/>
    <w:rsid w:val="00F40FC8"/>
    <w:pPr>
      <w:overflowPunct w:val="0"/>
      <w:ind w:leftChars="500" w:left="600" w:hangingChars="100" w:hanging="100"/>
    </w:pPr>
  </w:style>
  <w:style w:type="paragraph" w:customStyle="1" w:styleId="1f6">
    <w:name w:val="專載／(1)凸排"/>
    <w:basedOn w:val="a"/>
    <w:autoRedefine/>
    <w:rsid w:val="00D86BB9"/>
    <w:pPr>
      <w:ind w:leftChars="600" w:left="1800" w:hangingChars="150" w:hanging="360"/>
    </w:pPr>
  </w:style>
  <w:style w:type="paragraph" w:customStyle="1" w:styleId="XXXX1">
    <w:name w:val="目錄／XXXX：下  二凸排"/>
    <w:basedOn w:val="a"/>
    <w:autoRedefine/>
    <w:rsid w:val="00644486"/>
    <w:pPr>
      <w:tabs>
        <w:tab w:val="right" w:leader="middleDot" w:pos="8040"/>
      </w:tabs>
      <w:topLinePunct/>
      <w:spacing w:line="360" w:lineRule="exact"/>
      <w:ind w:leftChars="500" w:left="700" w:rightChars="200" w:right="200" w:hangingChars="200" w:hanging="200"/>
    </w:pPr>
  </w:style>
  <w:style w:type="paragraph" w:customStyle="1" w:styleId="affffffffffa">
    <w:name w:val="法規／次標"/>
    <w:autoRedefine/>
    <w:rsid w:val="00F64D21"/>
    <w:pPr>
      <w:jc w:val="both"/>
    </w:pPr>
    <w:rPr>
      <w:rFonts w:eastAsia="標楷體" w:hAnsi="標楷體"/>
      <w:b/>
      <w:color w:val="000000"/>
      <w:kern w:val="2"/>
      <w:sz w:val="28"/>
      <w:szCs w:val="28"/>
    </w:rPr>
  </w:style>
  <w:style w:type="paragraph" w:customStyle="1" w:styleId="affffffffffb">
    <w:name w:val="法標／表格內文"/>
    <w:autoRedefine/>
    <w:rsid w:val="006F081E"/>
    <w:pPr>
      <w:spacing w:line="280" w:lineRule="exact"/>
      <w:jc w:val="both"/>
    </w:pPr>
    <w:rPr>
      <w:rFonts w:ascii="標楷體" w:eastAsia="標楷體" w:hAnsi="標楷體"/>
      <w:sz w:val="22"/>
      <w:szCs w:val="22"/>
    </w:rPr>
  </w:style>
  <w:style w:type="paragraph" w:customStyle="1" w:styleId="affffffffffc">
    <w:name w:val="法規／第Ｘ條附表Ｘ　凸排"/>
    <w:basedOn w:val="aff6"/>
    <w:autoRedefine/>
    <w:rsid w:val="006F081E"/>
    <w:pPr>
      <w:spacing w:afterLines="50" w:line="240" w:lineRule="auto"/>
      <w:ind w:left="2018" w:hangingChars="720" w:hanging="2018"/>
      <w:jc w:val="both"/>
    </w:pPr>
    <w:rPr>
      <w:noProof/>
    </w:rPr>
  </w:style>
  <w:style w:type="paragraph" w:customStyle="1" w:styleId="affffffffffd">
    <w:name w:val="法規／未完待續"/>
    <w:basedOn w:val="Textbody"/>
    <w:autoRedefine/>
    <w:rsid w:val="007E6C24"/>
    <w:pPr>
      <w:jc w:val="right"/>
      <w:outlineLvl w:val="0"/>
    </w:pPr>
    <w:rPr>
      <w:rFonts w:ascii="標楷體" w:eastAsia="標楷體" w:hAnsi="標楷體"/>
    </w:rPr>
  </w:style>
  <w:style w:type="paragraph" w:customStyle="1" w:styleId="XXXX2">
    <w:name w:val="法規/XX部、XX部 令"/>
    <w:basedOn w:val="16"/>
    <w:autoRedefine/>
    <w:rsid w:val="00FB77F9"/>
    <w:pPr>
      <w:topLinePunct/>
      <w:spacing w:beforeLines="150"/>
    </w:pPr>
    <w:rPr>
      <w:sz w:val="28"/>
      <w:szCs w:val="28"/>
    </w:rPr>
  </w:style>
  <w:style w:type="paragraph" w:customStyle="1" w:styleId="affffffffffe">
    <w:name w:val="法規／發文日期"/>
    <w:basedOn w:val="affffc"/>
    <w:autoRedefine/>
    <w:rsid w:val="004633FD"/>
    <w:pPr>
      <w:spacing w:line="380" w:lineRule="exact"/>
      <w:ind w:left="1220" w:hanging="1220"/>
    </w:pPr>
  </w:style>
  <w:style w:type="paragraph" w:customStyle="1" w:styleId="afffffffffff">
    <w:name w:val="法規／修正"/>
    <w:basedOn w:val="affffc"/>
    <w:autoRedefine/>
    <w:rsid w:val="00DF71BA"/>
    <w:pPr>
      <w:spacing w:line="380" w:lineRule="exact"/>
      <w:ind w:left="0" w:firstLineChars="0" w:firstLine="0"/>
    </w:pPr>
  </w:style>
  <w:style w:type="paragraph" w:customStyle="1" w:styleId="afffffffffff0">
    <w:name w:val="法規／附修正"/>
    <w:basedOn w:val="affffc"/>
    <w:autoRedefine/>
    <w:rsid w:val="00DF71BA"/>
    <w:pPr>
      <w:spacing w:line="380" w:lineRule="exact"/>
      <w:ind w:left="0" w:firstLineChars="100" w:firstLine="244"/>
    </w:pPr>
  </w:style>
  <w:style w:type="paragraph" w:customStyle="1" w:styleId="afffffffffff1">
    <w:name w:val="法規／部長大人"/>
    <w:basedOn w:val="a"/>
    <w:autoRedefine/>
    <w:rsid w:val="009E1DB0"/>
    <w:pPr>
      <w:topLinePunct/>
      <w:spacing w:beforeLines="150"/>
      <w:ind w:firstLine="0"/>
    </w:pPr>
    <w:rPr>
      <w:color w:val="000000"/>
    </w:rPr>
  </w:style>
  <w:style w:type="paragraph" w:customStyle="1" w:styleId="afffffffffff2">
    <w:name w:val="法規／法規總說明標題"/>
    <w:basedOn w:val="aff6"/>
    <w:autoRedefine/>
    <w:rsid w:val="00051CBF"/>
    <w:pPr>
      <w:snapToGrid w:val="0"/>
      <w:spacing w:beforeLines="50" w:before="120" w:afterLines="50" w:after="120" w:line="240" w:lineRule="auto"/>
      <w:jc w:val="center"/>
    </w:pPr>
  </w:style>
  <w:style w:type="paragraph" w:customStyle="1" w:styleId="afffffffffff3">
    <w:name w:val="法規／總說明內文"/>
    <w:basedOn w:val="affffff7"/>
    <w:autoRedefine/>
    <w:rsid w:val="009E1DB0"/>
    <w:pPr>
      <w:spacing w:line="400" w:lineRule="exact"/>
      <w:ind w:left="0" w:firstLineChars="200" w:firstLine="480"/>
    </w:pPr>
    <w:rPr>
      <w:noProof/>
    </w:rPr>
  </w:style>
  <w:style w:type="paragraph" w:customStyle="1" w:styleId="afffffffffff4">
    <w:name w:val="法規／沿革"/>
    <w:basedOn w:val="28"/>
    <w:autoRedefine/>
    <w:rsid w:val="005578DB"/>
    <w:pPr>
      <w:spacing w:line="400" w:lineRule="exact"/>
      <w:ind w:left="400" w:hangingChars="200" w:hanging="400"/>
      <w:jc w:val="right"/>
    </w:pPr>
    <w:rPr>
      <w:rFonts w:hAnsi="標楷體"/>
      <w:sz w:val="20"/>
      <w:szCs w:val="20"/>
    </w:rPr>
  </w:style>
  <w:style w:type="paragraph" w:customStyle="1" w:styleId="afffffffffff5">
    <w:name w:val="附錄／日期"/>
    <w:basedOn w:val="a6"/>
    <w:autoRedefine/>
    <w:rsid w:val="00545803"/>
    <w:pPr>
      <w:spacing w:beforeLines="150" w:before="360" w:afterLines="50" w:after="120"/>
      <w:ind w:firstLine="0"/>
    </w:pPr>
    <w:rPr>
      <w:rFonts w:ascii="Times New Roman" w:eastAsia="標楷體" w:hAnsi="Times New Roman" w:cs="Times New Roman"/>
    </w:rPr>
  </w:style>
  <w:style w:type="paragraph" w:customStyle="1" w:styleId="afffffffffff6">
    <w:name w:val="附表／日期下內文"/>
    <w:basedOn w:val="a"/>
    <w:autoRedefine/>
    <w:rsid w:val="005578DB"/>
    <w:pPr>
      <w:snapToGrid w:val="0"/>
      <w:spacing w:line="240" w:lineRule="atLeast"/>
      <w:ind w:firstLineChars="202" w:firstLine="485"/>
    </w:pPr>
  </w:style>
  <w:style w:type="paragraph" w:customStyle="1" w:styleId="XXX">
    <w:name w:val="法規／第XX條附表X  凸排"/>
    <w:basedOn w:val="affffffffffc"/>
    <w:autoRedefine/>
    <w:rsid w:val="003C755B"/>
    <w:pPr>
      <w:spacing w:after="50"/>
      <w:ind w:left="820" w:hangingChars="820" w:hanging="820"/>
    </w:pPr>
  </w:style>
  <w:style w:type="paragraph" w:customStyle="1" w:styleId="afffffffffff7">
    <w:name w:val="政令／說明一、"/>
    <w:basedOn w:val="affffffffffe"/>
    <w:autoRedefine/>
    <w:rsid w:val="00C62288"/>
    <w:pPr>
      <w:ind w:left="1708" w:hangingChars="700" w:hanging="1708"/>
    </w:pPr>
  </w:style>
  <w:style w:type="paragraph" w:customStyle="1" w:styleId="afffffffffff8">
    <w:name w:val="政令／說明二、"/>
    <w:basedOn w:val="afffffffffff7"/>
    <w:autoRedefine/>
    <w:rsid w:val="00C62288"/>
    <w:pPr>
      <w:ind w:leftChars="500" w:left="700" w:hangingChars="200" w:hanging="200"/>
    </w:pPr>
  </w:style>
  <w:style w:type="paragraph" w:customStyle="1" w:styleId="afffffffffff9">
    <w:name w:val="圖"/>
    <w:autoRedefine/>
    <w:rsid w:val="00996FEF"/>
    <w:pPr>
      <w:spacing w:beforeLines="175"/>
      <w:jc w:val="center"/>
    </w:pPr>
    <w:rPr>
      <w:rFonts w:ascii="Calibri" w:eastAsia="標楷體" w:hAnsi="Calibri"/>
      <w:noProof/>
      <w:kern w:val="2"/>
      <w:sz w:val="24"/>
      <w:szCs w:val="24"/>
    </w:rPr>
  </w:style>
  <w:style w:type="paragraph" w:customStyle="1" w:styleId="afffffffffffa">
    <w:name w:val="法規／部長大人下一位"/>
    <w:basedOn w:val="afffffffffff1"/>
    <w:autoRedefine/>
    <w:rsid w:val="00417451"/>
    <w:pPr>
      <w:spacing w:beforeLines="100"/>
    </w:pPr>
  </w:style>
  <w:style w:type="paragraph" w:customStyle="1" w:styleId="afffffffffffb">
    <w:name w:val="本案依分層負責規定授權主管局長決行"/>
    <w:basedOn w:val="16"/>
    <w:autoRedefine/>
    <w:rsid w:val="00B22D9B"/>
    <w:pPr>
      <w:topLinePunct/>
      <w:spacing w:before="0" w:line="370" w:lineRule="exact"/>
      <w:jc w:val="right"/>
    </w:pPr>
    <w:rPr>
      <w:sz w:val="24"/>
      <w:szCs w:val="24"/>
    </w:rPr>
  </w:style>
  <w:style w:type="paragraph" w:customStyle="1" w:styleId="afffffffffffc">
    <w:name w:val="政令(一)"/>
    <w:basedOn w:val="afffffffffff8"/>
    <w:autoRedefine/>
    <w:rsid w:val="00AF513E"/>
    <w:pPr>
      <w:ind w:leftChars="700" w:left="2168" w:hanging="488"/>
    </w:pPr>
  </w:style>
  <w:style w:type="paragraph" w:customStyle="1" w:styleId="afffffffffffd">
    <w:name w:val="附錄／內文"/>
    <w:basedOn w:val="afffffffffff5"/>
    <w:autoRedefine/>
    <w:rsid w:val="005D48AA"/>
    <w:pPr>
      <w:spacing w:beforeLines="0" w:afterLines="0" w:line="240" w:lineRule="atLeast"/>
      <w:ind w:firstLineChars="200" w:firstLine="200"/>
    </w:pPr>
  </w:style>
  <w:style w:type="paragraph" w:customStyle="1" w:styleId="100">
    <w:name w:val="專載10."/>
    <w:basedOn w:val="1f5"/>
    <w:autoRedefine/>
    <w:qFormat/>
    <w:rsid w:val="00E03FBA"/>
    <w:pPr>
      <w:ind w:left="650" w:hangingChars="150" w:hanging="150"/>
    </w:pPr>
    <w:rPr>
      <w:noProof/>
    </w:rPr>
  </w:style>
  <w:style w:type="character" w:customStyle="1" w:styleId="20">
    <w:name w:val="標題 2 字元"/>
    <w:basedOn w:val="a0"/>
    <w:link w:val="2"/>
    <w:rsid w:val="00884B1D"/>
    <w:rPr>
      <w:rFonts w:ascii="Arial" w:eastAsia="標楷體" w:hAnsi="Arial"/>
      <w:b/>
      <w:bCs/>
      <w:sz w:val="28"/>
      <w:szCs w:val="48"/>
    </w:rPr>
  </w:style>
  <w:style w:type="character" w:customStyle="1" w:styleId="30">
    <w:name w:val="標題 3 字元"/>
    <w:basedOn w:val="a0"/>
    <w:link w:val="3"/>
    <w:rsid w:val="00884B1D"/>
    <w:rPr>
      <w:rFonts w:ascii="Calibri Light" w:hAnsi="Calibri Light" w:cs="Tahoma"/>
      <w:b/>
      <w:bCs/>
      <w:kern w:val="1"/>
      <w:sz w:val="36"/>
      <w:szCs w:val="36"/>
    </w:rPr>
  </w:style>
  <w:style w:type="paragraph" w:customStyle="1" w:styleId="Default">
    <w:name w:val="Default"/>
    <w:rsid w:val="005073FC"/>
    <w:pPr>
      <w:widowControl w:val="0"/>
      <w:autoSpaceDE w:val="0"/>
      <w:autoSpaceDN w:val="0"/>
      <w:adjustRightInd w:val="0"/>
    </w:pPr>
    <w:rPr>
      <w:rFonts w:ascii="標楷體" w:eastAsia="標楷體" w:hAnsiTheme="minorHAnsi"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1DB"/>
    <w:pPr>
      <w:widowControl w:val="0"/>
      <w:spacing w:line="370" w:lineRule="exact"/>
      <w:ind w:firstLine="482"/>
      <w:jc w:val="both"/>
    </w:pPr>
    <w:rPr>
      <w:rFonts w:eastAsia="標楷體"/>
      <w:kern w:val="2"/>
      <w:sz w:val="24"/>
      <w:szCs w:val="24"/>
    </w:rPr>
  </w:style>
  <w:style w:type="paragraph" w:styleId="1">
    <w:name w:val="heading 1"/>
    <w:basedOn w:val="a"/>
    <w:next w:val="a"/>
    <w:qFormat/>
    <w:rsid w:val="00CC2218"/>
    <w:pPr>
      <w:keepNext/>
      <w:spacing w:line="160" w:lineRule="exact"/>
      <w:ind w:left="113" w:right="113" w:firstLine="0"/>
      <w:jc w:val="center"/>
      <w:outlineLvl w:val="0"/>
    </w:pPr>
    <w:rPr>
      <w:rFonts w:ascii="標楷體"/>
      <w:sz w:val="16"/>
      <w:u w:val="single"/>
    </w:rPr>
  </w:style>
  <w:style w:type="paragraph" w:styleId="2">
    <w:name w:val="heading 2"/>
    <w:basedOn w:val="a"/>
    <w:link w:val="20"/>
    <w:qFormat/>
    <w:rsid w:val="00884B1D"/>
    <w:pPr>
      <w:keepNext/>
      <w:suppressAutoHyphens/>
      <w:spacing w:line="400" w:lineRule="exact"/>
      <w:ind w:firstLine="0"/>
      <w:jc w:val="left"/>
      <w:outlineLvl w:val="1"/>
    </w:pPr>
    <w:rPr>
      <w:rFonts w:ascii="Arial" w:hAnsi="Arial"/>
      <w:b/>
      <w:bCs/>
      <w:kern w:val="0"/>
      <w:sz w:val="28"/>
      <w:szCs w:val="48"/>
    </w:rPr>
  </w:style>
  <w:style w:type="paragraph" w:styleId="3">
    <w:name w:val="heading 3"/>
    <w:basedOn w:val="a"/>
    <w:link w:val="30"/>
    <w:qFormat/>
    <w:rsid w:val="00884B1D"/>
    <w:pPr>
      <w:keepNext/>
      <w:suppressAutoHyphens/>
      <w:spacing w:line="612" w:lineRule="auto"/>
      <w:ind w:firstLine="0"/>
      <w:jc w:val="left"/>
      <w:outlineLvl w:val="2"/>
    </w:pPr>
    <w:rPr>
      <w:rFonts w:ascii="Calibri Light" w:eastAsia="新細明體" w:hAnsi="Calibri Light" w:cs="Tahoma"/>
      <w:b/>
      <w:bCs/>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w:basedOn w:val="a"/>
    <w:semiHidden/>
    <w:rsid w:val="00CC2218"/>
    <w:pPr>
      <w:widowControl/>
      <w:spacing w:after="160" w:line="240" w:lineRule="exact"/>
      <w:ind w:firstLine="0"/>
      <w:jc w:val="left"/>
    </w:pPr>
    <w:rPr>
      <w:rFonts w:ascii="Verdana" w:eastAsia="新細明體" w:hAnsi="Verdana" w:cs="Verdana"/>
      <w:kern w:val="0"/>
      <w:sz w:val="20"/>
      <w:szCs w:val="20"/>
      <w:lang w:eastAsia="en-US"/>
    </w:rPr>
  </w:style>
  <w:style w:type="paragraph" w:customStyle="1" w:styleId="a4">
    <w:name w:val="目錄"/>
    <w:basedOn w:val="a"/>
    <w:semiHidden/>
    <w:rsid w:val="00CC2218"/>
    <w:pPr>
      <w:spacing w:after="240" w:line="360" w:lineRule="exact"/>
      <w:jc w:val="center"/>
    </w:pPr>
    <w:rPr>
      <w:sz w:val="36"/>
    </w:rPr>
  </w:style>
  <w:style w:type="paragraph" w:customStyle="1" w:styleId="a5">
    <w:name w:val="目錄／大標（專載…）"/>
    <w:basedOn w:val="a6"/>
    <w:autoRedefine/>
    <w:rsid w:val="00EB3632"/>
    <w:pPr>
      <w:spacing w:before="240" w:after="240" w:line="400" w:lineRule="exact"/>
      <w:ind w:left="284" w:firstLine="0"/>
    </w:pPr>
    <w:rPr>
      <w:rFonts w:eastAsia="標楷體" w:hAnsi="細明體" w:cs="Times New Roman"/>
      <w:sz w:val="32"/>
    </w:rPr>
  </w:style>
  <w:style w:type="paragraph" w:styleId="a6">
    <w:name w:val="Plain Text"/>
    <w:basedOn w:val="a"/>
    <w:uiPriority w:val="99"/>
    <w:semiHidden/>
    <w:rsid w:val="00CC2218"/>
    <w:rPr>
      <w:rFonts w:ascii="細明體" w:eastAsia="細明體" w:hAnsi="Courier New" w:cs="Courier New"/>
    </w:rPr>
  </w:style>
  <w:style w:type="paragraph" w:customStyle="1" w:styleId="16">
    <w:name w:val="標楷體 16 點"/>
    <w:basedOn w:val="a"/>
    <w:semiHidden/>
    <w:rsid w:val="00CC2218"/>
    <w:pPr>
      <w:spacing w:before="240" w:line="480" w:lineRule="auto"/>
      <w:ind w:firstLine="0"/>
    </w:pPr>
    <w:rPr>
      <w:sz w:val="32"/>
      <w:szCs w:val="20"/>
    </w:rPr>
  </w:style>
  <w:style w:type="character" w:customStyle="1" w:styleId="160">
    <w:name w:val="標楷體 16 點 字元"/>
    <w:semiHidden/>
    <w:rsid w:val="00CC2218"/>
    <w:rPr>
      <w:rFonts w:eastAsia="標楷體"/>
      <w:kern w:val="2"/>
      <w:sz w:val="32"/>
    </w:rPr>
  </w:style>
  <w:style w:type="paragraph" w:customStyle="1" w:styleId="a7">
    <w:name w:val="本案"/>
    <w:basedOn w:val="a"/>
    <w:semiHidden/>
    <w:rsid w:val="00CC2218"/>
    <w:pPr>
      <w:jc w:val="right"/>
    </w:pPr>
  </w:style>
  <w:style w:type="paragraph" w:styleId="a8">
    <w:name w:val="header"/>
    <w:basedOn w:val="a"/>
    <w:rsid w:val="00CC2218"/>
    <w:pPr>
      <w:tabs>
        <w:tab w:val="center" w:pos="4153"/>
        <w:tab w:val="right" w:pos="8306"/>
      </w:tabs>
      <w:snapToGrid w:val="0"/>
    </w:pPr>
    <w:rPr>
      <w:sz w:val="20"/>
      <w:szCs w:val="20"/>
    </w:rPr>
  </w:style>
  <w:style w:type="character" w:customStyle="1" w:styleId="a9">
    <w:name w:val="頁首 字元"/>
    <w:rsid w:val="00CC2218"/>
    <w:rPr>
      <w:rFonts w:eastAsia="標楷體"/>
      <w:kern w:val="2"/>
    </w:rPr>
  </w:style>
  <w:style w:type="paragraph" w:styleId="aa">
    <w:name w:val="footer"/>
    <w:basedOn w:val="a"/>
    <w:rsid w:val="00CC2218"/>
    <w:pPr>
      <w:tabs>
        <w:tab w:val="center" w:pos="4153"/>
        <w:tab w:val="right" w:pos="8306"/>
      </w:tabs>
      <w:snapToGrid w:val="0"/>
    </w:pPr>
    <w:rPr>
      <w:sz w:val="20"/>
      <w:szCs w:val="20"/>
    </w:rPr>
  </w:style>
  <w:style w:type="character" w:customStyle="1" w:styleId="ab">
    <w:name w:val="頁尾 字元"/>
    <w:rsid w:val="00CC2218"/>
    <w:rPr>
      <w:rFonts w:eastAsia="標楷體"/>
      <w:kern w:val="2"/>
    </w:rPr>
  </w:style>
  <w:style w:type="character" w:styleId="ac">
    <w:name w:val="page number"/>
    <w:basedOn w:val="a0"/>
    <w:semiHidden/>
    <w:rsid w:val="00CC2218"/>
  </w:style>
  <w:style w:type="paragraph" w:customStyle="1" w:styleId="ad">
    <w:name w:val="發文日期及附件"/>
    <w:basedOn w:val="a"/>
    <w:semiHidden/>
    <w:qFormat/>
    <w:rsid w:val="00CC2218"/>
    <w:pPr>
      <w:topLinePunct/>
      <w:ind w:left="1200" w:hangingChars="500" w:hanging="1200"/>
    </w:pPr>
  </w:style>
  <w:style w:type="character" w:customStyle="1" w:styleId="ae">
    <w:name w:val="發文日期及附件 字元"/>
    <w:semiHidden/>
    <w:rsid w:val="00CC2218"/>
    <w:rPr>
      <w:rFonts w:eastAsia="標楷體"/>
      <w:kern w:val="2"/>
      <w:sz w:val="24"/>
      <w:szCs w:val="24"/>
    </w:rPr>
  </w:style>
  <w:style w:type="character" w:styleId="af">
    <w:name w:val="Hyperlink"/>
    <w:rsid w:val="00CC2218"/>
    <w:rPr>
      <w:color w:val="0000FF"/>
      <w:u w:val="single"/>
    </w:rPr>
  </w:style>
  <w:style w:type="paragraph" w:customStyle="1" w:styleId="af0">
    <w:name w:val="二十一"/>
    <w:basedOn w:val="21"/>
    <w:semiHidden/>
    <w:rsid w:val="00CC2218"/>
    <w:pPr>
      <w:spacing w:after="0" w:line="400" w:lineRule="exact"/>
      <w:ind w:left="839" w:hanging="839"/>
    </w:pPr>
    <w:rPr>
      <w:rFonts w:ascii="華康楷書體W5" w:eastAsia="華康楷書體W5"/>
      <w:kern w:val="0"/>
      <w:sz w:val="32"/>
      <w:szCs w:val="20"/>
    </w:rPr>
  </w:style>
  <w:style w:type="paragraph" w:styleId="21">
    <w:name w:val="Body Text Indent 2"/>
    <w:basedOn w:val="a"/>
    <w:semiHidden/>
    <w:rsid w:val="00CC2218"/>
    <w:pPr>
      <w:spacing w:after="120" w:line="480" w:lineRule="auto"/>
      <w:ind w:left="480" w:firstLine="0"/>
      <w:jc w:val="left"/>
    </w:pPr>
    <w:rPr>
      <w:rFonts w:eastAsia="新細明體"/>
    </w:rPr>
  </w:style>
  <w:style w:type="paragraph" w:customStyle="1" w:styleId="4">
    <w:name w:val="樣式4"/>
    <w:basedOn w:val="a"/>
    <w:autoRedefine/>
    <w:semiHidden/>
    <w:rsid w:val="00CC2218"/>
    <w:pPr>
      <w:spacing w:line="480" w:lineRule="exact"/>
      <w:ind w:firstLine="0"/>
      <w:jc w:val="left"/>
    </w:pPr>
    <w:rPr>
      <w:rFonts w:ascii="標楷體"/>
      <w:b/>
      <w:sz w:val="32"/>
      <w:szCs w:val="20"/>
    </w:rPr>
  </w:style>
  <w:style w:type="paragraph" w:styleId="af1">
    <w:name w:val="Body Text Indent"/>
    <w:basedOn w:val="a"/>
    <w:semiHidden/>
    <w:rsid w:val="00CC2218"/>
    <w:pPr>
      <w:spacing w:after="120" w:line="240" w:lineRule="auto"/>
      <w:ind w:left="480" w:firstLine="0"/>
      <w:jc w:val="left"/>
    </w:pPr>
    <w:rPr>
      <w:rFonts w:eastAsia="新細明體"/>
    </w:rPr>
  </w:style>
  <w:style w:type="character" w:customStyle="1" w:styleId="af2">
    <w:name w:val="本文縮排 字元"/>
    <w:semiHidden/>
    <w:rsid w:val="00CC2218"/>
    <w:rPr>
      <w:kern w:val="2"/>
      <w:sz w:val="24"/>
      <w:szCs w:val="24"/>
    </w:rPr>
  </w:style>
  <w:style w:type="paragraph" w:customStyle="1" w:styleId="af3">
    <w:name w:val="一"/>
    <w:basedOn w:val="a6"/>
    <w:rsid w:val="00CC2218"/>
    <w:pPr>
      <w:spacing w:before="120" w:after="120" w:line="480" w:lineRule="exact"/>
      <w:ind w:firstLine="0"/>
    </w:pPr>
    <w:rPr>
      <w:rFonts w:ascii="標楷體" w:eastAsia="標楷體" w:cs="Times New Roman"/>
      <w:sz w:val="28"/>
      <w:szCs w:val="20"/>
    </w:rPr>
  </w:style>
  <w:style w:type="paragraph" w:customStyle="1" w:styleId="22">
    <w:name w:val="樣式2"/>
    <w:basedOn w:val="a"/>
    <w:semiHidden/>
    <w:rsid w:val="00CC2218"/>
    <w:pPr>
      <w:spacing w:line="240" w:lineRule="auto"/>
      <w:ind w:firstLine="0"/>
      <w:jc w:val="center"/>
    </w:pPr>
    <w:rPr>
      <w:rFonts w:ascii="標楷體"/>
      <w:sz w:val="36"/>
      <w:szCs w:val="36"/>
    </w:rPr>
  </w:style>
  <w:style w:type="paragraph" w:customStyle="1" w:styleId="10">
    <w:name w:val="1."/>
    <w:basedOn w:val="31"/>
    <w:semiHidden/>
    <w:rsid w:val="00CC2218"/>
    <w:pPr>
      <w:spacing w:after="0"/>
      <w:ind w:left="1292" w:hanging="358"/>
    </w:pPr>
    <w:rPr>
      <w:rFonts w:ascii="標楷體" w:eastAsia="標楷體"/>
      <w:sz w:val="28"/>
      <w:szCs w:val="20"/>
    </w:rPr>
  </w:style>
  <w:style w:type="paragraph" w:styleId="31">
    <w:name w:val="Body Text Indent 3"/>
    <w:basedOn w:val="a"/>
    <w:semiHidden/>
    <w:rsid w:val="00CC2218"/>
    <w:pPr>
      <w:spacing w:after="120" w:line="240" w:lineRule="auto"/>
      <w:ind w:left="480" w:firstLine="0"/>
      <w:jc w:val="left"/>
    </w:pPr>
    <w:rPr>
      <w:rFonts w:eastAsia="新細明體"/>
      <w:sz w:val="16"/>
      <w:szCs w:val="16"/>
    </w:rPr>
  </w:style>
  <w:style w:type="paragraph" w:customStyle="1" w:styleId="11">
    <w:name w:val="樣式1"/>
    <w:basedOn w:val="10"/>
    <w:semiHidden/>
    <w:rsid w:val="00CC2218"/>
    <w:pPr>
      <w:jc w:val="center"/>
    </w:pPr>
    <w:rPr>
      <w:sz w:val="36"/>
      <w:szCs w:val="36"/>
    </w:rPr>
  </w:style>
  <w:style w:type="paragraph" w:styleId="HTML">
    <w:name w:val="HTML Preformatted"/>
    <w:basedOn w:val="a"/>
    <w:rsid w:val="00CC22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0"/>
      <w:jc w:val="left"/>
    </w:pPr>
    <w:rPr>
      <w:rFonts w:ascii="өũ" w:eastAsia="細明體" w:hAnsi="өũ" w:cs="細明體"/>
      <w:color w:val="000000"/>
      <w:kern w:val="0"/>
    </w:rPr>
  </w:style>
  <w:style w:type="character" w:customStyle="1" w:styleId="HTML0">
    <w:name w:val="HTML 預設格式 字元"/>
    <w:rsid w:val="00CC2218"/>
    <w:rPr>
      <w:rFonts w:ascii="өũ" w:eastAsia="細明體" w:hAnsi="өũ" w:cs="細明體"/>
      <w:color w:val="000000"/>
      <w:sz w:val="24"/>
      <w:szCs w:val="24"/>
    </w:rPr>
  </w:style>
  <w:style w:type="character" w:styleId="af4">
    <w:name w:val="Emphasis"/>
    <w:qFormat/>
    <w:rsid w:val="00CC2218"/>
    <w:rPr>
      <w:b w:val="0"/>
      <w:bCs w:val="0"/>
      <w:i w:val="0"/>
      <w:iCs w:val="0"/>
      <w:color w:val="CC0033"/>
    </w:rPr>
  </w:style>
  <w:style w:type="paragraph" w:styleId="af5">
    <w:name w:val="Body Text"/>
    <w:basedOn w:val="a"/>
    <w:qFormat/>
    <w:rsid w:val="00CC2218"/>
    <w:pPr>
      <w:wordWrap w:val="0"/>
      <w:topLinePunct/>
      <w:spacing w:line="240" w:lineRule="auto"/>
      <w:ind w:firstLine="0"/>
      <w:jc w:val="left"/>
    </w:pPr>
    <w:rPr>
      <w:rFonts w:ascii="新細明體" w:eastAsia="新細明體" w:hAnsi="新細明體"/>
      <w:kern w:val="0"/>
      <w:sz w:val="20"/>
      <w:szCs w:val="20"/>
    </w:rPr>
  </w:style>
  <w:style w:type="character" w:customStyle="1" w:styleId="af6">
    <w:name w:val="本文 字元"/>
    <w:semiHidden/>
    <w:rsid w:val="00CC2218"/>
    <w:rPr>
      <w:rFonts w:ascii="新細明體" w:hAnsi="新細明體"/>
    </w:rPr>
  </w:style>
  <w:style w:type="paragraph" w:customStyle="1" w:styleId="af7">
    <w:name w:val="表"/>
    <w:basedOn w:val="a"/>
    <w:semiHidden/>
    <w:rsid w:val="00CC2218"/>
    <w:pPr>
      <w:kinsoku w:val="0"/>
      <w:adjustRightInd w:val="0"/>
      <w:spacing w:before="120" w:after="120" w:line="0" w:lineRule="atLeast"/>
      <w:ind w:firstLine="0"/>
      <w:jc w:val="center"/>
      <w:textAlignment w:val="baseline"/>
    </w:pPr>
    <w:rPr>
      <w:rFonts w:eastAsia="新細明體"/>
      <w:b/>
      <w:kern w:val="20"/>
      <w:szCs w:val="20"/>
    </w:rPr>
  </w:style>
  <w:style w:type="character" w:customStyle="1" w:styleId="af8">
    <w:name w:val="表 字元"/>
    <w:semiHidden/>
    <w:rsid w:val="00CC2218"/>
    <w:rPr>
      <w:rFonts w:eastAsia="新細明體"/>
      <w:b/>
      <w:kern w:val="20"/>
      <w:sz w:val="24"/>
      <w:lang w:val="en-US" w:eastAsia="zh-TW" w:bidi="ar-SA"/>
    </w:rPr>
  </w:style>
  <w:style w:type="paragraph" w:customStyle="1" w:styleId="af9">
    <w:name w:val="表文"/>
    <w:basedOn w:val="a"/>
    <w:semiHidden/>
    <w:rsid w:val="00CC2218"/>
    <w:pPr>
      <w:widowControl/>
      <w:overflowPunct w:val="0"/>
      <w:autoSpaceDE w:val="0"/>
      <w:autoSpaceDN w:val="0"/>
      <w:adjustRightInd w:val="0"/>
      <w:spacing w:before="120" w:after="120" w:line="360" w:lineRule="auto"/>
      <w:ind w:firstLine="510"/>
      <w:jc w:val="left"/>
      <w:textAlignment w:val="baseline"/>
    </w:pPr>
    <w:rPr>
      <w:kern w:val="0"/>
      <w:sz w:val="28"/>
      <w:szCs w:val="20"/>
    </w:rPr>
  </w:style>
  <w:style w:type="paragraph" w:styleId="afa">
    <w:name w:val="Date"/>
    <w:basedOn w:val="a"/>
    <w:next w:val="a"/>
    <w:semiHidden/>
    <w:rsid w:val="00CC2218"/>
    <w:pPr>
      <w:kinsoku w:val="0"/>
      <w:adjustRightInd w:val="0"/>
      <w:spacing w:line="370" w:lineRule="atLeast"/>
      <w:ind w:firstLine="0"/>
      <w:jc w:val="right"/>
      <w:textAlignment w:val="baseline"/>
    </w:pPr>
    <w:rPr>
      <w:rFonts w:eastAsia="新細明體"/>
      <w:kern w:val="20"/>
      <w:szCs w:val="20"/>
    </w:rPr>
  </w:style>
  <w:style w:type="paragraph" w:styleId="afb">
    <w:name w:val="annotation text"/>
    <w:basedOn w:val="a"/>
    <w:semiHidden/>
    <w:rsid w:val="00CC2218"/>
    <w:pPr>
      <w:kinsoku w:val="0"/>
      <w:adjustRightInd w:val="0"/>
      <w:spacing w:line="370" w:lineRule="atLeast"/>
      <w:ind w:firstLine="0"/>
      <w:jc w:val="left"/>
      <w:textAlignment w:val="baseline"/>
    </w:pPr>
    <w:rPr>
      <w:rFonts w:eastAsia="新細明體"/>
      <w:kern w:val="20"/>
      <w:szCs w:val="20"/>
    </w:rPr>
  </w:style>
  <w:style w:type="paragraph" w:styleId="afc">
    <w:name w:val="annotation subject"/>
    <w:basedOn w:val="afb"/>
    <w:next w:val="afb"/>
    <w:semiHidden/>
    <w:rsid w:val="00CC2218"/>
    <w:rPr>
      <w:b/>
      <w:bCs/>
    </w:rPr>
  </w:style>
  <w:style w:type="paragraph" w:styleId="afd">
    <w:name w:val="Balloon Text"/>
    <w:basedOn w:val="a"/>
    <w:semiHidden/>
    <w:rsid w:val="00CC2218"/>
    <w:pPr>
      <w:kinsoku w:val="0"/>
      <w:adjustRightInd w:val="0"/>
      <w:spacing w:line="370" w:lineRule="atLeast"/>
      <w:ind w:firstLine="0"/>
      <w:textAlignment w:val="baseline"/>
    </w:pPr>
    <w:rPr>
      <w:rFonts w:ascii="Arial" w:eastAsia="新細明體" w:hAnsi="Arial"/>
      <w:kern w:val="20"/>
      <w:sz w:val="18"/>
      <w:szCs w:val="18"/>
    </w:rPr>
  </w:style>
  <w:style w:type="character" w:styleId="afe">
    <w:name w:val="Strong"/>
    <w:qFormat/>
    <w:rsid w:val="00CC2218"/>
    <w:rPr>
      <w:b/>
      <w:bCs/>
    </w:rPr>
  </w:style>
  <w:style w:type="paragraph" w:customStyle="1" w:styleId="aff">
    <w:name w:val="機關名稱"/>
    <w:basedOn w:val="a"/>
    <w:semiHidden/>
    <w:rsid w:val="00CC2218"/>
    <w:pPr>
      <w:snapToGrid w:val="0"/>
      <w:spacing w:line="240" w:lineRule="auto"/>
      <w:ind w:firstLine="0"/>
      <w:jc w:val="left"/>
    </w:pPr>
    <w:rPr>
      <w:sz w:val="44"/>
      <w:szCs w:val="20"/>
    </w:rPr>
  </w:style>
  <w:style w:type="paragraph" w:customStyle="1" w:styleId="aff0">
    <w:name w:val="發文日期"/>
    <w:basedOn w:val="a"/>
    <w:semiHidden/>
    <w:rsid w:val="00CC2218"/>
    <w:pPr>
      <w:snapToGrid w:val="0"/>
      <w:spacing w:line="280" w:lineRule="exact"/>
      <w:ind w:firstLine="0"/>
      <w:jc w:val="left"/>
    </w:pPr>
    <w:rPr>
      <w:szCs w:val="20"/>
    </w:rPr>
  </w:style>
  <w:style w:type="paragraph" w:customStyle="1" w:styleId="aff1">
    <w:name w:val="十一、"/>
    <w:basedOn w:val="aff2"/>
    <w:semiHidden/>
    <w:qFormat/>
    <w:rsid w:val="00CC2218"/>
    <w:pPr>
      <w:ind w:left="720" w:hangingChars="300" w:hanging="720"/>
    </w:pPr>
  </w:style>
  <w:style w:type="paragraph" w:customStyle="1" w:styleId="aff2">
    <w:name w:val="專載／一、"/>
    <w:basedOn w:val="a"/>
    <w:autoRedefine/>
    <w:qFormat/>
    <w:rsid w:val="00D86BB9"/>
    <w:pPr>
      <w:ind w:left="480" w:hangingChars="200" w:hanging="480"/>
    </w:pPr>
  </w:style>
  <w:style w:type="character" w:customStyle="1" w:styleId="12">
    <w:name w:val="一、 字元1"/>
    <w:semiHidden/>
    <w:rsid w:val="00CC2218"/>
    <w:rPr>
      <w:rFonts w:ascii="標楷體" w:eastAsia="標楷體" w:hAnsi="標楷體"/>
      <w:kern w:val="2"/>
      <w:sz w:val="24"/>
      <w:szCs w:val="24"/>
    </w:rPr>
  </w:style>
  <w:style w:type="character" w:customStyle="1" w:styleId="aff3">
    <w:name w:val="十一、 字元"/>
    <w:basedOn w:val="12"/>
    <w:semiHidden/>
    <w:rsid w:val="00CC2218"/>
    <w:rPr>
      <w:rFonts w:ascii="標楷體" w:eastAsia="標楷體" w:hAnsi="標楷體"/>
      <w:kern w:val="2"/>
      <w:sz w:val="24"/>
      <w:szCs w:val="24"/>
    </w:rPr>
  </w:style>
  <w:style w:type="character" w:customStyle="1" w:styleId="aff4">
    <w:name w:val="一、 字元"/>
    <w:semiHidden/>
    <w:rsid w:val="00CC2218"/>
    <w:rPr>
      <w:rFonts w:eastAsia="細明體"/>
      <w:color w:val="0000FF"/>
      <w:kern w:val="20"/>
      <w:sz w:val="24"/>
      <w:lang w:val="en-US" w:eastAsia="zh-TW" w:bidi="ar-SA"/>
    </w:rPr>
  </w:style>
  <w:style w:type="paragraph" w:customStyle="1" w:styleId="aff5">
    <w:name w:val="公文(後續段落)"/>
    <w:semiHidden/>
    <w:rsid w:val="00CC2218"/>
    <w:pPr>
      <w:adjustRightInd w:val="0"/>
      <w:snapToGrid w:val="0"/>
      <w:spacing w:line="578" w:lineRule="exact"/>
      <w:textAlignment w:val="center"/>
    </w:pPr>
    <w:rPr>
      <w:rFonts w:eastAsia="標楷體"/>
      <w:noProof/>
      <w:sz w:val="32"/>
    </w:rPr>
  </w:style>
  <w:style w:type="character" w:customStyle="1" w:styleId="remind">
    <w:name w:val="remind"/>
    <w:semiHidden/>
    <w:rsid w:val="00CC2218"/>
    <w:rPr>
      <w:b/>
      <w:bCs/>
      <w:color w:val="FF0000"/>
      <w:sz w:val="19"/>
      <w:szCs w:val="19"/>
    </w:rPr>
  </w:style>
  <w:style w:type="paragraph" w:customStyle="1" w:styleId="aff6">
    <w:name w:val="一、標頭"/>
    <w:basedOn w:val="16"/>
    <w:semiHidden/>
    <w:qFormat/>
    <w:rsid w:val="00CC2218"/>
    <w:pPr>
      <w:topLinePunct/>
      <w:spacing w:before="0" w:line="360" w:lineRule="auto"/>
      <w:jc w:val="left"/>
    </w:pPr>
    <w:rPr>
      <w:b/>
      <w:sz w:val="28"/>
      <w:szCs w:val="28"/>
    </w:rPr>
  </w:style>
  <w:style w:type="character" w:customStyle="1" w:styleId="aff7">
    <w:name w:val="一、標頭 字元"/>
    <w:basedOn w:val="160"/>
    <w:semiHidden/>
    <w:rsid w:val="00CC2218"/>
    <w:rPr>
      <w:rFonts w:eastAsia="標楷體"/>
      <w:kern w:val="2"/>
      <w:sz w:val="32"/>
    </w:rPr>
  </w:style>
  <w:style w:type="paragraph" w:customStyle="1" w:styleId="aff8">
    <w:name w:val="法條的款"/>
    <w:basedOn w:val="aff9"/>
    <w:semiHidden/>
    <w:rsid w:val="00CC2218"/>
    <w:pPr>
      <w:ind w:left="2912" w:hanging="644"/>
    </w:pPr>
  </w:style>
  <w:style w:type="paragraph" w:customStyle="1" w:styleId="aff9">
    <w:name w:val="法條的條"/>
    <w:basedOn w:val="a"/>
    <w:semiHidden/>
    <w:rsid w:val="00CC2218"/>
    <w:pPr>
      <w:kinsoku w:val="0"/>
      <w:autoSpaceDE w:val="0"/>
      <w:autoSpaceDN w:val="0"/>
      <w:adjustRightInd w:val="0"/>
      <w:snapToGrid w:val="0"/>
      <w:spacing w:line="288" w:lineRule="auto"/>
      <w:ind w:left="1610" w:right="6" w:hanging="1610"/>
    </w:pPr>
    <w:rPr>
      <w:rFonts w:ascii="標楷體"/>
      <w:snapToGrid w:val="0"/>
      <w:kern w:val="0"/>
      <w:sz w:val="32"/>
      <w:szCs w:val="20"/>
    </w:rPr>
  </w:style>
  <w:style w:type="paragraph" w:customStyle="1" w:styleId="affa">
    <w:name w:val="法條的項"/>
    <w:basedOn w:val="aff9"/>
    <w:semiHidden/>
    <w:rsid w:val="00CC2218"/>
    <w:pPr>
      <w:ind w:firstLine="630"/>
      <w:textDirection w:val="lrTbV"/>
    </w:pPr>
  </w:style>
  <w:style w:type="paragraph" w:customStyle="1" w:styleId="affb">
    <w:name w:val="法條的目"/>
    <w:basedOn w:val="aff9"/>
    <w:semiHidden/>
    <w:rsid w:val="00CC2218"/>
    <w:pPr>
      <w:ind w:left="3556" w:hanging="644"/>
    </w:pPr>
  </w:style>
  <w:style w:type="paragraph" w:customStyle="1" w:styleId="affc">
    <w:name w:val="表格內  條文"/>
    <w:basedOn w:val="aff9"/>
    <w:semiHidden/>
    <w:qFormat/>
    <w:rsid w:val="00CC2218"/>
    <w:pPr>
      <w:spacing w:line="370" w:lineRule="exact"/>
      <w:ind w:left="100" w:right="0" w:hangingChars="100" w:hanging="100"/>
    </w:pPr>
    <w:rPr>
      <w:rFonts w:hAnsi="標楷體"/>
      <w:sz w:val="24"/>
      <w:szCs w:val="24"/>
    </w:rPr>
  </w:style>
  <w:style w:type="paragraph" w:customStyle="1" w:styleId="affd">
    <w:name w:val="表格內(條文下)  一、"/>
    <w:basedOn w:val="af5"/>
    <w:semiHidden/>
    <w:qFormat/>
    <w:rsid w:val="00CC2218"/>
    <w:pPr>
      <w:spacing w:line="370" w:lineRule="exact"/>
      <w:ind w:leftChars="100" w:left="300" w:hangingChars="200" w:hanging="200"/>
      <w:jc w:val="both"/>
    </w:pPr>
    <w:rPr>
      <w:rFonts w:ascii="標楷體" w:eastAsia="標楷體" w:hAnsi="標楷體"/>
      <w:color w:val="000000"/>
      <w:sz w:val="24"/>
    </w:rPr>
  </w:style>
  <w:style w:type="paragraph" w:customStyle="1" w:styleId="affe">
    <w:name w:val="表格內 一、"/>
    <w:basedOn w:val="affd"/>
    <w:semiHidden/>
    <w:qFormat/>
    <w:rsid w:val="00CC2218"/>
    <w:pPr>
      <w:ind w:leftChars="0" w:left="200"/>
    </w:pPr>
  </w:style>
  <w:style w:type="paragraph" w:customStyle="1" w:styleId="32">
    <w:name w:val="表格內首縮3次縮2"/>
    <w:basedOn w:val="af5"/>
    <w:semiHidden/>
    <w:qFormat/>
    <w:rsid w:val="00CC2218"/>
    <w:pPr>
      <w:spacing w:line="370" w:lineRule="exact"/>
      <w:ind w:leftChars="100" w:left="100" w:firstLineChars="200" w:firstLine="200"/>
      <w:jc w:val="both"/>
    </w:pPr>
    <w:rPr>
      <w:rFonts w:ascii="標楷體" w:eastAsia="標楷體" w:hAnsi="標楷體"/>
      <w:color w:val="000000"/>
      <w:sz w:val="24"/>
      <w:u w:val="single"/>
    </w:rPr>
  </w:style>
  <w:style w:type="paragraph" w:customStyle="1" w:styleId="afff">
    <w:name w:val="表格內 一、下 (一)"/>
    <w:basedOn w:val="af5"/>
    <w:semiHidden/>
    <w:qFormat/>
    <w:rsid w:val="00CC2218"/>
    <w:pPr>
      <w:spacing w:line="370" w:lineRule="exact"/>
      <w:ind w:leftChars="325" w:left="550" w:hangingChars="225" w:hanging="225"/>
      <w:jc w:val="both"/>
    </w:pPr>
    <w:rPr>
      <w:rFonts w:ascii="標楷體" w:eastAsia="標楷體" w:hAnsi="標楷體"/>
      <w:color w:val="000000"/>
      <w:sz w:val="24"/>
      <w:u w:val="single"/>
    </w:rPr>
  </w:style>
  <w:style w:type="paragraph" w:customStyle="1" w:styleId="afff0">
    <w:name w:val="中華民國"/>
    <w:basedOn w:val="a"/>
    <w:semiHidden/>
    <w:qFormat/>
    <w:rsid w:val="00CC2218"/>
    <w:pPr>
      <w:spacing w:line="240" w:lineRule="auto"/>
      <w:ind w:firstLine="0"/>
    </w:pPr>
    <w:rPr>
      <w:rFonts w:ascii="標楷體" w:hAnsi="標楷體"/>
      <w:sz w:val="20"/>
      <w:szCs w:val="20"/>
    </w:rPr>
  </w:style>
  <w:style w:type="character" w:customStyle="1" w:styleId="afff1">
    <w:name w:val="中華民國 字元"/>
    <w:semiHidden/>
    <w:rsid w:val="00CC2218"/>
    <w:rPr>
      <w:rFonts w:ascii="標楷體" w:eastAsia="標楷體" w:hAnsi="標楷體"/>
      <w:kern w:val="2"/>
    </w:rPr>
  </w:style>
  <w:style w:type="paragraph" w:customStyle="1" w:styleId="afff2">
    <w:name w:val="第一節"/>
    <w:basedOn w:val="a"/>
    <w:semiHidden/>
    <w:qFormat/>
    <w:rsid w:val="00CC2218"/>
    <w:pPr>
      <w:spacing w:beforeLines="100" w:line="360" w:lineRule="exact"/>
      <w:ind w:leftChars="400" w:left="400" w:firstLine="0"/>
      <w:jc w:val="left"/>
    </w:pPr>
    <w:rPr>
      <w:rFonts w:ascii="標楷體" w:hAnsi="標楷體"/>
    </w:rPr>
  </w:style>
  <w:style w:type="character" w:customStyle="1" w:styleId="afff3">
    <w:name w:val="第一節 字元"/>
    <w:semiHidden/>
    <w:rsid w:val="00CC2218"/>
    <w:rPr>
      <w:rFonts w:ascii="標楷體" w:eastAsia="標楷體" w:hAnsi="標楷體"/>
      <w:kern w:val="2"/>
      <w:sz w:val="24"/>
      <w:szCs w:val="24"/>
    </w:rPr>
  </w:style>
  <w:style w:type="paragraph" w:customStyle="1" w:styleId="33">
    <w:name w:val="第一條下縮3 一、"/>
    <w:basedOn w:val="a"/>
    <w:semiHidden/>
    <w:qFormat/>
    <w:rsid w:val="00CC2218"/>
    <w:pPr>
      <w:ind w:leftChars="500" w:left="700" w:hangingChars="200" w:hanging="200"/>
    </w:pPr>
    <w:rPr>
      <w:rFonts w:hAnsi="標楷體"/>
    </w:rPr>
  </w:style>
  <w:style w:type="character" w:customStyle="1" w:styleId="34">
    <w:name w:val="第一條下縮3 一、 字元"/>
    <w:semiHidden/>
    <w:rsid w:val="00CC2218"/>
    <w:rPr>
      <w:rFonts w:eastAsia="標楷體" w:hAnsi="標楷體"/>
      <w:kern w:val="2"/>
      <w:sz w:val="24"/>
      <w:szCs w:val="24"/>
    </w:rPr>
  </w:style>
  <w:style w:type="paragraph" w:customStyle="1" w:styleId="afff4">
    <w:name w:val="第一條  一、"/>
    <w:basedOn w:val="a"/>
    <w:semiHidden/>
    <w:qFormat/>
    <w:rsid w:val="00CC2218"/>
    <w:pPr>
      <w:ind w:leftChars="700" w:left="900" w:hangingChars="200" w:hanging="200"/>
    </w:pPr>
    <w:rPr>
      <w:rFonts w:ascii="標楷體" w:hAnsi="標楷體"/>
    </w:rPr>
  </w:style>
  <w:style w:type="character" w:customStyle="1" w:styleId="afff5">
    <w:name w:val="第一條  一、 字元"/>
    <w:semiHidden/>
    <w:rsid w:val="00CC2218"/>
    <w:rPr>
      <w:rFonts w:ascii="標楷體" w:eastAsia="標楷體" w:hAnsi="標楷體"/>
      <w:kern w:val="2"/>
      <w:sz w:val="24"/>
      <w:szCs w:val="24"/>
    </w:rPr>
  </w:style>
  <w:style w:type="paragraph" w:customStyle="1" w:styleId="afff6">
    <w:name w:val="第一條  一、 下"/>
    <w:basedOn w:val="a"/>
    <w:semiHidden/>
    <w:qFormat/>
    <w:rsid w:val="00CC2218"/>
    <w:pPr>
      <w:ind w:leftChars="500" w:left="500" w:firstLineChars="200" w:firstLine="200"/>
    </w:pPr>
    <w:rPr>
      <w:rFonts w:ascii="標楷體" w:hAnsi="標楷體"/>
    </w:rPr>
  </w:style>
  <w:style w:type="character" w:customStyle="1" w:styleId="afff7">
    <w:name w:val="第一條  一、 下 字元"/>
    <w:semiHidden/>
    <w:rsid w:val="00CC2218"/>
    <w:rPr>
      <w:rFonts w:ascii="標楷體" w:eastAsia="標楷體" w:hAnsi="標楷體"/>
      <w:kern w:val="2"/>
      <w:sz w:val="24"/>
      <w:szCs w:val="24"/>
    </w:rPr>
  </w:style>
  <w:style w:type="paragraph" w:customStyle="1" w:styleId="afff8">
    <w:name w:val="第一條 一、 (一)"/>
    <w:basedOn w:val="afff4"/>
    <w:semiHidden/>
    <w:rsid w:val="00CC2218"/>
    <w:pPr>
      <w:ind w:leftChars="900" w:left="1150" w:hangingChars="250" w:hanging="250"/>
    </w:pPr>
  </w:style>
  <w:style w:type="character" w:customStyle="1" w:styleId="afff9">
    <w:name w:val="第一條 一、 (一) 字元"/>
    <w:basedOn w:val="afff5"/>
    <w:semiHidden/>
    <w:rsid w:val="00CC2218"/>
    <w:rPr>
      <w:rFonts w:ascii="標楷體" w:eastAsia="標楷體" w:hAnsi="標楷體"/>
      <w:kern w:val="2"/>
      <w:sz w:val="24"/>
      <w:szCs w:val="24"/>
    </w:rPr>
  </w:style>
  <w:style w:type="paragraph" w:customStyle="1" w:styleId="afffa">
    <w:name w:val="一、(二)"/>
    <w:basedOn w:val="a"/>
    <w:semiHidden/>
    <w:qFormat/>
    <w:rsid w:val="00CC2218"/>
    <w:pPr>
      <w:ind w:leftChars="200" w:left="500" w:hangingChars="300" w:hanging="300"/>
    </w:pPr>
    <w:rPr>
      <w:rFonts w:ascii="標楷體" w:hAnsi="標楷體"/>
    </w:rPr>
  </w:style>
  <w:style w:type="character" w:customStyle="1" w:styleId="afffb">
    <w:name w:val="一、(二) 字元"/>
    <w:semiHidden/>
    <w:rsid w:val="00CC2218"/>
    <w:rPr>
      <w:rFonts w:ascii="標楷體" w:eastAsia="標楷體" w:hAnsi="標楷體"/>
      <w:kern w:val="2"/>
      <w:sz w:val="24"/>
      <w:szCs w:val="24"/>
    </w:rPr>
  </w:style>
  <w:style w:type="paragraph" w:customStyle="1" w:styleId="afffc">
    <w:name w:val="一 、下齊頭"/>
    <w:basedOn w:val="a"/>
    <w:semiHidden/>
    <w:qFormat/>
    <w:rsid w:val="00CC2218"/>
    <w:pPr>
      <w:ind w:leftChars="200" w:left="200" w:firstLine="0"/>
    </w:pPr>
    <w:rPr>
      <w:rFonts w:ascii="標楷體" w:hAnsi="標楷體"/>
    </w:rPr>
  </w:style>
  <w:style w:type="character" w:customStyle="1" w:styleId="afffd">
    <w:name w:val="一 、下齊頭 字元"/>
    <w:semiHidden/>
    <w:rsid w:val="00CC2218"/>
    <w:rPr>
      <w:rFonts w:ascii="標楷體" w:eastAsia="標楷體" w:hAnsi="標楷體"/>
      <w:kern w:val="2"/>
      <w:sz w:val="24"/>
      <w:szCs w:val="24"/>
    </w:rPr>
  </w:style>
  <w:style w:type="paragraph" w:customStyle="1" w:styleId="13">
    <w:name w:val="一、(二) 1."/>
    <w:basedOn w:val="a"/>
    <w:semiHidden/>
    <w:qFormat/>
    <w:rsid w:val="00CC2218"/>
    <w:pPr>
      <w:ind w:leftChars="515" w:left="615" w:hangingChars="100" w:hanging="100"/>
    </w:pPr>
    <w:rPr>
      <w:rFonts w:ascii="標楷體" w:hAnsi="標楷體"/>
    </w:rPr>
  </w:style>
  <w:style w:type="character" w:customStyle="1" w:styleId="14">
    <w:name w:val="一、(二) 1. 字元"/>
    <w:semiHidden/>
    <w:rsid w:val="00CC2218"/>
    <w:rPr>
      <w:rFonts w:ascii="標楷體" w:eastAsia="標楷體" w:hAnsi="標楷體"/>
      <w:kern w:val="2"/>
      <w:sz w:val="24"/>
      <w:szCs w:val="24"/>
    </w:rPr>
  </w:style>
  <w:style w:type="paragraph" w:customStyle="1" w:styleId="afffe">
    <w:name w:val="十一、(一)"/>
    <w:basedOn w:val="afffa"/>
    <w:semiHidden/>
    <w:qFormat/>
    <w:rsid w:val="00CC2218"/>
    <w:pPr>
      <w:ind w:leftChars="300" w:left="600"/>
    </w:pPr>
  </w:style>
  <w:style w:type="character" w:customStyle="1" w:styleId="affff">
    <w:name w:val="十一、(一) 字元"/>
    <w:basedOn w:val="afffb"/>
    <w:semiHidden/>
    <w:rsid w:val="00CC2218"/>
    <w:rPr>
      <w:rFonts w:ascii="標楷體" w:eastAsia="標楷體" w:hAnsi="標楷體"/>
      <w:kern w:val="2"/>
      <w:sz w:val="24"/>
      <w:szCs w:val="24"/>
    </w:rPr>
  </w:style>
  <w:style w:type="paragraph" w:customStyle="1" w:styleId="affff0">
    <w:name w:val="十一、下齊頭"/>
    <w:basedOn w:val="aff1"/>
    <w:semiHidden/>
    <w:qFormat/>
    <w:rsid w:val="00CC2218"/>
    <w:pPr>
      <w:ind w:leftChars="300" w:left="300" w:firstLineChars="0" w:firstLine="0"/>
    </w:pPr>
  </w:style>
  <w:style w:type="character" w:customStyle="1" w:styleId="affff1">
    <w:name w:val="十一、下齊頭 字元"/>
    <w:basedOn w:val="aff3"/>
    <w:semiHidden/>
    <w:rsid w:val="00CC2218"/>
    <w:rPr>
      <w:rFonts w:ascii="標楷體" w:eastAsia="標楷體" w:hAnsi="標楷體"/>
      <w:kern w:val="2"/>
      <w:sz w:val="24"/>
      <w:szCs w:val="24"/>
    </w:rPr>
  </w:style>
  <w:style w:type="paragraph" w:customStyle="1" w:styleId="23">
    <w:name w:val="首縮2"/>
    <w:basedOn w:val="a"/>
    <w:semiHidden/>
    <w:qFormat/>
    <w:rsid w:val="00CC2218"/>
    <w:pPr>
      <w:ind w:firstLineChars="200" w:firstLine="200"/>
    </w:pPr>
  </w:style>
  <w:style w:type="character" w:customStyle="1" w:styleId="24">
    <w:name w:val="首縮2 字元"/>
    <w:semiHidden/>
    <w:rsid w:val="00CC2218"/>
    <w:rPr>
      <w:rFonts w:eastAsia="標楷體"/>
      <w:kern w:val="2"/>
      <w:sz w:val="24"/>
      <w:szCs w:val="24"/>
    </w:rPr>
  </w:style>
  <w:style w:type="paragraph" w:customStyle="1" w:styleId="15">
    <w:name w:val="清單段落1"/>
    <w:basedOn w:val="a"/>
    <w:semiHidden/>
    <w:rsid w:val="00CC2218"/>
    <w:pPr>
      <w:spacing w:line="240" w:lineRule="auto"/>
      <w:ind w:leftChars="200" w:left="480" w:firstLine="0"/>
      <w:jc w:val="left"/>
    </w:pPr>
    <w:rPr>
      <w:rFonts w:ascii="Calibri" w:eastAsia="新細明體" w:hAnsi="Calibri"/>
      <w:szCs w:val="22"/>
    </w:rPr>
  </w:style>
  <w:style w:type="paragraph" w:styleId="Web">
    <w:name w:val="Normal (Web)"/>
    <w:basedOn w:val="a"/>
    <w:uiPriority w:val="99"/>
    <w:rsid w:val="00CC2218"/>
    <w:pPr>
      <w:widowControl/>
      <w:spacing w:before="100" w:beforeAutospacing="1" w:after="100" w:afterAutospacing="1" w:line="240" w:lineRule="auto"/>
      <w:ind w:firstLine="0"/>
      <w:jc w:val="left"/>
    </w:pPr>
    <w:rPr>
      <w:rFonts w:ascii="新細明體" w:eastAsia="新細明體" w:hAnsi="新細明體" w:cs="新細明體"/>
      <w:kern w:val="0"/>
    </w:rPr>
  </w:style>
  <w:style w:type="paragraph" w:customStyle="1" w:styleId="affff2">
    <w:name w:val="表格內 齊頭"/>
    <w:basedOn w:val="a"/>
    <w:semiHidden/>
    <w:qFormat/>
    <w:rsid w:val="00CC2218"/>
    <w:pPr>
      <w:ind w:firstLine="0"/>
    </w:pPr>
    <w:rPr>
      <w:rFonts w:ascii="標楷體" w:hAnsi="標楷體" w:cs="Verdana"/>
      <w:lang w:eastAsia="en-US"/>
    </w:rPr>
  </w:style>
  <w:style w:type="paragraph" w:styleId="affff3">
    <w:name w:val="Salutation"/>
    <w:basedOn w:val="a"/>
    <w:next w:val="a"/>
    <w:semiHidden/>
    <w:rsid w:val="00CC2218"/>
    <w:pPr>
      <w:spacing w:line="240" w:lineRule="auto"/>
      <w:ind w:firstLine="0"/>
      <w:jc w:val="left"/>
    </w:pPr>
    <w:rPr>
      <w:rFonts w:ascii="標楷體" w:hAnsi="標楷體"/>
      <w:color w:val="000000"/>
      <w:sz w:val="28"/>
      <w:szCs w:val="28"/>
    </w:rPr>
  </w:style>
  <w:style w:type="character" w:customStyle="1" w:styleId="affff4">
    <w:name w:val="問候 字元"/>
    <w:semiHidden/>
    <w:rsid w:val="00CC2218"/>
    <w:rPr>
      <w:rFonts w:ascii="標楷體" w:eastAsia="標楷體" w:hAnsi="標楷體"/>
      <w:color w:val="000000"/>
      <w:kern w:val="2"/>
      <w:sz w:val="28"/>
      <w:szCs w:val="28"/>
    </w:rPr>
  </w:style>
  <w:style w:type="paragraph" w:customStyle="1" w:styleId="affff5">
    <w:name w:val="字元"/>
    <w:basedOn w:val="a"/>
    <w:semiHidden/>
    <w:rsid w:val="00CC2218"/>
    <w:pPr>
      <w:widowControl/>
      <w:spacing w:after="160" w:line="240" w:lineRule="exact"/>
      <w:ind w:firstLine="0"/>
      <w:jc w:val="left"/>
    </w:pPr>
    <w:rPr>
      <w:rFonts w:ascii="Verdana" w:eastAsia="Times New Roman" w:hAnsi="Verdana" w:cs="Mangal"/>
      <w:sz w:val="20"/>
      <w:lang w:eastAsia="en-US" w:bidi="hi-IN"/>
    </w:rPr>
  </w:style>
  <w:style w:type="paragraph" w:customStyle="1" w:styleId="affff6">
    <w:name w:val="一、(一)下齊頭"/>
    <w:basedOn w:val="afffa"/>
    <w:semiHidden/>
    <w:qFormat/>
    <w:rsid w:val="00CC2218"/>
    <w:pPr>
      <w:ind w:leftChars="500" w:left="1200" w:firstLineChars="0" w:firstLine="0"/>
    </w:pPr>
  </w:style>
  <w:style w:type="paragraph" w:customStyle="1" w:styleId="0">
    <w:name w:val="0一"/>
    <w:basedOn w:val="35"/>
    <w:semiHidden/>
    <w:rsid w:val="00CC2218"/>
    <w:pPr>
      <w:spacing w:line="400" w:lineRule="exact"/>
      <w:ind w:left="510" w:hanging="510"/>
    </w:pPr>
    <w:rPr>
      <w:rFonts w:ascii="標楷體"/>
      <w:sz w:val="24"/>
      <w:szCs w:val="20"/>
    </w:rPr>
  </w:style>
  <w:style w:type="paragraph" w:styleId="35">
    <w:name w:val="Body Text 3"/>
    <w:basedOn w:val="a"/>
    <w:semiHidden/>
    <w:rsid w:val="00CC2218"/>
    <w:pPr>
      <w:spacing w:after="120"/>
    </w:pPr>
    <w:rPr>
      <w:sz w:val="16"/>
      <w:szCs w:val="16"/>
    </w:rPr>
  </w:style>
  <w:style w:type="character" w:customStyle="1" w:styleId="36">
    <w:name w:val="本文 3 字元"/>
    <w:semiHidden/>
    <w:rsid w:val="00CC2218"/>
    <w:rPr>
      <w:rFonts w:eastAsia="標楷體"/>
      <w:kern w:val="2"/>
      <w:sz w:val="16"/>
      <w:szCs w:val="16"/>
    </w:rPr>
  </w:style>
  <w:style w:type="paragraph" w:customStyle="1" w:styleId="affff7">
    <w:name w:val="表名稱"/>
    <w:basedOn w:val="a"/>
    <w:semiHidden/>
    <w:rsid w:val="00CC2218"/>
    <w:pPr>
      <w:adjustRightInd w:val="0"/>
      <w:spacing w:before="120" w:after="120" w:line="440" w:lineRule="exact"/>
      <w:ind w:right="-227" w:firstLine="0"/>
      <w:jc w:val="center"/>
      <w:textAlignment w:val="baseline"/>
    </w:pPr>
    <w:rPr>
      <w:rFonts w:eastAsia="華康中黑體"/>
      <w:b/>
      <w:bCs/>
      <w:kern w:val="0"/>
      <w:szCs w:val="20"/>
    </w:rPr>
  </w:style>
  <w:style w:type="paragraph" w:customStyle="1" w:styleId="1111">
    <w:name w:val="1.1.1(1)"/>
    <w:basedOn w:val="a"/>
    <w:semiHidden/>
    <w:rsid w:val="00CC2218"/>
    <w:pPr>
      <w:tabs>
        <w:tab w:val="left" w:pos="1134"/>
      </w:tabs>
      <w:adjustRightInd w:val="0"/>
      <w:spacing w:before="40" w:after="40" w:line="440" w:lineRule="exact"/>
      <w:ind w:leftChars="295" w:left="1131" w:right="-227" w:hangingChars="151" w:hanging="423"/>
      <w:textAlignment w:val="baseline"/>
    </w:pPr>
    <w:rPr>
      <w:spacing w:val="20"/>
      <w:kern w:val="0"/>
      <w:szCs w:val="20"/>
    </w:rPr>
  </w:style>
  <w:style w:type="paragraph" w:customStyle="1" w:styleId="110">
    <w:name w:val="一、(二) 1.(1)"/>
    <w:basedOn w:val="13"/>
    <w:semiHidden/>
    <w:qFormat/>
    <w:rsid w:val="00CC2218"/>
    <w:pPr>
      <w:ind w:leftChars="615" w:left="765" w:hangingChars="150" w:hanging="150"/>
    </w:pPr>
  </w:style>
  <w:style w:type="character" w:customStyle="1" w:styleId="111">
    <w:name w:val="一、(二) 1.(1) 字元"/>
    <w:basedOn w:val="14"/>
    <w:semiHidden/>
    <w:rsid w:val="00CC2218"/>
    <w:rPr>
      <w:rFonts w:ascii="標楷體" w:eastAsia="標楷體" w:hAnsi="標楷體"/>
      <w:kern w:val="2"/>
      <w:sz w:val="24"/>
      <w:szCs w:val="24"/>
    </w:rPr>
  </w:style>
  <w:style w:type="paragraph" w:customStyle="1" w:styleId="11a">
    <w:name w:val="一、(二) 1.(1) a"/>
    <w:basedOn w:val="13"/>
    <w:semiHidden/>
    <w:qFormat/>
    <w:rsid w:val="00CC2218"/>
    <w:pPr>
      <w:ind w:leftChars="785" w:left="885"/>
    </w:pPr>
  </w:style>
  <w:style w:type="character" w:customStyle="1" w:styleId="11a0">
    <w:name w:val="一、(二) 1.(1) a 字元"/>
    <w:basedOn w:val="14"/>
    <w:semiHidden/>
    <w:rsid w:val="00CC2218"/>
    <w:rPr>
      <w:rFonts w:ascii="標楷體" w:eastAsia="標楷體" w:hAnsi="標楷體"/>
      <w:kern w:val="2"/>
      <w:sz w:val="24"/>
      <w:szCs w:val="24"/>
    </w:rPr>
  </w:style>
  <w:style w:type="paragraph" w:customStyle="1" w:styleId="title2">
    <w:name w:val="title2"/>
    <w:basedOn w:val="a"/>
    <w:semiHidden/>
    <w:rsid w:val="00CC2218"/>
    <w:pPr>
      <w:adjustRightInd w:val="0"/>
      <w:spacing w:line="360" w:lineRule="atLeast"/>
      <w:ind w:left="1021" w:hanging="624"/>
      <w:jc w:val="left"/>
      <w:textDirection w:val="lrTbV"/>
      <w:textAlignment w:val="baseline"/>
    </w:pPr>
    <w:rPr>
      <w:rFonts w:ascii="標楷體"/>
      <w:kern w:val="0"/>
      <w:sz w:val="32"/>
      <w:szCs w:val="20"/>
    </w:rPr>
  </w:style>
  <w:style w:type="paragraph" w:customStyle="1" w:styleId="affff8">
    <w:name w:val="第一條  下"/>
    <w:basedOn w:val="a"/>
    <w:semiHidden/>
    <w:qFormat/>
    <w:rsid w:val="00CC2218"/>
    <w:pPr>
      <w:ind w:leftChars="500" w:left="500" w:firstLineChars="200" w:firstLine="200"/>
    </w:pPr>
    <w:rPr>
      <w:rFonts w:ascii="標楷體" w:hAnsi="標楷體"/>
    </w:rPr>
  </w:style>
  <w:style w:type="character" w:customStyle="1" w:styleId="affff9">
    <w:name w:val="第一條  下 字元"/>
    <w:semiHidden/>
    <w:rsid w:val="00CC2218"/>
    <w:rPr>
      <w:rFonts w:ascii="標楷體" w:eastAsia="標楷體" w:hAnsi="標楷體"/>
      <w:kern w:val="2"/>
      <w:sz w:val="24"/>
      <w:szCs w:val="24"/>
    </w:rPr>
  </w:style>
  <w:style w:type="paragraph" w:customStyle="1" w:styleId="affffa">
    <w:name w:val="前項的內文"/>
    <w:basedOn w:val="a"/>
    <w:semiHidden/>
    <w:rsid w:val="00CC2218"/>
    <w:pPr>
      <w:adjustRightInd w:val="0"/>
      <w:spacing w:line="300" w:lineRule="atLeast"/>
      <w:ind w:left="1304" w:firstLine="510"/>
      <w:jc w:val="left"/>
      <w:textAlignment w:val="baseline"/>
    </w:pPr>
    <w:rPr>
      <w:rFonts w:ascii="華康中明體" w:eastAsia="華康中明體"/>
      <w:spacing w:val="20"/>
      <w:kern w:val="0"/>
      <w:sz w:val="22"/>
      <w:szCs w:val="20"/>
    </w:rPr>
  </w:style>
  <w:style w:type="paragraph" w:customStyle="1" w:styleId="affffb">
    <w:name w:val="表內文"/>
    <w:basedOn w:val="a"/>
    <w:semiHidden/>
    <w:rsid w:val="00CC2218"/>
    <w:pPr>
      <w:adjustRightInd w:val="0"/>
      <w:spacing w:line="320" w:lineRule="atLeast"/>
      <w:ind w:firstLine="0"/>
      <w:textAlignment w:val="baseline"/>
    </w:pPr>
    <w:rPr>
      <w:rFonts w:ascii="華康中楷體" w:eastAsia="華康中楷體"/>
      <w:kern w:val="0"/>
      <w:szCs w:val="20"/>
    </w:rPr>
  </w:style>
  <w:style w:type="paragraph" w:customStyle="1" w:styleId="affffc">
    <w:name w:val="主旨"/>
    <w:basedOn w:val="a"/>
    <w:semiHidden/>
    <w:qFormat/>
    <w:rsid w:val="00CC2218"/>
    <w:pPr>
      <w:topLinePunct/>
      <w:ind w:left="500" w:hangingChars="500" w:hanging="500"/>
    </w:pPr>
    <w:rPr>
      <w:spacing w:val="2"/>
    </w:rPr>
  </w:style>
  <w:style w:type="paragraph" w:customStyle="1" w:styleId="affffd">
    <w:name w:val="說明 一、"/>
    <w:basedOn w:val="a"/>
    <w:semiHidden/>
    <w:qFormat/>
    <w:rsid w:val="00CC2218"/>
    <w:pPr>
      <w:topLinePunct/>
      <w:ind w:leftChars="300" w:left="1200" w:hangingChars="200" w:hanging="480"/>
    </w:pPr>
    <w:rPr>
      <w:spacing w:val="2"/>
    </w:rPr>
  </w:style>
  <w:style w:type="character" w:customStyle="1" w:styleId="affffe">
    <w:name w:val="說明 一、 字元"/>
    <w:semiHidden/>
    <w:rsid w:val="00CC2218"/>
    <w:rPr>
      <w:rFonts w:eastAsia="標楷體"/>
      <w:spacing w:val="2"/>
      <w:kern w:val="2"/>
      <w:sz w:val="24"/>
      <w:szCs w:val="24"/>
    </w:rPr>
  </w:style>
  <w:style w:type="paragraph" w:customStyle="1" w:styleId="afffff">
    <w:name w:val="十一、(一) 下"/>
    <w:basedOn w:val="afffe"/>
    <w:semiHidden/>
    <w:qFormat/>
    <w:rsid w:val="00CC2218"/>
  </w:style>
  <w:style w:type="character" w:customStyle="1" w:styleId="afffff0">
    <w:name w:val="十一、(一) 下 字元"/>
    <w:basedOn w:val="affff"/>
    <w:semiHidden/>
    <w:rsid w:val="00CC2218"/>
    <w:rPr>
      <w:rFonts w:ascii="標楷體" w:eastAsia="標楷體" w:hAnsi="標楷體"/>
      <w:kern w:val="2"/>
      <w:sz w:val="24"/>
      <w:szCs w:val="24"/>
    </w:rPr>
  </w:style>
  <w:style w:type="paragraph" w:customStyle="1" w:styleId="afffff1">
    <w:name w:val="齊頭"/>
    <w:basedOn w:val="aff2"/>
    <w:semiHidden/>
    <w:qFormat/>
    <w:rsid w:val="00CC2218"/>
    <w:pPr>
      <w:ind w:left="0" w:firstLineChars="0" w:firstLine="0"/>
    </w:pPr>
    <w:rPr>
      <w:rFonts w:cs="新細明體"/>
      <w:kern w:val="0"/>
      <w:szCs w:val="28"/>
    </w:rPr>
  </w:style>
  <w:style w:type="character" w:customStyle="1" w:styleId="afffff2">
    <w:name w:val="齊頭 字元"/>
    <w:semiHidden/>
    <w:rsid w:val="00CC2218"/>
    <w:rPr>
      <w:rFonts w:ascii="標楷體" w:eastAsia="標楷體" w:hAnsi="標楷體" w:cs="新細明體"/>
      <w:kern w:val="2"/>
      <w:sz w:val="24"/>
      <w:szCs w:val="28"/>
    </w:rPr>
  </w:style>
  <w:style w:type="paragraph" w:customStyle="1" w:styleId="afffff3">
    <w:name w:val="說明 一、（一）"/>
    <w:basedOn w:val="affffd"/>
    <w:semiHidden/>
    <w:qFormat/>
    <w:rsid w:val="00CC2218"/>
    <w:pPr>
      <w:ind w:leftChars="525" w:left="775" w:hangingChars="250" w:hanging="250"/>
    </w:pPr>
  </w:style>
  <w:style w:type="character" w:customStyle="1" w:styleId="afffff4">
    <w:name w:val="說明 一、（一） 字元"/>
    <w:basedOn w:val="affffe"/>
    <w:semiHidden/>
    <w:rsid w:val="00CC2218"/>
    <w:rPr>
      <w:rFonts w:eastAsia="標楷體"/>
      <w:spacing w:val="2"/>
      <w:kern w:val="2"/>
      <w:sz w:val="24"/>
      <w:szCs w:val="24"/>
    </w:rPr>
  </w:style>
  <w:style w:type="paragraph" w:customStyle="1" w:styleId="17">
    <w:name w:val="說明 一、（一）1."/>
    <w:basedOn w:val="afffff3"/>
    <w:semiHidden/>
    <w:qFormat/>
    <w:rsid w:val="00CC2218"/>
    <w:pPr>
      <w:ind w:leftChars="800" w:left="875" w:hangingChars="75" w:hanging="75"/>
    </w:pPr>
  </w:style>
  <w:style w:type="character" w:customStyle="1" w:styleId="18">
    <w:name w:val="說明 一、（一）1. 字元"/>
    <w:basedOn w:val="afffff4"/>
    <w:semiHidden/>
    <w:rsid w:val="00CC2218"/>
    <w:rPr>
      <w:rFonts w:eastAsia="標楷體"/>
      <w:spacing w:val="2"/>
      <w:kern w:val="2"/>
      <w:sz w:val="24"/>
      <w:szCs w:val="24"/>
    </w:rPr>
  </w:style>
  <w:style w:type="paragraph" w:customStyle="1" w:styleId="19">
    <w:name w:val="(1)"/>
    <w:basedOn w:val="a"/>
    <w:semiHidden/>
    <w:rsid w:val="00CC2218"/>
    <w:pPr>
      <w:adjustRightInd w:val="0"/>
      <w:spacing w:line="320" w:lineRule="atLeast"/>
      <w:ind w:left="511" w:hanging="284"/>
      <w:textAlignment w:val="baseline"/>
    </w:pPr>
    <w:rPr>
      <w:rFonts w:ascii="華康中楷體" w:eastAsia="華康中楷體"/>
      <w:kern w:val="0"/>
      <w:szCs w:val="20"/>
    </w:rPr>
  </w:style>
  <w:style w:type="character" w:customStyle="1" w:styleId="25">
    <w:name w:val="本文 2 字元"/>
    <w:semiHidden/>
    <w:rsid w:val="00CC2218"/>
    <w:rPr>
      <w:rFonts w:eastAsia="標楷體"/>
      <w:sz w:val="40"/>
      <w:szCs w:val="24"/>
    </w:rPr>
  </w:style>
  <w:style w:type="paragraph" w:styleId="26">
    <w:name w:val="Body Text 2"/>
    <w:basedOn w:val="a"/>
    <w:semiHidden/>
    <w:rsid w:val="00CC2218"/>
    <w:pPr>
      <w:spacing w:line="240" w:lineRule="auto"/>
      <w:ind w:firstLine="0"/>
      <w:jc w:val="left"/>
    </w:pPr>
    <w:rPr>
      <w:kern w:val="0"/>
      <w:sz w:val="40"/>
    </w:rPr>
  </w:style>
  <w:style w:type="character" w:customStyle="1" w:styleId="210">
    <w:name w:val="本文 2 字元1"/>
    <w:semiHidden/>
    <w:rsid w:val="00CC2218"/>
    <w:rPr>
      <w:rFonts w:eastAsia="標楷體"/>
      <w:kern w:val="2"/>
      <w:sz w:val="24"/>
      <w:szCs w:val="24"/>
    </w:rPr>
  </w:style>
  <w:style w:type="paragraph" w:customStyle="1" w:styleId="40">
    <w:name w:val="(一)凸4"/>
    <w:basedOn w:val="a"/>
    <w:semiHidden/>
    <w:rsid w:val="00CC2218"/>
    <w:pPr>
      <w:adjustRightInd w:val="0"/>
      <w:spacing w:line="280" w:lineRule="atLeast"/>
      <w:ind w:left="1474" w:hanging="1474"/>
      <w:jc w:val="center"/>
      <w:textAlignment w:val="baseline"/>
    </w:pPr>
    <w:rPr>
      <w:rFonts w:ascii="華康中楷體" w:eastAsia="華康中楷體"/>
      <w:kern w:val="0"/>
      <w:sz w:val="22"/>
      <w:szCs w:val="20"/>
    </w:rPr>
  </w:style>
  <w:style w:type="paragraph" w:customStyle="1" w:styleId="afffff5">
    <w:name w:val="法規／大標"/>
    <w:autoRedefine/>
    <w:rsid w:val="006F081E"/>
    <w:pPr>
      <w:topLinePunct/>
      <w:spacing w:line="360" w:lineRule="auto"/>
      <w:ind w:left="1080" w:hangingChars="300" w:hanging="1080"/>
    </w:pPr>
    <w:rPr>
      <w:rFonts w:eastAsia="標楷體"/>
      <w:noProof/>
      <w:kern w:val="2"/>
      <w:sz w:val="36"/>
      <w:szCs w:val="36"/>
    </w:rPr>
  </w:style>
  <w:style w:type="paragraph" w:customStyle="1" w:styleId="1a">
    <w:name w:val="1.文"/>
    <w:basedOn w:val="a"/>
    <w:semiHidden/>
    <w:rsid w:val="00CC2218"/>
    <w:pPr>
      <w:adjustRightInd w:val="0"/>
      <w:spacing w:line="320" w:lineRule="atLeast"/>
      <w:ind w:left="227" w:hanging="227"/>
      <w:textAlignment w:val="baseline"/>
    </w:pPr>
    <w:rPr>
      <w:rFonts w:ascii="華康中楷體" w:eastAsia="華康中楷體"/>
      <w:kern w:val="0"/>
      <w:szCs w:val="20"/>
    </w:rPr>
  </w:style>
  <w:style w:type="paragraph" w:customStyle="1" w:styleId="afffff6">
    <w:name w:val="直標"/>
    <w:basedOn w:val="a"/>
    <w:semiHidden/>
    <w:rsid w:val="00CC2218"/>
    <w:pPr>
      <w:adjustRightInd w:val="0"/>
      <w:spacing w:line="240" w:lineRule="atLeast"/>
      <w:ind w:firstLine="0"/>
      <w:jc w:val="center"/>
      <w:textAlignment w:val="baseline"/>
    </w:pPr>
    <w:rPr>
      <w:rFonts w:ascii="華康中楷體" w:eastAsia="華康中楷體"/>
      <w:kern w:val="0"/>
      <w:szCs w:val="20"/>
    </w:rPr>
  </w:style>
  <w:style w:type="paragraph" w:customStyle="1" w:styleId="afffff7">
    <w:name w:val="專載／(一)凸排"/>
    <w:basedOn w:val="a"/>
    <w:autoRedefine/>
    <w:rsid w:val="00F40FC8"/>
    <w:pPr>
      <w:ind w:leftChars="200" w:left="1200" w:hangingChars="300" w:hanging="720"/>
    </w:pPr>
  </w:style>
  <w:style w:type="paragraph" w:customStyle="1" w:styleId="1b">
    <w:name w:val="凸1"/>
    <w:basedOn w:val="a"/>
    <w:semiHidden/>
    <w:rsid w:val="00CC2218"/>
    <w:pPr>
      <w:adjustRightInd w:val="0"/>
      <w:spacing w:line="340" w:lineRule="exact"/>
      <w:ind w:left="227" w:hanging="227"/>
      <w:textAlignment w:val="baseline"/>
    </w:pPr>
    <w:rPr>
      <w:rFonts w:ascii="標楷體" w:eastAsia="華康中楷體"/>
      <w:kern w:val="0"/>
      <w:sz w:val="26"/>
      <w:szCs w:val="20"/>
    </w:rPr>
  </w:style>
  <w:style w:type="paragraph" w:styleId="afffff8">
    <w:name w:val="Normal Indent"/>
    <w:basedOn w:val="a"/>
    <w:next w:val="a"/>
    <w:semiHidden/>
    <w:rsid w:val="00CC2218"/>
    <w:pPr>
      <w:adjustRightInd w:val="0"/>
      <w:spacing w:line="360" w:lineRule="atLeast"/>
      <w:ind w:left="480" w:firstLine="0"/>
      <w:jc w:val="left"/>
      <w:textAlignment w:val="baseline"/>
    </w:pPr>
    <w:rPr>
      <w:rFonts w:ascii="細明體" w:eastAsia="細明體" w:hAnsi="新細明體"/>
      <w:kern w:val="0"/>
      <w:szCs w:val="20"/>
    </w:rPr>
  </w:style>
  <w:style w:type="character" w:customStyle="1" w:styleId="41">
    <w:name w:val="字元 字元4"/>
    <w:semiHidden/>
    <w:rsid w:val="00CC2218"/>
    <w:rPr>
      <w:kern w:val="2"/>
      <w:sz w:val="24"/>
      <w:szCs w:val="24"/>
    </w:rPr>
  </w:style>
  <w:style w:type="character" w:customStyle="1" w:styleId="37">
    <w:name w:val="字元 字元3"/>
    <w:semiHidden/>
    <w:rsid w:val="00CC2218"/>
    <w:rPr>
      <w:kern w:val="2"/>
      <w:sz w:val="24"/>
      <w:szCs w:val="24"/>
    </w:rPr>
  </w:style>
  <w:style w:type="character" w:customStyle="1" w:styleId="27">
    <w:name w:val="字元 字元2"/>
    <w:semiHidden/>
    <w:rsid w:val="00CC2218"/>
    <w:rPr>
      <w:kern w:val="2"/>
    </w:rPr>
  </w:style>
  <w:style w:type="character" w:customStyle="1" w:styleId="1c">
    <w:name w:val="字元 字元1"/>
    <w:semiHidden/>
    <w:rsid w:val="00CC2218"/>
    <w:rPr>
      <w:kern w:val="2"/>
      <w:sz w:val="24"/>
      <w:szCs w:val="24"/>
    </w:rPr>
  </w:style>
  <w:style w:type="character" w:customStyle="1" w:styleId="afffff9">
    <w:name w:val="字元 字元"/>
    <w:semiHidden/>
    <w:rsid w:val="00CC2218"/>
    <w:rPr>
      <w:kern w:val="2"/>
    </w:rPr>
  </w:style>
  <w:style w:type="paragraph" w:customStyle="1" w:styleId="8">
    <w:name w:val="8級"/>
    <w:basedOn w:val="a"/>
    <w:semiHidden/>
    <w:qFormat/>
    <w:rsid w:val="00CC2218"/>
    <w:pPr>
      <w:autoSpaceDE w:val="0"/>
      <w:autoSpaceDN w:val="0"/>
      <w:spacing w:line="260" w:lineRule="exact"/>
      <w:ind w:firstLine="0"/>
      <w:jc w:val="left"/>
    </w:pPr>
    <w:rPr>
      <w:sz w:val="16"/>
      <w:szCs w:val="16"/>
    </w:rPr>
  </w:style>
  <w:style w:type="character" w:customStyle="1" w:styleId="afffffa">
    <w:name w:val="純文字 字元"/>
    <w:uiPriority w:val="99"/>
    <w:semiHidden/>
    <w:rsid w:val="00CC2218"/>
    <w:rPr>
      <w:rFonts w:ascii="細明體" w:eastAsia="細明體" w:hAnsi="Courier New" w:cs="Courier New"/>
      <w:kern w:val="2"/>
      <w:sz w:val="24"/>
      <w:szCs w:val="24"/>
    </w:rPr>
  </w:style>
  <w:style w:type="paragraph" w:customStyle="1" w:styleId="afffffb">
    <w:name w:val="第十一條"/>
    <w:basedOn w:val="a"/>
    <w:semiHidden/>
    <w:qFormat/>
    <w:rsid w:val="00CC2218"/>
    <w:pPr>
      <w:ind w:left="400" w:hangingChars="400" w:hanging="400"/>
    </w:pPr>
    <w:rPr>
      <w:rFonts w:hAnsi="標楷體"/>
    </w:rPr>
  </w:style>
  <w:style w:type="paragraph" w:customStyle="1" w:styleId="afffffc">
    <w:name w:val="第十一條下 一、"/>
    <w:basedOn w:val="a"/>
    <w:semiHidden/>
    <w:qFormat/>
    <w:rsid w:val="00CC2218"/>
    <w:pPr>
      <w:ind w:leftChars="600" w:left="800" w:hangingChars="200" w:hanging="200"/>
    </w:pPr>
    <w:rPr>
      <w:rFonts w:hAnsi="標楷體"/>
    </w:rPr>
  </w:style>
  <w:style w:type="character" w:customStyle="1" w:styleId="afffffd">
    <w:name w:val="第十一條 字元"/>
    <w:semiHidden/>
    <w:rsid w:val="00CC2218"/>
    <w:rPr>
      <w:rFonts w:eastAsia="標楷體" w:hAnsi="標楷體"/>
      <w:kern w:val="2"/>
      <w:sz w:val="24"/>
      <w:szCs w:val="24"/>
    </w:rPr>
  </w:style>
  <w:style w:type="paragraph" w:customStyle="1" w:styleId="afffffe">
    <w:name w:val="第十一條下"/>
    <w:basedOn w:val="afffffc"/>
    <w:semiHidden/>
    <w:qFormat/>
    <w:rsid w:val="00CC2218"/>
    <w:pPr>
      <w:ind w:leftChars="400" w:left="400" w:firstLineChars="200" w:firstLine="200"/>
    </w:pPr>
  </w:style>
  <w:style w:type="character" w:customStyle="1" w:styleId="affffff">
    <w:name w:val="第十一條下 一、 字元"/>
    <w:semiHidden/>
    <w:rsid w:val="00CC2218"/>
    <w:rPr>
      <w:rFonts w:eastAsia="標楷體" w:hAnsi="標楷體"/>
      <w:kern w:val="2"/>
      <w:sz w:val="24"/>
      <w:szCs w:val="24"/>
    </w:rPr>
  </w:style>
  <w:style w:type="character" w:customStyle="1" w:styleId="affffff0">
    <w:name w:val="一 字元"/>
    <w:semiHidden/>
    <w:rsid w:val="00CC2218"/>
    <w:rPr>
      <w:rFonts w:ascii="標楷體" w:eastAsia="標楷體" w:hAnsi="Courier New"/>
      <w:kern w:val="2"/>
      <w:sz w:val="28"/>
    </w:rPr>
  </w:style>
  <w:style w:type="character" w:customStyle="1" w:styleId="affffff1">
    <w:name w:val="第十一條下 字元"/>
    <w:basedOn w:val="affffff"/>
    <w:semiHidden/>
    <w:rsid w:val="00CC2218"/>
    <w:rPr>
      <w:rFonts w:eastAsia="標楷體" w:hAnsi="標楷體"/>
      <w:kern w:val="2"/>
      <w:sz w:val="24"/>
      <w:szCs w:val="24"/>
    </w:rPr>
  </w:style>
  <w:style w:type="character" w:customStyle="1" w:styleId="1d">
    <w:name w:val="標題 1 字元"/>
    <w:rsid w:val="00CC2218"/>
    <w:rPr>
      <w:rFonts w:ascii="標楷體" w:eastAsia="標楷體"/>
      <w:kern w:val="2"/>
      <w:sz w:val="16"/>
      <w:szCs w:val="24"/>
      <w:u w:val="single"/>
    </w:rPr>
  </w:style>
  <w:style w:type="character" w:customStyle="1" w:styleId="slabel1">
    <w:name w:val="slabel1"/>
    <w:basedOn w:val="a0"/>
    <w:rsid w:val="00174B9F"/>
  </w:style>
  <w:style w:type="paragraph" w:customStyle="1" w:styleId="xl24">
    <w:name w:val="xl24"/>
    <w:basedOn w:val="a"/>
    <w:semiHidden/>
    <w:rsid w:val="00CC2218"/>
    <w:pPr>
      <w:widowControl/>
      <w:spacing w:before="100" w:beforeAutospacing="1" w:after="100" w:afterAutospacing="1" w:line="240" w:lineRule="auto"/>
      <w:ind w:firstLine="0"/>
      <w:jc w:val="center"/>
    </w:pPr>
    <w:rPr>
      <w:rFonts w:ascii="Arial Unicode MS" w:eastAsia="Arial Unicode MS" w:hAnsi="Arial Unicode MS"/>
      <w:kern w:val="0"/>
    </w:rPr>
  </w:style>
  <w:style w:type="paragraph" w:styleId="affffff2">
    <w:name w:val="List Paragraph"/>
    <w:basedOn w:val="a"/>
    <w:uiPriority w:val="34"/>
    <w:qFormat/>
    <w:rsid w:val="00CC2218"/>
    <w:pPr>
      <w:spacing w:line="240" w:lineRule="auto"/>
      <w:ind w:leftChars="200" w:left="480" w:firstLine="0"/>
      <w:jc w:val="left"/>
    </w:pPr>
    <w:rPr>
      <w:rFonts w:eastAsia="新細明體"/>
    </w:rPr>
  </w:style>
  <w:style w:type="paragraph" w:customStyle="1" w:styleId="affffff3">
    <w:name w:val="表格內(條文下)  一、下"/>
    <w:basedOn w:val="affd"/>
    <w:semiHidden/>
    <w:qFormat/>
    <w:rsid w:val="00CC2218"/>
    <w:pPr>
      <w:ind w:left="240" w:firstLineChars="200" w:firstLine="480"/>
    </w:pPr>
  </w:style>
  <w:style w:type="paragraph" w:customStyle="1" w:styleId="affffff4">
    <w:name w:val="第一條下 一、(一)"/>
    <w:basedOn w:val="afffffc"/>
    <w:semiHidden/>
    <w:qFormat/>
    <w:rsid w:val="00CC2218"/>
    <w:pPr>
      <w:ind w:leftChars="700" w:left="2400" w:hangingChars="300" w:hanging="720"/>
    </w:pPr>
  </w:style>
  <w:style w:type="paragraph" w:customStyle="1" w:styleId="5">
    <w:name w:val="5"/>
    <w:basedOn w:val="afffffb"/>
    <w:semiHidden/>
    <w:qFormat/>
    <w:rsid w:val="00CC2218"/>
    <w:pPr>
      <w:ind w:left="1200" w:hangingChars="500" w:hanging="1200"/>
    </w:pPr>
  </w:style>
  <w:style w:type="character" w:customStyle="1" w:styleId="affffff5">
    <w:name w:val="第一條下 一、(一) 字元"/>
    <w:basedOn w:val="affffff"/>
    <w:semiHidden/>
    <w:rsid w:val="00CC2218"/>
    <w:rPr>
      <w:rFonts w:eastAsia="標楷體" w:hAnsi="標楷體"/>
      <w:kern w:val="2"/>
      <w:sz w:val="24"/>
      <w:szCs w:val="24"/>
    </w:rPr>
  </w:style>
  <w:style w:type="paragraph" w:customStyle="1" w:styleId="affffff6">
    <w:name w:val="月"/>
    <w:basedOn w:val="a6"/>
    <w:semiHidden/>
    <w:qFormat/>
    <w:rsid w:val="00CC2218"/>
    <w:pPr>
      <w:spacing w:beforeLines="150" w:afterLines="50"/>
      <w:ind w:firstLine="0"/>
    </w:pPr>
    <w:rPr>
      <w:rFonts w:ascii="Times New Roman" w:eastAsia="標楷體" w:hAnsi="Times New Roman" w:cs="Times New Roman"/>
    </w:rPr>
  </w:style>
  <w:style w:type="paragraph" w:customStyle="1" w:styleId="28">
    <w:name w:val="2"/>
    <w:basedOn w:val="a6"/>
    <w:semiHidden/>
    <w:qFormat/>
    <w:rsid w:val="00CC2218"/>
    <w:pPr>
      <w:ind w:firstLineChars="200" w:firstLine="480"/>
    </w:pPr>
    <w:rPr>
      <w:rFonts w:ascii="Times New Roman" w:eastAsia="標楷體" w:hAnsi="Times New Roman" w:cs="Times New Roman"/>
    </w:rPr>
  </w:style>
  <w:style w:type="paragraph" w:customStyle="1" w:styleId="021">
    <w:name w:val="021"/>
    <w:basedOn w:val="a"/>
    <w:semiHidden/>
    <w:rsid w:val="00CC2218"/>
    <w:pPr>
      <w:widowControl/>
      <w:spacing w:before="100" w:beforeAutospacing="1" w:after="100" w:afterAutospacing="1" w:line="240" w:lineRule="auto"/>
      <w:ind w:firstLine="0"/>
      <w:jc w:val="left"/>
    </w:pPr>
    <w:rPr>
      <w:rFonts w:ascii="新細明體" w:eastAsia="新細明體" w:hAnsi="新細明體" w:cs="新細明體"/>
      <w:kern w:val="0"/>
    </w:rPr>
  </w:style>
  <w:style w:type="paragraph" w:customStyle="1" w:styleId="00">
    <w:name w:val="00"/>
    <w:basedOn w:val="28"/>
    <w:semiHidden/>
    <w:qFormat/>
    <w:rsid w:val="00CC2218"/>
    <w:pPr>
      <w:spacing w:beforeLines="150" w:afterLines="50"/>
      <w:ind w:firstLineChars="0" w:firstLine="0"/>
    </w:pPr>
  </w:style>
  <w:style w:type="paragraph" w:customStyle="1" w:styleId="000">
    <w:name w:val="000"/>
    <w:basedOn w:val="28"/>
    <w:semiHidden/>
    <w:qFormat/>
    <w:rsid w:val="00CC2218"/>
    <w:pPr>
      <w:ind w:firstLineChars="0" w:firstLine="0"/>
    </w:pPr>
  </w:style>
  <w:style w:type="paragraph" w:customStyle="1" w:styleId="123">
    <w:name w:val="123"/>
    <w:basedOn w:val="000"/>
    <w:semiHidden/>
    <w:qFormat/>
    <w:rsid w:val="00CC2218"/>
    <w:pPr>
      <w:spacing w:beforeLines="150" w:afterLines="50"/>
    </w:pPr>
  </w:style>
  <w:style w:type="paragraph" w:customStyle="1" w:styleId="xl25">
    <w:name w:val="xl25"/>
    <w:basedOn w:val="a"/>
    <w:semiHidden/>
    <w:rsid w:val="00CC2218"/>
    <w:pPr>
      <w:widowControl/>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Arial Unicode MS"/>
      <w:kern w:val="0"/>
    </w:rPr>
  </w:style>
  <w:style w:type="paragraph" w:customStyle="1" w:styleId="xl30">
    <w:name w:val="xl30"/>
    <w:basedOn w:val="a"/>
    <w:semiHidden/>
    <w:rsid w:val="00CC2218"/>
    <w:pPr>
      <w:widowControl/>
      <w:pBdr>
        <w:bottom w:val="single" w:sz="4" w:space="0" w:color="auto"/>
      </w:pBdr>
      <w:spacing w:before="100" w:beforeAutospacing="1" w:after="100" w:afterAutospacing="1" w:line="240" w:lineRule="auto"/>
      <w:ind w:firstLine="0"/>
      <w:jc w:val="center"/>
    </w:pPr>
    <w:rPr>
      <w:rFonts w:ascii="標楷體" w:hAnsi="標楷體" w:cs="Arial Unicode MS" w:hint="eastAsia"/>
      <w:b/>
      <w:bCs/>
      <w:kern w:val="0"/>
      <w:sz w:val="28"/>
      <w:szCs w:val="28"/>
    </w:rPr>
  </w:style>
  <w:style w:type="paragraph" w:customStyle="1" w:styleId="0221">
    <w:name w:val="0221"/>
    <w:basedOn w:val="a"/>
    <w:semiHidden/>
    <w:rsid w:val="00CC2218"/>
    <w:pPr>
      <w:widowControl/>
      <w:spacing w:before="100" w:beforeAutospacing="1" w:after="100" w:afterAutospacing="1" w:line="240" w:lineRule="auto"/>
      <w:ind w:firstLine="0"/>
      <w:jc w:val="left"/>
    </w:pPr>
    <w:rPr>
      <w:rFonts w:ascii="新細明體" w:eastAsia="新細明體" w:hAnsi="新細明體" w:cs="新細明體"/>
      <w:kern w:val="0"/>
    </w:rPr>
  </w:style>
  <w:style w:type="paragraph" w:customStyle="1" w:styleId="affffff7">
    <w:name w:val="第一條"/>
    <w:basedOn w:val="afffffb"/>
    <w:semiHidden/>
    <w:qFormat/>
    <w:rsid w:val="00CC2218"/>
    <w:pPr>
      <w:ind w:left="300" w:hangingChars="300" w:hanging="300"/>
    </w:pPr>
  </w:style>
  <w:style w:type="paragraph" w:customStyle="1" w:styleId="affffff8">
    <w:name w:val="第一條下 齊頭"/>
    <w:basedOn w:val="a"/>
    <w:semiHidden/>
    <w:qFormat/>
    <w:rsid w:val="00CC2218"/>
    <w:pPr>
      <w:ind w:leftChars="300" w:left="300" w:firstLineChars="200" w:firstLine="200"/>
    </w:pPr>
    <w:rPr>
      <w:rFonts w:hAnsi="標楷體"/>
    </w:rPr>
  </w:style>
  <w:style w:type="character" w:customStyle="1" w:styleId="affffff9">
    <w:name w:val="第一條 字元"/>
    <w:basedOn w:val="afffffd"/>
    <w:semiHidden/>
    <w:rsid w:val="00CC2218"/>
    <w:rPr>
      <w:rFonts w:eastAsia="標楷體" w:hAnsi="標楷體"/>
      <w:kern w:val="2"/>
      <w:sz w:val="24"/>
      <w:szCs w:val="24"/>
    </w:rPr>
  </w:style>
  <w:style w:type="paragraph" w:customStyle="1" w:styleId="affffffa">
    <w:name w:val="第一條下  一、"/>
    <w:basedOn w:val="a"/>
    <w:semiHidden/>
    <w:qFormat/>
    <w:rsid w:val="00CC2218"/>
    <w:pPr>
      <w:ind w:leftChars="500" w:left="700" w:hangingChars="200" w:hanging="200"/>
    </w:pPr>
    <w:rPr>
      <w:rFonts w:hAnsi="標楷體"/>
    </w:rPr>
  </w:style>
  <w:style w:type="paragraph" w:customStyle="1" w:styleId="38">
    <w:name w:val="第一條下縮3"/>
    <w:basedOn w:val="a"/>
    <w:semiHidden/>
    <w:qFormat/>
    <w:rsid w:val="00CC2218"/>
    <w:pPr>
      <w:ind w:left="300" w:hangingChars="300" w:hanging="300"/>
    </w:pPr>
    <w:rPr>
      <w:rFonts w:hAnsi="標楷體"/>
    </w:rPr>
  </w:style>
  <w:style w:type="character" w:customStyle="1" w:styleId="39">
    <w:name w:val="第一條下縮3 字元"/>
    <w:semiHidden/>
    <w:rsid w:val="00CC2218"/>
    <w:rPr>
      <w:rFonts w:eastAsia="標楷體" w:hAnsi="標楷體"/>
      <w:kern w:val="2"/>
      <w:sz w:val="24"/>
      <w:szCs w:val="24"/>
    </w:rPr>
  </w:style>
  <w:style w:type="paragraph" w:customStyle="1" w:styleId="3a">
    <w:name w:val="第一條下縮3 下"/>
    <w:basedOn w:val="a"/>
    <w:semiHidden/>
    <w:qFormat/>
    <w:rsid w:val="00CC2218"/>
    <w:pPr>
      <w:ind w:leftChars="300" w:left="300" w:firstLineChars="200" w:firstLine="200"/>
    </w:pPr>
    <w:rPr>
      <w:rFonts w:hAnsi="標楷體"/>
    </w:rPr>
  </w:style>
  <w:style w:type="character" w:customStyle="1" w:styleId="3b">
    <w:name w:val="第一條下縮3 下 字元"/>
    <w:semiHidden/>
    <w:rsid w:val="00CC2218"/>
    <w:rPr>
      <w:rFonts w:eastAsia="標楷體" w:hAnsi="標楷體"/>
      <w:kern w:val="2"/>
      <w:sz w:val="24"/>
      <w:szCs w:val="24"/>
    </w:rPr>
  </w:style>
  <w:style w:type="paragraph" w:customStyle="1" w:styleId="1e">
    <w:name w:val="第一條下 一、(一)1."/>
    <w:basedOn w:val="afff8"/>
    <w:semiHidden/>
    <w:qFormat/>
    <w:rsid w:val="00CC2218"/>
    <w:pPr>
      <w:ind w:leftChars="1000" w:left="1085" w:hangingChars="85" w:hanging="85"/>
    </w:pPr>
  </w:style>
  <w:style w:type="paragraph" w:customStyle="1" w:styleId="affffffb">
    <w:name w:val="第十一條下 一、(一)"/>
    <w:basedOn w:val="afffffc"/>
    <w:semiHidden/>
    <w:qFormat/>
    <w:rsid w:val="00CC2218"/>
    <w:pPr>
      <w:ind w:leftChars="800" w:left="2640" w:hangingChars="300" w:hanging="720"/>
    </w:pPr>
  </w:style>
  <w:style w:type="character" w:customStyle="1" w:styleId="1f">
    <w:name w:val="第一條下 一、(一)1. 字元"/>
    <w:basedOn w:val="afff9"/>
    <w:semiHidden/>
    <w:rsid w:val="00CC2218"/>
    <w:rPr>
      <w:rFonts w:ascii="標楷體" w:eastAsia="標楷體" w:hAnsi="標楷體"/>
      <w:kern w:val="2"/>
      <w:sz w:val="24"/>
      <w:szCs w:val="24"/>
    </w:rPr>
  </w:style>
  <w:style w:type="character" w:customStyle="1" w:styleId="dialogtext1">
    <w:name w:val="dialog_text1"/>
    <w:semiHidden/>
    <w:rsid w:val="00CC2218"/>
    <w:rPr>
      <w:rFonts w:ascii="sөũ" w:hAnsi="sөũ" w:hint="default"/>
      <w:color w:val="000000"/>
      <w:sz w:val="24"/>
      <w:szCs w:val="24"/>
    </w:rPr>
  </w:style>
  <w:style w:type="character" w:customStyle="1" w:styleId="affffffc">
    <w:name w:val="第十一條下 一、(一) 字元"/>
    <w:basedOn w:val="affffff"/>
    <w:semiHidden/>
    <w:rsid w:val="00CC2218"/>
    <w:rPr>
      <w:rFonts w:eastAsia="標楷體" w:hAnsi="標楷體"/>
      <w:kern w:val="2"/>
      <w:sz w:val="24"/>
      <w:szCs w:val="24"/>
    </w:rPr>
  </w:style>
  <w:style w:type="character" w:customStyle="1" w:styleId="affffffd">
    <w:name w:val="註解方塊文字 字元"/>
    <w:rsid w:val="00CC2218"/>
    <w:rPr>
      <w:rFonts w:ascii="Arial" w:hAnsi="Arial"/>
      <w:kern w:val="20"/>
      <w:sz w:val="18"/>
      <w:szCs w:val="18"/>
    </w:rPr>
  </w:style>
  <w:style w:type="character" w:customStyle="1" w:styleId="29">
    <w:name w:val="本文縮排 2 字元"/>
    <w:semiHidden/>
    <w:rsid w:val="00CC2218"/>
    <w:rPr>
      <w:kern w:val="2"/>
      <w:sz w:val="24"/>
      <w:szCs w:val="24"/>
    </w:rPr>
  </w:style>
  <w:style w:type="character" w:customStyle="1" w:styleId="3c">
    <w:name w:val="本文縮排 3 字元"/>
    <w:semiHidden/>
    <w:rsid w:val="00CC2218"/>
    <w:rPr>
      <w:kern w:val="2"/>
      <w:sz w:val="16"/>
      <w:szCs w:val="16"/>
    </w:rPr>
  </w:style>
  <w:style w:type="character" w:customStyle="1" w:styleId="affffffe">
    <w:name w:val="日期 字元"/>
    <w:semiHidden/>
    <w:rsid w:val="00CC2218"/>
    <w:rPr>
      <w:kern w:val="20"/>
      <w:sz w:val="24"/>
    </w:rPr>
  </w:style>
  <w:style w:type="character" w:customStyle="1" w:styleId="afffffff">
    <w:name w:val="註解文字 字元"/>
    <w:rsid w:val="00CC2218"/>
    <w:rPr>
      <w:kern w:val="20"/>
      <w:sz w:val="24"/>
    </w:rPr>
  </w:style>
  <w:style w:type="character" w:customStyle="1" w:styleId="afffffff0">
    <w:name w:val="註解主旨 字元"/>
    <w:rsid w:val="00CC2218"/>
    <w:rPr>
      <w:b/>
      <w:bCs/>
      <w:kern w:val="20"/>
      <w:sz w:val="24"/>
    </w:rPr>
  </w:style>
  <w:style w:type="paragraph" w:customStyle="1" w:styleId="TableParagraph">
    <w:name w:val="Table Paragraph"/>
    <w:basedOn w:val="a"/>
    <w:semiHidden/>
    <w:qFormat/>
    <w:rsid w:val="00CC2218"/>
    <w:pPr>
      <w:spacing w:line="240" w:lineRule="auto"/>
      <w:ind w:firstLine="0"/>
      <w:jc w:val="left"/>
    </w:pPr>
    <w:rPr>
      <w:rFonts w:ascii="Calibri" w:eastAsia="新細明體" w:hAnsi="Calibri"/>
      <w:kern w:val="0"/>
      <w:sz w:val="22"/>
      <w:szCs w:val="22"/>
      <w:lang w:eastAsia="en-US"/>
    </w:rPr>
  </w:style>
  <w:style w:type="paragraph" w:styleId="afffffff1">
    <w:name w:val="Note Heading"/>
    <w:basedOn w:val="a"/>
    <w:next w:val="a"/>
    <w:semiHidden/>
    <w:rsid w:val="00CC2218"/>
    <w:pPr>
      <w:spacing w:line="240" w:lineRule="auto"/>
      <w:ind w:firstLine="0"/>
      <w:jc w:val="center"/>
    </w:pPr>
    <w:rPr>
      <w:rFonts w:ascii="標楷體"/>
      <w:sz w:val="32"/>
      <w:szCs w:val="20"/>
    </w:rPr>
  </w:style>
  <w:style w:type="character" w:customStyle="1" w:styleId="afffffff2">
    <w:name w:val="註釋標題 字元"/>
    <w:rsid w:val="00CC2218"/>
    <w:rPr>
      <w:rFonts w:ascii="標楷體" w:eastAsia="標楷體"/>
      <w:kern w:val="2"/>
      <w:sz w:val="32"/>
    </w:rPr>
  </w:style>
  <w:style w:type="paragraph" w:styleId="afffffff3">
    <w:name w:val="Closing"/>
    <w:basedOn w:val="a"/>
    <w:semiHidden/>
    <w:rsid w:val="00CC2218"/>
    <w:pPr>
      <w:spacing w:line="240" w:lineRule="auto"/>
      <w:ind w:leftChars="1800" w:left="100" w:firstLine="0"/>
      <w:jc w:val="left"/>
    </w:pPr>
    <w:rPr>
      <w:rFonts w:ascii="標楷體"/>
      <w:sz w:val="32"/>
      <w:szCs w:val="20"/>
    </w:rPr>
  </w:style>
  <w:style w:type="character" w:customStyle="1" w:styleId="afffffff4">
    <w:name w:val="結語 字元"/>
    <w:rsid w:val="00CC2218"/>
    <w:rPr>
      <w:rFonts w:ascii="標楷體" w:eastAsia="標楷體"/>
      <w:kern w:val="2"/>
      <w:sz w:val="32"/>
    </w:rPr>
  </w:style>
  <w:style w:type="paragraph" w:customStyle="1" w:styleId="afffffff5">
    <w:name w:val="全銜"/>
    <w:basedOn w:val="a"/>
    <w:semiHidden/>
    <w:rsid w:val="00CC2218"/>
    <w:pPr>
      <w:tabs>
        <w:tab w:val="left" w:pos="4708"/>
        <w:tab w:val="left" w:pos="7105"/>
      </w:tabs>
      <w:adjustRightInd w:val="0"/>
      <w:snapToGrid w:val="0"/>
      <w:spacing w:before="120" w:line="360" w:lineRule="exact"/>
      <w:ind w:firstLine="0"/>
      <w:jc w:val="center"/>
    </w:pPr>
    <w:rPr>
      <w:rFonts w:ascii="標楷體"/>
      <w:b/>
      <w:kern w:val="40"/>
      <w:sz w:val="40"/>
      <w:szCs w:val="20"/>
    </w:rPr>
  </w:style>
  <w:style w:type="paragraph" w:customStyle="1" w:styleId="afffffff6">
    <w:name w:val="機關地址"/>
    <w:basedOn w:val="a"/>
    <w:semiHidden/>
    <w:rsid w:val="00CC2218"/>
    <w:pPr>
      <w:adjustRightInd w:val="0"/>
      <w:snapToGrid w:val="0"/>
      <w:spacing w:line="300" w:lineRule="exact"/>
      <w:ind w:right="851" w:firstLineChars="1700" w:firstLine="4080"/>
      <w:jc w:val="left"/>
    </w:pPr>
    <w:rPr>
      <w:rFonts w:ascii="Arial" w:hAnsi="Arial"/>
      <w:szCs w:val="20"/>
    </w:rPr>
  </w:style>
  <w:style w:type="paragraph" w:customStyle="1" w:styleId="afffffff7">
    <w:name w:val="傳真"/>
    <w:basedOn w:val="a"/>
    <w:semiHidden/>
    <w:rsid w:val="00CC2218"/>
    <w:pPr>
      <w:adjustRightInd w:val="0"/>
      <w:snapToGrid w:val="0"/>
      <w:spacing w:line="300" w:lineRule="exact"/>
      <w:ind w:left="7655" w:firstLine="0"/>
      <w:jc w:val="left"/>
    </w:pPr>
    <w:rPr>
      <w:rFonts w:ascii="Arial" w:hAnsi="Arial"/>
      <w:szCs w:val="20"/>
    </w:rPr>
  </w:style>
  <w:style w:type="paragraph" w:customStyle="1" w:styleId="afffffff8">
    <w:name w:val="受文者"/>
    <w:basedOn w:val="a"/>
    <w:semiHidden/>
    <w:rsid w:val="00CC2218"/>
    <w:pPr>
      <w:adjustRightInd w:val="0"/>
      <w:snapToGrid w:val="0"/>
      <w:spacing w:line="360" w:lineRule="exact"/>
      <w:ind w:left="1304" w:hanging="1304"/>
      <w:jc w:val="left"/>
    </w:pPr>
    <w:rPr>
      <w:rFonts w:ascii="Arial" w:hAnsi="Arial"/>
      <w:sz w:val="40"/>
      <w:szCs w:val="20"/>
    </w:rPr>
  </w:style>
  <w:style w:type="paragraph" w:customStyle="1" w:styleId="afffffff9">
    <w:name w:val="速別"/>
    <w:basedOn w:val="a"/>
    <w:semiHidden/>
    <w:rsid w:val="00CC2218"/>
    <w:pPr>
      <w:adjustRightInd w:val="0"/>
      <w:snapToGrid w:val="0"/>
      <w:spacing w:line="240" w:lineRule="exact"/>
      <w:ind w:left="720" w:hanging="720"/>
      <w:jc w:val="left"/>
    </w:pPr>
    <w:rPr>
      <w:rFonts w:ascii="Arial" w:hAnsi="Arial"/>
      <w:szCs w:val="20"/>
    </w:rPr>
  </w:style>
  <w:style w:type="paragraph" w:customStyle="1" w:styleId="afffffffa">
    <w:name w:val="連絡方式"/>
    <w:basedOn w:val="afffffffb"/>
    <w:semiHidden/>
    <w:rsid w:val="00CC2218"/>
  </w:style>
  <w:style w:type="paragraph" w:customStyle="1" w:styleId="afffffffb">
    <w:name w:val="傳真電話"/>
    <w:basedOn w:val="afffffffc"/>
    <w:semiHidden/>
    <w:rsid w:val="00CC2218"/>
  </w:style>
  <w:style w:type="paragraph" w:customStyle="1" w:styleId="afffffffc">
    <w:name w:val="聯絡方式"/>
    <w:basedOn w:val="afffffff7"/>
    <w:semiHidden/>
    <w:rsid w:val="00CC2218"/>
    <w:pPr>
      <w:ind w:left="0" w:firstLineChars="1700" w:firstLine="4080"/>
    </w:pPr>
  </w:style>
  <w:style w:type="paragraph" w:customStyle="1" w:styleId="afffffffd">
    <w:name w:val="發文字號"/>
    <w:basedOn w:val="a"/>
    <w:semiHidden/>
    <w:rsid w:val="00CC2218"/>
    <w:pPr>
      <w:adjustRightInd w:val="0"/>
      <w:snapToGrid w:val="0"/>
      <w:spacing w:line="240" w:lineRule="exact"/>
      <w:ind w:firstLine="0"/>
      <w:jc w:val="left"/>
    </w:pPr>
    <w:rPr>
      <w:rFonts w:ascii="Arial" w:hAnsi="Arial"/>
      <w:szCs w:val="20"/>
    </w:rPr>
  </w:style>
  <w:style w:type="paragraph" w:customStyle="1" w:styleId="afffffffe">
    <w:name w:val="附件"/>
    <w:basedOn w:val="a"/>
    <w:semiHidden/>
    <w:rsid w:val="00CC2218"/>
    <w:pPr>
      <w:adjustRightInd w:val="0"/>
      <w:snapToGrid w:val="0"/>
      <w:spacing w:line="240" w:lineRule="exact"/>
      <w:ind w:firstLine="0"/>
      <w:jc w:val="left"/>
    </w:pPr>
    <w:rPr>
      <w:rFonts w:ascii="Arial" w:hAnsi="Arial"/>
      <w:szCs w:val="20"/>
    </w:rPr>
  </w:style>
  <w:style w:type="paragraph" w:customStyle="1" w:styleId="affffffff">
    <w:name w:val="說明"/>
    <w:basedOn w:val="a"/>
    <w:semiHidden/>
    <w:rsid w:val="00CC2218"/>
    <w:pPr>
      <w:adjustRightInd w:val="0"/>
      <w:snapToGrid w:val="0"/>
      <w:spacing w:line="240" w:lineRule="auto"/>
      <w:ind w:left="964" w:hanging="964"/>
      <w:jc w:val="left"/>
    </w:pPr>
    <w:rPr>
      <w:sz w:val="32"/>
      <w:szCs w:val="20"/>
    </w:rPr>
  </w:style>
  <w:style w:type="paragraph" w:customStyle="1" w:styleId="affffffff0">
    <w:name w:val="正本"/>
    <w:basedOn w:val="a"/>
    <w:semiHidden/>
    <w:rsid w:val="00CC2218"/>
    <w:pPr>
      <w:adjustRightInd w:val="0"/>
      <w:snapToGrid w:val="0"/>
      <w:spacing w:line="240" w:lineRule="exact"/>
      <w:ind w:left="692" w:hanging="692"/>
      <w:jc w:val="left"/>
    </w:pPr>
    <w:rPr>
      <w:rFonts w:ascii="Arial" w:hAnsi="Arial"/>
      <w:szCs w:val="20"/>
    </w:rPr>
  </w:style>
  <w:style w:type="paragraph" w:customStyle="1" w:styleId="affffffff1">
    <w:name w:val="署名"/>
    <w:basedOn w:val="a"/>
    <w:semiHidden/>
    <w:rsid w:val="00CC2218"/>
    <w:pPr>
      <w:adjustRightInd w:val="0"/>
      <w:snapToGrid w:val="0"/>
      <w:spacing w:beforeLines="100" w:line="360" w:lineRule="exact"/>
      <w:ind w:firstLine="0"/>
      <w:jc w:val="left"/>
      <w:outlineLvl w:val="0"/>
    </w:pPr>
    <w:rPr>
      <w:rFonts w:ascii="Arial" w:hAnsi="Arial"/>
      <w:b/>
      <w:spacing w:val="180"/>
      <w:sz w:val="36"/>
      <w:szCs w:val="20"/>
    </w:rPr>
  </w:style>
  <w:style w:type="paragraph" w:customStyle="1" w:styleId="affffffff2">
    <w:name w:val="保存年限"/>
    <w:basedOn w:val="a"/>
    <w:semiHidden/>
    <w:rsid w:val="00CC2218"/>
    <w:pPr>
      <w:adjustRightInd w:val="0"/>
      <w:snapToGrid w:val="0"/>
      <w:spacing w:line="240" w:lineRule="exact"/>
      <w:ind w:firstLine="0"/>
      <w:jc w:val="left"/>
    </w:pPr>
    <w:rPr>
      <w:rFonts w:ascii="Arial" w:hAnsi="Arial"/>
      <w:szCs w:val="20"/>
    </w:rPr>
  </w:style>
  <w:style w:type="paragraph" w:customStyle="1" w:styleId="affffffff3">
    <w:name w:val="檔號"/>
    <w:basedOn w:val="a"/>
    <w:semiHidden/>
    <w:rsid w:val="00CC2218"/>
    <w:pPr>
      <w:adjustRightInd w:val="0"/>
      <w:snapToGrid w:val="0"/>
      <w:spacing w:line="240" w:lineRule="exact"/>
      <w:ind w:firstLine="0"/>
      <w:jc w:val="left"/>
    </w:pPr>
    <w:rPr>
      <w:rFonts w:ascii="Arial" w:hAnsi="Arial"/>
      <w:szCs w:val="20"/>
    </w:rPr>
  </w:style>
  <w:style w:type="paragraph" w:customStyle="1" w:styleId="affffffff4">
    <w:name w:val="公文(裝訂線)"/>
    <w:basedOn w:val="a"/>
    <w:semiHidden/>
    <w:rsid w:val="00CC2218"/>
    <w:pPr>
      <w:widowControl/>
      <w:adjustRightInd w:val="0"/>
      <w:snapToGrid w:val="0"/>
      <w:spacing w:line="240" w:lineRule="atLeast"/>
      <w:ind w:firstLine="0"/>
      <w:jc w:val="left"/>
      <w:textAlignment w:val="baseline"/>
    </w:pPr>
    <w:rPr>
      <w:rFonts w:ascii="新細明體"/>
      <w:noProof/>
      <w:color w:val="FF0000"/>
      <w:kern w:val="0"/>
      <w:sz w:val="20"/>
      <w:szCs w:val="20"/>
    </w:rPr>
  </w:style>
  <w:style w:type="paragraph" w:customStyle="1" w:styleId="affffffff5">
    <w:name w:val="辦法"/>
    <w:basedOn w:val="affffffff"/>
    <w:semiHidden/>
    <w:rsid w:val="00CC2218"/>
    <w:pPr>
      <w:spacing w:before="188" w:after="60" w:line="280" w:lineRule="atLeast"/>
    </w:pPr>
  </w:style>
  <w:style w:type="paragraph" w:customStyle="1" w:styleId="affffffff6">
    <w:name w:val="擬辦"/>
    <w:basedOn w:val="a"/>
    <w:semiHidden/>
    <w:rsid w:val="00CC2218"/>
    <w:pPr>
      <w:adjustRightInd w:val="0"/>
      <w:snapToGrid w:val="0"/>
      <w:spacing w:before="188" w:after="60" w:line="280" w:lineRule="atLeast"/>
      <w:ind w:left="964" w:hanging="964"/>
      <w:jc w:val="left"/>
    </w:pPr>
    <w:rPr>
      <w:sz w:val="32"/>
      <w:szCs w:val="20"/>
    </w:rPr>
  </w:style>
  <w:style w:type="paragraph" w:styleId="affffffff7">
    <w:name w:val="Document Map"/>
    <w:basedOn w:val="a"/>
    <w:semiHidden/>
    <w:rsid w:val="00CC2218"/>
    <w:pPr>
      <w:shd w:val="clear" w:color="auto" w:fill="000080"/>
      <w:adjustRightInd w:val="0"/>
      <w:snapToGrid w:val="0"/>
      <w:spacing w:line="300" w:lineRule="exact"/>
      <w:ind w:firstLine="0"/>
      <w:jc w:val="left"/>
    </w:pPr>
    <w:rPr>
      <w:rFonts w:ascii="Arial" w:eastAsia="新細明體" w:hAnsi="Arial"/>
      <w:szCs w:val="20"/>
    </w:rPr>
  </w:style>
  <w:style w:type="character" w:customStyle="1" w:styleId="affffffff8">
    <w:name w:val="文件引導模式 字元"/>
    <w:semiHidden/>
    <w:rsid w:val="00CC2218"/>
    <w:rPr>
      <w:rFonts w:ascii="Arial" w:hAnsi="Arial"/>
      <w:kern w:val="2"/>
      <w:sz w:val="24"/>
      <w:shd w:val="clear" w:color="auto" w:fill="000080"/>
    </w:rPr>
  </w:style>
  <w:style w:type="paragraph" w:customStyle="1" w:styleId="affffffff9">
    <w:name w:val="副本"/>
    <w:basedOn w:val="afffffff9"/>
    <w:semiHidden/>
    <w:rsid w:val="00CC2218"/>
    <w:pPr>
      <w:ind w:left="692" w:hanging="692"/>
    </w:pPr>
    <w:rPr>
      <w:rFonts w:ascii="Times New Roman" w:hAnsi="Times New Roman"/>
    </w:rPr>
  </w:style>
  <w:style w:type="paragraph" w:customStyle="1" w:styleId="affffffffa">
    <w:name w:val="敬會"/>
    <w:basedOn w:val="a"/>
    <w:semiHidden/>
    <w:rsid w:val="00CC2218"/>
    <w:pPr>
      <w:wordWrap w:val="0"/>
      <w:adjustRightInd w:val="0"/>
      <w:snapToGrid w:val="0"/>
      <w:spacing w:line="300" w:lineRule="exact"/>
      <w:ind w:left="697" w:hanging="697"/>
      <w:jc w:val="left"/>
    </w:pPr>
    <w:rPr>
      <w:szCs w:val="20"/>
    </w:rPr>
  </w:style>
  <w:style w:type="paragraph" w:customStyle="1" w:styleId="affffffffb">
    <w:name w:val="聯絡人"/>
    <w:basedOn w:val="afffffffc"/>
    <w:semiHidden/>
    <w:rsid w:val="00CC2218"/>
  </w:style>
  <w:style w:type="paragraph" w:customStyle="1" w:styleId="affffffffc">
    <w:name w:val="電子郵件"/>
    <w:basedOn w:val="a"/>
    <w:semiHidden/>
    <w:rsid w:val="00CC2218"/>
    <w:pPr>
      <w:adjustRightInd w:val="0"/>
      <w:snapToGrid w:val="0"/>
      <w:spacing w:line="300" w:lineRule="exact"/>
      <w:ind w:firstLineChars="1700" w:firstLine="4080"/>
      <w:jc w:val="left"/>
    </w:pPr>
    <w:rPr>
      <w:rFonts w:ascii="Arial" w:hAnsi="Arial"/>
      <w:szCs w:val="20"/>
    </w:rPr>
  </w:style>
  <w:style w:type="paragraph" w:customStyle="1" w:styleId="affffffffd">
    <w:name w:val="密等及解密條件或保密期限"/>
    <w:basedOn w:val="a"/>
    <w:semiHidden/>
    <w:rsid w:val="00CC2218"/>
    <w:pPr>
      <w:adjustRightInd w:val="0"/>
      <w:snapToGrid w:val="0"/>
      <w:spacing w:line="240" w:lineRule="exact"/>
      <w:ind w:firstLine="0"/>
      <w:jc w:val="left"/>
    </w:pPr>
    <w:rPr>
      <w:rFonts w:ascii="Arial" w:hAnsi="Arial"/>
      <w:szCs w:val="20"/>
    </w:rPr>
  </w:style>
  <w:style w:type="paragraph" w:customStyle="1" w:styleId="affffffffe">
    <w:name w:val="聯絡電話"/>
    <w:basedOn w:val="afffffffc"/>
    <w:semiHidden/>
    <w:rsid w:val="00CC2218"/>
  </w:style>
  <w:style w:type="paragraph" w:customStyle="1" w:styleId="afffffffff">
    <w:name w:val="依據"/>
    <w:basedOn w:val="affffffff"/>
    <w:semiHidden/>
    <w:rsid w:val="00CC2218"/>
    <w:pPr>
      <w:wordWrap w:val="0"/>
    </w:pPr>
  </w:style>
  <w:style w:type="paragraph" w:customStyle="1" w:styleId="afffffffff0">
    <w:name w:val="公告事項"/>
    <w:basedOn w:val="a"/>
    <w:semiHidden/>
    <w:rsid w:val="00CC2218"/>
    <w:pPr>
      <w:wordWrap w:val="0"/>
      <w:adjustRightInd w:val="0"/>
      <w:snapToGrid w:val="0"/>
      <w:spacing w:line="240" w:lineRule="auto"/>
      <w:ind w:left="544" w:hangingChars="170" w:hanging="544"/>
      <w:jc w:val="left"/>
    </w:pPr>
    <w:rPr>
      <w:rFonts w:ascii="標楷體"/>
      <w:sz w:val="32"/>
      <w:szCs w:val="20"/>
    </w:rPr>
  </w:style>
  <w:style w:type="paragraph" w:customStyle="1" w:styleId="afffffffff1">
    <w:name w:val="代行"/>
    <w:basedOn w:val="affffffff1"/>
    <w:semiHidden/>
    <w:rsid w:val="00CC2218"/>
    <w:pPr>
      <w:spacing w:beforeLines="0" w:line="280" w:lineRule="atLeast"/>
      <w:ind w:leftChars="1100" w:left="2640"/>
    </w:pPr>
    <w:rPr>
      <w:rFonts w:ascii="標楷體"/>
      <w:sz w:val="40"/>
    </w:rPr>
  </w:style>
  <w:style w:type="paragraph" w:customStyle="1" w:styleId="afffffffff2">
    <w:name w:val="決行"/>
    <w:basedOn w:val="afffffffff1"/>
    <w:semiHidden/>
    <w:rsid w:val="00CC2218"/>
    <w:pPr>
      <w:adjustRightInd/>
      <w:spacing w:line="240" w:lineRule="auto"/>
      <w:ind w:leftChars="0" w:left="0"/>
      <w:jc w:val="right"/>
    </w:pPr>
    <w:rPr>
      <w:b w:val="0"/>
      <w:sz w:val="24"/>
    </w:rPr>
  </w:style>
  <w:style w:type="character" w:styleId="afffffffff3">
    <w:name w:val="FollowedHyperlink"/>
    <w:semiHidden/>
    <w:unhideWhenUsed/>
    <w:rsid w:val="00CC2218"/>
    <w:rPr>
      <w:color w:val="800080"/>
      <w:u w:val="single"/>
    </w:rPr>
  </w:style>
  <w:style w:type="paragraph" w:customStyle="1" w:styleId="font5">
    <w:name w:val="font5"/>
    <w:basedOn w:val="a"/>
    <w:semiHidden/>
    <w:rsid w:val="00CC2218"/>
    <w:pPr>
      <w:widowControl/>
      <w:spacing w:before="100" w:beforeAutospacing="1" w:after="100" w:afterAutospacing="1" w:line="240" w:lineRule="auto"/>
      <w:ind w:firstLine="0"/>
      <w:jc w:val="left"/>
    </w:pPr>
    <w:rPr>
      <w:rFonts w:ascii="細明體" w:eastAsia="細明體" w:hAnsi="細明體" w:cs="新細明體"/>
      <w:kern w:val="0"/>
      <w:sz w:val="18"/>
      <w:szCs w:val="18"/>
    </w:rPr>
  </w:style>
  <w:style w:type="paragraph" w:customStyle="1" w:styleId="xl65">
    <w:name w:val="xl65"/>
    <w:basedOn w:val="a"/>
    <w:semiHidden/>
    <w:rsid w:val="00CC2218"/>
    <w:pPr>
      <w:widowControl/>
      <w:shd w:val="clear" w:color="000000" w:fill="FFFFFF"/>
      <w:spacing w:before="100" w:beforeAutospacing="1" w:after="100" w:afterAutospacing="1" w:line="240" w:lineRule="auto"/>
      <w:ind w:firstLine="0"/>
      <w:jc w:val="left"/>
      <w:textAlignment w:val="top"/>
    </w:pPr>
    <w:rPr>
      <w:rFonts w:ascii="Arial" w:eastAsia="新細明體" w:hAnsi="Arial" w:cs="Arial"/>
      <w:kern w:val="0"/>
      <w:sz w:val="18"/>
      <w:szCs w:val="18"/>
    </w:rPr>
  </w:style>
  <w:style w:type="paragraph" w:customStyle="1" w:styleId="xl66">
    <w:name w:val="xl66"/>
    <w:basedOn w:val="a"/>
    <w:semiHidden/>
    <w:rsid w:val="00CC221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67">
    <w:name w:val="xl67"/>
    <w:basedOn w:val="a"/>
    <w:semiHidden/>
    <w:rsid w:val="00CC2218"/>
    <w:pPr>
      <w:widowControl/>
      <w:shd w:val="clear" w:color="000000" w:fill="FFFFFF"/>
      <w:spacing w:before="100" w:beforeAutospacing="1" w:after="100" w:afterAutospacing="1" w:line="240" w:lineRule="auto"/>
      <w:ind w:firstLine="0"/>
      <w:jc w:val="left"/>
      <w:textAlignment w:val="top"/>
    </w:pPr>
    <w:rPr>
      <w:rFonts w:ascii="標楷體" w:hAnsi="標楷體" w:cs="新細明體"/>
      <w:color w:val="000000"/>
      <w:kern w:val="0"/>
      <w:sz w:val="22"/>
      <w:szCs w:val="22"/>
    </w:rPr>
  </w:style>
  <w:style w:type="paragraph" w:customStyle="1" w:styleId="xl68">
    <w:name w:val="xl68"/>
    <w:basedOn w:val="a"/>
    <w:semiHidden/>
    <w:rsid w:val="00CC2218"/>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top"/>
    </w:pPr>
    <w:rPr>
      <w:rFonts w:ascii="新細明體" w:eastAsia="新細明體" w:hAnsi="新細明體" w:cs="新細明體"/>
      <w:kern w:val="0"/>
      <w:sz w:val="18"/>
      <w:szCs w:val="18"/>
    </w:rPr>
  </w:style>
  <w:style w:type="paragraph" w:customStyle="1" w:styleId="xl69">
    <w:name w:val="xl69"/>
    <w:basedOn w:val="a"/>
    <w:semiHidden/>
    <w:rsid w:val="00CC2218"/>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新細明體" w:eastAsia="新細明體" w:hAnsi="新細明體" w:cs="新細明體"/>
      <w:kern w:val="0"/>
      <w:sz w:val="18"/>
      <w:szCs w:val="18"/>
    </w:rPr>
  </w:style>
  <w:style w:type="paragraph" w:customStyle="1" w:styleId="xl70">
    <w:name w:val="xl70"/>
    <w:basedOn w:val="a"/>
    <w:semiHidden/>
    <w:rsid w:val="00CC2218"/>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71">
    <w:name w:val="xl71"/>
    <w:basedOn w:val="a"/>
    <w:semiHidden/>
    <w:rsid w:val="00CC2218"/>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72">
    <w:name w:val="xl72"/>
    <w:basedOn w:val="a"/>
    <w:semiHidden/>
    <w:rsid w:val="00CC2218"/>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73">
    <w:name w:val="xl73"/>
    <w:basedOn w:val="a"/>
    <w:semiHidden/>
    <w:rsid w:val="00CC2218"/>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74">
    <w:name w:val="xl74"/>
    <w:basedOn w:val="a"/>
    <w:semiHidden/>
    <w:rsid w:val="00CC2218"/>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75">
    <w:name w:val="xl75"/>
    <w:basedOn w:val="a"/>
    <w:semiHidden/>
    <w:rsid w:val="00CC2218"/>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76">
    <w:name w:val="xl76"/>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77">
    <w:name w:val="xl77"/>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78">
    <w:name w:val="xl78"/>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79">
    <w:name w:val="xl79"/>
    <w:basedOn w:val="a"/>
    <w:semiHidden/>
    <w:rsid w:val="00CC2218"/>
    <w:pPr>
      <w:widowControl/>
      <w:pBdr>
        <w:top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80">
    <w:name w:val="xl80"/>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81">
    <w:name w:val="xl81"/>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82">
    <w:name w:val="xl82"/>
    <w:basedOn w:val="a"/>
    <w:semiHidden/>
    <w:rsid w:val="00CC2218"/>
    <w:pPr>
      <w:widowControl/>
      <w:pBdr>
        <w:bottom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83">
    <w:name w:val="xl83"/>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84">
    <w:name w:val="xl84"/>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85">
    <w:name w:val="xl85"/>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86">
    <w:name w:val="xl86"/>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87">
    <w:name w:val="xl87"/>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88">
    <w:name w:val="xl88"/>
    <w:basedOn w:val="a"/>
    <w:semiHidden/>
    <w:rsid w:val="00CC2218"/>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新細明體" w:eastAsia="新細明體" w:hAnsi="新細明體" w:cs="新細明體"/>
      <w:kern w:val="0"/>
      <w:sz w:val="18"/>
      <w:szCs w:val="18"/>
    </w:rPr>
  </w:style>
  <w:style w:type="paragraph" w:customStyle="1" w:styleId="xl89">
    <w:name w:val="xl89"/>
    <w:basedOn w:val="a"/>
    <w:semiHidden/>
    <w:rsid w:val="00CC2218"/>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新細明體" w:eastAsia="新細明體" w:hAnsi="新細明體" w:cs="新細明體"/>
      <w:kern w:val="0"/>
      <w:sz w:val="18"/>
      <w:szCs w:val="18"/>
    </w:rPr>
  </w:style>
  <w:style w:type="paragraph" w:customStyle="1" w:styleId="xl90">
    <w:name w:val="xl90"/>
    <w:basedOn w:val="a"/>
    <w:semiHidden/>
    <w:rsid w:val="00CC2218"/>
    <w:pPr>
      <w:widowControl/>
      <w:pBdr>
        <w:top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91">
    <w:name w:val="xl91"/>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92">
    <w:name w:val="xl92"/>
    <w:basedOn w:val="a"/>
    <w:semiHidden/>
    <w:rsid w:val="00CC2218"/>
    <w:pPr>
      <w:widowControl/>
      <w:pBdr>
        <w:bottom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93">
    <w:name w:val="xl93"/>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94">
    <w:name w:val="xl94"/>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ind w:firstLine="0"/>
      <w:jc w:val="left"/>
      <w:textAlignment w:val="top"/>
    </w:pPr>
    <w:rPr>
      <w:rFonts w:ascii="標楷體" w:hAnsi="標楷體" w:cs="新細明體"/>
      <w:kern w:val="0"/>
      <w:sz w:val="18"/>
      <w:szCs w:val="18"/>
    </w:rPr>
  </w:style>
  <w:style w:type="paragraph" w:customStyle="1" w:styleId="xl95">
    <w:name w:val="xl95"/>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標楷體" w:hAnsi="標楷體" w:cs="新細明體"/>
      <w:kern w:val="0"/>
      <w:sz w:val="18"/>
      <w:szCs w:val="18"/>
    </w:rPr>
  </w:style>
  <w:style w:type="paragraph" w:customStyle="1" w:styleId="xl96">
    <w:name w:val="xl96"/>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rFonts w:ascii="標楷體" w:hAnsi="標楷體" w:cs="新細明體"/>
      <w:kern w:val="0"/>
      <w:sz w:val="18"/>
      <w:szCs w:val="18"/>
    </w:rPr>
  </w:style>
  <w:style w:type="paragraph" w:customStyle="1" w:styleId="xl97">
    <w:name w:val="xl97"/>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標楷體" w:hAnsi="標楷體" w:cs="新細明體"/>
      <w:kern w:val="0"/>
      <w:sz w:val="18"/>
      <w:szCs w:val="18"/>
    </w:rPr>
  </w:style>
  <w:style w:type="paragraph" w:customStyle="1" w:styleId="xl98">
    <w:name w:val="xl98"/>
    <w:basedOn w:val="a"/>
    <w:semiHidden/>
    <w:rsid w:val="00CC2218"/>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99">
    <w:name w:val="xl99"/>
    <w:basedOn w:val="a"/>
    <w:semiHidden/>
    <w:rsid w:val="00CC2218"/>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0">
    <w:name w:val="xl100"/>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1">
    <w:name w:val="xl101"/>
    <w:basedOn w:val="a"/>
    <w:semiHidden/>
    <w:rsid w:val="00CC2218"/>
    <w:pPr>
      <w:widowControl/>
      <w:pBdr>
        <w:top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2">
    <w:name w:val="xl102"/>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3">
    <w:name w:val="xl103"/>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4">
    <w:name w:val="xl104"/>
    <w:basedOn w:val="a"/>
    <w:semiHidden/>
    <w:rsid w:val="00CC2218"/>
    <w:pPr>
      <w:widowControl/>
      <w:pBdr>
        <w:bottom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5">
    <w:name w:val="xl105"/>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6">
    <w:name w:val="xl106"/>
    <w:basedOn w:val="a"/>
    <w:semiHidden/>
    <w:rsid w:val="00CC2218"/>
    <w:pPr>
      <w:widowControl/>
      <w:pBdr>
        <w:top w:val="single" w:sz="4" w:space="0" w:color="auto"/>
        <w:bottom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107">
    <w:name w:val="xl107"/>
    <w:basedOn w:val="a"/>
    <w:semiHidden/>
    <w:rsid w:val="00CC2218"/>
    <w:pPr>
      <w:widowControl/>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8">
    <w:name w:val="xl108"/>
    <w:basedOn w:val="a"/>
    <w:semiHidden/>
    <w:rsid w:val="00CC2218"/>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9">
    <w:name w:val="xl109"/>
    <w:basedOn w:val="a"/>
    <w:semiHidden/>
    <w:rsid w:val="00CC2218"/>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10">
    <w:name w:val="xl110"/>
    <w:basedOn w:val="a"/>
    <w:semiHidden/>
    <w:rsid w:val="00CC2218"/>
    <w:pPr>
      <w:widowControl/>
      <w:shd w:val="clear" w:color="000000" w:fill="FFFFFF"/>
      <w:spacing w:before="100" w:beforeAutospacing="1" w:after="100" w:afterAutospacing="1" w:line="240" w:lineRule="auto"/>
      <w:ind w:firstLine="0"/>
      <w:jc w:val="center"/>
      <w:textAlignment w:val="center"/>
    </w:pPr>
    <w:rPr>
      <w:rFonts w:ascii="標楷體" w:hAnsi="標楷體" w:cs="新細明體"/>
      <w:b/>
      <w:bCs/>
      <w:kern w:val="0"/>
      <w:sz w:val="26"/>
      <w:szCs w:val="26"/>
    </w:rPr>
  </w:style>
  <w:style w:type="paragraph" w:customStyle="1" w:styleId="xl111">
    <w:name w:val="xl111"/>
    <w:basedOn w:val="a"/>
    <w:semiHidden/>
    <w:rsid w:val="00CC2218"/>
    <w:pPr>
      <w:widowControl/>
      <w:shd w:val="clear" w:color="000000" w:fill="FFFFFF"/>
      <w:spacing w:before="100" w:beforeAutospacing="1" w:after="100" w:afterAutospacing="1" w:line="240" w:lineRule="auto"/>
      <w:ind w:firstLine="0"/>
      <w:jc w:val="left"/>
      <w:textAlignment w:val="top"/>
    </w:pPr>
    <w:rPr>
      <w:rFonts w:ascii="標楷體" w:hAnsi="標楷體" w:cs="新細明體"/>
      <w:kern w:val="0"/>
      <w:sz w:val="22"/>
      <w:szCs w:val="22"/>
    </w:rPr>
  </w:style>
  <w:style w:type="paragraph" w:customStyle="1" w:styleId="xl63">
    <w:name w:val="xl63"/>
    <w:basedOn w:val="a"/>
    <w:semiHidden/>
    <w:rsid w:val="00CC2218"/>
    <w:pPr>
      <w:widowControl/>
      <w:shd w:val="clear" w:color="000000" w:fill="FFFFFF"/>
      <w:spacing w:before="100" w:beforeAutospacing="1" w:after="100" w:afterAutospacing="1" w:line="240" w:lineRule="auto"/>
      <w:ind w:firstLine="0"/>
      <w:jc w:val="left"/>
      <w:textAlignment w:val="top"/>
    </w:pPr>
    <w:rPr>
      <w:rFonts w:ascii="Arial" w:eastAsia="新細明體" w:hAnsi="Arial" w:cs="Arial"/>
      <w:kern w:val="0"/>
      <w:sz w:val="18"/>
      <w:szCs w:val="18"/>
    </w:rPr>
  </w:style>
  <w:style w:type="paragraph" w:customStyle="1" w:styleId="xl64">
    <w:name w:val="xl64"/>
    <w:basedOn w:val="a"/>
    <w:semiHidden/>
    <w:rsid w:val="00CC221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1f0">
    <w:name w:val="十一、(一) 1."/>
    <w:basedOn w:val="afffe"/>
    <w:semiHidden/>
    <w:qFormat/>
    <w:rsid w:val="00CC2218"/>
    <w:pPr>
      <w:ind w:leftChars="600" w:left="1680" w:hangingChars="100" w:hanging="240"/>
    </w:pPr>
    <w:rPr>
      <w:noProof/>
    </w:rPr>
  </w:style>
  <w:style w:type="character" w:customStyle="1" w:styleId="afffffffff4">
    <w:name w:val="小標 字元"/>
    <w:semiHidden/>
    <w:rsid w:val="00CC2218"/>
    <w:rPr>
      <w:rFonts w:ascii="細明體" w:eastAsia="標楷體" w:hAnsi="細明體" w:cs="Courier New"/>
      <w:kern w:val="2"/>
      <w:sz w:val="32"/>
      <w:szCs w:val="24"/>
    </w:rPr>
  </w:style>
  <w:style w:type="character" w:customStyle="1" w:styleId="1f1">
    <w:name w:val="十一、(一) 1. 字元"/>
    <w:semiHidden/>
    <w:rsid w:val="00CC2218"/>
    <w:rPr>
      <w:rFonts w:ascii="標楷體" w:eastAsia="標楷體" w:hAnsi="標楷體"/>
      <w:noProof/>
      <w:kern w:val="2"/>
      <w:sz w:val="24"/>
      <w:szCs w:val="24"/>
    </w:rPr>
  </w:style>
  <w:style w:type="paragraph" w:customStyle="1" w:styleId="-1">
    <w:name w:val="內文-1"/>
    <w:basedOn w:val="a"/>
    <w:semiHidden/>
    <w:rsid w:val="00CC2218"/>
    <w:pPr>
      <w:spacing w:beforeLines="50" w:afterLines="50" w:line="240" w:lineRule="auto"/>
      <w:ind w:firstLine="0"/>
    </w:pPr>
    <w:rPr>
      <w:rFonts w:ascii="標楷體" w:hAnsi="標楷體" w:cs="Arial"/>
      <w:sz w:val="27"/>
      <w:szCs w:val="26"/>
    </w:rPr>
  </w:style>
  <w:style w:type="paragraph" w:customStyle="1" w:styleId="1f2">
    <w:name w:val="內文1"/>
    <w:basedOn w:val="a"/>
    <w:semiHidden/>
    <w:rsid w:val="00CC2218"/>
    <w:pPr>
      <w:adjustRightInd w:val="0"/>
      <w:spacing w:before="120" w:after="120" w:line="500" w:lineRule="exact"/>
      <w:ind w:left="1134" w:firstLine="680"/>
      <w:textAlignment w:val="baseline"/>
    </w:pPr>
    <w:rPr>
      <w:spacing w:val="20"/>
      <w:kern w:val="0"/>
      <w:sz w:val="28"/>
      <w:szCs w:val="20"/>
    </w:rPr>
  </w:style>
  <w:style w:type="paragraph" w:customStyle="1" w:styleId="1110">
    <w:name w:val="內文1.1.1"/>
    <w:basedOn w:val="a"/>
    <w:semiHidden/>
    <w:rsid w:val="00CC2218"/>
    <w:pPr>
      <w:adjustRightInd w:val="0"/>
      <w:spacing w:before="120" w:after="120" w:line="500" w:lineRule="exact"/>
      <w:ind w:left="284" w:firstLine="709"/>
      <w:textAlignment w:val="baseline"/>
    </w:pPr>
    <w:rPr>
      <w:spacing w:val="20"/>
      <w:kern w:val="0"/>
      <w:sz w:val="28"/>
      <w:szCs w:val="20"/>
    </w:rPr>
  </w:style>
  <w:style w:type="paragraph" w:customStyle="1" w:styleId="1112">
    <w:name w:val="標題1.1.1"/>
    <w:basedOn w:val="a"/>
    <w:semiHidden/>
    <w:rsid w:val="00CC2218"/>
    <w:pPr>
      <w:adjustRightInd w:val="0"/>
      <w:spacing w:before="120" w:after="120" w:line="500" w:lineRule="exact"/>
      <w:ind w:left="284" w:firstLine="0"/>
      <w:textAlignment w:val="baseline"/>
    </w:pPr>
    <w:rPr>
      <w:rFonts w:eastAsia="華康中黑體"/>
      <w:spacing w:val="20"/>
      <w:kern w:val="0"/>
      <w:sz w:val="32"/>
      <w:szCs w:val="20"/>
    </w:rPr>
  </w:style>
  <w:style w:type="paragraph" w:customStyle="1" w:styleId="afffffffff5">
    <w:name w:val="標題(一)"/>
    <w:basedOn w:val="a"/>
    <w:semiHidden/>
    <w:rsid w:val="00CC2218"/>
    <w:pPr>
      <w:adjustRightInd w:val="0"/>
      <w:spacing w:before="120" w:after="120" w:line="500" w:lineRule="exact"/>
      <w:ind w:left="1134" w:hanging="567"/>
      <w:textAlignment w:val="baseline"/>
    </w:pPr>
    <w:rPr>
      <w:spacing w:val="20"/>
      <w:kern w:val="0"/>
      <w:sz w:val="28"/>
      <w:szCs w:val="20"/>
    </w:rPr>
  </w:style>
  <w:style w:type="paragraph" w:customStyle="1" w:styleId="1f3">
    <w:name w:val="標題1"/>
    <w:basedOn w:val="afffffffff5"/>
    <w:semiHidden/>
    <w:rsid w:val="00CC2218"/>
    <w:pPr>
      <w:ind w:left="1135" w:hanging="284"/>
    </w:pPr>
  </w:style>
  <w:style w:type="paragraph" w:customStyle="1" w:styleId="1f4">
    <w:name w:val="標題(1)"/>
    <w:basedOn w:val="1f3"/>
    <w:semiHidden/>
    <w:rsid w:val="00CC2218"/>
    <w:pPr>
      <w:ind w:left="1531" w:hanging="397"/>
    </w:pPr>
  </w:style>
  <w:style w:type="paragraph" w:styleId="afffffffff6">
    <w:name w:val="Block Text"/>
    <w:basedOn w:val="a"/>
    <w:semiHidden/>
    <w:rsid w:val="00CC2218"/>
    <w:pPr>
      <w:spacing w:line="240" w:lineRule="exact"/>
      <w:ind w:left="113" w:right="113" w:firstLine="0"/>
      <w:jc w:val="center"/>
    </w:pPr>
  </w:style>
  <w:style w:type="paragraph" w:customStyle="1" w:styleId="afffffffff7">
    <w:name w:val="一、(二)下齊頭"/>
    <w:basedOn w:val="afffa"/>
    <w:semiHidden/>
    <w:qFormat/>
    <w:rsid w:val="00CC2218"/>
    <w:pPr>
      <w:ind w:leftChars="500" w:left="1200" w:firstLineChars="0" w:firstLine="0"/>
    </w:pPr>
  </w:style>
  <w:style w:type="paragraph" w:customStyle="1" w:styleId="150">
    <w:name w:val="1.5"/>
    <w:basedOn w:val="a6"/>
    <w:semiHidden/>
    <w:qFormat/>
    <w:rsid w:val="00CC2218"/>
    <w:pPr>
      <w:spacing w:beforeLines="150" w:afterLines="50" w:line="354" w:lineRule="exact"/>
      <w:ind w:firstLine="0"/>
    </w:pPr>
    <w:rPr>
      <w:rFonts w:ascii="Times New Roman" w:eastAsia="標楷體" w:hAnsi="Times New Roman" w:cs="Times New Roman"/>
    </w:rPr>
  </w:style>
  <w:style w:type="character" w:customStyle="1" w:styleId="afffffffff8">
    <w:name w:val="一、(二)下齊頭 字元"/>
    <w:basedOn w:val="afffb"/>
    <w:semiHidden/>
    <w:rsid w:val="00CC2218"/>
    <w:rPr>
      <w:rFonts w:ascii="標楷體" w:eastAsia="標楷體" w:hAnsi="標楷體"/>
      <w:kern w:val="2"/>
      <w:sz w:val="24"/>
      <w:szCs w:val="24"/>
    </w:rPr>
  </w:style>
  <w:style w:type="paragraph" w:customStyle="1" w:styleId="afffffffff9">
    <w:name w:val="標題函"/>
    <w:basedOn w:val="16"/>
    <w:semiHidden/>
    <w:rsid w:val="00CC2218"/>
    <w:pPr>
      <w:topLinePunct/>
      <w:spacing w:before="0"/>
    </w:pPr>
    <w:rPr>
      <w:color w:val="000000"/>
      <w:sz w:val="28"/>
      <w:szCs w:val="28"/>
    </w:rPr>
  </w:style>
  <w:style w:type="paragraph" w:customStyle="1" w:styleId="Style1">
    <w:name w:val="Style 1"/>
    <w:basedOn w:val="a"/>
    <w:semiHidden/>
    <w:rsid w:val="00CC2218"/>
    <w:pPr>
      <w:autoSpaceDE w:val="0"/>
      <w:autoSpaceDN w:val="0"/>
      <w:spacing w:line="240" w:lineRule="auto"/>
      <w:ind w:left="144" w:firstLine="0"/>
      <w:jc w:val="left"/>
    </w:pPr>
    <w:rPr>
      <w:rFonts w:eastAsia="新細明體"/>
      <w:kern w:val="0"/>
      <w:sz w:val="21"/>
      <w:szCs w:val="21"/>
    </w:rPr>
  </w:style>
  <w:style w:type="paragraph" w:customStyle="1" w:styleId="Style2">
    <w:name w:val="Style 2"/>
    <w:basedOn w:val="a"/>
    <w:semiHidden/>
    <w:rsid w:val="00CC2218"/>
    <w:pPr>
      <w:autoSpaceDE w:val="0"/>
      <w:autoSpaceDN w:val="0"/>
      <w:adjustRightInd w:val="0"/>
      <w:spacing w:line="240" w:lineRule="auto"/>
      <w:ind w:firstLine="0"/>
      <w:jc w:val="left"/>
    </w:pPr>
    <w:rPr>
      <w:rFonts w:eastAsia="新細明體"/>
      <w:kern w:val="0"/>
      <w:sz w:val="20"/>
      <w:szCs w:val="20"/>
    </w:rPr>
  </w:style>
  <w:style w:type="character" w:customStyle="1" w:styleId="CharacterStyle1">
    <w:name w:val="Character Style 1"/>
    <w:semiHidden/>
    <w:rsid w:val="00CC2218"/>
    <w:rPr>
      <w:sz w:val="21"/>
    </w:rPr>
  </w:style>
  <w:style w:type="character" w:customStyle="1" w:styleId="CharacterStyle2">
    <w:name w:val="Character Style 2"/>
    <w:semiHidden/>
    <w:rsid w:val="00CC2218"/>
    <w:rPr>
      <w:sz w:val="20"/>
    </w:rPr>
  </w:style>
  <w:style w:type="paragraph" w:customStyle="1" w:styleId="afffffffffa">
    <w:name w:val="分項段落"/>
    <w:basedOn w:val="a"/>
    <w:semiHidden/>
    <w:rsid w:val="00CC2218"/>
    <w:pPr>
      <w:snapToGrid w:val="0"/>
      <w:spacing w:line="360" w:lineRule="auto"/>
      <w:ind w:firstLine="0"/>
      <w:textAlignment w:val="baseline"/>
    </w:pPr>
    <w:rPr>
      <w:noProof/>
      <w:kern w:val="0"/>
      <w:sz w:val="36"/>
      <w:szCs w:val="20"/>
    </w:rPr>
  </w:style>
  <w:style w:type="paragraph" w:customStyle="1" w:styleId="afffffffffb">
    <w:name w:val="字元 字元 字元 字元 字元 字元"/>
    <w:basedOn w:val="a"/>
    <w:semiHidden/>
    <w:rsid w:val="00CC2218"/>
    <w:pPr>
      <w:widowControl/>
      <w:spacing w:after="160" w:line="240" w:lineRule="exact"/>
      <w:ind w:firstLine="0"/>
      <w:jc w:val="left"/>
    </w:pPr>
    <w:rPr>
      <w:rFonts w:ascii="Tahoma" w:eastAsia="新細明體" w:hAnsi="Tahoma"/>
      <w:kern w:val="0"/>
      <w:sz w:val="20"/>
      <w:szCs w:val="20"/>
      <w:lang w:eastAsia="en-US"/>
    </w:rPr>
  </w:style>
  <w:style w:type="paragraph" w:styleId="afffffffffc">
    <w:name w:val="List Bullet"/>
    <w:basedOn w:val="a"/>
    <w:autoRedefine/>
    <w:semiHidden/>
    <w:rsid w:val="00CC2218"/>
    <w:pPr>
      <w:tabs>
        <w:tab w:val="num" w:pos="361"/>
      </w:tabs>
      <w:spacing w:line="240" w:lineRule="auto"/>
      <w:ind w:leftChars="200" w:left="361" w:hangingChars="200" w:hanging="360"/>
      <w:jc w:val="left"/>
    </w:pPr>
    <w:rPr>
      <w:rFonts w:eastAsia="新細明體"/>
    </w:rPr>
  </w:style>
  <w:style w:type="paragraph" w:customStyle="1" w:styleId="afffffffffd">
    <w:name w:val="屏東縣政府 令"/>
    <w:basedOn w:val="a6"/>
    <w:semiHidden/>
    <w:rsid w:val="00CC2218"/>
    <w:pPr>
      <w:kinsoku w:val="0"/>
      <w:wordWrap w:val="0"/>
      <w:spacing w:beforeLines="50" w:afterLines="50" w:line="320" w:lineRule="exact"/>
      <w:ind w:firstLine="0"/>
      <w:jc w:val="center"/>
    </w:pPr>
    <w:rPr>
      <w:rFonts w:ascii="Times New Roman" w:hAnsi="Times New Roman" w:cs="Times New Roman"/>
      <w:b/>
      <w:sz w:val="32"/>
    </w:rPr>
  </w:style>
  <w:style w:type="paragraph" w:customStyle="1" w:styleId="afffffffffe">
    <w:name w:val="縣長"/>
    <w:basedOn w:val="a6"/>
    <w:semiHidden/>
    <w:rsid w:val="00CC2218"/>
    <w:pPr>
      <w:kinsoku w:val="0"/>
      <w:wordWrap w:val="0"/>
      <w:spacing w:before="240" w:line="240" w:lineRule="auto"/>
      <w:ind w:firstLine="0"/>
    </w:pPr>
    <w:rPr>
      <w:sz w:val="36"/>
    </w:rPr>
  </w:style>
  <w:style w:type="paragraph" w:customStyle="1" w:styleId="affffffffff">
    <w:name w:val="副本："/>
    <w:basedOn w:val="aff0"/>
    <w:semiHidden/>
    <w:rsid w:val="00CC2218"/>
    <w:pPr>
      <w:kinsoku w:val="0"/>
      <w:wordWrap w:val="0"/>
      <w:snapToGrid/>
      <w:spacing w:line="300" w:lineRule="exact"/>
      <w:ind w:left="595" w:hanging="595"/>
      <w:jc w:val="both"/>
    </w:pPr>
    <w:rPr>
      <w:rFonts w:ascii="細明體" w:eastAsia="細明體" w:hAnsi="Courier New" w:cs="Courier New"/>
      <w:sz w:val="20"/>
      <w:szCs w:val="24"/>
    </w:rPr>
  </w:style>
  <w:style w:type="paragraph" w:customStyle="1" w:styleId="affffffffff0">
    <w:name w:val="嘉義市政府"/>
    <w:basedOn w:val="a"/>
    <w:semiHidden/>
    <w:rsid w:val="00CC2218"/>
    <w:pPr>
      <w:spacing w:after="360" w:line="400" w:lineRule="exact"/>
      <w:ind w:firstLine="0"/>
    </w:pPr>
    <w:rPr>
      <w:rFonts w:eastAsia="華康中明體"/>
      <w:sz w:val="36"/>
    </w:rPr>
  </w:style>
  <w:style w:type="character" w:customStyle="1" w:styleId="HeaderChar">
    <w:name w:val="Header Char"/>
    <w:semiHidden/>
    <w:locked/>
    <w:rsid w:val="00CC2218"/>
    <w:rPr>
      <w:rFonts w:ascii="Calibri" w:eastAsia="新細明體" w:hAnsi="Calibri"/>
      <w:kern w:val="2"/>
      <w:lang w:val="en-US" w:eastAsia="zh-TW" w:bidi="ar-SA"/>
    </w:rPr>
  </w:style>
  <w:style w:type="character" w:customStyle="1" w:styleId="FooterChar">
    <w:name w:val="Footer Char"/>
    <w:semiHidden/>
    <w:locked/>
    <w:rsid w:val="00CC2218"/>
    <w:rPr>
      <w:rFonts w:ascii="Calibri" w:eastAsia="新細明體" w:hAnsi="Calibri"/>
      <w:kern w:val="2"/>
      <w:lang w:val="en-US" w:eastAsia="zh-TW" w:bidi="ar-SA"/>
    </w:rPr>
  </w:style>
  <w:style w:type="paragraph" w:customStyle="1" w:styleId="031">
    <w:name w:val="031"/>
    <w:basedOn w:val="a"/>
    <w:semiHidden/>
    <w:rsid w:val="00CC2218"/>
    <w:pPr>
      <w:widowControl/>
      <w:spacing w:before="100" w:beforeAutospacing="1" w:after="100" w:afterAutospacing="1" w:line="240" w:lineRule="auto"/>
      <w:ind w:firstLine="0"/>
      <w:jc w:val="left"/>
    </w:pPr>
    <w:rPr>
      <w:rFonts w:ascii="Arial Unicode MS" w:eastAsia="Arial Unicode MS" w:hAnsi="Arial Unicode MS" w:cs="Arial Unicode MS"/>
      <w:kern w:val="0"/>
    </w:rPr>
  </w:style>
  <w:style w:type="paragraph" w:customStyle="1" w:styleId="Standard">
    <w:name w:val="Standard"/>
    <w:semiHidden/>
    <w:rsid w:val="005E2B30"/>
    <w:pPr>
      <w:autoSpaceDN w:val="0"/>
      <w:textAlignment w:val="baseline"/>
    </w:pPr>
    <w:rPr>
      <w:rFonts w:ascii="Calibri" w:hAnsi="Calibri"/>
    </w:rPr>
  </w:style>
  <w:style w:type="paragraph" w:customStyle="1" w:styleId="Textbody">
    <w:name w:val="Text body"/>
    <w:semiHidden/>
    <w:rsid w:val="005E2B30"/>
    <w:pPr>
      <w:widowControl w:val="0"/>
      <w:suppressAutoHyphens/>
      <w:autoSpaceDN w:val="0"/>
      <w:textAlignment w:val="baseline"/>
    </w:pPr>
    <w:rPr>
      <w:kern w:val="3"/>
      <w:sz w:val="24"/>
      <w:szCs w:val="24"/>
    </w:rPr>
  </w:style>
  <w:style w:type="paragraph" w:styleId="affffffffff1">
    <w:name w:val="footnote text"/>
    <w:basedOn w:val="Textbody"/>
    <w:link w:val="affffffffff2"/>
    <w:semiHidden/>
    <w:rsid w:val="00C2079D"/>
    <w:pPr>
      <w:snapToGrid w:val="0"/>
    </w:pPr>
    <w:rPr>
      <w:sz w:val="20"/>
      <w:szCs w:val="20"/>
    </w:rPr>
  </w:style>
  <w:style w:type="character" w:customStyle="1" w:styleId="affffffffff2">
    <w:name w:val="註腳文字 字元"/>
    <w:link w:val="affffffffff1"/>
    <w:rsid w:val="00C2079D"/>
    <w:rPr>
      <w:kern w:val="3"/>
    </w:rPr>
  </w:style>
  <w:style w:type="paragraph" w:customStyle="1" w:styleId="-10">
    <w:name w:val="標題-1"/>
    <w:basedOn w:val="Textbody"/>
    <w:semiHidden/>
    <w:rsid w:val="00C2079D"/>
    <w:pPr>
      <w:spacing w:after="120" w:line="0" w:lineRule="atLeast"/>
    </w:pPr>
    <w:rPr>
      <w:rFonts w:ascii="Arial" w:eastAsia="標楷體" w:hAnsi="Arial"/>
      <w:sz w:val="40"/>
    </w:rPr>
  </w:style>
  <w:style w:type="paragraph" w:customStyle="1" w:styleId="Framecontents">
    <w:name w:val="Frame contents"/>
    <w:basedOn w:val="Standard"/>
    <w:semiHidden/>
    <w:rsid w:val="00C2079D"/>
    <w:rPr>
      <w:rFonts w:ascii="Times New Roman" w:hAnsi="Times New Roman"/>
    </w:rPr>
  </w:style>
  <w:style w:type="paragraph" w:customStyle="1" w:styleId="TableContents">
    <w:name w:val="Table Contents"/>
    <w:basedOn w:val="Standard"/>
    <w:rsid w:val="00C2079D"/>
    <w:pPr>
      <w:suppressLineNumbers/>
    </w:pPr>
    <w:rPr>
      <w:rFonts w:ascii="Times New Roman" w:hAnsi="Times New Roman"/>
    </w:rPr>
  </w:style>
  <w:style w:type="character" w:styleId="affffffffff3">
    <w:name w:val="footnote reference"/>
    <w:semiHidden/>
    <w:rsid w:val="00C2079D"/>
    <w:rPr>
      <w:position w:val="0"/>
      <w:vertAlign w:val="superscript"/>
    </w:rPr>
  </w:style>
  <w:style w:type="character" w:customStyle="1" w:styleId="FootnoteSymbol">
    <w:name w:val="Footnote Symbol"/>
    <w:semiHidden/>
    <w:rsid w:val="00C2079D"/>
  </w:style>
  <w:style w:type="paragraph" w:customStyle="1" w:styleId="affffffffff4">
    <w:name w:val="法條"/>
    <w:semiHidden/>
    <w:rsid w:val="00231C1A"/>
    <w:pPr>
      <w:widowControl w:val="0"/>
      <w:kinsoku w:val="0"/>
      <w:overflowPunct w:val="0"/>
      <w:autoSpaceDE w:val="0"/>
      <w:autoSpaceDN w:val="0"/>
      <w:adjustRightInd w:val="0"/>
      <w:ind w:left="1304" w:hanging="1304"/>
      <w:jc w:val="both"/>
    </w:pPr>
    <w:rPr>
      <w:rFonts w:ascii="全真楷書" w:eastAsia="華康楷書體W3"/>
      <w:noProof/>
      <w:snapToGrid w:val="0"/>
      <w:spacing w:val="8"/>
      <w:sz w:val="24"/>
    </w:rPr>
  </w:style>
  <w:style w:type="table" w:styleId="affffffffff5">
    <w:name w:val="Table Grid"/>
    <w:basedOn w:val="a1"/>
    <w:uiPriority w:val="59"/>
    <w:rsid w:val="00D83C87"/>
    <w:rPr>
      <w:rFonts w:ascii="Calibri" w:eastAsia="Times New Roman"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6">
    <w:name w:val="目錄／凸排"/>
    <w:basedOn w:val="a"/>
    <w:autoRedefine/>
    <w:rsid w:val="00644486"/>
    <w:pPr>
      <w:tabs>
        <w:tab w:val="right" w:leader="middleDot" w:pos="8040"/>
      </w:tabs>
      <w:topLinePunct/>
      <w:spacing w:line="360" w:lineRule="exact"/>
      <w:ind w:left="1200" w:rightChars="200" w:right="480" w:hangingChars="500" w:hanging="1200"/>
      <w:jc w:val="distribute"/>
    </w:pPr>
  </w:style>
  <w:style w:type="paragraph" w:customStyle="1" w:styleId="XXXX">
    <w:name w:val="目錄／XXXX：一、凸排"/>
    <w:basedOn w:val="a"/>
    <w:autoRedefine/>
    <w:rsid w:val="00644486"/>
    <w:pPr>
      <w:tabs>
        <w:tab w:val="right" w:leader="middleDot" w:pos="8040"/>
      </w:tabs>
      <w:topLinePunct/>
      <w:spacing w:line="360" w:lineRule="exact"/>
      <w:ind w:left="690" w:rightChars="200" w:right="200" w:hangingChars="690" w:hanging="690"/>
    </w:pPr>
  </w:style>
  <w:style w:type="paragraph" w:customStyle="1" w:styleId="XXXX0">
    <w:name w:val="目錄／XXXX：凸排"/>
    <w:basedOn w:val="a"/>
    <w:autoRedefine/>
    <w:rsid w:val="00644486"/>
    <w:pPr>
      <w:tabs>
        <w:tab w:val="right" w:leader="middleDot" w:pos="8040"/>
      </w:tabs>
      <w:topLinePunct/>
      <w:spacing w:line="360" w:lineRule="exact"/>
      <w:ind w:left="500" w:rightChars="200" w:right="200" w:hangingChars="500" w:hanging="500"/>
      <w:jc w:val="distribute"/>
    </w:pPr>
    <w:rPr>
      <w:color w:val="000000"/>
    </w:rPr>
  </w:style>
  <w:style w:type="paragraph" w:customStyle="1" w:styleId="affffffffff7">
    <w:name w:val="專載／大標（前放圖）"/>
    <w:basedOn w:val="a"/>
    <w:autoRedefine/>
    <w:rsid w:val="007C7761"/>
    <w:pPr>
      <w:topLinePunct/>
      <w:ind w:firstLine="0"/>
    </w:pPr>
    <w:rPr>
      <w:rFonts w:hAnsi="標楷體"/>
      <w:b/>
      <w:color w:val="000000"/>
      <w:sz w:val="28"/>
      <w:szCs w:val="28"/>
    </w:rPr>
  </w:style>
  <w:style w:type="paragraph" w:customStyle="1" w:styleId="affffffffff8">
    <w:name w:val="專載／壹、"/>
    <w:basedOn w:val="a"/>
    <w:autoRedefine/>
    <w:rsid w:val="007C7761"/>
    <w:pPr>
      <w:topLinePunct/>
      <w:spacing w:beforeLines="150" w:afterLines="150"/>
      <w:ind w:firstLine="0"/>
    </w:pPr>
    <w:rPr>
      <w:rFonts w:hAnsi="標楷體"/>
      <w:b/>
      <w:color w:val="000000"/>
      <w:sz w:val="28"/>
      <w:szCs w:val="28"/>
    </w:rPr>
  </w:style>
  <w:style w:type="paragraph" w:customStyle="1" w:styleId="affffffffff9">
    <w:name w:val="專載／壹、下內文"/>
    <w:basedOn w:val="a"/>
    <w:autoRedefine/>
    <w:rsid w:val="00E03FBA"/>
    <w:pPr>
      <w:overflowPunct w:val="0"/>
      <w:ind w:firstLineChars="200" w:firstLine="480"/>
    </w:pPr>
    <w:rPr>
      <w:rFonts w:ascii="標楷體" w:hAnsi="標楷體"/>
    </w:rPr>
  </w:style>
  <w:style w:type="paragraph" w:customStyle="1" w:styleId="1f5">
    <w:name w:val="專載／1.凸排"/>
    <w:basedOn w:val="a"/>
    <w:autoRedefine/>
    <w:rsid w:val="00F40FC8"/>
    <w:pPr>
      <w:overflowPunct w:val="0"/>
      <w:ind w:leftChars="500" w:left="600" w:hangingChars="100" w:hanging="100"/>
    </w:pPr>
  </w:style>
  <w:style w:type="paragraph" w:customStyle="1" w:styleId="1f6">
    <w:name w:val="專載／(1)凸排"/>
    <w:basedOn w:val="a"/>
    <w:autoRedefine/>
    <w:rsid w:val="00D86BB9"/>
    <w:pPr>
      <w:ind w:leftChars="600" w:left="1800" w:hangingChars="150" w:hanging="360"/>
    </w:pPr>
  </w:style>
  <w:style w:type="paragraph" w:customStyle="1" w:styleId="XXXX1">
    <w:name w:val="目錄／XXXX：下  二凸排"/>
    <w:basedOn w:val="a"/>
    <w:autoRedefine/>
    <w:rsid w:val="00644486"/>
    <w:pPr>
      <w:tabs>
        <w:tab w:val="right" w:leader="middleDot" w:pos="8040"/>
      </w:tabs>
      <w:topLinePunct/>
      <w:spacing w:line="360" w:lineRule="exact"/>
      <w:ind w:leftChars="500" w:left="700" w:rightChars="200" w:right="200" w:hangingChars="200" w:hanging="200"/>
    </w:pPr>
  </w:style>
  <w:style w:type="paragraph" w:customStyle="1" w:styleId="affffffffffa">
    <w:name w:val="法規／次標"/>
    <w:autoRedefine/>
    <w:rsid w:val="00F64D21"/>
    <w:pPr>
      <w:jc w:val="both"/>
    </w:pPr>
    <w:rPr>
      <w:rFonts w:eastAsia="標楷體" w:hAnsi="標楷體"/>
      <w:b/>
      <w:color w:val="000000"/>
      <w:kern w:val="2"/>
      <w:sz w:val="28"/>
      <w:szCs w:val="28"/>
    </w:rPr>
  </w:style>
  <w:style w:type="paragraph" w:customStyle="1" w:styleId="affffffffffb">
    <w:name w:val="法標／表格內文"/>
    <w:autoRedefine/>
    <w:rsid w:val="006F081E"/>
    <w:pPr>
      <w:spacing w:line="280" w:lineRule="exact"/>
      <w:jc w:val="both"/>
    </w:pPr>
    <w:rPr>
      <w:rFonts w:ascii="標楷體" w:eastAsia="標楷體" w:hAnsi="標楷體"/>
      <w:sz w:val="22"/>
      <w:szCs w:val="22"/>
    </w:rPr>
  </w:style>
  <w:style w:type="paragraph" w:customStyle="1" w:styleId="affffffffffc">
    <w:name w:val="法規／第Ｘ條附表Ｘ　凸排"/>
    <w:basedOn w:val="aff6"/>
    <w:autoRedefine/>
    <w:rsid w:val="006F081E"/>
    <w:pPr>
      <w:spacing w:afterLines="50" w:line="240" w:lineRule="auto"/>
      <w:ind w:left="2018" w:hangingChars="720" w:hanging="2018"/>
      <w:jc w:val="both"/>
    </w:pPr>
    <w:rPr>
      <w:noProof/>
    </w:rPr>
  </w:style>
  <w:style w:type="paragraph" w:customStyle="1" w:styleId="affffffffffd">
    <w:name w:val="法規／未完待續"/>
    <w:basedOn w:val="Textbody"/>
    <w:autoRedefine/>
    <w:rsid w:val="007E6C24"/>
    <w:pPr>
      <w:jc w:val="right"/>
      <w:outlineLvl w:val="0"/>
    </w:pPr>
    <w:rPr>
      <w:rFonts w:ascii="標楷體" w:eastAsia="標楷體" w:hAnsi="標楷體"/>
    </w:rPr>
  </w:style>
  <w:style w:type="paragraph" w:customStyle="1" w:styleId="XXXX2">
    <w:name w:val="法規/XX部、XX部 令"/>
    <w:basedOn w:val="16"/>
    <w:autoRedefine/>
    <w:rsid w:val="00FB77F9"/>
    <w:pPr>
      <w:topLinePunct/>
      <w:spacing w:beforeLines="150"/>
    </w:pPr>
    <w:rPr>
      <w:sz w:val="28"/>
      <w:szCs w:val="28"/>
    </w:rPr>
  </w:style>
  <w:style w:type="paragraph" w:customStyle="1" w:styleId="affffffffffe">
    <w:name w:val="法規／發文日期"/>
    <w:basedOn w:val="affffc"/>
    <w:autoRedefine/>
    <w:rsid w:val="004633FD"/>
    <w:pPr>
      <w:spacing w:line="380" w:lineRule="exact"/>
      <w:ind w:left="1220" w:hanging="1220"/>
    </w:pPr>
  </w:style>
  <w:style w:type="paragraph" w:customStyle="1" w:styleId="afffffffffff">
    <w:name w:val="法規／修正"/>
    <w:basedOn w:val="affffc"/>
    <w:autoRedefine/>
    <w:rsid w:val="00DF71BA"/>
    <w:pPr>
      <w:spacing w:line="380" w:lineRule="exact"/>
      <w:ind w:left="0" w:firstLineChars="0" w:firstLine="0"/>
    </w:pPr>
  </w:style>
  <w:style w:type="paragraph" w:customStyle="1" w:styleId="afffffffffff0">
    <w:name w:val="法規／附修正"/>
    <w:basedOn w:val="affffc"/>
    <w:autoRedefine/>
    <w:rsid w:val="00DF71BA"/>
    <w:pPr>
      <w:spacing w:line="380" w:lineRule="exact"/>
      <w:ind w:left="0" w:firstLineChars="100" w:firstLine="244"/>
    </w:pPr>
  </w:style>
  <w:style w:type="paragraph" w:customStyle="1" w:styleId="afffffffffff1">
    <w:name w:val="法規／部長大人"/>
    <w:basedOn w:val="a"/>
    <w:autoRedefine/>
    <w:rsid w:val="009E1DB0"/>
    <w:pPr>
      <w:topLinePunct/>
      <w:spacing w:beforeLines="150"/>
      <w:ind w:firstLine="0"/>
    </w:pPr>
    <w:rPr>
      <w:color w:val="000000"/>
    </w:rPr>
  </w:style>
  <w:style w:type="paragraph" w:customStyle="1" w:styleId="afffffffffff2">
    <w:name w:val="法規／法規總說明標題"/>
    <w:basedOn w:val="aff6"/>
    <w:autoRedefine/>
    <w:rsid w:val="00051CBF"/>
    <w:pPr>
      <w:snapToGrid w:val="0"/>
      <w:spacing w:beforeLines="50" w:before="120" w:afterLines="50" w:after="120" w:line="240" w:lineRule="auto"/>
      <w:jc w:val="center"/>
    </w:pPr>
  </w:style>
  <w:style w:type="paragraph" w:customStyle="1" w:styleId="afffffffffff3">
    <w:name w:val="法規／總說明內文"/>
    <w:basedOn w:val="affffff7"/>
    <w:autoRedefine/>
    <w:rsid w:val="009E1DB0"/>
    <w:pPr>
      <w:spacing w:line="400" w:lineRule="exact"/>
      <w:ind w:left="0" w:firstLineChars="200" w:firstLine="480"/>
    </w:pPr>
    <w:rPr>
      <w:noProof/>
    </w:rPr>
  </w:style>
  <w:style w:type="paragraph" w:customStyle="1" w:styleId="afffffffffff4">
    <w:name w:val="法規／沿革"/>
    <w:basedOn w:val="28"/>
    <w:autoRedefine/>
    <w:rsid w:val="005578DB"/>
    <w:pPr>
      <w:spacing w:line="400" w:lineRule="exact"/>
      <w:ind w:left="400" w:hangingChars="200" w:hanging="400"/>
      <w:jc w:val="right"/>
    </w:pPr>
    <w:rPr>
      <w:rFonts w:hAnsi="標楷體"/>
      <w:sz w:val="20"/>
      <w:szCs w:val="20"/>
    </w:rPr>
  </w:style>
  <w:style w:type="paragraph" w:customStyle="1" w:styleId="afffffffffff5">
    <w:name w:val="附錄／日期"/>
    <w:basedOn w:val="a6"/>
    <w:autoRedefine/>
    <w:rsid w:val="00545803"/>
    <w:pPr>
      <w:spacing w:beforeLines="150" w:before="360" w:afterLines="50" w:after="120"/>
      <w:ind w:firstLine="0"/>
    </w:pPr>
    <w:rPr>
      <w:rFonts w:ascii="Times New Roman" w:eastAsia="標楷體" w:hAnsi="Times New Roman" w:cs="Times New Roman"/>
    </w:rPr>
  </w:style>
  <w:style w:type="paragraph" w:customStyle="1" w:styleId="afffffffffff6">
    <w:name w:val="附表／日期下內文"/>
    <w:basedOn w:val="a"/>
    <w:autoRedefine/>
    <w:rsid w:val="005578DB"/>
    <w:pPr>
      <w:snapToGrid w:val="0"/>
      <w:spacing w:line="240" w:lineRule="atLeast"/>
      <w:ind w:firstLineChars="202" w:firstLine="485"/>
    </w:pPr>
  </w:style>
  <w:style w:type="paragraph" w:customStyle="1" w:styleId="XXX">
    <w:name w:val="法規／第XX條附表X  凸排"/>
    <w:basedOn w:val="affffffffffc"/>
    <w:autoRedefine/>
    <w:rsid w:val="003C755B"/>
    <w:pPr>
      <w:spacing w:after="50"/>
      <w:ind w:left="820" w:hangingChars="820" w:hanging="820"/>
    </w:pPr>
  </w:style>
  <w:style w:type="paragraph" w:customStyle="1" w:styleId="afffffffffff7">
    <w:name w:val="政令／說明一、"/>
    <w:basedOn w:val="affffffffffe"/>
    <w:autoRedefine/>
    <w:rsid w:val="00C62288"/>
    <w:pPr>
      <w:ind w:left="1708" w:hangingChars="700" w:hanging="1708"/>
    </w:pPr>
  </w:style>
  <w:style w:type="paragraph" w:customStyle="1" w:styleId="afffffffffff8">
    <w:name w:val="政令／說明二、"/>
    <w:basedOn w:val="afffffffffff7"/>
    <w:autoRedefine/>
    <w:rsid w:val="00C62288"/>
    <w:pPr>
      <w:ind w:leftChars="500" w:left="700" w:hangingChars="200" w:hanging="200"/>
    </w:pPr>
  </w:style>
  <w:style w:type="paragraph" w:customStyle="1" w:styleId="afffffffffff9">
    <w:name w:val="圖"/>
    <w:autoRedefine/>
    <w:rsid w:val="00996FEF"/>
    <w:pPr>
      <w:spacing w:beforeLines="175"/>
      <w:jc w:val="center"/>
    </w:pPr>
    <w:rPr>
      <w:rFonts w:ascii="Calibri" w:eastAsia="標楷體" w:hAnsi="Calibri"/>
      <w:noProof/>
      <w:kern w:val="2"/>
      <w:sz w:val="24"/>
      <w:szCs w:val="24"/>
    </w:rPr>
  </w:style>
  <w:style w:type="paragraph" w:customStyle="1" w:styleId="afffffffffffa">
    <w:name w:val="法規／部長大人下一位"/>
    <w:basedOn w:val="afffffffffff1"/>
    <w:autoRedefine/>
    <w:rsid w:val="00417451"/>
    <w:pPr>
      <w:spacing w:beforeLines="100"/>
    </w:pPr>
  </w:style>
  <w:style w:type="paragraph" w:customStyle="1" w:styleId="afffffffffffb">
    <w:name w:val="本案依分層負責規定授權主管局長決行"/>
    <w:basedOn w:val="16"/>
    <w:autoRedefine/>
    <w:rsid w:val="00B22D9B"/>
    <w:pPr>
      <w:topLinePunct/>
      <w:spacing w:before="0" w:line="370" w:lineRule="exact"/>
      <w:jc w:val="right"/>
    </w:pPr>
    <w:rPr>
      <w:sz w:val="24"/>
      <w:szCs w:val="24"/>
    </w:rPr>
  </w:style>
  <w:style w:type="paragraph" w:customStyle="1" w:styleId="afffffffffffc">
    <w:name w:val="政令(一)"/>
    <w:basedOn w:val="afffffffffff8"/>
    <w:autoRedefine/>
    <w:rsid w:val="00AF513E"/>
    <w:pPr>
      <w:ind w:leftChars="700" w:left="2168" w:hanging="488"/>
    </w:pPr>
  </w:style>
  <w:style w:type="paragraph" w:customStyle="1" w:styleId="afffffffffffd">
    <w:name w:val="附錄／內文"/>
    <w:basedOn w:val="afffffffffff5"/>
    <w:autoRedefine/>
    <w:rsid w:val="005D48AA"/>
    <w:pPr>
      <w:spacing w:beforeLines="0" w:afterLines="0" w:line="240" w:lineRule="atLeast"/>
      <w:ind w:firstLineChars="200" w:firstLine="200"/>
    </w:pPr>
  </w:style>
  <w:style w:type="paragraph" w:customStyle="1" w:styleId="100">
    <w:name w:val="專載10."/>
    <w:basedOn w:val="1f5"/>
    <w:autoRedefine/>
    <w:qFormat/>
    <w:rsid w:val="00E03FBA"/>
    <w:pPr>
      <w:ind w:left="650" w:hangingChars="150" w:hanging="150"/>
    </w:pPr>
    <w:rPr>
      <w:noProof/>
    </w:rPr>
  </w:style>
  <w:style w:type="character" w:customStyle="1" w:styleId="20">
    <w:name w:val="標題 2 字元"/>
    <w:basedOn w:val="a0"/>
    <w:link w:val="2"/>
    <w:rsid w:val="00884B1D"/>
    <w:rPr>
      <w:rFonts w:ascii="Arial" w:eastAsia="標楷體" w:hAnsi="Arial"/>
      <w:b/>
      <w:bCs/>
      <w:sz w:val="28"/>
      <w:szCs w:val="48"/>
    </w:rPr>
  </w:style>
  <w:style w:type="character" w:customStyle="1" w:styleId="30">
    <w:name w:val="標題 3 字元"/>
    <w:basedOn w:val="a0"/>
    <w:link w:val="3"/>
    <w:rsid w:val="00884B1D"/>
    <w:rPr>
      <w:rFonts w:ascii="Calibri Light" w:hAnsi="Calibri Light" w:cs="Tahoma"/>
      <w:b/>
      <w:bCs/>
      <w:kern w:val="1"/>
      <w:sz w:val="36"/>
      <w:szCs w:val="36"/>
    </w:rPr>
  </w:style>
  <w:style w:type="paragraph" w:customStyle="1" w:styleId="Default">
    <w:name w:val="Default"/>
    <w:rsid w:val="005073FC"/>
    <w:pPr>
      <w:widowControl w:val="0"/>
      <w:autoSpaceDE w:val="0"/>
      <w:autoSpaceDN w:val="0"/>
      <w:adjustRightInd w:val="0"/>
    </w:pPr>
    <w:rPr>
      <w:rFonts w:ascii="標楷體" w:eastAsia="標楷體" w:hAnsiTheme="minorHAns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4848">
      <w:bodyDiv w:val="1"/>
      <w:marLeft w:val="0"/>
      <w:marRight w:val="0"/>
      <w:marTop w:val="0"/>
      <w:marBottom w:val="0"/>
      <w:divBdr>
        <w:top w:val="none" w:sz="0" w:space="0" w:color="auto"/>
        <w:left w:val="none" w:sz="0" w:space="0" w:color="auto"/>
        <w:bottom w:val="none" w:sz="0" w:space="0" w:color="auto"/>
        <w:right w:val="none" w:sz="0" w:space="0" w:color="auto"/>
      </w:divBdr>
    </w:div>
    <w:div w:id="80373055">
      <w:bodyDiv w:val="1"/>
      <w:marLeft w:val="0"/>
      <w:marRight w:val="0"/>
      <w:marTop w:val="0"/>
      <w:marBottom w:val="0"/>
      <w:divBdr>
        <w:top w:val="none" w:sz="0" w:space="0" w:color="auto"/>
        <w:left w:val="none" w:sz="0" w:space="0" w:color="auto"/>
        <w:bottom w:val="none" w:sz="0" w:space="0" w:color="auto"/>
        <w:right w:val="none" w:sz="0" w:space="0" w:color="auto"/>
      </w:divBdr>
    </w:div>
    <w:div w:id="207575874">
      <w:bodyDiv w:val="1"/>
      <w:marLeft w:val="0"/>
      <w:marRight w:val="0"/>
      <w:marTop w:val="0"/>
      <w:marBottom w:val="0"/>
      <w:divBdr>
        <w:top w:val="none" w:sz="0" w:space="0" w:color="auto"/>
        <w:left w:val="none" w:sz="0" w:space="0" w:color="auto"/>
        <w:bottom w:val="none" w:sz="0" w:space="0" w:color="auto"/>
        <w:right w:val="none" w:sz="0" w:space="0" w:color="auto"/>
      </w:divBdr>
    </w:div>
    <w:div w:id="263803462">
      <w:bodyDiv w:val="1"/>
      <w:marLeft w:val="0"/>
      <w:marRight w:val="0"/>
      <w:marTop w:val="0"/>
      <w:marBottom w:val="0"/>
      <w:divBdr>
        <w:top w:val="none" w:sz="0" w:space="0" w:color="auto"/>
        <w:left w:val="none" w:sz="0" w:space="0" w:color="auto"/>
        <w:bottom w:val="none" w:sz="0" w:space="0" w:color="auto"/>
        <w:right w:val="none" w:sz="0" w:space="0" w:color="auto"/>
      </w:divBdr>
    </w:div>
    <w:div w:id="433063966">
      <w:bodyDiv w:val="1"/>
      <w:marLeft w:val="0"/>
      <w:marRight w:val="0"/>
      <w:marTop w:val="0"/>
      <w:marBottom w:val="0"/>
      <w:divBdr>
        <w:top w:val="none" w:sz="0" w:space="0" w:color="auto"/>
        <w:left w:val="none" w:sz="0" w:space="0" w:color="auto"/>
        <w:bottom w:val="none" w:sz="0" w:space="0" w:color="auto"/>
        <w:right w:val="none" w:sz="0" w:space="0" w:color="auto"/>
      </w:divBdr>
    </w:div>
    <w:div w:id="490870068">
      <w:bodyDiv w:val="1"/>
      <w:marLeft w:val="0"/>
      <w:marRight w:val="0"/>
      <w:marTop w:val="0"/>
      <w:marBottom w:val="0"/>
      <w:divBdr>
        <w:top w:val="none" w:sz="0" w:space="0" w:color="auto"/>
        <w:left w:val="none" w:sz="0" w:space="0" w:color="auto"/>
        <w:bottom w:val="none" w:sz="0" w:space="0" w:color="auto"/>
        <w:right w:val="none" w:sz="0" w:space="0" w:color="auto"/>
      </w:divBdr>
    </w:div>
    <w:div w:id="543446428">
      <w:bodyDiv w:val="1"/>
      <w:marLeft w:val="0"/>
      <w:marRight w:val="0"/>
      <w:marTop w:val="0"/>
      <w:marBottom w:val="0"/>
      <w:divBdr>
        <w:top w:val="none" w:sz="0" w:space="0" w:color="auto"/>
        <w:left w:val="none" w:sz="0" w:space="0" w:color="auto"/>
        <w:bottom w:val="none" w:sz="0" w:space="0" w:color="auto"/>
        <w:right w:val="none" w:sz="0" w:space="0" w:color="auto"/>
      </w:divBdr>
    </w:div>
    <w:div w:id="694698928">
      <w:bodyDiv w:val="1"/>
      <w:marLeft w:val="0"/>
      <w:marRight w:val="0"/>
      <w:marTop w:val="0"/>
      <w:marBottom w:val="0"/>
      <w:divBdr>
        <w:top w:val="none" w:sz="0" w:space="0" w:color="auto"/>
        <w:left w:val="none" w:sz="0" w:space="0" w:color="auto"/>
        <w:bottom w:val="none" w:sz="0" w:space="0" w:color="auto"/>
        <w:right w:val="none" w:sz="0" w:space="0" w:color="auto"/>
      </w:divBdr>
    </w:div>
    <w:div w:id="782578684">
      <w:bodyDiv w:val="1"/>
      <w:marLeft w:val="0"/>
      <w:marRight w:val="0"/>
      <w:marTop w:val="0"/>
      <w:marBottom w:val="0"/>
      <w:divBdr>
        <w:top w:val="none" w:sz="0" w:space="0" w:color="auto"/>
        <w:left w:val="none" w:sz="0" w:space="0" w:color="auto"/>
        <w:bottom w:val="none" w:sz="0" w:space="0" w:color="auto"/>
        <w:right w:val="none" w:sz="0" w:space="0" w:color="auto"/>
      </w:divBdr>
    </w:div>
    <w:div w:id="824782391">
      <w:bodyDiv w:val="1"/>
      <w:marLeft w:val="0"/>
      <w:marRight w:val="0"/>
      <w:marTop w:val="0"/>
      <w:marBottom w:val="0"/>
      <w:divBdr>
        <w:top w:val="none" w:sz="0" w:space="0" w:color="auto"/>
        <w:left w:val="none" w:sz="0" w:space="0" w:color="auto"/>
        <w:bottom w:val="none" w:sz="0" w:space="0" w:color="auto"/>
        <w:right w:val="none" w:sz="0" w:space="0" w:color="auto"/>
      </w:divBdr>
    </w:div>
    <w:div w:id="883711339">
      <w:bodyDiv w:val="1"/>
      <w:marLeft w:val="0"/>
      <w:marRight w:val="0"/>
      <w:marTop w:val="0"/>
      <w:marBottom w:val="0"/>
      <w:divBdr>
        <w:top w:val="none" w:sz="0" w:space="0" w:color="auto"/>
        <w:left w:val="none" w:sz="0" w:space="0" w:color="auto"/>
        <w:bottom w:val="none" w:sz="0" w:space="0" w:color="auto"/>
        <w:right w:val="none" w:sz="0" w:space="0" w:color="auto"/>
      </w:divBdr>
    </w:div>
    <w:div w:id="930626329">
      <w:bodyDiv w:val="1"/>
      <w:marLeft w:val="0"/>
      <w:marRight w:val="0"/>
      <w:marTop w:val="0"/>
      <w:marBottom w:val="0"/>
      <w:divBdr>
        <w:top w:val="none" w:sz="0" w:space="0" w:color="auto"/>
        <w:left w:val="none" w:sz="0" w:space="0" w:color="auto"/>
        <w:bottom w:val="none" w:sz="0" w:space="0" w:color="auto"/>
        <w:right w:val="none" w:sz="0" w:space="0" w:color="auto"/>
      </w:divBdr>
    </w:div>
    <w:div w:id="994726121">
      <w:bodyDiv w:val="1"/>
      <w:marLeft w:val="0"/>
      <w:marRight w:val="0"/>
      <w:marTop w:val="0"/>
      <w:marBottom w:val="0"/>
      <w:divBdr>
        <w:top w:val="none" w:sz="0" w:space="0" w:color="auto"/>
        <w:left w:val="none" w:sz="0" w:space="0" w:color="auto"/>
        <w:bottom w:val="none" w:sz="0" w:space="0" w:color="auto"/>
        <w:right w:val="none" w:sz="0" w:space="0" w:color="auto"/>
      </w:divBdr>
    </w:div>
    <w:div w:id="1311514864">
      <w:bodyDiv w:val="1"/>
      <w:marLeft w:val="0"/>
      <w:marRight w:val="0"/>
      <w:marTop w:val="0"/>
      <w:marBottom w:val="0"/>
      <w:divBdr>
        <w:top w:val="none" w:sz="0" w:space="0" w:color="auto"/>
        <w:left w:val="none" w:sz="0" w:space="0" w:color="auto"/>
        <w:bottom w:val="none" w:sz="0" w:space="0" w:color="auto"/>
        <w:right w:val="none" w:sz="0" w:space="0" w:color="auto"/>
      </w:divBdr>
    </w:div>
    <w:div w:id="1352561546">
      <w:bodyDiv w:val="1"/>
      <w:marLeft w:val="0"/>
      <w:marRight w:val="0"/>
      <w:marTop w:val="0"/>
      <w:marBottom w:val="0"/>
      <w:divBdr>
        <w:top w:val="none" w:sz="0" w:space="0" w:color="auto"/>
        <w:left w:val="none" w:sz="0" w:space="0" w:color="auto"/>
        <w:bottom w:val="none" w:sz="0" w:space="0" w:color="auto"/>
        <w:right w:val="none" w:sz="0" w:space="0" w:color="auto"/>
      </w:divBdr>
    </w:div>
    <w:div w:id="1434864613">
      <w:bodyDiv w:val="1"/>
      <w:marLeft w:val="0"/>
      <w:marRight w:val="0"/>
      <w:marTop w:val="0"/>
      <w:marBottom w:val="0"/>
      <w:divBdr>
        <w:top w:val="none" w:sz="0" w:space="0" w:color="auto"/>
        <w:left w:val="none" w:sz="0" w:space="0" w:color="auto"/>
        <w:bottom w:val="none" w:sz="0" w:space="0" w:color="auto"/>
        <w:right w:val="none" w:sz="0" w:space="0" w:color="auto"/>
      </w:divBdr>
    </w:div>
    <w:div w:id="1480147385">
      <w:bodyDiv w:val="1"/>
      <w:marLeft w:val="0"/>
      <w:marRight w:val="0"/>
      <w:marTop w:val="0"/>
      <w:marBottom w:val="0"/>
      <w:divBdr>
        <w:top w:val="none" w:sz="0" w:space="0" w:color="auto"/>
        <w:left w:val="none" w:sz="0" w:space="0" w:color="auto"/>
        <w:bottom w:val="none" w:sz="0" w:space="0" w:color="auto"/>
        <w:right w:val="none" w:sz="0" w:space="0" w:color="auto"/>
      </w:divBdr>
    </w:div>
    <w:div w:id="1708676455">
      <w:bodyDiv w:val="1"/>
      <w:marLeft w:val="0"/>
      <w:marRight w:val="0"/>
      <w:marTop w:val="0"/>
      <w:marBottom w:val="0"/>
      <w:divBdr>
        <w:top w:val="none" w:sz="0" w:space="0" w:color="auto"/>
        <w:left w:val="none" w:sz="0" w:space="0" w:color="auto"/>
        <w:bottom w:val="none" w:sz="0" w:space="0" w:color="auto"/>
        <w:right w:val="none" w:sz="0" w:space="0" w:color="auto"/>
      </w:divBdr>
    </w:div>
    <w:div w:id="1732774292">
      <w:bodyDiv w:val="1"/>
      <w:marLeft w:val="0"/>
      <w:marRight w:val="0"/>
      <w:marTop w:val="0"/>
      <w:marBottom w:val="0"/>
      <w:divBdr>
        <w:top w:val="none" w:sz="0" w:space="0" w:color="auto"/>
        <w:left w:val="none" w:sz="0" w:space="0" w:color="auto"/>
        <w:bottom w:val="none" w:sz="0" w:space="0" w:color="auto"/>
        <w:right w:val="none" w:sz="0" w:space="0" w:color="auto"/>
      </w:divBdr>
    </w:div>
    <w:div w:id="1788768720">
      <w:bodyDiv w:val="1"/>
      <w:marLeft w:val="0"/>
      <w:marRight w:val="0"/>
      <w:marTop w:val="0"/>
      <w:marBottom w:val="0"/>
      <w:divBdr>
        <w:top w:val="none" w:sz="0" w:space="0" w:color="auto"/>
        <w:left w:val="none" w:sz="0" w:space="0" w:color="auto"/>
        <w:bottom w:val="none" w:sz="0" w:space="0" w:color="auto"/>
        <w:right w:val="none" w:sz="0" w:space="0" w:color="auto"/>
      </w:divBdr>
    </w:div>
    <w:div w:id="1804809789">
      <w:bodyDiv w:val="1"/>
      <w:marLeft w:val="0"/>
      <w:marRight w:val="0"/>
      <w:marTop w:val="0"/>
      <w:marBottom w:val="0"/>
      <w:divBdr>
        <w:top w:val="none" w:sz="0" w:space="0" w:color="auto"/>
        <w:left w:val="none" w:sz="0" w:space="0" w:color="auto"/>
        <w:bottom w:val="none" w:sz="0" w:space="0" w:color="auto"/>
        <w:right w:val="none" w:sz="0" w:space="0" w:color="auto"/>
      </w:divBdr>
    </w:div>
    <w:div w:id="1871723946">
      <w:bodyDiv w:val="1"/>
      <w:marLeft w:val="0"/>
      <w:marRight w:val="0"/>
      <w:marTop w:val="0"/>
      <w:marBottom w:val="0"/>
      <w:divBdr>
        <w:top w:val="none" w:sz="0" w:space="0" w:color="auto"/>
        <w:left w:val="none" w:sz="0" w:space="0" w:color="auto"/>
        <w:bottom w:val="none" w:sz="0" w:space="0" w:color="auto"/>
        <w:right w:val="none" w:sz="0" w:space="0" w:color="auto"/>
      </w:divBdr>
    </w:div>
    <w:div w:id="1901943383">
      <w:bodyDiv w:val="1"/>
      <w:marLeft w:val="0"/>
      <w:marRight w:val="0"/>
      <w:marTop w:val="0"/>
      <w:marBottom w:val="0"/>
      <w:divBdr>
        <w:top w:val="none" w:sz="0" w:space="0" w:color="auto"/>
        <w:left w:val="none" w:sz="0" w:space="0" w:color="auto"/>
        <w:bottom w:val="none" w:sz="0" w:space="0" w:color="auto"/>
        <w:right w:val="none" w:sz="0" w:space="0" w:color="auto"/>
      </w:divBdr>
    </w:div>
    <w:div w:id="1965043175">
      <w:bodyDiv w:val="1"/>
      <w:marLeft w:val="0"/>
      <w:marRight w:val="0"/>
      <w:marTop w:val="0"/>
      <w:marBottom w:val="0"/>
      <w:divBdr>
        <w:top w:val="none" w:sz="0" w:space="0" w:color="auto"/>
        <w:left w:val="none" w:sz="0" w:space="0" w:color="auto"/>
        <w:bottom w:val="none" w:sz="0" w:space="0" w:color="auto"/>
        <w:right w:val="none" w:sz="0" w:space="0" w:color="auto"/>
      </w:divBdr>
    </w:div>
    <w:div w:id="1993413245">
      <w:bodyDiv w:val="1"/>
      <w:marLeft w:val="0"/>
      <w:marRight w:val="0"/>
      <w:marTop w:val="0"/>
      <w:marBottom w:val="0"/>
      <w:divBdr>
        <w:top w:val="none" w:sz="0" w:space="0" w:color="auto"/>
        <w:left w:val="none" w:sz="0" w:space="0" w:color="auto"/>
        <w:bottom w:val="none" w:sz="0" w:space="0" w:color="auto"/>
        <w:right w:val="none" w:sz="0" w:space="0" w:color="auto"/>
      </w:divBdr>
    </w:div>
    <w:div w:id="201295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4.tiff"/><Relationship Id="rId26" Type="http://schemas.openxmlformats.org/officeDocument/2006/relationships/image" Target="media/image12.tiff"/><Relationship Id="rId39" Type="http://schemas.openxmlformats.org/officeDocument/2006/relationships/footer" Target="footer5.xml"/><Relationship Id="rId21" Type="http://schemas.openxmlformats.org/officeDocument/2006/relationships/image" Target="media/image7.tiff"/><Relationship Id="rId34" Type="http://schemas.openxmlformats.org/officeDocument/2006/relationships/header" Target="header4.xm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image" Target="media/image6.tiff"/><Relationship Id="rId29" Type="http://schemas.openxmlformats.org/officeDocument/2006/relationships/image" Target="media/image15.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image" Target="media/image10.tiff"/><Relationship Id="rId32" Type="http://schemas.openxmlformats.org/officeDocument/2006/relationships/image" Target="media/image18.png"/><Relationship Id="rId37" Type="http://schemas.openxmlformats.org/officeDocument/2006/relationships/header" Target="header5.xml"/><Relationship Id="rId40"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9.tiff"/><Relationship Id="rId28" Type="http://schemas.openxmlformats.org/officeDocument/2006/relationships/image" Target="media/image14.tiff"/><Relationship Id="rId36"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image" Target="media/image5.tiff"/><Relationship Id="rId31" Type="http://schemas.openxmlformats.org/officeDocument/2006/relationships/image" Target="media/image1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8.tiff"/><Relationship Id="rId27" Type="http://schemas.openxmlformats.org/officeDocument/2006/relationships/image" Target="media/image13.tiff"/><Relationship Id="rId30" Type="http://schemas.openxmlformats.org/officeDocument/2006/relationships/image" Target="media/image16.png"/><Relationship Id="rId35" Type="http://schemas.openxmlformats.org/officeDocument/2006/relationships/footer" Target="footer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image" Target="media/image11.tiff"/><Relationship Id="rId33" Type="http://schemas.openxmlformats.org/officeDocument/2006/relationships/header" Target="header3.xml"/><Relationship Id="rId38" Type="http://schemas.openxmlformats.org/officeDocument/2006/relationships/header" Target="head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5731B-FA1E-4BD3-8A77-68BD9040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119</Pages>
  <Words>8563</Words>
  <Characters>48811</Characters>
  <Application>Microsoft Office Word</Application>
  <DocSecurity>0</DocSecurity>
  <Lines>406</Lines>
  <Paragraphs>114</Paragraphs>
  <ScaleCrop>false</ScaleCrop>
  <Company/>
  <LinksUpToDate>false</LinksUpToDate>
  <CharactersWithSpaces>57260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2</cp:revision>
  <cp:lastPrinted>2020-02-19T05:32:00Z</cp:lastPrinted>
  <dcterms:created xsi:type="dcterms:W3CDTF">2021-03-08T01:13:00Z</dcterms:created>
  <dcterms:modified xsi:type="dcterms:W3CDTF">2021-03-08T01:13:00Z</dcterms:modified>
</cp:coreProperties>
</file>