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rsidP="00C63CB4">
      <w:pPr>
        <w:ind w:left="720" w:hanging="720"/>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spacing w:line="240" w:lineRule="auto"/>
        <w:ind w:left="1500" w:hanging="1500"/>
        <w:jc w:val="right"/>
        <w:rPr>
          <w:rFonts w:eastAsia="華康隸書體W3(P)"/>
          <w:sz w:val="50"/>
        </w:rPr>
      </w:pPr>
    </w:p>
    <w:p w:rsidR="000867BD" w:rsidRPr="001D7CF3" w:rsidRDefault="000867BD" w:rsidP="00C63CB4">
      <w:pPr>
        <w:ind w:left="1500" w:hanging="1500"/>
        <w:jc w:val="center"/>
        <w:rPr>
          <w:rFonts w:eastAsia="華康隸書體W3(P)"/>
          <w:sz w:val="50"/>
        </w:rPr>
      </w:pPr>
    </w:p>
    <w:p w:rsidR="000867BD" w:rsidRPr="001D7CF3" w:rsidRDefault="000867BD" w:rsidP="00C63CB4">
      <w:pPr>
        <w:ind w:left="1500" w:hanging="1500"/>
        <w:jc w:val="center"/>
        <w:rPr>
          <w:rFonts w:eastAsia="華康隸書體W3(P)"/>
          <w:sz w:val="50"/>
        </w:rPr>
      </w:pPr>
    </w:p>
    <w:p w:rsidR="000F1A0A" w:rsidRPr="001D7CF3" w:rsidRDefault="000F1A0A" w:rsidP="00C63CB4">
      <w:pPr>
        <w:ind w:left="1500" w:hanging="1500"/>
        <w:jc w:val="center"/>
        <w:rPr>
          <w:rFonts w:eastAsia="華康隸書體W3(P)"/>
          <w:sz w:val="50"/>
        </w:rPr>
      </w:pPr>
    </w:p>
    <w:p w:rsidR="000867BD" w:rsidRDefault="000867BD" w:rsidP="00C63CB4">
      <w:pPr>
        <w:ind w:left="1500" w:hanging="1500"/>
        <w:jc w:val="center"/>
        <w:rPr>
          <w:rFonts w:eastAsia="華康隸書體W3(P)"/>
          <w:sz w:val="50"/>
        </w:rPr>
      </w:pPr>
    </w:p>
    <w:p w:rsidR="00BE2EEC" w:rsidRDefault="00BE2EEC" w:rsidP="00C63CB4">
      <w:pPr>
        <w:ind w:left="1500" w:hanging="1500"/>
        <w:jc w:val="center"/>
        <w:rPr>
          <w:rFonts w:eastAsia="華康隸書體W3(P)"/>
          <w:sz w:val="50"/>
        </w:rPr>
      </w:pPr>
    </w:p>
    <w:p w:rsidR="00BE2EEC" w:rsidRPr="001D7CF3" w:rsidRDefault="00BE2EEC" w:rsidP="00C63CB4">
      <w:pPr>
        <w:ind w:left="1500" w:hanging="1500"/>
        <w:jc w:val="center"/>
        <w:rPr>
          <w:rFonts w:eastAsia="華康隸書體W3(P)"/>
          <w:sz w:val="50"/>
        </w:rPr>
      </w:pPr>
    </w:p>
    <w:p w:rsidR="000867BD" w:rsidRDefault="00F21774" w:rsidP="005C35EC">
      <w:pPr>
        <w:spacing w:beforeLines="150"/>
        <w:ind w:left="1500" w:hanging="150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B52712">
        <w:rPr>
          <w:rFonts w:ascii="華康隸書體W3" w:eastAsia="華康隸書體W3" w:hint="eastAsia"/>
          <w:sz w:val="50"/>
        </w:rPr>
        <w:t>3</w:t>
      </w:r>
      <w:r w:rsidR="000867BD" w:rsidRPr="004E765C">
        <w:rPr>
          <w:rFonts w:ascii="華康隸書體W3" w:eastAsia="華康隸書體W3" w:hint="eastAsia"/>
          <w:sz w:val="50"/>
        </w:rPr>
        <w:t>期</w:t>
      </w:r>
    </w:p>
    <w:p w:rsidR="00BE2EEC" w:rsidRDefault="00BE2EEC" w:rsidP="005C35EC">
      <w:pPr>
        <w:spacing w:beforeLines="150"/>
        <w:ind w:left="1500" w:hanging="1500"/>
        <w:jc w:val="center"/>
        <w:rPr>
          <w:rFonts w:ascii="華康隸書體W3" w:eastAsia="華康隸書體W3"/>
          <w:sz w:val="50"/>
        </w:rPr>
      </w:pPr>
    </w:p>
    <w:p w:rsidR="00BE2EEC" w:rsidRDefault="00BE2EEC" w:rsidP="005C35EC">
      <w:pPr>
        <w:spacing w:beforeLines="150"/>
        <w:ind w:left="1500" w:hanging="1500"/>
        <w:jc w:val="center"/>
        <w:rPr>
          <w:rFonts w:ascii="華康隸書體W3" w:eastAsia="華康隸書體W3"/>
          <w:sz w:val="50"/>
        </w:rPr>
      </w:pPr>
    </w:p>
    <w:p w:rsidR="00BE2EEC" w:rsidRDefault="00BE2EEC" w:rsidP="005C35EC">
      <w:pPr>
        <w:spacing w:beforeLines="150"/>
        <w:ind w:left="1500" w:hanging="1500"/>
        <w:jc w:val="center"/>
        <w:rPr>
          <w:rFonts w:ascii="華康隸書體W3" w:eastAsia="華康隸書體W3"/>
          <w:sz w:val="50"/>
        </w:rPr>
      </w:pPr>
    </w:p>
    <w:p w:rsidR="00BE2EEC" w:rsidRDefault="00BE2EEC" w:rsidP="005C35EC">
      <w:pPr>
        <w:spacing w:beforeLines="150"/>
        <w:ind w:left="1500" w:hanging="1500"/>
        <w:jc w:val="center"/>
        <w:rPr>
          <w:rFonts w:ascii="華康隸書體W3" w:eastAsia="華康隸書體W3"/>
          <w:sz w:val="50"/>
        </w:rPr>
      </w:pPr>
    </w:p>
    <w:p w:rsidR="00BE2EEC" w:rsidRDefault="00BE2EEC" w:rsidP="005C35EC">
      <w:pPr>
        <w:spacing w:beforeLines="150"/>
        <w:ind w:left="1500" w:hanging="1500"/>
        <w:jc w:val="center"/>
        <w:rPr>
          <w:rFonts w:ascii="華康隸書體W3" w:eastAsia="華康隸書體W3"/>
          <w:sz w:val="50"/>
        </w:rPr>
      </w:pPr>
    </w:p>
    <w:p w:rsidR="00BE2EEC" w:rsidRDefault="00BE2EEC" w:rsidP="005C35EC">
      <w:pPr>
        <w:spacing w:beforeLines="150"/>
        <w:ind w:left="1500" w:hanging="1500"/>
        <w:jc w:val="center"/>
        <w:rPr>
          <w:rFonts w:ascii="華康隸書體W3" w:eastAsia="華康隸書體W3"/>
          <w:sz w:val="50"/>
        </w:rPr>
      </w:pPr>
    </w:p>
    <w:p w:rsidR="00BE2EEC" w:rsidRDefault="00BE2EEC" w:rsidP="00C63CB4">
      <w:pPr>
        <w:ind w:left="1140" w:hanging="1140"/>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B52712">
        <w:rPr>
          <w:rFonts w:ascii="華康隸書體W3(P)" w:eastAsia="華康隸書體W3(P)" w:hint="eastAsia"/>
          <w:sz w:val="38"/>
        </w:rPr>
        <w:t>3</w:t>
      </w:r>
      <w:r>
        <w:rPr>
          <w:rFonts w:ascii="華康隸書體W3(P)" w:eastAsia="華康隸書體W3(P)" w:hint="eastAsia"/>
          <w:sz w:val="38"/>
        </w:rPr>
        <w:t>月16日 出版</w:t>
      </w:r>
    </w:p>
    <w:p w:rsidR="00BE2EEC" w:rsidRPr="00BE2EEC" w:rsidRDefault="00BE2EEC" w:rsidP="005C35EC">
      <w:pPr>
        <w:spacing w:beforeLines="150"/>
        <w:ind w:left="1500" w:hanging="1500"/>
        <w:jc w:val="center"/>
        <w:rPr>
          <w:rFonts w:ascii="華康隸書體W3" w:eastAsia="華康隸書體W3"/>
          <w:sz w:val="50"/>
        </w:rPr>
        <w:sectPr w:rsidR="00BE2EEC" w:rsidRPr="00BE2EEC">
          <w:headerReference w:type="even" r:id="rId8"/>
          <w:headerReference w:type="default" r:id="rId9"/>
          <w:footerReference w:type="even" r:id="rId10"/>
          <w:footerReference w:type="default" r:id="rId11"/>
          <w:headerReference w:type="first" r:id="rId12"/>
          <w:footerReference w:type="first" r:id="rId13"/>
          <w:type w:val="continuous"/>
          <w:pgSz w:w="10660" w:h="14742" w:code="132"/>
          <w:pgMar w:top="1531" w:right="1276" w:bottom="1304" w:left="1276" w:header="680" w:footer="794" w:gutter="0"/>
          <w:cols w:space="425"/>
          <w:docGrid w:linePitch="360" w:charSpace="134328"/>
        </w:sectPr>
      </w:pPr>
    </w:p>
    <w:p w:rsidR="000867BD" w:rsidRPr="001D7CF3" w:rsidRDefault="000867BD" w:rsidP="00C63CB4">
      <w:pPr>
        <w:pStyle w:val="a4"/>
        <w:tabs>
          <w:tab w:val="left" w:leader="middleDot" w:pos="8222"/>
        </w:tabs>
        <w:topLinePunct/>
        <w:spacing w:after="0" w:line="500" w:lineRule="exact"/>
        <w:ind w:left="1080" w:hanging="1080"/>
      </w:pPr>
      <w:r w:rsidRPr="001D7CF3">
        <w:lastRenderedPageBreak/>
        <w:t>本　　期　　目　　錄</w:t>
      </w:r>
    </w:p>
    <w:p w:rsidR="005A33D9" w:rsidRDefault="00F36577" w:rsidP="005C6AC1">
      <w:pPr>
        <w:pStyle w:val="a5"/>
        <w:ind w:left="1200" w:hanging="960"/>
      </w:pPr>
      <w:r>
        <w:rPr>
          <w:noProof/>
        </w:rPr>
        <w:pict>
          <v:roundrect id="_x0000_s1405" style="position:absolute;left:0;text-align:left;margin-left:-.35pt;margin-top:11.85pt;width:73.7pt;height:22.7pt;z-index:251659776" arcsize="10923f" filled="f" strokeweight="3pt">
            <v:stroke r:id="rId14" o:title="" filltype="pattern" endcap="round"/>
            <v:textbox inset=",1.8mm"/>
          </v:roundrect>
        </w:pict>
      </w:r>
      <w:r w:rsidR="005A33D9">
        <w:rPr>
          <w:rFonts w:hint="eastAsia"/>
        </w:rPr>
        <w:t>法　規</w:t>
      </w:r>
    </w:p>
    <w:p w:rsidR="005A33D9" w:rsidRDefault="005A33D9" w:rsidP="005A33D9">
      <w:pPr>
        <w:pStyle w:val="XXXX"/>
        <w:ind w:left="1656" w:right="480" w:hanging="1656"/>
      </w:pPr>
      <w:r>
        <w:rPr>
          <w:rFonts w:hint="eastAsia"/>
        </w:rPr>
        <w:t>縣</w:t>
      </w:r>
      <w:r>
        <w:rPr>
          <w:rFonts w:hint="eastAsia"/>
        </w:rPr>
        <w:t xml:space="preserve"> </w:t>
      </w:r>
      <w:r>
        <w:rPr>
          <w:rFonts w:hint="eastAsia"/>
        </w:rPr>
        <w:t>法</w:t>
      </w:r>
      <w:r>
        <w:rPr>
          <w:rFonts w:hint="eastAsia"/>
        </w:rPr>
        <w:t xml:space="preserve"> </w:t>
      </w:r>
      <w:r>
        <w:rPr>
          <w:rFonts w:hint="eastAsia"/>
        </w:rPr>
        <w:t>規：一、修正「澎湖縣政府警察局編制表」、「澎湖縣政府警察局各分局編制表」、「澎湖縣政府警察局刑事警察大隊編制</w:t>
      </w:r>
      <w:r w:rsidR="005C6AC1">
        <w:rPr>
          <w:rFonts w:hint="eastAsia"/>
        </w:rPr>
        <w:t xml:space="preserve">  </w:t>
      </w:r>
      <w:r>
        <w:rPr>
          <w:rFonts w:hint="eastAsia"/>
        </w:rPr>
        <w:t>表」，並自中華民國一百十五年一月一日生效</w:t>
      </w:r>
      <w:r>
        <w:tab/>
      </w:r>
      <w:r w:rsidR="00B725F8">
        <w:rPr>
          <w:rFonts w:hint="eastAsia"/>
        </w:rPr>
        <w:t>1</w:t>
      </w:r>
    </w:p>
    <w:p w:rsidR="005A33D9" w:rsidRDefault="005A33D9" w:rsidP="005A33D9">
      <w:pPr>
        <w:pStyle w:val="XXXX1"/>
        <w:ind w:left="1680" w:right="480" w:hanging="480"/>
      </w:pPr>
      <w:r>
        <w:rPr>
          <w:rFonts w:hint="eastAsia"/>
        </w:rPr>
        <w:t>二、修正「澎湖縣特殊教育諮詢會設置辦法」第二條</w:t>
      </w:r>
      <w:r>
        <w:tab/>
      </w:r>
      <w:r w:rsidR="00B725F8">
        <w:rPr>
          <w:rFonts w:hint="eastAsia"/>
        </w:rPr>
        <w:t>21</w:t>
      </w:r>
      <w:r>
        <w:rPr>
          <w:rFonts w:hint="eastAsia"/>
        </w:rPr>
        <w:t xml:space="preserve"> </w:t>
      </w:r>
    </w:p>
    <w:p w:rsidR="005A33D9" w:rsidRDefault="005A33D9" w:rsidP="005A33D9">
      <w:pPr>
        <w:pStyle w:val="XXXX1"/>
        <w:ind w:left="1680" w:right="480" w:hanging="480"/>
      </w:pPr>
      <w:r>
        <w:rPr>
          <w:rFonts w:hint="eastAsia"/>
        </w:rPr>
        <w:t>三、修正「澎湖縣違反建築法事件統一裁罰標準表」</w:t>
      </w:r>
      <w:r>
        <w:tab/>
      </w:r>
      <w:r w:rsidR="00B725F8">
        <w:rPr>
          <w:rFonts w:hint="eastAsia"/>
        </w:rPr>
        <w:t>27</w:t>
      </w:r>
    </w:p>
    <w:p w:rsidR="005A33D9" w:rsidRDefault="00F36577" w:rsidP="005C6AC1">
      <w:pPr>
        <w:pStyle w:val="a5"/>
        <w:ind w:left="1200" w:hanging="960"/>
      </w:pPr>
      <w:r>
        <w:rPr>
          <w:noProof/>
        </w:rPr>
        <w:pict>
          <v:roundrect id="_x0000_s1414" style="position:absolute;left:0;text-align:left;margin-left:-.35pt;margin-top:12.15pt;width:73.7pt;height:22.7pt;z-index:251663872" arcsize="10923f" filled="f" strokeweight="3pt">
            <v:stroke r:id="rId14" o:title="" filltype="pattern" endcap="round"/>
            <v:textbox inset=",1.8mm"/>
          </v:roundrect>
        </w:pict>
      </w:r>
      <w:r w:rsidR="005A33D9">
        <w:rPr>
          <w:rFonts w:hint="eastAsia"/>
        </w:rPr>
        <w:t>政　令</w:t>
      </w:r>
    </w:p>
    <w:p w:rsidR="005A33D9" w:rsidRDefault="005A33D9" w:rsidP="005C6AC1">
      <w:pPr>
        <w:pStyle w:val="XXXX0"/>
        <w:ind w:left="1200" w:right="480" w:hanging="1200"/>
      </w:pPr>
      <w:r>
        <w:rPr>
          <w:rFonts w:hint="eastAsia"/>
        </w:rPr>
        <w:t>建　　設：修正「澎湖縣違反建築法事件統一裁罰標準表」發布令、總說明及對照表各</w:t>
      </w:r>
      <w:r>
        <w:rPr>
          <w:rFonts w:hint="eastAsia"/>
        </w:rPr>
        <w:t>1</w:t>
      </w:r>
      <w:r>
        <w:rPr>
          <w:rFonts w:hint="eastAsia"/>
        </w:rPr>
        <w:t>份</w:t>
      </w:r>
      <w:r>
        <w:tab/>
      </w:r>
      <w:r w:rsidR="00B725F8">
        <w:rPr>
          <w:rFonts w:hint="eastAsia"/>
        </w:rPr>
        <w:t>37</w:t>
      </w:r>
    </w:p>
    <w:p w:rsidR="005A33D9" w:rsidRDefault="005A33D9" w:rsidP="005C6AC1">
      <w:pPr>
        <w:pStyle w:val="XXXX0"/>
        <w:ind w:left="1200" w:right="480" w:hanging="1200"/>
      </w:pPr>
      <w:r>
        <w:rPr>
          <w:rFonts w:hint="eastAsia"/>
        </w:rPr>
        <w:t>社　　會：修正「澎湖縣民眾遭遇急難事件救助要點」部分規定，自一百十五年一月一日起生效</w:t>
      </w:r>
      <w:r>
        <w:tab/>
      </w:r>
      <w:r w:rsidR="00B725F8">
        <w:rPr>
          <w:rFonts w:hint="eastAsia"/>
        </w:rPr>
        <w:t>38</w:t>
      </w:r>
    </w:p>
    <w:p w:rsidR="005A33D9" w:rsidRDefault="005A33D9" w:rsidP="005A33D9">
      <w:pPr>
        <w:pStyle w:val="XXXX"/>
        <w:ind w:left="1656" w:right="480" w:hanging="1656"/>
      </w:pPr>
      <w:r>
        <w:rPr>
          <w:rFonts w:hint="eastAsia"/>
        </w:rPr>
        <w:t>行　　政：一、修正「澎湖縣政府警察局編制表」、「澎湖縣政府警察局各分局編制表」、「澎湖縣政府警察局刑事警察大隊編制表」發布令</w:t>
      </w:r>
      <w:r>
        <w:rPr>
          <w:rFonts w:hint="eastAsia"/>
        </w:rPr>
        <w:t>1</w:t>
      </w:r>
      <w:r>
        <w:rPr>
          <w:rFonts w:hint="eastAsia"/>
        </w:rPr>
        <w:t>份</w:t>
      </w:r>
      <w:r>
        <w:tab/>
      </w:r>
      <w:r w:rsidR="00B725F8">
        <w:rPr>
          <w:rFonts w:hint="eastAsia"/>
        </w:rPr>
        <w:t>48</w:t>
      </w:r>
    </w:p>
    <w:p w:rsidR="005A33D9" w:rsidRDefault="005A33D9" w:rsidP="005A33D9">
      <w:pPr>
        <w:pStyle w:val="XXXX1"/>
        <w:ind w:left="1680" w:right="480" w:hanging="480"/>
      </w:pPr>
      <w:r>
        <w:rPr>
          <w:rFonts w:hint="eastAsia"/>
        </w:rPr>
        <w:t>二、修正「澎湖縣特殊教育諮詢會設置辦法」第二條發布令乙份</w:t>
      </w:r>
      <w:r>
        <w:tab/>
      </w:r>
      <w:r w:rsidR="00B725F8">
        <w:rPr>
          <w:rFonts w:hint="eastAsia"/>
        </w:rPr>
        <w:t>49</w:t>
      </w:r>
    </w:p>
    <w:p w:rsidR="005A33D9" w:rsidRDefault="00F36577" w:rsidP="005C6AC1">
      <w:pPr>
        <w:pStyle w:val="a5"/>
        <w:ind w:left="1200" w:hanging="960"/>
      </w:pPr>
      <w:r>
        <w:rPr>
          <w:noProof/>
        </w:rPr>
        <w:pict>
          <v:roundrect id="_x0000_s1415" style="position:absolute;left:0;text-align:left;margin-left:-.35pt;margin-top:11.8pt;width:73.7pt;height:22.7pt;z-index:251664896" arcsize="10923f" filled="f" strokeweight="3pt">
            <v:stroke r:id="rId14" o:title="" filltype="pattern" endcap="round"/>
            <v:textbox inset=",1.8mm"/>
          </v:roundrect>
        </w:pict>
      </w:r>
      <w:r w:rsidR="005A33D9">
        <w:rPr>
          <w:rFonts w:hint="eastAsia"/>
        </w:rPr>
        <w:t>公　告</w:t>
      </w:r>
    </w:p>
    <w:p w:rsidR="005A33D9" w:rsidRDefault="005A33D9" w:rsidP="005A33D9">
      <w:pPr>
        <w:pStyle w:val="XXXX"/>
        <w:ind w:left="1656" w:right="480" w:hanging="1656"/>
      </w:pPr>
      <w:r>
        <w:rPr>
          <w:rFonts w:hint="eastAsia"/>
        </w:rPr>
        <w:t>農　　漁：公告實施澎湖縣動物狂犬病預防注射工作</w:t>
      </w:r>
      <w:r>
        <w:tab/>
      </w:r>
      <w:r w:rsidR="00B725F8">
        <w:rPr>
          <w:rFonts w:hint="eastAsia"/>
        </w:rPr>
        <w:t>50</w:t>
      </w:r>
    </w:p>
    <w:p w:rsidR="005A33D9" w:rsidRDefault="005A33D9" w:rsidP="005A33D9">
      <w:pPr>
        <w:pStyle w:val="XXXX"/>
        <w:ind w:left="1656" w:right="480" w:hanging="1656"/>
      </w:pPr>
      <w:r>
        <w:rPr>
          <w:rFonts w:hint="eastAsia"/>
        </w:rPr>
        <w:t>稅　　務：公告本縣完全以電能為動力之機動車輛免徵使用牌照稅</w:t>
      </w:r>
      <w:r>
        <w:tab/>
      </w:r>
      <w:r w:rsidR="00B725F8">
        <w:rPr>
          <w:rFonts w:hint="eastAsia"/>
        </w:rPr>
        <w:t>55</w:t>
      </w:r>
    </w:p>
    <w:p w:rsidR="005A33D9" w:rsidRDefault="00F36577" w:rsidP="005C6AC1">
      <w:pPr>
        <w:pStyle w:val="a5"/>
        <w:ind w:left="1200" w:hanging="960"/>
      </w:pPr>
      <w:r>
        <w:rPr>
          <w:noProof/>
        </w:rPr>
        <w:pict>
          <v:roundrect id="_x0000_s1416" style="position:absolute;left:0;text-align:left;margin-left:-.35pt;margin-top:11.7pt;width:73.7pt;height:22.7pt;z-index:251665920" arcsize="10923f" filled="f" strokeweight="3pt">
            <v:stroke r:id="rId14" o:title="" filltype="pattern" endcap="round"/>
            <v:textbox inset=",1.8mm"/>
          </v:roundrect>
        </w:pict>
      </w:r>
      <w:r w:rsidR="005A33D9">
        <w:rPr>
          <w:rFonts w:hint="eastAsia"/>
        </w:rPr>
        <w:t>附　錄</w:t>
      </w:r>
    </w:p>
    <w:p w:rsidR="006B5C24" w:rsidRDefault="005A33D9" w:rsidP="005A33D9">
      <w:pPr>
        <w:pStyle w:val="XXXX"/>
        <w:ind w:left="1656" w:right="480" w:hanging="1656"/>
      </w:pPr>
      <w:r>
        <w:rPr>
          <w:rFonts w:hint="eastAsia"/>
        </w:rPr>
        <w:t>縣政重要紀事（中華民國</w:t>
      </w:r>
      <w:r>
        <w:rPr>
          <w:rFonts w:hint="eastAsia"/>
        </w:rPr>
        <w:t>115</w:t>
      </w:r>
      <w:r>
        <w:rPr>
          <w:rFonts w:hint="eastAsia"/>
        </w:rPr>
        <w:t>年</w:t>
      </w:r>
      <w:r>
        <w:rPr>
          <w:rFonts w:hint="eastAsia"/>
        </w:rPr>
        <w:t>2</w:t>
      </w:r>
      <w:r>
        <w:rPr>
          <w:rFonts w:hint="eastAsia"/>
        </w:rPr>
        <w:t>月份）</w:t>
      </w:r>
      <w:r>
        <w:tab/>
      </w:r>
      <w:r w:rsidR="0006390A">
        <w:rPr>
          <w:rFonts w:hint="eastAsia"/>
        </w:rPr>
        <w:t>57</w:t>
      </w:r>
    </w:p>
    <w:p w:rsidR="000867BD" w:rsidRPr="006B5C24" w:rsidRDefault="005A33D9" w:rsidP="006405FC">
      <w:pPr>
        <w:pStyle w:val="affffffffff6"/>
        <w:sectPr w:rsidR="000867BD" w:rsidRPr="006B5C24">
          <w:headerReference w:type="even" r:id="rId15"/>
          <w:headerReference w:type="default" r:id="rId16"/>
          <w:footerReference w:type="even" r:id="rId17"/>
          <w:footerReference w:type="default" r:id="rId18"/>
          <w:pgSz w:w="10660" w:h="14742" w:code="132"/>
          <w:pgMar w:top="1531" w:right="1276" w:bottom="1304" w:left="1276" w:header="680" w:footer="794" w:gutter="0"/>
          <w:pgNumType w:start="1"/>
          <w:cols w:space="425"/>
          <w:docGrid w:linePitch="360" w:charSpace="134328"/>
        </w:sectPr>
      </w:pPr>
      <w:r>
        <w:rPr>
          <w:rFonts w:hint="eastAsia"/>
        </w:rPr>
        <w:tab/>
      </w:r>
    </w:p>
    <w:p w:rsidR="0038376D" w:rsidRPr="001D7CF3" w:rsidRDefault="00F36577" w:rsidP="00C63CB4">
      <w:pPr>
        <w:pStyle w:val="16"/>
        <w:topLinePunct/>
        <w:spacing w:before="0" w:line="360" w:lineRule="auto"/>
        <w:ind w:left="1080" w:hanging="108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9" o:title="" filltype="pattern"/>
            <v:textbox style="mso-next-textbox:#_x0000_s1412" inset=",1.3mm">
              <w:txbxContent>
                <w:p w:rsidR="00A14C37" w:rsidRPr="00682921" w:rsidRDefault="00A14C37" w:rsidP="00C63CB4">
                  <w:pPr>
                    <w:pStyle w:val="afffffffffffe"/>
                    <w:ind w:left="1080" w:hanging="1080"/>
                  </w:pPr>
                  <w:r w:rsidRPr="00682921">
                    <w:rPr>
                      <w:rFonts w:hint="eastAsia"/>
                    </w:rPr>
                    <w:t>法規</w:t>
                  </w:r>
                </w:p>
              </w:txbxContent>
            </v:textbox>
            <w10:wrap anchorx="page"/>
          </v:shape>
        </w:pict>
      </w:r>
    </w:p>
    <w:p w:rsidR="00F64D21" w:rsidRPr="001D7CF3" w:rsidRDefault="00F64D21" w:rsidP="00C63CB4">
      <w:pPr>
        <w:pStyle w:val="Standard"/>
        <w:ind w:left="840" w:hanging="840"/>
        <w:rPr>
          <w:rFonts w:ascii="Times New Roman" w:eastAsia="標楷體" w:hAnsi="Times New Roman"/>
          <w:sz w:val="28"/>
          <w:szCs w:val="28"/>
        </w:rPr>
      </w:pPr>
    </w:p>
    <w:p w:rsidR="00877184" w:rsidRPr="001D7CF3" w:rsidRDefault="00412227" w:rsidP="00412227">
      <w:pPr>
        <w:pStyle w:val="afffff5"/>
      </w:pPr>
      <w:r w:rsidRPr="001D7CF3">
        <w:t>縣　法　規</w:t>
      </w:r>
    </w:p>
    <w:p w:rsidR="008A6807" w:rsidRDefault="008A6807" w:rsidP="00C63CB4">
      <w:pPr>
        <w:pStyle w:val="XXXX2"/>
        <w:spacing w:before="360"/>
        <w:ind w:left="840" w:hanging="840"/>
      </w:pPr>
      <w:r>
        <w:rPr>
          <w:rFonts w:hint="eastAsia"/>
        </w:rPr>
        <w:t>澎湖縣政府　令</w:t>
      </w:r>
    </w:p>
    <w:p w:rsidR="008A6807" w:rsidRDefault="008A6807" w:rsidP="008A6807">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6</w:t>
      </w:r>
      <w:r>
        <w:rPr>
          <w:rFonts w:hint="eastAsia"/>
        </w:rPr>
        <w:t>日</w:t>
      </w:r>
    </w:p>
    <w:p w:rsidR="008A6807" w:rsidRDefault="008A6807" w:rsidP="008A6807">
      <w:pPr>
        <w:pStyle w:val="affffffffffe"/>
      </w:pPr>
      <w:r>
        <w:rPr>
          <w:rFonts w:hint="eastAsia"/>
        </w:rPr>
        <w:t>發文字號：府行法字第</w:t>
      </w:r>
      <w:r>
        <w:rPr>
          <w:rFonts w:hint="eastAsia"/>
        </w:rPr>
        <w:t>11513000311</w:t>
      </w:r>
      <w:r>
        <w:rPr>
          <w:rFonts w:hint="eastAsia"/>
        </w:rPr>
        <w:t>號</w:t>
      </w:r>
    </w:p>
    <w:p w:rsidR="008A6807" w:rsidRDefault="008A6807" w:rsidP="008A6807">
      <w:pPr>
        <w:pStyle w:val="affffffffffe"/>
      </w:pPr>
      <w:r>
        <w:rPr>
          <w:rFonts w:hint="eastAsia"/>
        </w:rPr>
        <w:t>附件：</w:t>
      </w:r>
    </w:p>
    <w:p w:rsidR="008A6807" w:rsidRDefault="008A6807" w:rsidP="008A6807">
      <w:pPr>
        <w:pStyle w:val="afffffffffff"/>
      </w:pPr>
      <w:r>
        <w:rPr>
          <w:rFonts w:hint="eastAsia"/>
        </w:rPr>
        <w:t>修正「澎湖縣政府警察局編制表」、「澎湖縣政府警察局各分局編制表」、「澎湖縣政府警察局刑事警察大隊編制表」，並自中華民國一百十五年一月一日生效。</w:t>
      </w:r>
    </w:p>
    <w:p w:rsidR="008A6807" w:rsidRDefault="008A6807" w:rsidP="008A6807">
      <w:pPr>
        <w:pStyle w:val="afffffffffff0"/>
        <w:ind w:left="972" w:hanging="732"/>
      </w:pPr>
      <w:r>
        <w:rPr>
          <w:rFonts w:hint="eastAsia"/>
        </w:rPr>
        <w:t>附修正「澎湖縣政府警察局編制表」、「澎湖縣政府警察局各分局編制表」</w:t>
      </w:r>
      <w:r>
        <w:br/>
      </w:r>
      <w:r>
        <w:rPr>
          <w:rFonts w:hint="eastAsia"/>
        </w:rPr>
        <w:t>、「澎湖縣政府警察局刑事警察大隊編制表」</w:t>
      </w:r>
    </w:p>
    <w:p w:rsidR="00435029" w:rsidRDefault="008A6807" w:rsidP="005C6AC1">
      <w:pPr>
        <w:pStyle w:val="afffffffffff1"/>
        <w:spacing w:before="360"/>
        <w:ind w:left="720" w:hanging="720"/>
        <w:rPr>
          <w:sz w:val="36"/>
          <w:szCs w:val="36"/>
        </w:rPr>
      </w:pPr>
      <w:r>
        <w:rPr>
          <w:rFonts w:hint="eastAsia"/>
        </w:rPr>
        <w:t xml:space="preserve">縣　長　</w:t>
      </w:r>
      <w:r w:rsidRPr="008A6807">
        <w:rPr>
          <w:rFonts w:hint="eastAsia"/>
          <w:sz w:val="36"/>
          <w:szCs w:val="36"/>
        </w:rPr>
        <w:t>陳　光　復</w:t>
      </w:r>
    </w:p>
    <w:p w:rsidR="00435029" w:rsidRDefault="00435029" w:rsidP="00C63CB4">
      <w:pPr>
        <w:widowControl/>
        <w:spacing w:line="240" w:lineRule="auto"/>
        <w:ind w:left="1080" w:hanging="1080"/>
        <w:jc w:val="left"/>
        <w:rPr>
          <w:color w:val="000000"/>
          <w:sz w:val="36"/>
          <w:szCs w:val="36"/>
        </w:rPr>
      </w:pPr>
      <w:r>
        <w:rPr>
          <w:sz w:val="36"/>
          <w:szCs w:val="36"/>
        </w:rPr>
        <w:br w:type="page"/>
      </w:r>
    </w:p>
    <w:p w:rsidR="00314207" w:rsidRPr="00314207" w:rsidRDefault="00314207" w:rsidP="00CB2060">
      <w:pPr>
        <w:pStyle w:val="afffffffffff2"/>
        <w:spacing w:before="360" w:after="120"/>
      </w:pPr>
      <w:r w:rsidRPr="00314207">
        <w:rPr>
          <w:rFonts w:hint="eastAsia"/>
        </w:rPr>
        <w:lastRenderedPageBreak/>
        <w:t>澎湖縣政府警察局編制表修正總說明</w:t>
      </w:r>
    </w:p>
    <w:p w:rsidR="00314207" w:rsidRPr="00314207" w:rsidRDefault="00314207" w:rsidP="005C6AC1">
      <w:pPr>
        <w:ind w:left="0" w:firstLineChars="200" w:firstLine="480"/>
      </w:pPr>
      <w:r w:rsidRPr="00314207">
        <w:rPr>
          <w:rFonts w:hint="eastAsia"/>
        </w:rPr>
        <w:t>澎湖縣政府警察局編制表經澎湖縣政府一百十三年四月十一日府行法字第一一三一三零一二一零一號令發布，並奉考試院一百十三年五月一日考授銓法五字第一一三五六九四七九九號函同意備查。</w:t>
      </w:r>
    </w:p>
    <w:p w:rsidR="00314207" w:rsidRPr="00314207" w:rsidRDefault="00314207" w:rsidP="005C6AC1">
      <w:pPr>
        <w:ind w:left="0" w:firstLineChars="200" w:firstLine="480"/>
      </w:pPr>
      <w:r w:rsidRPr="00314207">
        <w:rPr>
          <w:rFonts w:hint="eastAsia"/>
        </w:rPr>
        <w:t>茲為應縣（市）政府警察局整體職務結構一致性、明確相關職務定位，以強化勤、業務運作效能，考量局員職務係配置於繁重單位襄助主管為原則，爰規劃適度增加局員編制員額，以應實際運作需要，經內政部警政署於一百十四年五月十六日邀集部分縣（市）政府警察局共同研商，並經內政部一百十四年六月十九日內授警字第一一四零八七二五四三號函，請各縣（市）政府轉知所屬警察局依所附「縣（市）政府警察局增置局員編制員額組織編制修正作業原則及注意事項」規定，配合辦理修編，爰擬具本局（含所屬各分局、刑事警察大隊）編制表修正案，其要點如下：</w:t>
      </w:r>
    </w:p>
    <w:p w:rsidR="00314207" w:rsidRPr="00314207" w:rsidRDefault="00314207" w:rsidP="00314207">
      <w:pPr>
        <w:ind w:left="504" w:hangingChars="210" w:hanging="504"/>
      </w:pPr>
      <w:r w:rsidRPr="00314207">
        <w:rPr>
          <w:rFonts w:hint="eastAsia"/>
        </w:rPr>
        <w:t>一、警察局編制表：</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(一)</w:t>
      </w:r>
      <w:r w:rsidRPr="00314207">
        <w:rPr>
          <w:rFonts w:ascii="標楷體" w:hAnsi="標楷體"/>
        </w:rPr>
        <w:tab/>
      </w:r>
      <w:r w:rsidRPr="00314207">
        <w:rPr>
          <w:rFonts w:ascii="標楷體" w:hAnsi="標楷體" w:hint="eastAsia"/>
        </w:rPr>
        <w:t>「局員」職稱增列五人，員額修正為七人，備考欄加註「內一人辦理刑事鑑識工作。」。</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(二)</w:t>
      </w:r>
      <w:r w:rsidRPr="00314207">
        <w:rPr>
          <w:rFonts w:ascii="標楷體" w:hAnsi="標楷體"/>
        </w:rPr>
        <w:tab/>
      </w:r>
      <w:r w:rsidRPr="00314207">
        <w:rPr>
          <w:rFonts w:ascii="標楷體" w:hAnsi="標楷體" w:hint="eastAsia"/>
        </w:rPr>
        <w:t>「警務員」職稱減列一人，員額修正為四十五人。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(三)</w:t>
      </w:r>
      <w:r w:rsidRPr="00314207">
        <w:rPr>
          <w:rFonts w:ascii="標楷體" w:hAnsi="標楷體"/>
        </w:rPr>
        <w:tab/>
      </w:r>
      <w:r w:rsidRPr="00314207">
        <w:rPr>
          <w:rFonts w:ascii="標楷體" w:hAnsi="標楷體" w:hint="eastAsia"/>
        </w:rPr>
        <w:t>編制員額修正為一七五人。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(四)</w:t>
      </w:r>
      <w:r w:rsidRPr="00314207">
        <w:rPr>
          <w:rFonts w:ascii="標楷體" w:hAnsi="標楷體"/>
        </w:rPr>
        <w:tab/>
      </w:r>
      <w:r w:rsidRPr="00314207">
        <w:rPr>
          <w:rFonts w:ascii="標楷體" w:hAnsi="標楷體" w:hint="eastAsia"/>
        </w:rPr>
        <w:t>表末附註加註本編制表生效日期。</w:t>
      </w:r>
    </w:p>
    <w:p w:rsidR="00314207" w:rsidRPr="00314207" w:rsidRDefault="00314207" w:rsidP="00314207">
      <w:pPr>
        <w:ind w:left="504" w:hangingChars="210" w:hanging="504"/>
        <w:rPr>
          <w:rFonts w:ascii="標楷體" w:hAnsi="標楷體"/>
        </w:rPr>
      </w:pPr>
      <w:r w:rsidRPr="00314207">
        <w:rPr>
          <w:rFonts w:ascii="標楷體" w:hAnsi="標楷體" w:hint="eastAsia"/>
        </w:rPr>
        <w:t>二、各分局編制表：</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(一)</w:t>
      </w:r>
      <w:r w:rsidRPr="00314207">
        <w:rPr>
          <w:rFonts w:ascii="標楷體" w:hAnsi="標楷體"/>
        </w:rPr>
        <w:tab/>
      </w:r>
      <w:r w:rsidRPr="00314207">
        <w:rPr>
          <w:rFonts w:ascii="標楷體" w:hAnsi="標楷體" w:hint="eastAsia"/>
        </w:rPr>
        <w:t>「巡官」職稱減列三人，員額修正為四十七人。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(二)</w:t>
      </w:r>
      <w:r w:rsidRPr="00314207">
        <w:rPr>
          <w:rFonts w:ascii="標楷體" w:hAnsi="標楷體"/>
        </w:rPr>
        <w:tab/>
      </w:r>
      <w:r w:rsidRPr="00314207">
        <w:rPr>
          <w:rFonts w:ascii="標楷體" w:hAnsi="標楷體" w:hint="eastAsia"/>
        </w:rPr>
        <w:t>編制員額修正為四四六人。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(三)</w:t>
      </w:r>
      <w:r w:rsidRPr="00314207">
        <w:rPr>
          <w:rFonts w:ascii="標楷體" w:hAnsi="標楷體"/>
        </w:rPr>
        <w:tab/>
      </w:r>
      <w:r w:rsidRPr="00314207">
        <w:rPr>
          <w:rFonts w:ascii="標楷體" w:hAnsi="標楷體" w:hint="eastAsia"/>
        </w:rPr>
        <w:t>表末附註加註本編制表生效日期。</w:t>
      </w:r>
    </w:p>
    <w:p w:rsidR="00314207" w:rsidRPr="00314207" w:rsidRDefault="00314207" w:rsidP="00314207">
      <w:pPr>
        <w:ind w:left="504" w:hangingChars="210" w:hanging="504"/>
        <w:rPr>
          <w:rFonts w:ascii="標楷體" w:hAnsi="標楷體"/>
        </w:rPr>
      </w:pPr>
      <w:r w:rsidRPr="00314207">
        <w:rPr>
          <w:rFonts w:ascii="標楷體" w:hAnsi="標楷體" w:hint="eastAsia"/>
        </w:rPr>
        <w:t>三、刑事警察大隊編制表：</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(一)</w:t>
      </w:r>
      <w:r w:rsidRPr="00314207">
        <w:rPr>
          <w:rFonts w:ascii="標楷體" w:hAnsi="標楷體"/>
        </w:rPr>
        <w:tab/>
      </w:r>
      <w:r w:rsidRPr="00314207">
        <w:rPr>
          <w:rFonts w:ascii="標楷體" w:hAnsi="標楷體" w:hint="eastAsia"/>
        </w:rPr>
        <w:t>「偵查員」職稱減列一人，員額修正為十七人。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(二)</w:t>
      </w:r>
      <w:r w:rsidRPr="00314207">
        <w:rPr>
          <w:rFonts w:ascii="標楷體" w:hAnsi="標楷體"/>
        </w:rPr>
        <w:tab/>
      </w:r>
      <w:r w:rsidRPr="00314207">
        <w:rPr>
          <w:rFonts w:ascii="標楷體" w:hAnsi="標楷體" w:hint="eastAsia"/>
        </w:rPr>
        <w:t>編制員額修正為九十七人。</w:t>
      </w:r>
    </w:p>
    <w:p w:rsidR="00314207" w:rsidRPr="00314207" w:rsidRDefault="00314207" w:rsidP="00314207">
      <w:pPr>
        <w:ind w:leftChars="200" w:left="984" w:hangingChars="210" w:hanging="504"/>
        <w:rPr>
          <w:rFonts w:ascii="標楷體" w:hAnsi="標楷體"/>
        </w:rPr>
      </w:pPr>
      <w:r w:rsidRPr="00314207">
        <w:rPr>
          <w:rFonts w:ascii="標楷體" w:hAnsi="標楷體" w:hint="eastAsia"/>
        </w:rPr>
        <w:t>(三)</w:t>
      </w:r>
      <w:r w:rsidRPr="00314207">
        <w:rPr>
          <w:rFonts w:ascii="標楷體" w:hAnsi="標楷體"/>
        </w:rPr>
        <w:tab/>
      </w:r>
      <w:r w:rsidRPr="00314207">
        <w:rPr>
          <w:rFonts w:ascii="標楷體" w:hAnsi="標楷體" w:hint="eastAsia"/>
        </w:rPr>
        <w:t>表末附註加註本編制表生效日期。</w:t>
      </w:r>
    </w:p>
    <w:p w:rsidR="007C09D3" w:rsidRDefault="007C09D3" w:rsidP="00C63CB4">
      <w:pPr>
        <w:widowControl/>
        <w:spacing w:line="240" w:lineRule="auto"/>
        <w:ind w:left="720" w:hanging="720"/>
        <w:jc w:val="left"/>
      </w:pPr>
      <w:r>
        <w:br w:type="page"/>
      </w:r>
    </w:p>
    <w:p w:rsidR="007C09D3" w:rsidRDefault="007C09D3" w:rsidP="00CB2060">
      <w:pPr>
        <w:pStyle w:val="afffffffffff2"/>
        <w:spacing w:before="360" w:after="120"/>
      </w:pPr>
      <w:r>
        <w:rPr>
          <w:rFonts w:hint="eastAsia"/>
        </w:rPr>
        <w:lastRenderedPageBreak/>
        <w:t>澎湖縣政府警察局編制表修正對照表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54"/>
        <w:gridCol w:w="336"/>
        <w:gridCol w:w="561"/>
        <w:gridCol w:w="561"/>
        <w:gridCol w:w="561"/>
        <w:gridCol w:w="788"/>
        <w:gridCol w:w="254"/>
        <w:gridCol w:w="336"/>
        <w:gridCol w:w="561"/>
        <w:gridCol w:w="563"/>
        <w:gridCol w:w="561"/>
        <w:gridCol w:w="788"/>
        <w:gridCol w:w="449"/>
        <w:gridCol w:w="449"/>
        <w:gridCol w:w="1142"/>
      </w:tblGrid>
      <w:tr w:rsidR="007C09D3" w:rsidRPr="007C09D3" w:rsidTr="007C09D3">
        <w:trPr>
          <w:trHeight w:val="525"/>
          <w:jc w:val="center"/>
        </w:trPr>
        <w:tc>
          <w:tcPr>
            <w:tcW w:w="1875" w:type="pct"/>
            <w:gridSpan w:val="6"/>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修正編制表</w:t>
            </w:r>
          </w:p>
        </w:tc>
        <w:tc>
          <w:tcPr>
            <w:tcW w:w="1870" w:type="pct"/>
            <w:gridSpan w:val="6"/>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現行編制表</w:t>
            </w:r>
          </w:p>
        </w:tc>
        <w:tc>
          <w:tcPr>
            <w:tcW w:w="554"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增減</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員額</w:t>
            </w: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說明</w:t>
            </w:r>
          </w:p>
        </w:tc>
      </w:tr>
      <w:tr w:rsidR="007C09D3" w:rsidRPr="007C09D3" w:rsidTr="007C09D3">
        <w:trPr>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職稱</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官等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員額</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備考</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職稱</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官</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員額</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備考</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增</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減</w:t>
            </w: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局長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副局長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副局長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秘書</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秘</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書</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督察長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督察長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科</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u w:val="single"/>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u w:val="single"/>
              </w:rPr>
            </w:pPr>
            <w:r w:rsidRPr="007C09D3">
              <w:rPr>
                <w:rFonts w:ascii="標楷體" w:cs="標楷體" w:hint="eastAsia"/>
                <w:color w:val="000000"/>
                <w:spacing w:val="-5"/>
                <w:sz w:val="16"/>
                <w:szCs w:val="16"/>
              </w:rPr>
              <w:t>行政、保安、訓練、外事、後勤、保防、防治、鑑識、公共關係、秘書、資訊、法制</w:t>
            </w:r>
            <w:r w:rsidRPr="007C09D3">
              <w:rPr>
                <w:rFonts w:ascii="標楷體" w:cs="標楷體" w:hint="eastAsia"/>
                <w:color w:val="000000"/>
                <w:spacing w:val="-8"/>
                <w:sz w:val="16"/>
                <w:szCs w:val="16"/>
              </w:rPr>
              <w:t>等十二科。</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科</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u w:val="single"/>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u w:val="single"/>
              </w:rPr>
            </w:pPr>
            <w:r w:rsidRPr="007C09D3">
              <w:rPr>
                <w:rFonts w:ascii="標楷體" w:cs="標楷體" w:hint="eastAsia"/>
                <w:color w:val="000000"/>
                <w:spacing w:val="-5"/>
                <w:sz w:val="16"/>
                <w:szCs w:val="16"/>
              </w:rPr>
              <w:t>行政、保安、訓練、外事、後勤、保防、防治、鑑識、公共關係、秘書、資訊、法制</w:t>
            </w:r>
            <w:r w:rsidRPr="007C09D3">
              <w:rPr>
                <w:rFonts w:ascii="標楷體" w:cs="標楷體" w:hint="eastAsia"/>
                <w:color w:val="000000"/>
                <w:spacing w:val="-8"/>
                <w:sz w:val="16"/>
                <w:szCs w:val="16"/>
              </w:rPr>
              <w:t>等十二科。</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u w:val="single"/>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勤務指揮中心。</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u w:val="single"/>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勤務指揮中心。</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警務參</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警務參</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秘</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書</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秘</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書</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7C09D3">
              <w:rPr>
                <w:rFonts w:ascii="標楷體" w:cs="標楷體" w:hint="eastAsia"/>
                <w:color w:val="000000"/>
                <w:spacing w:val="-5"/>
                <w:sz w:val="16"/>
                <w:szCs w:val="16"/>
                <w:u w:val="single"/>
              </w:rPr>
              <w:t>七</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u w:val="single"/>
              </w:rPr>
            </w:pPr>
            <w:r w:rsidRPr="007C09D3">
              <w:rPr>
                <w:rFonts w:ascii="標楷體" w:cs="標楷體" w:hint="eastAsia"/>
                <w:color w:val="000000"/>
                <w:spacing w:val="-5"/>
                <w:sz w:val="16"/>
                <w:szCs w:val="16"/>
                <w:u w:val="single"/>
              </w:rPr>
              <w:t>內一人辦理刑事鑑識工作。</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7C09D3">
              <w:rPr>
                <w:rFonts w:ascii="標楷體" w:cs="標楷體" w:hint="eastAsia"/>
                <w:color w:val="000000"/>
                <w:spacing w:val="-5"/>
                <w:sz w:val="16"/>
                <w:szCs w:val="16"/>
                <w:u w:val="single"/>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五</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51D5F">
            <w:pPr>
              <w:kinsoku w:val="0"/>
              <w:overflowPunct w:val="0"/>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一、</w:t>
            </w:r>
            <w:r>
              <w:rPr>
                <w:rFonts w:ascii="標楷體" w:cs="標楷體"/>
                <w:color w:val="000000"/>
                <w:spacing w:val="-5"/>
                <w:sz w:val="16"/>
                <w:szCs w:val="16"/>
              </w:rPr>
              <w:tab/>
            </w:r>
            <w:r w:rsidRPr="007C09D3">
              <w:rPr>
                <w:rFonts w:ascii="標楷體" w:cs="標楷體" w:hint="eastAsia"/>
                <w:color w:val="000000"/>
                <w:spacing w:val="-5"/>
                <w:sz w:val="16"/>
                <w:szCs w:val="16"/>
              </w:rPr>
              <w:t>為應縣</w:t>
            </w:r>
            <w:r w:rsidRPr="007C09D3">
              <w:rPr>
                <w:rFonts w:ascii="標楷體" w:cs="標楷體"/>
                <w:color w:val="000000"/>
                <w:spacing w:val="-5"/>
                <w:sz w:val="16"/>
                <w:szCs w:val="16"/>
              </w:rPr>
              <w:t>(</w:t>
            </w:r>
            <w:r w:rsidRPr="007C09D3">
              <w:rPr>
                <w:rFonts w:ascii="標楷體" w:cs="標楷體" w:hint="eastAsia"/>
                <w:color w:val="000000"/>
                <w:spacing w:val="-5"/>
                <w:sz w:val="16"/>
                <w:szCs w:val="16"/>
              </w:rPr>
              <w:t>市</w:t>
            </w:r>
            <w:r w:rsidRPr="007C09D3">
              <w:rPr>
                <w:rFonts w:ascii="標楷體" w:cs="標楷體"/>
                <w:color w:val="000000"/>
                <w:spacing w:val="-5"/>
                <w:sz w:val="16"/>
                <w:szCs w:val="16"/>
              </w:rPr>
              <w:t>)</w:t>
            </w:r>
            <w:r w:rsidRPr="007C09D3">
              <w:rPr>
                <w:rFonts w:ascii="標楷體" w:cs="標楷體" w:hint="eastAsia"/>
                <w:color w:val="000000"/>
                <w:spacing w:val="-5"/>
                <w:sz w:val="16"/>
                <w:szCs w:val="16"/>
              </w:rPr>
              <w:t>政府警察局整體職務結構一致性，明確相關職務定位，以強化勤業務運作效能，增置「局員」職稱五人，由「警務員」職稱一人、各分局「巡官」職稱三人、刑事警察大隊「偵查</w:t>
            </w:r>
            <w:r w:rsidRPr="007C09D3">
              <w:rPr>
                <w:rFonts w:ascii="標楷體" w:cs="標楷體" w:hint="eastAsia"/>
                <w:color w:val="000000"/>
                <w:spacing w:val="-5"/>
                <w:sz w:val="16"/>
                <w:szCs w:val="16"/>
              </w:rPr>
              <w:lastRenderedPageBreak/>
              <w:t>員」職稱一人減列改置，爰員額數修正為七人。</w:t>
            </w:r>
          </w:p>
          <w:p w:rsidR="007C09D3" w:rsidRPr="007C09D3" w:rsidRDefault="007C09D3" w:rsidP="00551D5F">
            <w:pPr>
              <w:kinsoku w:val="0"/>
              <w:overflowPunct w:val="0"/>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二、</w:t>
            </w:r>
            <w:r>
              <w:rPr>
                <w:rFonts w:ascii="標楷體" w:cs="標楷體"/>
                <w:color w:val="000000"/>
                <w:spacing w:val="-5"/>
                <w:sz w:val="16"/>
                <w:szCs w:val="16"/>
              </w:rPr>
              <w:tab/>
            </w:r>
            <w:r w:rsidRPr="007C09D3">
              <w:rPr>
                <w:rFonts w:ascii="標楷體" w:cs="標楷體" w:hint="eastAsia"/>
                <w:color w:val="000000"/>
                <w:spacing w:val="-5"/>
                <w:sz w:val="16"/>
                <w:szCs w:val="16"/>
              </w:rPr>
              <w:t>備考欄加註「內一人辦理刑事鑑識工作。」。</w:t>
            </w: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lastRenderedPageBreak/>
              <w:t>股</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保安、警備、裝備、財物、偵防、調查、戶口、民力、鑑識一股、鑑識二股、督勤、風紀、研考</w:t>
            </w:r>
            <w:r w:rsidRPr="00551D5F">
              <w:rPr>
                <w:rFonts w:ascii="標楷體" w:cs="標楷體" w:hint="eastAsia"/>
                <w:color w:val="000000"/>
                <w:spacing w:val="-8"/>
                <w:sz w:val="16"/>
                <w:szCs w:val="16"/>
              </w:rPr>
              <w:t>等十三股。</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股</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保安、警備、裝備、財物、偵防、調查、戶口、民力、鑑識一股、鑑識二股、督勤、風紀、研考</w:t>
            </w:r>
            <w:r w:rsidRPr="00551D5F">
              <w:rPr>
                <w:rFonts w:ascii="標楷體" w:cs="標楷體" w:hint="eastAsia"/>
                <w:color w:val="000000"/>
                <w:spacing w:val="-8"/>
                <w:sz w:val="16"/>
                <w:szCs w:val="16"/>
              </w:rPr>
              <w:t>等十三股。</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督察員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七</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督察員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七</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警務員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四十</w:t>
            </w:r>
            <w:r w:rsidRPr="007C09D3">
              <w:rPr>
                <w:rFonts w:ascii="標楷體" w:cs="標楷體" w:hint="eastAsia"/>
                <w:color w:val="000000"/>
                <w:spacing w:val="-5"/>
                <w:sz w:val="16"/>
                <w:szCs w:val="16"/>
                <w:u w:val="single"/>
              </w:rPr>
              <w:t>五</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一、</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內一人辦理外事業務。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二、</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內一人辦理資訊業務。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三、</w:t>
            </w:r>
            <w:r w:rsidR="00551D5F">
              <w:rPr>
                <w:rFonts w:ascii="標楷體" w:cs="標楷體"/>
                <w:color w:val="000000"/>
                <w:spacing w:val="-5"/>
                <w:sz w:val="16"/>
                <w:szCs w:val="16"/>
              </w:rPr>
              <w:tab/>
            </w:r>
            <w:r w:rsidRPr="007C09D3">
              <w:rPr>
                <w:rFonts w:ascii="標楷體" w:cs="標楷體" w:hint="eastAsia"/>
                <w:color w:val="000000"/>
                <w:spacing w:val="-5"/>
                <w:sz w:val="16"/>
                <w:szCs w:val="16"/>
              </w:rPr>
              <w:t>內六人辦理刑事鑑識工作。</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警務員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u w:val="single"/>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四十</w:t>
            </w:r>
            <w:r w:rsidRPr="007C09D3">
              <w:rPr>
                <w:rFonts w:ascii="標楷體" w:cs="標楷體" w:hint="eastAsia"/>
                <w:color w:val="000000"/>
                <w:spacing w:val="-5"/>
                <w:sz w:val="16"/>
                <w:szCs w:val="16"/>
                <w:u w:val="single"/>
              </w:rPr>
              <w:t>六</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一、</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內一人辦理外事業務。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二、</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內一人辦理資訊業務。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三、</w:t>
            </w:r>
            <w:r w:rsidR="00551D5F">
              <w:rPr>
                <w:rFonts w:ascii="標楷體" w:cs="標楷體"/>
                <w:color w:val="000000"/>
                <w:spacing w:val="-5"/>
                <w:sz w:val="16"/>
                <w:szCs w:val="16"/>
              </w:rPr>
              <w:tab/>
            </w:r>
            <w:r w:rsidRPr="007C09D3">
              <w:rPr>
                <w:rFonts w:ascii="標楷體" w:cs="標楷體" w:hint="eastAsia"/>
                <w:color w:val="000000"/>
                <w:spacing w:val="-5"/>
                <w:sz w:val="16"/>
                <w:szCs w:val="16"/>
              </w:rPr>
              <w:t>內六人辦理刑事鑑識工作。</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一</w:t>
            </w:r>
            <w:r w:rsidRPr="007C09D3">
              <w:rPr>
                <w:rFonts w:ascii="標楷體" w:cs="標楷體"/>
                <w:color w:val="000000"/>
                <w:spacing w:val="-5"/>
                <w:sz w:val="16"/>
                <w:szCs w:val="16"/>
              </w:rPr>
              <w:t xml:space="preserve"> </w:t>
            </w: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減列「警務員」職稱一人，改置「局員」職稱一人，爰員額數修正為四十五人。</w:t>
            </w: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調查員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辦理刑事工作配置保防科。</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調查員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辦理刑事工作配置保防科。</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巡</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官</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一、</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內二人辦理外事業務。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二、</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內三人辦</w:t>
            </w:r>
            <w:r w:rsidRPr="007C09D3">
              <w:rPr>
                <w:rFonts w:ascii="標楷體" w:cs="標楷體" w:hint="eastAsia"/>
                <w:color w:val="000000"/>
                <w:spacing w:val="-5"/>
                <w:sz w:val="16"/>
                <w:szCs w:val="16"/>
              </w:rPr>
              <w:lastRenderedPageBreak/>
              <w:t>理資訊業務。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三、</w:t>
            </w:r>
            <w:r w:rsidR="005C6AC1">
              <w:rPr>
                <w:rFonts w:ascii="標楷體" w:cs="標楷體"/>
                <w:color w:val="000000"/>
                <w:spacing w:val="-5"/>
                <w:sz w:val="16"/>
                <w:szCs w:val="16"/>
              </w:rPr>
              <w:tab/>
            </w:r>
            <w:r w:rsidRPr="007C09D3">
              <w:rPr>
                <w:rFonts w:ascii="標楷體" w:cs="標楷體" w:hint="eastAsia"/>
                <w:color w:val="000000"/>
                <w:spacing w:val="-5"/>
                <w:sz w:val="16"/>
                <w:szCs w:val="16"/>
              </w:rPr>
              <w:t>內五人辦理刑事鑑識工作。</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lastRenderedPageBreak/>
              <w:t>巡</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官</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7C09D3">
              <w:rPr>
                <w:rFonts w:ascii="標楷體" w:cs="標楷體" w:hint="eastAsia"/>
                <w:color w:val="000000"/>
                <w:spacing w:val="-5"/>
                <w:sz w:val="16"/>
                <w:szCs w:val="16"/>
              </w:rPr>
              <w:t>十</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一、</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內二人辦理外事業務。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二、</w:t>
            </w:r>
            <w:r w:rsidR="00551D5F">
              <w:rPr>
                <w:rFonts w:ascii="標楷體" w:cs="標楷體"/>
                <w:color w:val="000000"/>
                <w:spacing w:val="-5"/>
                <w:sz w:val="16"/>
                <w:szCs w:val="16"/>
              </w:rPr>
              <w:tab/>
            </w:r>
            <w:r w:rsidRPr="007C09D3">
              <w:rPr>
                <w:rFonts w:ascii="標楷體" w:cs="標楷體" w:hint="eastAsia"/>
                <w:color w:val="000000"/>
                <w:spacing w:val="-5"/>
                <w:sz w:val="16"/>
                <w:szCs w:val="16"/>
              </w:rPr>
              <w:t>內三人辦</w:t>
            </w:r>
            <w:r w:rsidRPr="007C09D3">
              <w:rPr>
                <w:rFonts w:ascii="標楷體" w:cs="標楷體" w:hint="eastAsia"/>
                <w:color w:val="000000"/>
                <w:spacing w:val="-5"/>
                <w:sz w:val="16"/>
                <w:szCs w:val="16"/>
              </w:rPr>
              <w:lastRenderedPageBreak/>
              <w:t>理資訊業務。</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7C09D3">
              <w:rPr>
                <w:rFonts w:ascii="標楷體" w:cs="標楷體" w:hint="eastAsia"/>
                <w:color w:val="000000"/>
                <w:spacing w:val="-5"/>
                <w:sz w:val="16"/>
                <w:szCs w:val="16"/>
              </w:rPr>
              <w:t>三、</w:t>
            </w:r>
            <w:r w:rsidR="005C6AC1">
              <w:rPr>
                <w:rFonts w:ascii="標楷體" w:cs="標楷體"/>
                <w:color w:val="000000"/>
                <w:spacing w:val="-5"/>
                <w:sz w:val="16"/>
                <w:szCs w:val="16"/>
              </w:rPr>
              <w:tab/>
            </w:r>
            <w:r w:rsidRPr="007C09D3">
              <w:rPr>
                <w:rFonts w:ascii="標楷體" w:cs="標楷體" w:hint="eastAsia"/>
                <w:color w:val="000000"/>
                <w:spacing w:val="-5"/>
                <w:sz w:val="16"/>
                <w:szCs w:val="16"/>
              </w:rPr>
              <w:t>內五人辦理刑事鑑識工作。</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lastRenderedPageBreak/>
              <w:t>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士</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士</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三</w:t>
            </w:r>
          </w:p>
        </w:tc>
        <w:tc>
          <w:tcPr>
            <w:tcW w:w="485" w:type="pct"/>
            <w:tcBorders>
              <w:top w:val="single" w:sz="4" w:space="0" w:color="auto"/>
              <w:left w:val="single" w:sz="4" w:space="0" w:color="auto"/>
              <w:bottom w:val="single" w:sz="4" w:space="0" w:color="auto"/>
              <w:right w:val="single" w:sz="4" w:space="0" w:color="auto"/>
            </w:tcBorders>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警務佐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內一人辦理刑事工作配置保防科。</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警務佐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警佐至</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警正</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內一人辦理刑事工作配置保防科。</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第四職等至第五職等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四</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內二人得列薦任第六職等。</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技</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第四職等至第五職等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四</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內二人得列薦任第六職等。</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內一人辦理外事業務。</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佐</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內一人辦理外事業務。</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辦事員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第三職等至第五職等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十五</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辦事員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第三職等至第五職等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十五</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352" w:type="pct"/>
            <w:gridSpan w:val="2"/>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書</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記</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第一職等至第三職等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書</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記</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第一職等至第三職等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十一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val="restart"/>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人事室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val="restar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人事室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股長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股長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科員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六</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科員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六</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政風室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政風室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val="restart"/>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會計室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val="restar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會計室</w:t>
            </w: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主任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w:t>
            </w:r>
            <w:r w:rsidRPr="007C09D3">
              <w:rPr>
                <w:rFonts w:ascii="標楷體" w:cs="標楷體"/>
                <w:color w:val="000000"/>
                <w:spacing w:val="-5"/>
                <w:sz w:val="16"/>
                <w:szCs w:val="16"/>
              </w:rPr>
              <w:t xml:space="preserve">  </w:t>
            </w:r>
            <w:r w:rsidRPr="007C09D3">
              <w:rPr>
                <w:rFonts w:ascii="標楷體" w:cs="標楷體" w:hint="eastAsia"/>
                <w:color w:val="000000"/>
                <w:spacing w:val="-5"/>
                <w:sz w:val="16"/>
                <w:szCs w:val="16"/>
              </w:rPr>
              <w:t>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r w:rsidRPr="007C09D3">
              <w:rPr>
                <w:rFonts w:ascii="標楷體" w:cs="標楷體" w:hint="eastAsia"/>
                <w:color w:val="000000"/>
                <w:spacing w:val="-5"/>
                <w:sz w:val="16"/>
                <w:szCs w:val="16"/>
              </w:rPr>
              <w:t>第八職等至第九職等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股長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股長</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二</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44" w:type="pct"/>
            <w:vMerge/>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科員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七</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138" w:type="pct"/>
            <w:vMerge/>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08"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科員</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委任或</w:t>
            </w:r>
          </w:p>
          <w:p w:rsidR="007C09D3" w:rsidRPr="007C09D3"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7C09D3">
              <w:rPr>
                <w:rFonts w:ascii="標楷體" w:cs="標楷體" w:hint="eastAsia"/>
                <w:color w:val="000000"/>
                <w:spacing w:val="-5"/>
                <w:sz w:val="16"/>
                <w:szCs w:val="16"/>
              </w:rPr>
              <w:t>薦任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第五職等或第六職等至第七職等</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七</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本職稱之官等職等暫列。</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7C09D3" w:rsidRPr="007C09D3" w:rsidTr="007C09D3">
        <w:trPr>
          <w:trHeight w:val="567"/>
          <w:jc w:val="center"/>
        </w:trPr>
        <w:tc>
          <w:tcPr>
            <w:tcW w:w="1044" w:type="pct"/>
            <w:gridSpan w:val="4"/>
            <w:tcBorders>
              <w:top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合計</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7C09D3">
              <w:rPr>
                <w:rFonts w:ascii="標楷體" w:cs="標楷體" w:hint="eastAsia"/>
                <w:color w:val="000000"/>
                <w:spacing w:val="-5"/>
                <w:sz w:val="16"/>
                <w:szCs w:val="16"/>
              </w:rPr>
              <w:t>一七</w:t>
            </w:r>
            <w:r w:rsidRPr="007C09D3">
              <w:rPr>
                <w:rFonts w:ascii="標楷體" w:cs="標楷體" w:hint="eastAsia"/>
                <w:color w:val="000000"/>
                <w:spacing w:val="-5"/>
                <w:sz w:val="16"/>
                <w:szCs w:val="16"/>
                <w:u w:val="single"/>
              </w:rPr>
              <w:t>五</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1039" w:type="pct"/>
            <w:gridSpan w:val="4"/>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合計</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一七</w:t>
            </w:r>
            <w:r w:rsidRPr="007C09D3">
              <w:rPr>
                <w:rFonts w:ascii="標楷體" w:cs="標楷體" w:hint="eastAsia"/>
                <w:color w:val="000000"/>
                <w:spacing w:val="-5"/>
                <w:sz w:val="16"/>
                <w:szCs w:val="16"/>
                <w:u w:val="single"/>
              </w:rPr>
              <w:t>一</w:t>
            </w:r>
          </w:p>
        </w:tc>
        <w:tc>
          <w:tcPr>
            <w:tcW w:w="485"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五</w:t>
            </w:r>
          </w:p>
        </w:tc>
        <w:tc>
          <w:tcPr>
            <w:tcW w:w="277" w:type="pct"/>
            <w:tcBorders>
              <w:top w:val="single" w:sz="4" w:space="0" w:color="auto"/>
              <w:left w:val="single" w:sz="4" w:space="0" w:color="auto"/>
              <w:bottom w:val="single" w:sz="4" w:space="0" w:color="auto"/>
              <w:right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7C09D3">
              <w:rPr>
                <w:rFonts w:ascii="標楷體" w:cs="標楷體" w:hint="eastAsia"/>
                <w:color w:val="000000"/>
                <w:spacing w:val="-5"/>
                <w:sz w:val="16"/>
                <w:szCs w:val="16"/>
              </w:rPr>
              <w:t>一</w:t>
            </w:r>
            <w:r w:rsidRPr="007C09D3">
              <w:rPr>
                <w:rFonts w:ascii="標楷體" w:cs="標楷體"/>
                <w:color w:val="000000"/>
                <w:spacing w:val="-5"/>
                <w:sz w:val="16"/>
                <w:szCs w:val="16"/>
              </w:rPr>
              <w:t xml:space="preserve"> </w:t>
            </w:r>
          </w:p>
        </w:tc>
        <w:tc>
          <w:tcPr>
            <w:tcW w:w="701" w:type="pct"/>
            <w:tcBorders>
              <w:top w:val="single" w:sz="4" w:space="0" w:color="auto"/>
              <w:left w:val="single" w:sz="4" w:space="0" w:color="auto"/>
              <w:bottom w:val="single" w:sz="4" w:space="0" w:color="auto"/>
            </w:tcBorders>
            <w:vAlign w:val="center"/>
          </w:tcPr>
          <w:p w:rsidR="007C09D3" w:rsidRPr="007C09D3"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編制員額合計修正為一七五人。</w:t>
            </w:r>
          </w:p>
        </w:tc>
      </w:tr>
      <w:tr w:rsidR="007C09D3" w:rsidRPr="007C09D3" w:rsidTr="00551D5F">
        <w:trPr>
          <w:trHeight w:val="567"/>
          <w:jc w:val="center"/>
        </w:trPr>
        <w:tc>
          <w:tcPr>
            <w:tcW w:w="1875" w:type="pct"/>
            <w:gridSpan w:val="6"/>
            <w:tcBorders>
              <w:top w:val="single" w:sz="4" w:space="0" w:color="auto"/>
              <w:bottom w:val="single" w:sz="4" w:space="0" w:color="auto"/>
              <w:right w:val="single" w:sz="4" w:space="0" w:color="auto"/>
            </w:tcBorders>
            <w:tcMar>
              <w:bottom w:w="28" w:type="dxa"/>
            </w:tcMa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7C09D3">
              <w:rPr>
                <w:rFonts w:ascii="標楷體" w:cs="標楷體" w:hint="eastAsia"/>
                <w:color w:val="000000"/>
                <w:spacing w:val="-5"/>
                <w:sz w:val="16"/>
                <w:szCs w:val="16"/>
              </w:rPr>
              <w:t>附註：</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kern w:val="0"/>
                <w:sz w:val="16"/>
                <w:szCs w:val="16"/>
              </w:rPr>
            </w:pPr>
            <w:r w:rsidRPr="007C09D3">
              <w:rPr>
                <w:rFonts w:ascii="標楷體" w:cs="標楷體" w:hint="eastAsia"/>
                <w:color w:val="000000"/>
                <w:spacing w:val="-5"/>
                <w:kern w:val="0"/>
                <w:sz w:val="16"/>
                <w:szCs w:val="16"/>
              </w:rPr>
              <w:t>一、</w:t>
            </w:r>
            <w:r w:rsidR="00551D5F">
              <w:rPr>
                <w:rFonts w:ascii="標楷體" w:cs="標楷體"/>
                <w:color w:val="000000"/>
                <w:spacing w:val="-5"/>
                <w:kern w:val="0"/>
                <w:sz w:val="16"/>
                <w:szCs w:val="16"/>
              </w:rPr>
              <w:tab/>
            </w:r>
            <w:r w:rsidRPr="007C09D3">
              <w:rPr>
                <w:rFonts w:ascii="標楷體" w:cs="標楷體" w:hint="eastAsia"/>
                <w:color w:val="000000"/>
                <w:spacing w:val="-5"/>
                <w:kern w:val="0"/>
                <w:sz w:val="16"/>
                <w:szCs w:val="16"/>
              </w:rPr>
              <w:t>本編制表所列職稱（列警察官等者除外）、官等職等，應適用「壬、各警察機關學校職務列等表之六」之規定；該職務列等表修正時亦同。</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kern w:val="0"/>
                <w:sz w:val="16"/>
                <w:szCs w:val="16"/>
              </w:rPr>
            </w:pPr>
            <w:r w:rsidRPr="007C09D3">
              <w:rPr>
                <w:rFonts w:ascii="標楷體" w:cs="標楷體" w:hint="eastAsia"/>
                <w:color w:val="000000"/>
                <w:spacing w:val="-5"/>
                <w:kern w:val="0"/>
                <w:sz w:val="16"/>
                <w:szCs w:val="16"/>
              </w:rPr>
              <w:t>二、</w:t>
            </w:r>
            <w:r w:rsidR="00551D5F">
              <w:rPr>
                <w:rFonts w:ascii="標楷體" w:cs="標楷體"/>
                <w:color w:val="000000"/>
                <w:spacing w:val="-5"/>
                <w:kern w:val="0"/>
                <w:sz w:val="16"/>
                <w:szCs w:val="16"/>
              </w:rPr>
              <w:tab/>
            </w:r>
            <w:r w:rsidRPr="007C09D3">
              <w:rPr>
                <w:rFonts w:ascii="標楷體" w:cs="標楷體" w:hint="eastAsia"/>
                <w:color w:val="000000"/>
                <w:spacing w:val="-5"/>
                <w:kern w:val="0"/>
                <w:sz w:val="16"/>
                <w:szCs w:val="16"/>
              </w:rPr>
              <w:t>警員列警正四階人數由警政主管機關定之。但全國警察機關、學校列警正四階警員總數不得逾其編制員額總數二分之一。</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kern w:val="0"/>
                <w:sz w:val="16"/>
                <w:szCs w:val="16"/>
              </w:rPr>
            </w:pPr>
            <w:r w:rsidRPr="007C09D3">
              <w:rPr>
                <w:rFonts w:ascii="標楷體" w:cs="標楷體" w:hint="eastAsia"/>
                <w:color w:val="000000"/>
                <w:spacing w:val="-5"/>
                <w:kern w:val="0"/>
                <w:sz w:val="16"/>
                <w:szCs w:val="16"/>
                <w:u w:val="single"/>
              </w:rPr>
              <w:t>三、</w:t>
            </w:r>
            <w:r w:rsidR="00551D5F">
              <w:rPr>
                <w:rFonts w:ascii="標楷體" w:cs="標楷體"/>
                <w:color w:val="000000"/>
                <w:spacing w:val="-5"/>
                <w:kern w:val="0"/>
                <w:sz w:val="16"/>
                <w:szCs w:val="16"/>
                <w:u w:val="single"/>
              </w:rPr>
              <w:tab/>
            </w:r>
            <w:r w:rsidRPr="007C09D3">
              <w:rPr>
                <w:rFonts w:ascii="標楷體" w:cs="標楷體" w:hint="eastAsia"/>
                <w:color w:val="000000"/>
                <w:spacing w:val="-5"/>
                <w:kern w:val="0"/>
                <w:sz w:val="16"/>
                <w:szCs w:val="16"/>
                <w:u w:val="single"/>
              </w:rPr>
              <w:t>本編制表自一百十五年一月一日生效。</w:t>
            </w:r>
          </w:p>
        </w:tc>
        <w:tc>
          <w:tcPr>
            <w:tcW w:w="1870" w:type="pct"/>
            <w:gridSpan w:val="6"/>
            <w:tcBorders>
              <w:top w:val="single" w:sz="4" w:space="0" w:color="auto"/>
              <w:left w:val="single" w:sz="4" w:space="0" w:color="auto"/>
              <w:bottom w:val="single" w:sz="4" w:space="0" w:color="auto"/>
              <w:right w:val="single" w:sz="4" w:space="0" w:color="auto"/>
            </w:tcBorders>
            <w:tcMar>
              <w:bottom w:w="28" w:type="dxa"/>
            </w:tcMar>
          </w:tcPr>
          <w:p w:rsidR="007C09D3" w:rsidRPr="007C09D3"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7C09D3">
              <w:rPr>
                <w:rFonts w:ascii="標楷體" w:cs="標楷體" w:hint="eastAsia"/>
                <w:color w:val="000000"/>
                <w:spacing w:val="-5"/>
                <w:sz w:val="16"/>
                <w:szCs w:val="16"/>
              </w:rPr>
              <w:t>附註：</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kern w:val="0"/>
                <w:sz w:val="16"/>
                <w:szCs w:val="16"/>
              </w:rPr>
            </w:pPr>
            <w:r w:rsidRPr="007C09D3">
              <w:rPr>
                <w:rFonts w:ascii="標楷體" w:cs="標楷體" w:hint="eastAsia"/>
                <w:color w:val="000000"/>
                <w:spacing w:val="-5"/>
                <w:kern w:val="0"/>
                <w:sz w:val="16"/>
                <w:szCs w:val="16"/>
              </w:rPr>
              <w:t>一、</w:t>
            </w:r>
            <w:r w:rsidR="00551D5F">
              <w:rPr>
                <w:rFonts w:ascii="標楷體" w:cs="標楷體"/>
                <w:color w:val="000000"/>
                <w:spacing w:val="-5"/>
                <w:kern w:val="0"/>
                <w:sz w:val="16"/>
                <w:szCs w:val="16"/>
              </w:rPr>
              <w:tab/>
            </w:r>
            <w:r w:rsidRPr="007C09D3">
              <w:rPr>
                <w:rFonts w:ascii="標楷體" w:cs="標楷體" w:hint="eastAsia"/>
                <w:color w:val="000000"/>
                <w:spacing w:val="-5"/>
                <w:kern w:val="0"/>
                <w:sz w:val="16"/>
                <w:szCs w:val="16"/>
              </w:rPr>
              <w:t>本編制表所列職稱（列警察官等者除外）、官等職等，應適用「壬、各警察機關學校職務列等表之六」之規定；該職務列等表修正時亦同。</w:t>
            </w:r>
          </w:p>
          <w:p w:rsidR="007C09D3" w:rsidRPr="007C09D3" w:rsidRDefault="007C09D3" w:rsidP="00551D5F">
            <w:pPr>
              <w:autoSpaceDE w:val="0"/>
              <w:autoSpaceDN w:val="0"/>
              <w:adjustRightInd w:val="0"/>
              <w:spacing w:line="240" w:lineRule="exact"/>
              <w:ind w:leftChars="10" w:left="339" w:rightChars="10" w:right="24" w:hangingChars="210" w:hanging="315"/>
              <w:rPr>
                <w:rFonts w:ascii="標楷體" w:cs="標楷體"/>
                <w:color w:val="000000"/>
                <w:spacing w:val="-5"/>
                <w:kern w:val="0"/>
                <w:sz w:val="16"/>
                <w:szCs w:val="16"/>
                <w:u w:val="single"/>
              </w:rPr>
            </w:pPr>
            <w:r w:rsidRPr="007C09D3">
              <w:rPr>
                <w:rFonts w:ascii="標楷體" w:cs="標楷體" w:hint="eastAsia"/>
                <w:color w:val="000000"/>
                <w:spacing w:val="-5"/>
                <w:kern w:val="0"/>
                <w:sz w:val="16"/>
                <w:szCs w:val="16"/>
              </w:rPr>
              <w:t>二、</w:t>
            </w:r>
            <w:r w:rsidR="00551D5F">
              <w:rPr>
                <w:rFonts w:ascii="標楷體" w:cs="標楷體"/>
                <w:color w:val="000000"/>
                <w:spacing w:val="-5"/>
                <w:kern w:val="0"/>
                <w:sz w:val="16"/>
                <w:szCs w:val="16"/>
              </w:rPr>
              <w:tab/>
            </w:r>
            <w:r w:rsidRPr="007C09D3">
              <w:rPr>
                <w:rFonts w:ascii="標楷體" w:cs="標楷體" w:hint="eastAsia"/>
                <w:color w:val="000000"/>
                <w:spacing w:val="-5"/>
                <w:kern w:val="0"/>
                <w:sz w:val="16"/>
                <w:szCs w:val="16"/>
              </w:rPr>
              <w:t>警員列警正四階人數由警政主管機關定之。但全國警察機關、學校列警正四階警員總數不得逾其編制員額總數二分之一。</w:t>
            </w:r>
          </w:p>
        </w:tc>
        <w:tc>
          <w:tcPr>
            <w:tcW w:w="277" w:type="pct"/>
            <w:tcBorders>
              <w:top w:val="single" w:sz="4" w:space="0" w:color="auto"/>
              <w:left w:val="single" w:sz="4" w:space="0" w:color="auto"/>
              <w:bottom w:val="single" w:sz="4" w:space="0" w:color="auto"/>
              <w:right w:val="single" w:sz="4" w:space="0" w:color="auto"/>
            </w:tcBorders>
            <w:tcMar>
              <w:bottom w:w="28" w:type="dxa"/>
            </w:tcMar>
            <w:vAlign w:val="center"/>
          </w:tcPr>
          <w:p w:rsidR="007C09D3" w:rsidRPr="007C09D3" w:rsidRDefault="007C09D3" w:rsidP="00C63CB4">
            <w:pPr>
              <w:autoSpaceDE w:val="0"/>
              <w:autoSpaceDN w:val="0"/>
              <w:adjustRightInd w:val="0"/>
              <w:spacing w:line="240" w:lineRule="exact"/>
              <w:ind w:leftChars="10" w:left="474" w:rightChars="10" w:right="24" w:hanging="450"/>
              <w:jc w:val="left"/>
              <w:rPr>
                <w:rFonts w:ascii="標楷體" w:cs="標楷體"/>
                <w:color w:val="000000"/>
                <w:spacing w:val="-5"/>
                <w:kern w:val="0"/>
                <w:sz w:val="16"/>
                <w:szCs w:val="16"/>
              </w:rPr>
            </w:pPr>
          </w:p>
        </w:tc>
        <w:tc>
          <w:tcPr>
            <w:tcW w:w="277" w:type="pct"/>
            <w:tcBorders>
              <w:top w:val="single" w:sz="4" w:space="0" w:color="auto"/>
              <w:left w:val="single" w:sz="4" w:space="0" w:color="auto"/>
              <w:bottom w:val="single" w:sz="4" w:space="0" w:color="auto"/>
              <w:right w:val="single" w:sz="4" w:space="0" w:color="auto"/>
            </w:tcBorders>
            <w:tcMar>
              <w:bottom w:w="28" w:type="dxa"/>
            </w:tcMar>
            <w:vAlign w:val="center"/>
          </w:tcPr>
          <w:p w:rsidR="007C09D3" w:rsidRPr="007C09D3"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701" w:type="pct"/>
            <w:tcBorders>
              <w:top w:val="single" w:sz="4" w:space="0" w:color="auto"/>
              <w:left w:val="single" w:sz="4" w:space="0" w:color="auto"/>
              <w:bottom w:val="single" w:sz="4" w:space="0" w:color="auto"/>
            </w:tcBorders>
            <w:tcMar>
              <w:bottom w:w="28" w:type="dxa"/>
            </w:tcMar>
            <w:vAlign w:val="center"/>
          </w:tcPr>
          <w:p w:rsidR="007C09D3" w:rsidRPr="007C09D3" w:rsidRDefault="007C09D3" w:rsidP="008F4878">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7C09D3">
              <w:rPr>
                <w:rFonts w:ascii="標楷體" w:cs="標楷體" w:hint="eastAsia"/>
                <w:color w:val="000000"/>
                <w:spacing w:val="-5"/>
                <w:sz w:val="16"/>
                <w:szCs w:val="16"/>
              </w:rPr>
              <w:t>附註加註第三點本編制表生效日期。</w:t>
            </w:r>
          </w:p>
        </w:tc>
      </w:tr>
    </w:tbl>
    <w:p w:rsidR="00551D5F" w:rsidRDefault="00551D5F" w:rsidP="00C63CB4">
      <w:pPr>
        <w:ind w:left="1081" w:hanging="1081"/>
        <w:rPr>
          <w:rFonts w:ascii="標楷體" w:cs="標楷體"/>
          <w:b/>
          <w:bCs/>
          <w:color w:val="000000"/>
          <w:spacing w:val="-20"/>
          <w:sz w:val="40"/>
          <w:szCs w:val="40"/>
        </w:rPr>
      </w:pPr>
    </w:p>
    <w:p w:rsidR="00551D5F" w:rsidRDefault="00551D5F" w:rsidP="00C63CB4">
      <w:pPr>
        <w:widowControl/>
        <w:spacing w:line="240" w:lineRule="auto"/>
        <w:ind w:left="1081" w:hanging="1081"/>
        <w:jc w:val="left"/>
        <w:rPr>
          <w:rFonts w:ascii="標楷體" w:cs="標楷體"/>
          <w:b/>
          <w:bCs/>
          <w:color w:val="000000"/>
          <w:spacing w:val="-20"/>
          <w:sz w:val="40"/>
          <w:szCs w:val="40"/>
        </w:rPr>
      </w:pPr>
      <w:r>
        <w:rPr>
          <w:rFonts w:ascii="標楷體" w:cs="標楷體"/>
          <w:b/>
          <w:bCs/>
          <w:color w:val="000000"/>
          <w:spacing w:val="-20"/>
          <w:sz w:val="40"/>
          <w:szCs w:val="40"/>
        </w:rPr>
        <w:br w:type="page"/>
      </w:r>
    </w:p>
    <w:p w:rsidR="00551D5F" w:rsidRDefault="00551D5F" w:rsidP="00CB2060">
      <w:pPr>
        <w:pStyle w:val="afffffffffff2"/>
        <w:spacing w:before="360" w:after="120"/>
      </w:pPr>
      <w:r>
        <w:rPr>
          <w:rFonts w:hint="eastAsia"/>
        </w:rPr>
        <w:lastRenderedPageBreak/>
        <w:t>澎湖縣政府警察局各分局編制表修正對照表</w:t>
      </w:r>
    </w:p>
    <w:tbl>
      <w:tblPr>
        <w:tblW w:w="5000" w:type="pct"/>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593"/>
        <w:gridCol w:w="570"/>
        <w:gridCol w:w="426"/>
        <w:gridCol w:w="567"/>
        <w:gridCol w:w="1278"/>
        <w:gridCol w:w="565"/>
        <w:gridCol w:w="709"/>
        <w:gridCol w:w="423"/>
        <w:gridCol w:w="567"/>
        <w:gridCol w:w="1278"/>
        <w:gridCol w:w="282"/>
        <w:gridCol w:w="282"/>
        <w:gridCol w:w="624"/>
      </w:tblGrid>
      <w:tr w:rsidR="00880D0C" w:rsidRPr="00551D5F" w:rsidTr="00880D0C">
        <w:trPr>
          <w:trHeight w:val="534"/>
          <w:jc w:val="center"/>
        </w:trPr>
        <w:tc>
          <w:tcPr>
            <w:tcW w:w="2103" w:type="pct"/>
            <w:gridSpan w:val="5"/>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修正編制表</w:t>
            </w:r>
          </w:p>
        </w:tc>
        <w:tc>
          <w:tcPr>
            <w:tcW w:w="2169" w:type="pct"/>
            <w:gridSpan w:val="5"/>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現行編制表</w:t>
            </w:r>
          </w:p>
        </w:tc>
        <w:tc>
          <w:tcPr>
            <w:tcW w:w="346" w:type="pct"/>
            <w:gridSpan w:val="2"/>
            <w:tcBorders>
              <w:top w:val="single" w:sz="4" w:space="0" w:color="auto"/>
              <w:left w:val="single" w:sz="4" w:space="0" w:color="auto"/>
              <w:bottom w:val="single" w:sz="4" w:space="0" w:color="auto"/>
              <w:right w:val="single" w:sz="4" w:space="0" w:color="auto"/>
            </w:tcBorders>
            <w:vAlign w:val="center"/>
          </w:tcPr>
          <w:p w:rsid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增減</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員額</w:t>
            </w: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說明</w:t>
            </w: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職稱</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官</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等</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職等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員額</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備考</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職稱</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官</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等</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職等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員額</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備考</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增</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減</w:t>
            </w: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分局長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分局長</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副分</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局長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四</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副分</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局長</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四</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color w:val="000000"/>
                <w:spacing w:val="-5"/>
                <w:sz w:val="16"/>
                <w:szCs w:val="16"/>
              </w:rPr>
              <w:t xml:space="preserve"> </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組長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十二</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組長</w:t>
            </w:r>
          </w:p>
        </w:tc>
        <w:tc>
          <w:tcPr>
            <w:tcW w:w="434" w:type="pct"/>
            <w:tcBorders>
              <w:top w:val="single" w:sz="4" w:space="0" w:color="auto"/>
              <w:left w:val="single" w:sz="4" w:space="0" w:color="auto"/>
              <w:bottom w:val="single" w:sz="4" w:space="0" w:color="auto"/>
              <w:right w:val="single" w:sz="4" w:space="0" w:color="auto"/>
            </w:tcBorders>
            <w:vAlign w:val="center"/>
          </w:tcPr>
          <w:p w:rsid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十二</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主任</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勤務指揮中心。</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主任</w:t>
            </w:r>
          </w:p>
        </w:tc>
        <w:tc>
          <w:tcPr>
            <w:tcW w:w="434" w:type="pct"/>
            <w:tcBorders>
              <w:top w:val="single" w:sz="4" w:space="0" w:color="auto"/>
              <w:left w:val="single" w:sz="4" w:space="0" w:color="auto"/>
              <w:bottom w:val="single" w:sz="4" w:space="0" w:color="auto"/>
              <w:right w:val="single" w:sz="4" w:space="0" w:color="auto"/>
            </w:tcBorders>
            <w:vAlign w:val="center"/>
          </w:tcPr>
          <w:p w:rsid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勤務指揮中心。</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隊長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六</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偵查隊。</w:t>
            </w:r>
          </w:p>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警備隊。</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隊長</w:t>
            </w:r>
          </w:p>
        </w:tc>
        <w:tc>
          <w:tcPr>
            <w:tcW w:w="434" w:type="pct"/>
            <w:tcBorders>
              <w:top w:val="single" w:sz="4" w:space="0" w:color="auto"/>
              <w:left w:val="single" w:sz="4" w:space="0" w:color="auto"/>
              <w:bottom w:val="single" w:sz="4" w:space="0" w:color="auto"/>
              <w:right w:val="single" w:sz="4" w:space="0" w:color="auto"/>
            </w:tcBorders>
            <w:vAlign w:val="center"/>
          </w:tcPr>
          <w:p w:rsid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六</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偵查隊。</w:t>
            </w:r>
          </w:p>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警備隊。</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副隊長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（六）</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Pr="00551D5F">
              <w:rPr>
                <w:rFonts w:ascii="標楷體" w:cs="標楷體"/>
                <w:color w:val="000000"/>
                <w:spacing w:val="-5"/>
                <w:sz w:val="16"/>
                <w:szCs w:val="16"/>
              </w:rPr>
              <w:tab/>
            </w:r>
            <w:r w:rsidRPr="00551D5F">
              <w:rPr>
                <w:rFonts w:ascii="標楷體" w:cs="標楷體" w:hint="eastAsia"/>
                <w:color w:val="000000"/>
                <w:spacing w:val="-5"/>
                <w:sz w:val="16"/>
                <w:szCs w:val="16"/>
              </w:rPr>
              <w:t>偵查隊由警正警務員兼任。</w:t>
            </w:r>
          </w:p>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Pr="00551D5F">
              <w:rPr>
                <w:rFonts w:ascii="標楷體" w:cs="標楷體"/>
                <w:color w:val="000000"/>
                <w:spacing w:val="-5"/>
                <w:sz w:val="16"/>
                <w:szCs w:val="16"/>
              </w:rPr>
              <w:tab/>
            </w:r>
            <w:r w:rsidRPr="00551D5F">
              <w:rPr>
                <w:rFonts w:ascii="標楷體" w:cs="標楷體" w:hint="eastAsia"/>
                <w:color w:val="000000"/>
                <w:spacing w:val="-5"/>
                <w:sz w:val="16"/>
                <w:szCs w:val="16"/>
              </w:rPr>
              <w:t>警備隊由警正警務員、警正巡官、警正巡佐兼任。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副隊長</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（六）</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Pr="00551D5F">
              <w:rPr>
                <w:rFonts w:ascii="標楷體" w:cs="標楷體"/>
                <w:color w:val="000000"/>
                <w:spacing w:val="-5"/>
                <w:sz w:val="16"/>
                <w:szCs w:val="16"/>
              </w:rPr>
              <w:tab/>
            </w:r>
            <w:r w:rsidRPr="00551D5F">
              <w:rPr>
                <w:rFonts w:ascii="標楷體" w:cs="標楷體" w:hint="eastAsia"/>
                <w:color w:val="000000"/>
                <w:spacing w:val="-5"/>
                <w:sz w:val="16"/>
                <w:szCs w:val="16"/>
              </w:rPr>
              <w:t>偵查隊由警正警務員兼任。</w:t>
            </w:r>
          </w:p>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Pr="00551D5F">
              <w:rPr>
                <w:rFonts w:ascii="標楷體" w:cs="標楷體"/>
                <w:color w:val="000000"/>
                <w:spacing w:val="-5"/>
                <w:sz w:val="16"/>
                <w:szCs w:val="16"/>
              </w:rPr>
              <w:tab/>
            </w:r>
            <w:r w:rsidRPr="00551D5F">
              <w:rPr>
                <w:rFonts w:ascii="標楷體" w:cs="標楷體" w:hint="eastAsia"/>
                <w:color w:val="000000"/>
                <w:spacing w:val="-5"/>
                <w:sz w:val="16"/>
                <w:szCs w:val="16"/>
              </w:rPr>
              <w:t>警備隊由警正警務員、警正巡官、警正巡佐兼任。</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b/>
                <w:bCs/>
                <w:color w:val="000000"/>
                <w:spacing w:val="-5"/>
                <w:sz w:val="16"/>
                <w:szCs w:val="16"/>
                <w:u w:val="single"/>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警務員</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十二</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警務員</w:t>
            </w:r>
          </w:p>
        </w:tc>
        <w:tc>
          <w:tcPr>
            <w:tcW w:w="434" w:type="pct"/>
            <w:tcBorders>
              <w:top w:val="single" w:sz="4" w:space="0" w:color="auto"/>
              <w:left w:val="single" w:sz="4" w:space="0" w:color="auto"/>
              <w:bottom w:val="single" w:sz="4" w:space="0" w:color="auto"/>
              <w:right w:val="single" w:sz="4" w:space="0" w:color="auto"/>
            </w:tcBorders>
            <w:vAlign w:val="center"/>
          </w:tcPr>
          <w:p w:rsidR="00880D0C"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十二</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所長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880D0C"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w w:val="66"/>
                <w:sz w:val="16"/>
                <w:szCs w:val="16"/>
              </w:rPr>
            </w:pPr>
            <w:r w:rsidRPr="00880D0C">
              <w:rPr>
                <w:rFonts w:ascii="標楷體" w:cs="標楷體" w:hint="eastAsia"/>
                <w:color w:val="000000"/>
                <w:spacing w:val="-5"/>
                <w:w w:val="66"/>
                <w:sz w:val="16"/>
                <w:szCs w:val="16"/>
              </w:rPr>
              <w:t>（二十五）</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由警正警務員、警正巡官、警正巡佐兼任。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所長</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880D0C"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w w:val="66"/>
                <w:sz w:val="16"/>
                <w:szCs w:val="16"/>
              </w:rPr>
            </w:pPr>
            <w:r w:rsidRPr="00880D0C">
              <w:rPr>
                <w:rFonts w:ascii="標楷體" w:cs="標楷體" w:hint="eastAsia"/>
                <w:color w:val="000000"/>
                <w:spacing w:val="-5"/>
                <w:w w:val="66"/>
                <w:sz w:val="16"/>
                <w:szCs w:val="16"/>
              </w:rPr>
              <w:t>（二十五）</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由警正警務員、警正巡官、警正巡佐兼任。</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巡官</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551D5F">
              <w:rPr>
                <w:rFonts w:ascii="標楷體" w:cs="標楷體" w:hint="eastAsia"/>
                <w:color w:val="000000"/>
                <w:spacing w:val="-5"/>
                <w:sz w:val="16"/>
                <w:szCs w:val="16"/>
                <w:u w:val="single"/>
              </w:rPr>
              <w:t>四十七</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Pr="00551D5F">
              <w:rPr>
                <w:rFonts w:ascii="標楷體" w:cs="標楷體"/>
                <w:color w:val="000000"/>
                <w:spacing w:val="-5"/>
                <w:sz w:val="16"/>
                <w:szCs w:val="16"/>
              </w:rPr>
              <w:tab/>
            </w:r>
            <w:r w:rsidRPr="00551D5F">
              <w:rPr>
                <w:rFonts w:ascii="標楷體" w:cs="標楷體" w:hint="eastAsia"/>
                <w:color w:val="000000"/>
                <w:spacing w:val="-5"/>
                <w:sz w:val="16"/>
                <w:szCs w:val="16"/>
              </w:rPr>
              <w:t>內一人辦理外事業務。</w:t>
            </w:r>
          </w:p>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Pr="00551D5F">
              <w:rPr>
                <w:rFonts w:ascii="標楷體" w:cs="標楷體"/>
                <w:color w:val="000000"/>
                <w:spacing w:val="-5"/>
                <w:sz w:val="16"/>
                <w:szCs w:val="16"/>
              </w:rPr>
              <w:tab/>
            </w:r>
            <w:r w:rsidRPr="00551D5F">
              <w:rPr>
                <w:rFonts w:ascii="標楷體" w:cs="標楷體" w:hint="eastAsia"/>
                <w:color w:val="000000"/>
                <w:spacing w:val="-5"/>
                <w:sz w:val="16"/>
                <w:szCs w:val="16"/>
              </w:rPr>
              <w:t>內三人辦理資訊業務。</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巡官</w:t>
            </w:r>
          </w:p>
        </w:tc>
        <w:tc>
          <w:tcPr>
            <w:tcW w:w="434" w:type="pct"/>
            <w:tcBorders>
              <w:top w:val="single" w:sz="4" w:space="0" w:color="auto"/>
              <w:left w:val="single" w:sz="4" w:space="0" w:color="auto"/>
              <w:bottom w:val="single" w:sz="4" w:space="0" w:color="auto"/>
              <w:right w:val="single" w:sz="4" w:space="0" w:color="auto"/>
            </w:tcBorders>
            <w:vAlign w:val="center"/>
          </w:tcPr>
          <w:p w:rsidR="00880D0C"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C63CB4">
            <w:pPr>
              <w:autoSpaceDE w:val="0"/>
              <w:autoSpaceDN w:val="0"/>
              <w:adjustRightInd w:val="0"/>
              <w:spacing w:line="240" w:lineRule="exact"/>
              <w:ind w:leftChars="10" w:left="474" w:rightChars="10" w:right="24" w:hanging="45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u w:val="single"/>
              </w:rPr>
            </w:pPr>
            <w:r w:rsidRPr="00551D5F">
              <w:rPr>
                <w:rFonts w:ascii="標楷體" w:cs="標楷體" w:hint="eastAsia"/>
                <w:color w:val="000000"/>
                <w:spacing w:val="-5"/>
                <w:sz w:val="16"/>
                <w:szCs w:val="16"/>
                <w:u w:val="single"/>
              </w:rPr>
              <w:t>五十</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Pr="00551D5F">
              <w:rPr>
                <w:rFonts w:ascii="標楷體" w:cs="標楷體"/>
                <w:color w:val="000000"/>
                <w:spacing w:val="-5"/>
                <w:sz w:val="16"/>
                <w:szCs w:val="16"/>
              </w:rPr>
              <w:tab/>
            </w:r>
            <w:r w:rsidRPr="00551D5F">
              <w:rPr>
                <w:rFonts w:ascii="標楷體" w:cs="標楷體" w:hint="eastAsia"/>
                <w:color w:val="000000"/>
                <w:spacing w:val="-5"/>
                <w:sz w:val="16"/>
                <w:szCs w:val="16"/>
              </w:rPr>
              <w:t>內一人辦理外事業務。</w:t>
            </w:r>
          </w:p>
          <w:p w:rsidR="007C09D3" w:rsidRPr="00551D5F" w:rsidRDefault="007C09D3" w:rsidP="000439A0">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Pr="00551D5F">
              <w:rPr>
                <w:rFonts w:ascii="標楷體" w:cs="標楷體"/>
                <w:color w:val="000000"/>
                <w:spacing w:val="-5"/>
                <w:sz w:val="16"/>
                <w:szCs w:val="16"/>
              </w:rPr>
              <w:tab/>
            </w:r>
            <w:r w:rsidRPr="00551D5F">
              <w:rPr>
                <w:rFonts w:ascii="標楷體" w:cs="標楷體" w:hint="eastAsia"/>
                <w:color w:val="000000"/>
                <w:spacing w:val="-5"/>
                <w:sz w:val="16"/>
                <w:szCs w:val="16"/>
              </w:rPr>
              <w:t>內三人辦理資訊業務。</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kinsoku w:val="0"/>
              <w:overflowPunct w:val="0"/>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減列「巡官」職稱三人，改置警察局「局員」職稱三人，爰員額數修正為四十七人。</w:t>
            </w: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副所長</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880D0C">
              <w:rPr>
                <w:rFonts w:ascii="標楷體" w:cs="標楷體" w:hint="eastAsia"/>
                <w:color w:val="000000"/>
                <w:spacing w:val="-5"/>
                <w:w w:val="66"/>
                <w:sz w:val="16"/>
                <w:szCs w:val="16"/>
              </w:rPr>
              <w:t>（二十七）</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由警正巡官、警正巡佐、警正警員兼任。</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副所長</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880D0C"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w w:val="66"/>
                <w:sz w:val="16"/>
                <w:szCs w:val="16"/>
              </w:rPr>
            </w:pPr>
            <w:r w:rsidRPr="00880D0C">
              <w:rPr>
                <w:rFonts w:ascii="標楷體" w:cs="標楷體" w:hint="eastAsia"/>
                <w:color w:val="000000"/>
                <w:spacing w:val="-5"/>
                <w:w w:val="66"/>
                <w:sz w:val="16"/>
                <w:szCs w:val="16"/>
              </w:rPr>
              <w:t>（二十七）</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由警正巡官、警正巡佐、警正警員兼任。</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left"/>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lastRenderedPageBreak/>
              <w:t>警務佐</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十四</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警務佐</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警佐至警正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十四</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巡佐</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警佐至</w:t>
            </w:r>
          </w:p>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警正</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三十九</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內一人辦理外事業務。</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巡佐</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警佐至警正</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三十九</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內一人辦理外事業務。</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警員</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三○五</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內二人辦理外事業務。</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警員</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警佐</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三○五</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內二人辦理外事業務。</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880D0C" w:rsidRPr="00551D5F" w:rsidTr="00880D0C">
        <w:trPr>
          <w:trHeight w:val="567"/>
          <w:jc w:val="center"/>
        </w:trPr>
        <w:tc>
          <w:tcPr>
            <w:tcW w:w="363" w:type="pct"/>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書</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記</w:t>
            </w:r>
          </w:p>
        </w:tc>
        <w:tc>
          <w:tcPr>
            <w:tcW w:w="34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委</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任</w:t>
            </w:r>
          </w:p>
        </w:tc>
        <w:tc>
          <w:tcPr>
            <w:tcW w:w="261"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第一職等至第三職等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一</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本職稱之官等職等暫列。</w:t>
            </w:r>
          </w:p>
        </w:tc>
        <w:tc>
          <w:tcPr>
            <w:tcW w:w="346"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書</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記</w:t>
            </w:r>
          </w:p>
        </w:tc>
        <w:tc>
          <w:tcPr>
            <w:tcW w:w="434"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distribute"/>
              <w:rPr>
                <w:rFonts w:ascii="標楷體" w:cs="標楷體"/>
                <w:color w:val="000000"/>
                <w:spacing w:val="-5"/>
                <w:sz w:val="16"/>
                <w:szCs w:val="16"/>
              </w:rPr>
            </w:pPr>
            <w:r w:rsidRPr="00551D5F">
              <w:rPr>
                <w:rFonts w:ascii="標楷體" w:cs="標楷體" w:hint="eastAsia"/>
                <w:color w:val="000000"/>
                <w:spacing w:val="-5"/>
                <w:sz w:val="16"/>
                <w:szCs w:val="16"/>
              </w:rPr>
              <w:t>委</w:t>
            </w:r>
            <w:r w:rsidRPr="00551D5F">
              <w:rPr>
                <w:rFonts w:ascii="標楷體" w:cs="標楷體"/>
                <w:color w:val="000000"/>
                <w:spacing w:val="-5"/>
                <w:sz w:val="16"/>
                <w:szCs w:val="16"/>
              </w:rPr>
              <w:t xml:space="preserve">   </w:t>
            </w:r>
            <w:r w:rsidRPr="00551D5F">
              <w:rPr>
                <w:rFonts w:ascii="標楷體" w:cs="標楷體" w:hint="eastAsia"/>
                <w:color w:val="000000"/>
                <w:spacing w:val="-5"/>
                <w:sz w:val="16"/>
                <w:szCs w:val="16"/>
              </w:rPr>
              <w:t>任</w:t>
            </w:r>
          </w:p>
        </w:tc>
        <w:tc>
          <w:tcPr>
            <w:tcW w:w="259"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第一職等至第三職等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一</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本職稱之官等職等暫列。</w:t>
            </w: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b/>
                <w:bCs/>
                <w:color w:val="000000"/>
                <w:spacing w:val="-5"/>
                <w:sz w:val="16"/>
                <w:szCs w:val="16"/>
                <w:u w:val="single"/>
              </w:rPr>
            </w:pP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p>
        </w:tc>
      </w:tr>
      <w:tr w:rsidR="00880D0C" w:rsidRPr="00551D5F" w:rsidTr="00880D0C">
        <w:trPr>
          <w:trHeight w:val="567"/>
          <w:jc w:val="center"/>
        </w:trPr>
        <w:tc>
          <w:tcPr>
            <w:tcW w:w="973" w:type="pct"/>
            <w:gridSpan w:val="3"/>
            <w:tcBorders>
              <w:top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551D5F">
              <w:rPr>
                <w:rFonts w:ascii="標楷體" w:cs="標楷體" w:hint="eastAsia"/>
                <w:color w:val="000000"/>
                <w:spacing w:val="-5"/>
                <w:sz w:val="16"/>
                <w:szCs w:val="16"/>
              </w:rPr>
              <w:t>合計</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551D5F">
              <w:rPr>
                <w:rFonts w:ascii="標楷體" w:cs="標楷體" w:hint="eastAsia"/>
                <w:color w:val="000000"/>
                <w:spacing w:val="-5"/>
                <w:sz w:val="16"/>
                <w:szCs w:val="16"/>
              </w:rPr>
              <w:t>四四</w:t>
            </w:r>
            <w:r w:rsidRPr="00551D5F">
              <w:rPr>
                <w:rFonts w:ascii="標楷體" w:cs="標楷體" w:hint="eastAsia"/>
                <w:color w:val="000000"/>
                <w:spacing w:val="-5"/>
                <w:sz w:val="16"/>
                <w:szCs w:val="16"/>
                <w:u w:val="single"/>
              </w:rPr>
              <w:t>六</w:t>
            </w:r>
          </w:p>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u w:val="single"/>
              </w:rPr>
            </w:pPr>
            <w:r w:rsidRPr="00880D0C">
              <w:rPr>
                <w:rFonts w:ascii="標楷體" w:cs="標楷體"/>
                <w:color w:val="000000"/>
                <w:spacing w:val="-5"/>
                <w:w w:val="66"/>
                <w:sz w:val="16"/>
                <w:szCs w:val="16"/>
              </w:rPr>
              <w:t>(</w:t>
            </w:r>
            <w:r w:rsidRPr="00880D0C">
              <w:rPr>
                <w:rFonts w:ascii="標楷體" w:cs="標楷體" w:hint="eastAsia"/>
                <w:color w:val="000000"/>
                <w:spacing w:val="-5"/>
                <w:w w:val="66"/>
                <w:sz w:val="16"/>
                <w:szCs w:val="16"/>
              </w:rPr>
              <w:t>五十八）</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039" w:type="pct"/>
            <w:gridSpan w:val="3"/>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合計</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四四</w:t>
            </w:r>
            <w:r w:rsidRPr="00551D5F">
              <w:rPr>
                <w:rFonts w:ascii="標楷體" w:cs="標楷體" w:hint="eastAsia"/>
                <w:color w:val="000000"/>
                <w:spacing w:val="-5"/>
                <w:sz w:val="16"/>
                <w:szCs w:val="16"/>
                <w:u w:val="single"/>
              </w:rPr>
              <w:t>九</w:t>
            </w:r>
          </w:p>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880D0C">
              <w:rPr>
                <w:rFonts w:ascii="標楷體" w:cs="標楷體"/>
                <w:color w:val="000000"/>
                <w:spacing w:val="-5"/>
                <w:w w:val="66"/>
                <w:sz w:val="16"/>
                <w:szCs w:val="16"/>
              </w:rPr>
              <w:t>(</w:t>
            </w:r>
            <w:r w:rsidRPr="00880D0C">
              <w:rPr>
                <w:rFonts w:ascii="標楷體" w:cs="標楷體" w:hint="eastAsia"/>
                <w:color w:val="000000"/>
                <w:spacing w:val="-5"/>
                <w:w w:val="66"/>
                <w:sz w:val="16"/>
                <w:szCs w:val="16"/>
              </w:rPr>
              <w:t>五十八）</w:t>
            </w:r>
          </w:p>
        </w:tc>
        <w:tc>
          <w:tcPr>
            <w:tcW w:w="78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jc w:val="center"/>
              <w:rPr>
                <w:rFonts w:ascii="標楷體" w:cs="標楷體"/>
                <w:color w:val="000000"/>
                <w:spacing w:val="-5"/>
                <w:sz w:val="16"/>
                <w:szCs w:val="16"/>
              </w:rPr>
            </w:pPr>
            <w:r w:rsidRPr="00551D5F">
              <w:rPr>
                <w:rFonts w:ascii="標楷體" w:cs="標楷體" w:hint="eastAsia"/>
                <w:color w:val="000000"/>
                <w:spacing w:val="-5"/>
                <w:sz w:val="16"/>
                <w:szCs w:val="16"/>
              </w:rPr>
              <w:t>三</w:t>
            </w:r>
          </w:p>
        </w:tc>
        <w:tc>
          <w:tcPr>
            <w:tcW w:w="382" w:type="pct"/>
            <w:tcBorders>
              <w:top w:val="single" w:sz="4" w:space="0" w:color="auto"/>
              <w:left w:val="single" w:sz="4" w:space="0" w:color="auto"/>
              <w:bottom w:val="single" w:sz="4" w:space="0" w:color="auto"/>
            </w:tcBorders>
            <w:vAlign w:val="center"/>
          </w:tcPr>
          <w:p w:rsidR="007C09D3" w:rsidRPr="00551D5F" w:rsidRDefault="007C09D3" w:rsidP="005C6AC1">
            <w:pPr>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編制員額合計修正為四四六人。</w:t>
            </w:r>
          </w:p>
        </w:tc>
      </w:tr>
      <w:tr w:rsidR="00551D5F" w:rsidRPr="00551D5F" w:rsidTr="00880D0C">
        <w:trPr>
          <w:trHeight w:val="567"/>
          <w:jc w:val="center"/>
        </w:trPr>
        <w:tc>
          <w:tcPr>
            <w:tcW w:w="2103" w:type="pct"/>
            <w:gridSpan w:val="5"/>
            <w:tcBorders>
              <w:top w:val="single" w:sz="4" w:space="0" w:color="auto"/>
              <w:bottom w:val="single" w:sz="4" w:space="0" w:color="auto"/>
              <w:right w:val="single" w:sz="4" w:space="0" w:color="auto"/>
            </w:tcBorders>
            <w:tcMar>
              <w:bottom w:w="57" w:type="dxa"/>
            </w:tcMa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附註：</w:t>
            </w:r>
          </w:p>
          <w:p w:rsidR="007C09D3" w:rsidRPr="00551D5F" w:rsidRDefault="007C09D3" w:rsidP="00880D0C">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00880D0C">
              <w:rPr>
                <w:rFonts w:ascii="標楷體" w:cs="標楷體"/>
                <w:color w:val="000000"/>
                <w:spacing w:val="-5"/>
                <w:sz w:val="16"/>
                <w:szCs w:val="16"/>
              </w:rPr>
              <w:tab/>
            </w:r>
            <w:r w:rsidRPr="00551D5F">
              <w:rPr>
                <w:rFonts w:ascii="標楷體" w:cs="標楷體" w:hint="eastAsia"/>
                <w:color w:val="000000"/>
                <w:spacing w:val="-5"/>
                <w:sz w:val="16"/>
                <w:szCs w:val="16"/>
              </w:rPr>
              <w:t>本編制表所列職稱（列警察官等者除外）、官等職等，應適用「壬、各警察機關學校職務列等表之六」之規定；該職務列等表修正時亦同。</w:t>
            </w:r>
          </w:p>
          <w:p w:rsidR="007C09D3" w:rsidRPr="00551D5F" w:rsidRDefault="007C09D3" w:rsidP="00880D0C">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00880D0C">
              <w:rPr>
                <w:rFonts w:ascii="標楷體" w:cs="標楷體"/>
                <w:color w:val="000000"/>
                <w:spacing w:val="-5"/>
                <w:sz w:val="16"/>
                <w:szCs w:val="16"/>
              </w:rPr>
              <w:tab/>
            </w:r>
            <w:r w:rsidRPr="00551D5F">
              <w:rPr>
                <w:rFonts w:ascii="標楷體" w:cs="標楷體" w:hint="eastAsia"/>
                <w:color w:val="000000"/>
                <w:spacing w:val="-5"/>
                <w:sz w:val="16"/>
                <w:szCs w:val="16"/>
              </w:rPr>
              <w:t>警員列警正四階人數由警政主管機關定之。但全國警察機關、學校列警正四階警員總數不得逾其編制員額總數二分之一。</w:t>
            </w:r>
          </w:p>
          <w:p w:rsidR="007C09D3" w:rsidRPr="00551D5F" w:rsidRDefault="007C09D3" w:rsidP="00880D0C">
            <w:pPr>
              <w:autoSpaceDE w:val="0"/>
              <w:autoSpaceDN w:val="0"/>
              <w:adjustRightInd w:val="0"/>
              <w:spacing w:line="240" w:lineRule="exact"/>
              <w:ind w:leftChars="10" w:left="339" w:rightChars="10" w:right="24" w:hangingChars="210" w:hanging="315"/>
              <w:rPr>
                <w:rFonts w:ascii="標楷體" w:cs="標楷體"/>
                <w:color w:val="000000"/>
                <w:spacing w:val="-5"/>
                <w:sz w:val="16"/>
                <w:szCs w:val="16"/>
                <w:u w:val="single"/>
              </w:rPr>
            </w:pPr>
            <w:r w:rsidRPr="00551D5F">
              <w:rPr>
                <w:rFonts w:ascii="標楷體" w:cs="標楷體" w:hint="eastAsia"/>
                <w:color w:val="000000"/>
                <w:spacing w:val="-5"/>
                <w:sz w:val="16"/>
                <w:szCs w:val="16"/>
                <w:u w:val="single"/>
              </w:rPr>
              <w:t>三、</w:t>
            </w:r>
            <w:r w:rsidR="00880D0C">
              <w:rPr>
                <w:rFonts w:ascii="標楷體" w:cs="標楷體"/>
                <w:color w:val="000000"/>
                <w:spacing w:val="-5"/>
                <w:sz w:val="16"/>
                <w:szCs w:val="16"/>
                <w:u w:val="single"/>
              </w:rPr>
              <w:tab/>
            </w:r>
            <w:r w:rsidRPr="00551D5F">
              <w:rPr>
                <w:rFonts w:ascii="標楷體" w:cs="標楷體" w:hint="eastAsia"/>
                <w:color w:val="000000"/>
                <w:spacing w:val="-5"/>
                <w:sz w:val="16"/>
                <w:szCs w:val="16"/>
                <w:u w:val="single"/>
              </w:rPr>
              <w:t>本編制表自一百十五年一月一日生效。</w:t>
            </w:r>
          </w:p>
        </w:tc>
        <w:tc>
          <w:tcPr>
            <w:tcW w:w="2169" w:type="pct"/>
            <w:gridSpan w:val="5"/>
            <w:tcBorders>
              <w:top w:val="single" w:sz="4" w:space="0" w:color="auto"/>
              <w:left w:val="single" w:sz="4" w:space="0" w:color="auto"/>
              <w:bottom w:val="single" w:sz="4" w:space="0" w:color="auto"/>
              <w:right w:val="single" w:sz="4" w:space="0" w:color="auto"/>
            </w:tcBorders>
            <w:tcMar>
              <w:bottom w:w="57" w:type="dxa"/>
            </w:tcMar>
          </w:tcPr>
          <w:p w:rsidR="007C09D3" w:rsidRPr="00551D5F" w:rsidRDefault="007C09D3" w:rsidP="00C63CB4">
            <w:pPr>
              <w:autoSpaceDE w:val="0"/>
              <w:autoSpaceDN w:val="0"/>
              <w:adjustRightInd w:val="0"/>
              <w:spacing w:line="240" w:lineRule="exact"/>
              <w:ind w:leftChars="10" w:left="474" w:rightChars="10" w:right="24" w:hanging="450"/>
              <w:rPr>
                <w:rFonts w:ascii="標楷體" w:cs="標楷體"/>
                <w:color w:val="000000"/>
                <w:spacing w:val="-5"/>
                <w:sz w:val="16"/>
                <w:szCs w:val="16"/>
              </w:rPr>
            </w:pPr>
            <w:r w:rsidRPr="00551D5F">
              <w:rPr>
                <w:rFonts w:ascii="標楷體" w:cs="標楷體" w:hint="eastAsia"/>
                <w:color w:val="000000"/>
                <w:spacing w:val="-5"/>
                <w:sz w:val="16"/>
                <w:szCs w:val="16"/>
              </w:rPr>
              <w:t>附註：</w:t>
            </w:r>
          </w:p>
          <w:p w:rsidR="007C09D3" w:rsidRPr="00551D5F" w:rsidRDefault="007C09D3" w:rsidP="00880D0C">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一、</w:t>
            </w:r>
            <w:r w:rsidR="00880D0C">
              <w:rPr>
                <w:rFonts w:ascii="標楷體" w:cs="標楷體"/>
                <w:color w:val="000000"/>
                <w:spacing w:val="-5"/>
                <w:sz w:val="16"/>
                <w:szCs w:val="16"/>
              </w:rPr>
              <w:tab/>
            </w:r>
            <w:r w:rsidRPr="00551D5F">
              <w:rPr>
                <w:rFonts w:ascii="標楷體" w:cs="標楷體" w:hint="eastAsia"/>
                <w:color w:val="000000"/>
                <w:spacing w:val="-5"/>
                <w:sz w:val="16"/>
                <w:szCs w:val="16"/>
              </w:rPr>
              <w:t>本編制表所列職稱（列警察官等者除外）、官等職等，應適用「壬、各警察機關學校職務列等表之六」之規定；該職務列等表修正時亦同。</w:t>
            </w:r>
          </w:p>
          <w:p w:rsidR="007C09D3" w:rsidRPr="00551D5F" w:rsidRDefault="007C09D3" w:rsidP="00880D0C">
            <w:pPr>
              <w:autoSpaceDE w:val="0"/>
              <w:autoSpaceDN w:val="0"/>
              <w:adjustRightInd w:val="0"/>
              <w:spacing w:line="240" w:lineRule="exact"/>
              <w:ind w:leftChars="10" w:left="339" w:rightChars="10" w:right="24" w:hangingChars="210" w:hanging="315"/>
              <w:rPr>
                <w:rFonts w:ascii="標楷體" w:cs="標楷體"/>
                <w:color w:val="000000"/>
                <w:spacing w:val="-5"/>
                <w:sz w:val="16"/>
                <w:szCs w:val="16"/>
              </w:rPr>
            </w:pPr>
            <w:r w:rsidRPr="00551D5F">
              <w:rPr>
                <w:rFonts w:ascii="標楷體" w:cs="標楷體" w:hint="eastAsia"/>
                <w:color w:val="000000"/>
                <w:spacing w:val="-5"/>
                <w:sz w:val="16"/>
                <w:szCs w:val="16"/>
              </w:rPr>
              <w:t>二、</w:t>
            </w:r>
            <w:r w:rsidR="00880D0C">
              <w:rPr>
                <w:rFonts w:ascii="標楷體" w:cs="標楷體"/>
                <w:color w:val="000000"/>
                <w:spacing w:val="-5"/>
                <w:sz w:val="16"/>
                <w:szCs w:val="16"/>
              </w:rPr>
              <w:tab/>
            </w:r>
            <w:r w:rsidRPr="00551D5F">
              <w:rPr>
                <w:rFonts w:ascii="標楷體" w:cs="標楷體" w:hint="eastAsia"/>
                <w:color w:val="000000"/>
                <w:spacing w:val="-5"/>
                <w:sz w:val="16"/>
                <w:szCs w:val="16"/>
              </w:rPr>
              <w:t>警員列警正四階人數由警政主管機關定之。但全國警察機關、學校列警正四階警員總數不得逾其編制員額總數二分之一。</w:t>
            </w:r>
          </w:p>
        </w:tc>
        <w:tc>
          <w:tcPr>
            <w:tcW w:w="173" w:type="pct"/>
            <w:tcBorders>
              <w:top w:val="single" w:sz="4" w:space="0" w:color="auto"/>
              <w:left w:val="single" w:sz="4" w:space="0" w:color="auto"/>
              <w:bottom w:val="single" w:sz="4" w:space="0" w:color="auto"/>
              <w:right w:val="single" w:sz="4" w:space="0" w:color="auto"/>
            </w:tcBorders>
            <w:tcMar>
              <w:bottom w:w="57" w:type="dxa"/>
            </w:tcMar>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173" w:type="pct"/>
            <w:tcBorders>
              <w:top w:val="single" w:sz="4" w:space="0" w:color="auto"/>
              <w:left w:val="single" w:sz="4" w:space="0" w:color="auto"/>
              <w:bottom w:val="single" w:sz="4" w:space="0" w:color="auto"/>
              <w:right w:val="single" w:sz="4" w:space="0" w:color="auto"/>
            </w:tcBorders>
            <w:tcMar>
              <w:bottom w:w="57" w:type="dxa"/>
            </w:tcMar>
            <w:vAlign w:val="center"/>
          </w:tcPr>
          <w:p w:rsidR="007C09D3" w:rsidRPr="00551D5F" w:rsidRDefault="007C09D3" w:rsidP="00C63CB4">
            <w:pPr>
              <w:autoSpaceDE w:val="0"/>
              <w:autoSpaceDN w:val="0"/>
              <w:adjustRightInd w:val="0"/>
              <w:spacing w:line="240" w:lineRule="exact"/>
              <w:ind w:leftChars="10" w:left="474" w:rightChars="10" w:right="24" w:hanging="450"/>
              <w:jc w:val="center"/>
              <w:rPr>
                <w:rFonts w:ascii="標楷體" w:cs="標楷體"/>
                <w:color w:val="000000"/>
                <w:spacing w:val="-5"/>
                <w:sz w:val="16"/>
                <w:szCs w:val="16"/>
              </w:rPr>
            </w:pPr>
          </w:p>
        </w:tc>
        <w:tc>
          <w:tcPr>
            <w:tcW w:w="382" w:type="pct"/>
            <w:tcBorders>
              <w:top w:val="single" w:sz="4" w:space="0" w:color="auto"/>
              <w:left w:val="single" w:sz="4" w:space="0" w:color="auto"/>
              <w:bottom w:val="single" w:sz="4" w:space="0" w:color="auto"/>
            </w:tcBorders>
            <w:tcMar>
              <w:bottom w:w="57" w:type="dxa"/>
            </w:tcMar>
            <w:vAlign w:val="center"/>
          </w:tcPr>
          <w:p w:rsidR="007C09D3" w:rsidRPr="00551D5F" w:rsidRDefault="007C09D3" w:rsidP="005C6AC1">
            <w:pPr>
              <w:kinsoku w:val="0"/>
              <w:overflowPunct w:val="0"/>
              <w:autoSpaceDE w:val="0"/>
              <w:autoSpaceDN w:val="0"/>
              <w:adjustRightInd w:val="0"/>
              <w:spacing w:line="240" w:lineRule="exact"/>
              <w:ind w:leftChars="10" w:left="24" w:rightChars="10" w:right="24" w:firstLineChars="0" w:firstLine="0"/>
              <w:rPr>
                <w:rFonts w:ascii="標楷體" w:cs="標楷體"/>
                <w:color w:val="000000"/>
                <w:spacing w:val="-5"/>
                <w:sz w:val="16"/>
                <w:szCs w:val="16"/>
              </w:rPr>
            </w:pPr>
            <w:r w:rsidRPr="00551D5F">
              <w:rPr>
                <w:rFonts w:ascii="標楷體" w:cs="標楷體" w:hint="eastAsia"/>
                <w:color w:val="000000"/>
                <w:spacing w:val="-5"/>
                <w:sz w:val="16"/>
                <w:szCs w:val="16"/>
              </w:rPr>
              <w:t>附註加註第三點本編制表生效日期。</w:t>
            </w:r>
          </w:p>
        </w:tc>
      </w:tr>
    </w:tbl>
    <w:p w:rsidR="007C09D3" w:rsidRDefault="007C09D3" w:rsidP="00C63CB4">
      <w:pPr>
        <w:autoSpaceDE w:val="0"/>
        <w:autoSpaceDN w:val="0"/>
        <w:adjustRightInd w:val="0"/>
        <w:spacing w:line="360" w:lineRule="exact"/>
        <w:ind w:left="720" w:hanging="720"/>
        <w:jc w:val="left"/>
        <w:rPr>
          <w:color w:val="000000"/>
        </w:rPr>
      </w:pPr>
    </w:p>
    <w:p w:rsidR="007C09D3" w:rsidRDefault="007C09D3" w:rsidP="00CB2060">
      <w:pPr>
        <w:pStyle w:val="afffffffffff2"/>
        <w:spacing w:before="360" w:after="120"/>
      </w:pPr>
      <w:r>
        <w:br w:type="page"/>
      </w:r>
      <w:r>
        <w:rPr>
          <w:rFonts w:hint="eastAsia"/>
        </w:rPr>
        <w:lastRenderedPageBreak/>
        <w:t>澎湖縣政府警察局刑事警察大隊編制表修正對照表</w:t>
      </w:r>
    </w:p>
    <w:tbl>
      <w:tblPr>
        <w:tblW w:w="5002" w:type="pct"/>
        <w:jc w:val="center"/>
        <w:tblInd w:w="-1"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732"/>
        <w:gridCol w:w="567"/>
        <w:gridCol w:w="568"/>
        <w:gridCol w:w="711"/>
        <w:gridCol w:w="567"/>
        <w:gridCol w:w="711"/>
        <w:gridCol w:w="711"/>
        <w:gridCol w:w="568"/>
        <w:gridCol w:w="711"/>
        <w:gridCol w:w="572"/>
        <w:gridCol w:w="284"/>
        <w:gridCol w:w="284"/>
        <w:gridCol w:w="1181"/>
      </w:tblGrid>
      <w:tr w:rsidR="00F86E5A" w:rsidRPr="00F86E5A" w:rsidTr="00F11200">
        <w:trPr>
          <w:trHeight w:val="534"/>
          <w:jc w:val="center"/>
        </w:trPr>
        <w:tc>
          <w:tcPr>
            <w:tcW w:w="1926" w:type="pct"/>
            <w:gridSpan w:val="5"/>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修正編制表</w:t>
            </w:r>
          </w:p>
        </w:tc>
        <w:tc>
          <w:tcPr>
            <w:tcW w:w="2003" w:type="pct"/>
            <w:gridSpan w:val="5"/>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現行編制表</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增減</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員額</w:t>
            </w: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說明</w:t>
            </w:r>
          </w:p>
        </w:tc>
      </w:tr>
      <w:tr w:rsidR="00F86E5A" w:rsidRPr="00F86E5A" w:rsidTr="00F11200">
        <w:trPr>
          <w:trHeight w:val="532"/>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職稱</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官</w:t>
            </w:r>
            <w:r w:rsidRPr="00F86E5A">
              <w:rPr>
                <w:rFonts w:ascii="標楷體" w:cs="標楷體"/>
                <w:color w:val="000000"/>
                <w:sz w:val="16"/>
                <w:szCs w:val="16"/>
              </w:rPr>
              <w:t xml:space="preserve">  </w:t>
            </w:r>
            <w:r w:rsidRPr="00F86E5A">
              <w:rPr>
                <w:rFonts w:ascii="標楷體" w:cs="標楷體" w:hint="eastAsia"/>
                <w:color w:val="000000"/>
                <w:sz w:val="16"/>
                <w:szCs w:val="16"/>
              </w:rPr>
              <w:t>等</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職等</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員額</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備考</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職稱</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官</w:t>
            </w:r>
            <w:r w:rsidRPr="00F86E5A">
              <w:rPr>
                <w:rFonts w:ascii="標楷體" w:cs="標楷體"/>
                <w:color w:val="000000"/>
                <w:sz w:val="16"/>
                <w:szCs w:val="16"/>
              </w:rPr>
              <w:t xml:space="preserve">  </w:t>
            </w:r>
            <w:r w:rsidRPr="00F86E5A">
              <w:rPr>
                <w:rFonts w:ascii="標楷體" w:cs="標楷體" w:hint="eastAsia"/>
                <w:color w:val="000000"/>
                <w:sz w:val="16"/>
                <w:szCs w:val="16"/>
              </w:rPr>
              <w:t>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職等</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員額</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備考</w:t>
            </w: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增</w:t>
            </w: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減</w:t>
            </w: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p>
        </w:tc>
      </w:tr>
      <w:tr w:rsidR="00F86E5A" w:rsidRPr="00F86E5A" w:rsidTr="00F11200">
        <w:trPr>
          <w:trHeight w:val="62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大隊長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w:t>
            </w:r>
            <w:r w:rsidRPr="00F86E5A">
              <w:rPr>
                <w:rFonts w:ascii="標楷體" w:cs="標楷體"/>
                <w:color w:val="000000"/>
                <w:sz w:val="16"/>
                <w:szCs w:val="16"/>
              </w:rPr>
              <w:t xml:space="preserve">  </w:t>
            </w:r>
            <w:r w:rsidRPr="00F86E5A">
              <w:rPr>
                <w:rFonts w:ascii="標楷體" w:cs="標楷體" w:hint="eastAsia"/>
                <w:color w:val="000000"/>
                <w:sz w:val="16"/>
                <w:szCs w:val="16"/>
              </w:rPr>
              <w:t>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一</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大隊長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w:t>
            </w:r>
            <w:r w:rsidRPr="00F86E5A">
              <w:rPr>
                <w:rFonts w:ascii="標楷體" w:cs="標楷體"/>
                <w:color w:val="000000"/>
                <w:sz w:val="16"/>
                <w:szCs w:val="16"/>
              </w:rPr>
              <w:t xml:space="preserve">  </w:t>
            </w:r>
            <w:r w:rsidRPr="00F86E5A">
              <w:rPr>
                <w:rFonts w:ascii="標楷體" w:cs="標楷體" w:hint="eastAsia"/>
                <w:color w:val="000000"/>
                <w:sz w:val="16"/>
                <w:szCs w:val="16"/>
              </w:rPr>
              <w:t>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一</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62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副大隊長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w:t>
            </w:r>
            <w:r w:rsidRPr="00F86E5A">
              <w:rPr>
                <w:rFonts w:ascii="標楷體" w:cs="標楷體"/>
                <w:color w:val="000000"/>
                <w:sz w:val="16"/>
                <w:szCs w:val="16"/>
              </w:rPr>
              <w:t xml:space="preserve">  </w:t>
            </w:r>
            <w:r w:rsidRPr="00F86E5A">
              <w:rPr>
                <w:rFonts w:ascii="標楷體" w:cs="標楷體" w:hint="eastAsia"/>
                <w:color w:val="000000"/>
                <w:sz w:val="16"/>
                <w:szCs w:val="16"/>
              </w:rPr>
              <w:t>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副大隊長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w:t>
            </w:r>
            <w:r w:rsidRPr="00F86E5A">
              <w:rPr>
                <w:rFonts w:ascii="標楷體" w:cs="標楷體"/>
                <w:color w:val="000000"/>
                <w:sz w:val="16"/>
                <w:szCs w:val="16"/>
              </w:rPr>
              <w:t xml:space="preserve">  </w:t>
            </w:r>
            <w:r w:rsidRPr="00F86E5A">
              <w:rPr>
                <w:rFonts w:ascii="標楷體" w:cs="標楷體" w:hint="eastAsia"/>
                <w:color w:val="000000"/>
                <w:sz w:val="16"/>
                <w:szCs w:val="16"/>
              </w:rPr>
              <w:t>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b/>
                <w:bCs/>
                <w:color w:val="000000"/>
                <w:sz w:val="16"/>
                <w:szCs w:val="16"/>
                <w:u w:val="single"/>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62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隊長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四</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隊長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四</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b/>
                <w:bCs/>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62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組長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組長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495"/>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警務員</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警務員</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589"/>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分隊長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三</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分隊長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三</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413"/>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偵查員</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u w:val="single"/>
              </w:rPr>
            </w:pPr>
            <w:r w:rsidRPr="00F86E5A">
              <w:rPr>
                <w:rFonts w:ascii="標楷體" w:cs="標楷體" w:hint="eastAsia"/>
                <w:color w:val="000000"/>
                <w:sz w:val="16"/>
                <w:szCs w:val="16"/>
              </w:rPr>
              <w:t>十</w:t>
            </w:r>
            <w:r w:rsidRPr="00F86E5A">
              <w:rPr>
                <w:rFonts w:ascii="標楷體" w:cs="標楷體" w:hint="eastAsia"/>
                <w:color w:val="000000"/>
                <w:sz w:val="16"/>
                <w:szCs w:val="16"/>
                <w:u w:val="single"/>
              </w:rPr>
              <w:t>七</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left"/>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偵查員</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十</w:t>
            </w:r>
            <w:r w:rsidRPr="00F86E5A">
              <w:rPr>
                <w:rFonts w:ascii="標楷體" w:cs="標楷體" w:hint="eastAsia"/>
                <w:color w:val="000000"/>
                <w:sz w:val="16"/>
                <w:szCs w:val="16"/>
                <w:u w:val="single"/>
              </w:rPr>
              <w:t>八</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left"/>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一</w:t>
            </w:r>
          </w:p>
        </w:tc>
        <w:tc>
          <w:tcPr>
            <w:tcW w:w="723" w:type="pct"/>
            <w:tcBorders>
              <w:top w:val="single" w:sz="4" w:space="0" w:color="auto"/>
              <w:left w:val="single" w:sz="4" w:space="0" w:color="auto"/>
              <w:bottom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減列「偵查員」職稱一人，改置警察局「局員」職稱一人，爰員額數修正為十七人。</w:t>
            </w:r>
          </w:p>
        </w:tc>
      </w:tr>
      <w:tr w:rsidR="00F86E5A" w:rsidRPr="00F86E5A" w:rsidTr="00F11200">
        <w:trPr>
          <w:trHeight w:val="56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警務佐</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警務佐</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二</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b/>
                <w:bCs/>
                <w:color w:val="000000"/>
                <w:sz w:val="16"/>
                <w:szCs w:val="16"/>
                <w:u w:val="single"/>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672"/>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小隊長</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十五</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left"/>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小隊長</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十五</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left"/>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b/>
                <w:bCs/>
                <w:color w:val="000000"/>
                <w:sz w:val="16"/>
                <w:szCs w:val="16"/>
                <w:u w:val="single"/>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570"/>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偵查佐</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left"/>
              <w:rPr>
                <w:rFonts w:ascii="標楷體" w:cs="標楷體"/>
                <w:color w:val="000000"/>
                <w:sz w:val="16"/>
                <w:szCs w:val="16"/>
              </w:rPr>
            </w:pPr>
            <w:r w:rsidRPr="00F86E5A">
              <w:rPr>
                <w:rFonts w:ascii="標楷體" w:cs="標楷體" w:hint="eastAsia"/>
                <w:color w:val="000000"/>
                <w:sz w:val="16"/>
                <w:szCs w:val="16"/>
              </w:rPr>
              <w:t>四十八</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偵查佐</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警佐至</w:t>
            </w:r>
          </w:p>
          <w:p w:rsidR="007C09D3" w:rsidRPr="00F86E5A" w:rsidRDefault="007C09D3" w:rsidP="00C63CB4">
            <w:pPr>
              <w:autoSpaceDE w:val="0"/>
              <w:autoSpaceDN w:val="0"/>
              <w:adjustRightInd w:val="0"/>
              <w:spacing w:line="240" w:lineRule="exact"/>
              <w:ind w:left="480" w:hanging="480"/>
              <w:jc w:val="distribute"/>
              <w:rPr>
                <w:rFonts w:ascii="標楷體" w:cs="標楷體"/>
                <w:color w:val="000000"/>
                <w:sz w:val="16"/>
                <w:szCs w:val="16"/>
              </w:rPr>
            </w:pPr>
            <w:r w:rsidRPr="00F86E5A">
              <w:rPr>
                <w:rFonts w:ascii="標楷體" w:cs="標楷體" w:hint="eastAsia"/>
                <w:color w:val="000000"/>
                <w:sz w:val="16"/>
                <w:szCs w:val="16"/>
              </w:rPr>
              <w:t>警正</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r w:rsidRPr="00F86E5A">
              <w:rPr>
                <w:rFonts w:ascii="標楷體" w:cs="標楷體" w:hint="eastAsia"/>
                <w:color w:val="000000"/>
                <w:sz w:val="16"/>
                <w:szCs w:val="16"/>
              </w:rPr>
              <w:t>四十八</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b/>
                <w:bCs/>
                <w:color w:val="000000"/>
                <w:sz w:val="16"/>
                <w:szCs w:val="16"/>
                <w:u w:val="single"/>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C63CB4">
            <w:pPr>
              <w:autoSpaceDE w:val="0"/>
              <w:autoSpaceDN w:val="0"/>
              <w:adjustRightInd w:val="0"/>
              <w:spacing w:line="240" w:lineRule="exact"/>
              <w:ind w:left="480" w:hanging="480"/>
              <w:rPr>
                <w:rFonts w:ascii="標楷體" w:cs="標楷體"/>
                <w:color w:val="000000"/>
                <w:sz w:val="16"/>
                <w:szCs w:val="16"/>
              </w:rPr>
            </w:pPr>
          </w:p>
        </w:tc>
      </w:tr>
      <w:tr w:rsidR="00F86E5A" w:rsidRPr="00F86E5A" w:rsidTr="00F11200">
        <w:trPr>
          <w:trHeight w:val="806"/>
          <w:jc w:val="center"/>
        </w:trPr>
        <w:tc>
          <w:tcPr>
            <w:tcW w:w="449" w:type="pct"/>
            <w:tcBorders>
              <w:top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distribute"/>
              <w:rPr>
                <w:rFonts w:ascii="標楷體" w:cs="標楷體"/>
                <w:color w:val="000000"/>
                <w:sz w:val="16"/>
                <w:szCs w:val="16"/>
              </w:rPr>
            </w:pPr>
            <w:r w:rsidRPr="00F86E5A">
              <w:rPr>
                <w:rFonts w:ascii="標楷體" w:cs="標楷體" w:hint="eastAsia"/>
                <w:color w:val="000000"/>
                <w:sz w:val="16"/>
                <w:szCs w:val="16"/>
              </w:rPr>
              <w:t>書</w:t>
            </w:r>
            <w:r w:rsidRPr="00F86E5A">
              <w:rPr>
                <w:rFonts w:ascii="標楷體" w:cs="標楷體"/>
                <w:color w:val="000000"/>
                <w:sz w:val="16"/>
                <w:szCs w:val="16"/>
              </w:rPr>
              <w:t xml:space="preserve">  </w:t>
            </w:r>
            <w:r w:rsidRPr="00F86E5A">
              <w:rPr>
                <w:rFonts w:ascii="標楷體" w:cs="標楷體" w:hint="eastAsia"/>
                <w:color w:val="000000"/>
                <w:sz w:val="16"/>
                <w:szCs w:val="16"/>
              </w:rPr>
              <w:t>記</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distribute"/>
              <w:rPr>
                <w:rFonts w:ascii="標楷體" w:cs="標楷體"/>
                <w:color w:val="000000"/>
                <w:sz w:val="16"/>
                <w:szCs w:val="16"/>
              </w:rPr>
            </w:pPr>
            <w:r w:rsidRPr="00F86E5A">
              <w:rPr>
                <w:rFonts w:ascii="標楷體" w:cs="標楷體" w:hint="eastAsia"/>
                <w:color w:val="000000"/>
                <w:sz w:val="16"/>
                <w:szCs w:val="16"/>
              </w:rPr>
              <w:t>委</w:t>
            </w:r>
            <w:r w:rsidRPr="00F86E5A">
              <w:rPr>
                <w:rFonts w:ascii="標楷體" w:cs="標楷體"/>
                <w:color w:val="000000"/>
                <w:sz w:val="16"/>
                <w:szCs w:val="16"/>
              </w:rPr>
              <w:t xml:space="preserve">  </w:t>
            </w:r>
            <w:r w:rsidRPr="00F86E5A">
              <w:rPr>
                <w:rFonts w:ascii="標楷體" w:cs="標楷體" w:hint="eastAsia"/>
                <w:color w:val="000000"/>
                <w:sz w:val="16"/>
                <w:szCs w:val="16"/>
              </w:rPr>
              <w:t>任</w:t>
            </w:r>
          </w:p>
        </w:tc>
        <w:tc>
          <w:tcPr>
            <w:tcW w:w="348"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第一職等至第三職等</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hint="eastAsia"/>
                <w:color w:val="000000"/>
                <w:sz w:val="16"/>
                <w:szCs w:val="16"/>
              </w:rPr>
              <w:t>一</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本職稱之官等職等暫列。</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distribute"/>
              <w:rPr>
                <w:rFonts w:ascii="標楷體" w:cs="標楷體"/>
                <w:color w:val="000000"/>
                <w:sz w:val="16"/>
                <w:szCs w:val="16"/>
              </w:rPr>
            </w:pPr>
            <w:r w:rsidRPr="00F86E5A">
              <w:rPr>
                <w:rFonts w:ascii="標楷體" w:cs="標楷體" w:hint="eastAsia"/>
                <w:color w:val="000000"/>
                <w:sz w:val="16"/>
                <w:szCs w:val="16"/>
              </w:rPr>
              <w:t>書</w:t>
            </w:r>
            <w:r w:rsidRPr="00F86E5A">
              <w:rPr>
                <w:rFonts w:ascii="標楷體" w:cs="標楷體"/>
                <w:color w:val="000000"/>
                <w:sz w:val="16"/>
                <w:szCs w:val="16"/>
              </w:rPr>
              <w:t xml:space="preserve"> </w:t>
            </w:r>
            <w:r w:rsidRPr="00F86E5A">
              <w:rPr>
                <w:rFonts w:ascii="標楷體" w:cs="標楷體" w:hint="eastAsia"/>
                <w:color w:val="000000"/>
                <w:sz w:val="16"/>
                <w:szCs w:val="16"/>
              </w:rPr>
              <w:t>記</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distribute"/>
              <w:rPr>
                <w:rFonts w:ascii="標楷體" w:cs="標楷體"/>
                <w:color w:val="000000"/>
                <w:sz w:val="16"/>
                <w:szCs w:val="16"/>
              </w:rPr>
            </w:pPr>
            <w:r w:rsidRPr="00F86E5A">
              <w:rPr>
                <w:rFonts w:ascii="標楷體" w:cs="標楷體" w:hint="eastAsia"/>
                <w:color w:val="000000"/>
                <w:sz w:val="16"/>
                <w:szCs w:val="16"/>
              </w:rPr>
              <w:t>委</w:t>
            </w:r>
            <w:r w:rsidRPr="00F86E5A">
              <w:rPr>
                <w:rFonts w:ascii="標楷體" w:cs="標楷體"/>
                <w:color w:val="000000"/>
                <w:sz w:val="16"/>
                <w:szCs w:val="16"/>
              </w:rPr>
              <w:t xml:space="preserve"> </w:t>
            </w:r>
            <w:r w:rsidRPr="00F86E5A">
              <w:rPr>
                <w:rFonts w:ascii="標楷體" w:cs="標楷體" w:hint="eastAsia"/>
                <w:color w:val="000000"/>
                <w:sz w:val="16"/>
                <w:szCs w:val="16"/>
              </w:rPr>
              <w:t>任</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第一職等至第三職等</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hint="eastAsia"/>
                <w:color w:val="000000"/>
                <w:sz w:val="16"/>
                <w:szCs w:val="16"/>
              </w:rPr>
              <w:t>一</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本職稱之官等職等暫列。</w:t>
            </w: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b/>
                <w:bCs/>
                <w:color w:val="000000"/>
                <w:sz w:val="16"/>
                <w:szCs w:val="16"/>
                <w:u w:val="single"/>
              </w:rPr>
            </w:pPr>
          </w:p>
        </w:tc>
        <w:tc>
          <w:tcPr>
            <w:tcW w:w="723" w:type="pct"/>
            <w:tcBorders>
              <w:top w:val="single" w:sz="4" w:space="0" w:color="auto"/>
              <w:left w:val="single" w:sz="4" w:space="0" w:color="auto"/>
              <w:bottom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p>
        </w:tc>
      </w:tr>
      <w:tr w:rsidR="00F86E5A" w:rsidRPr="00F86E5A" w:rsidTr="00F11200">
        <w:trPr>
          <w:jc w:val="center"/>
        </w:trPr>
        <w:tc>
          <w:tcPr>
            <w:tcW w:w="1144" w:type="pct"/>
            <w:gridSpan w:val="3"/>
            <w:tcBorders>
              <w:top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u w:val="single"/>
              </w:rPr>
            </w:pPr>
            <w:r w:rsidRPr="00F86E5A">
              <w:rPr>
                <w:rFonts w:ascii="標楷體" w:cs="標楷體" w:hint="eastAsia"/>
                <w:color w:val="000000"/>
                <w:sz w:val="16"/>
                <w:szCs w:val="16"/>
              </w:rPr>
              <w:t>合計</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u w:val="single"/>
              </w:rPr>
            </w:pPr>
            <w:r w:rsidRPr="00F86E5A">
              <w:rPr>
                <w:rFonts w:ascii="標楷體" w:cs="標楷體" w:hint="eastAsia"/>
                <w:color w:val="000000"/>
                <w:sz w:val="16"/>
                <w:szCs w:val="16"/>
              </w:rPr>
              <w:t>九十</w:t>
            </w:r>
            <w:r w:rsidRPr="00F86E5A">
              <w:rPr>
                <w:rFonts w:ascii="標楷體" w:cs="標楷體" w:hint="eastAsia"/>
                <w:color w:val="000000"/>
                <w:sz w:val="16"/>
                <w:szCs w:val="16"/>
                <w:u w:val="single"/>
              </w:rPr>
              <w:t>七</w:t>
            </w:r>
          </w:p>
        </w:tc>
        <w:tc>
          <w:tcPr>
            <w:tcW w:w="347"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p>
        </w:tc>
        <w:tc>
          <w:tcPr>
            <w:tcW w:w="1218" w:type="pct"/>
            <w:gridSpan w:val="3"/>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hint="eastAsia"/>
                <w:color w:val="000000"/>
                <w:sz w:val="16"/>
                <w:szCs w:val="16"/>
              </w:rPr>
              <w:t>合計</w:t>
            </w:r>
          </w:p>
        </w:tc>
        <w:tc>
          <w:tcPr>
            <w:tcW w:w="435"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hint="eastAsia"/>
                <w:color w:val="000000"/>
                <w:sz w:val="16"/>
                <w:szCs w:val="16"/>
              </w:rPr>
              <w:t>九十</w:t>
            </w:r>
            <w:r w:rsidRPr="00F86E5A">
              <w:rPr>
                <w:rFonts w:ascii="標楷體" w:cs="標楷體" w:hint="eastAsia"/>
                <w:color w:val="000000"/>
                <w:sz w:val="16"/>
                <w:szCs w:val="16"/>
                <w:u w:val="single"/>
              </w:rPr>
              <w:t>八</w:t>
            </w:r>
          </w:p>
        </w:tc>
        <w:tc>
          <w:tcPr>
            <w:tcW w:w="350"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color w:val="000000"/>
                <w:sz w:val="16"/>
                <w:szCs w:val="16"/>
              </w:rPr>
              <w:t xml:space="preserve"> </w:t>
            </w:r>
          </w:p>
        </w:tc>
        <w:tc>
          <w:tcPr>
            <w:tcW w:w="174" w:type="pct"/>
            <w:tcBorders>
              <w:top w:val="single" w:sz="4" w:space="0" w:color="auto"/>
              <w:left w:val="single" w:sz="4" w:space="0" w:color="auto"/>
              <w:bottom w:val="single" w:sz="4" w:space="0" w:color="auto"/>
              <w:right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jc w:val="center"/>
              <w:rPr>
                <w:rFonts w:ascii="標楷體" w:cs="標楷體"/>
                <w:color w:val="000000"/>
                <w:sz w:val="16"/>
                <w:szCs w:val="16"/>
              </w:rPr>
            </w:pPr>
            <w:r w:rsidRPr="00F86E5A">
              <w:rPr>
                <w:rFonts w:ascii="標楷體" w:cs="標楷體" w:hint="eastAsia"/>
                <w:color w:val="000000"/>
                <w:sz w:val="16"/>
                <w:szCs w:val="16"/>
              </w:rPr>
              <w:t>一</w:t>
            </w:r>
          </w:p>
        </w:tc>
        <w:tc>
          <w:tcPr>
            <w:tcW w:w="723" w:type="pct"/>
            <w:tcBorders>
              <w:top w:val="single" w:sz="4" w:space="0" w:color="auto"/>
              <w:left w:val="single" w:sz="4" w:space="0" w:color="auto"/>
              <w:bottom w:val="single" w:sz="4" w:space="0" w:color="auto"/>
            </w:tcBorders>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編制員額合計修正為九十七人。</w:t>
            </w:r>
          </w:p>
        </w:tc>
      </w:tr>
      <w:tr w:rsidR="00F86E5A" w:rsidRPr="00F86E5A" w:rsidTr="00F11200">
        <w:trPr>
          <w:jc w:val="center"/>
        </w:trPr>
        <w:tc>
          <w:tcPr>
            <w:tcW w:w="1926" w:type="pct"/>
            <w:gridSpan w:val="5"/>
            <w:tcBorders>
              <w:top w:val="single" w:sz="4" w:space="0" w:color="auto"/>
              <w:bottom w:val="single" w:sz="4" w:space="0" w:color="auto"/>
              <w:right w:val="single" w:sz="4" w:space="0" w:color="auto"/>
            </w:tcBorders>
            <w:tcMar>
              <w:bottom w:w="57" w:type="dxa"/>
            </w:tcMar>
          </w:tcPr>
          <w:p w:rsidR="007C09D3" w:rsidRPr="00F86E5A" w:rsidRDefault="007C09D3" w:rsidP="00F86E5A">
            <w:pPr>
              <w:autoSpaceDE w:val="0"/>
              <w:autoSpaceDN w:val="0"/>
              <w:adjustRightInd w:val="0"/>
              <w:spacing w:line="240" w:lineRule="exact"/>
              <w:ind w:left="480" w:hanging="480"/>
              <w:rPr>
                <w:rFonts w:ascii="標楷體" w:cs="標楷體"/>
                <w:color w:val="000000"/>
                <w:sz w:val="16"/>
                <w:szCs w:val="16"/>
              </w:rPr>
            </w:pPr>
            <w:r w:rsidRPr="00F86E5A">
              <w:rPr>
                <w:rFonts w:ascii="標楷體" w:cs="標楷體" w:hint="eastAsia"/>
                <w:color w:val="000000"/>
                <w:sz w:val="16"/>
                <w:szCs w:val="16"/>
              </w:rPr>
              <w:t>附註：</w:t>
            </w:r>
          </w:p>
          <w:p w:rsidR="007C09D3" w:rsidRPr="00F86E5A" w:rsidRDefault="007C09D3" w:rsidP="005C6AC1">
            <w:pPr>
              <w:autoSpaceDE w:val="0"/>
              <w:autoSpaceDN w:val="0"/>
              <w:adjustRightInd w:val="0"/>
              <w:spacing w:line="240" w:lineRule="exact"/>
              <w:ind w:left="336" w:hangingChars="210" w:hanging="336"/>
              <w:rPr>
                <w:rFonts w:ascii="標楷體" w:cs="標楷體"/>
                <w:color w:val="000000" w:themeColor="text1"/>
                <w:sz w:val="16"/>
                <w:szCs w:val="16"/>
              </w:rPr>
            </w:pPr>
            <w:r w:rsidRPr="00F86E5A">
              <w:rPr>
                <w:rFonts w:ascii="標楷體" w:cs="標楷體" w:hint="eastAsia"/>
                <w:color w:val="000000" w:themeColor="text1"/>
                <w:sz w:val="16"/>
                <w:szCs w:val="16"/>
                <w:u w:val="single"/>
              </w:rPr>
              <w:t>一、</w:t>
            </w:r>
            <w:r w:rsidRPr="00F86E5A">
              <w:rPr>
                <w:rFonts w:ascii="標楷體" w:cs="標楷體"/>
                <w:color w:val="000000" w:themeColor="text1"/>
                <w:sz w:val="16"/>
                <w:szCs w:val="16"/>
                <w:u w:val="single"/>
              </w:rPr>
              <w:tab/>
            </w:r>
            <w:r w:rsidRPr="00F86E5A">
              <w:rPr>
                <w:rFonts w:ascii="標楷體" w:cs="標楷體" w:hint="eastAsia"/>
                <w:color w:val="000000" w:themeColor="text1"/>
                <w:sz w:val="16"/>
                <w:szCs w:val="16"/>
              </w:rPr>
              <w:t>本編制表所列職稱（列警察官等者除外）、官等職等，應適用「壬、各警察機關學校職務列等表之六」之規定；該職務列等表修正時亦同。</w:t>
            </w:r>
          </w:p>
          <w:p w:rsidR="007C09D3" w:rsidRPr="00F86E5A" w:rsidRDefault="007C09D3" w:rsidP="005C6AC1">
            <w:pPr>
              <w:autoSpaceDE w:val="0"/>
              <w:autoSpaceDN w:val="0"/>
              <w:adjustRightInd w:val="0"/>
              <w:spacing w:line="240" w:lineRule="exact"/>
              <w:ind w:left="336" w:hangingChars="210" w:hanging="336"/>
              <w:rPr>
                <w:rFonts w:ascii="標楷體" w:cs="標楷體"/>
                <w:color w:val="000000" w:themeColor="text1"/>
                <w:sz w:val="16"/>
                <w:szCs w:val="16"/>
              </w:rPr>
            </w:pPr>
            <w:r w:rsidRPr="00F86E5A">
              <w:rPr>
                <w:rFonts w:ascii="標楷體" w:cs="標楷體" w:hint="eastAsia"/>
                <w:color w:val="000000" w:themeColor="text1"/>
                <w:sz w:val="16"/>
                <w:szCs w:val="16"/>
                <w:u w:val="single"/>
              </w:rPr>
              <w:t>二、</w:t>
            </w:r>
            <w:r w:rsidRPr="00F86E5A">
              <w:rPr>
                <w:rFonts w:ascii="標楷體" w:cs="標楷體"/>
                <w:color w:val="000000" w:themeColor="text1"/>
                <w:sz w:val="16"/>
                <w:szCs w:val="16"/>
                <w:u w:val="single"/>
              </w:rPr>
              <w:tab/>
            </w:r>
            <w:r w:rsidRPr="00F86E5A">
              <w:rPr>
                <w:rFonts w:ascii="標楷體" w:cs="標楷體" w:hint="eastAsia"/>
                <w:color w:val="000000" w:themeColor="text1"/>
                <w:sz w:val="16"/>
                <w:szCs w:val="16"/>
                <w:u w:val="single"/>
              </w:rPr>
              <w:t>本編制表自一百十五年一月一日生效。</w:t>
            </w:r>
          </w:p>
        </w:tc>
        <w:tc>
          <w:tcPr>
            <w:tcW w:w="2003" w:type="pct"/>
            <w:gridSpan w:val="5"/>
            <w:tcBorders>
              <w:top w:val="single" w:sz="4" w:space="0" w:color="auto"/>
              <w:left w:val="single" w:sz="4" w:space="0" w:color="auto"/>
              <w:bottom w:val="single" w:sz="4" w:space="0" w:color="auto"/>
              <w:right w:val="single" w:sz="4" w:space="0" w:color="auto"/>
            </w:tcBorders>
            <w:tcMar>
              <w:bottom w:w="57" w:type="dxa"/>
            </w:tcMar>
          </w:tcPr>
          <w:p w:rsidR="007C09D3" w:rsidRPr="00F86E5A" w:rsidRDefault="007C09D3" w:rsidP="00F86E5A">
            <w:pPr>
              <w:autoSpaceDE w:val="0"/>
              <w:autoSpaceDN w:val="0"/>
              <w:adjustRightInd w:val="0"/>
              <w:spacing w:line="240" w:lineRule="exact"/>
              <w:ind w:left="496" w:hangingChars="310" w:hanging="496"/>
              <w:rPr>
                <w:rFonts w:ascii="標楷體" w:cs="標楷體"/>
                <w:color w:val="000000"/>
                <w:sz w:val="16"/>
                <w:szCs w:val="16"/>
              </w:rPr>
            </w:pPr>
            <w:r w:rsidRPr="00F86E5A">
              <w:rPr>
                <w:rFonts w:ascii="標楷體" w:cs="標楷體" w:hint="eastAsia"/>
                <w:color w:val="000000"/>
                <w:sz w:val="16"/>
                <w:szCs w:val="16"/>
              </w:rPr>
              <w:t>附註：</w:t>
            </w:r>
            <w:r w:rsidR="00F86E5A">
              <w:rPr>
                <w:rFonts w:ascii="標楷體" w:cs="標楷體"/>
                <w:color w:val="000000"/>
                <w:sz w:val="16"/>
                <w:szCs w:val="16"/>
              </w:rPr>
              <w:tab/>
            </w:r>
            <w:r w:rsidRPr="00F86E5A">
              <w:rPr>
                <w:rFonts w:ascii="標楷體" w:cs="標楷體" w:hint="eastAsia"/>
                <w:color w:val="000000"/>
                <w:sz w:val="16"/>
                <w:szCs w:val="16"/>
              </w:rPr>
              <w:t>本編制表所列職稱（列警察官等者除外）、官等職等，應適用「壬、各警察機關學校職務列等表之六」之規定；該職務列等表修正時亦同。</w:t>
            </w:r>
          </w:p>
        </w:tc>
        <w:tc>
          <w:tcPr>
            <w:tcW w:w="174" w:type="pct"/>
            <w:tcBorders>
              <w:top w:val="single" w:sz="4" w:space="0" w:color="auto"/>
              <w:left w:val="single" w:sz="4" w:space="0" w:color="auto"/>
              <w:bottom w:val="single" w:sz="4" w:space="0" w:color="auto"/>
              <w:right w:val="single" w:sz="4" w:space="0" w:color="auto"/>
            </w:tcBorders>
            <w:tcMar>
              <w:bottom w:w="57" w:type="dxa"/>
            </w:tcMar>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174" w:type="pct"/>
            <w:tcBorders>
              <w:top w:val="single" w:sz="4" w:space="0" w:color="auto"/>
              <w:left w:val="single" w:sz="4" w:space="0" w:color="auto"/>
              <w:bottom w:val="single" w:sz="4" w:space="0" w:color="auto"/>
              <w:right w:val="single" w:sz="4" w:space="0" w:color="auto"/>
            </w:tcBorders>
            <w:tcMar>
              <w:bottom w:w="57" w:type="dxa"/>
            </w:tcMar>
            <w:vAlign w:val="center"/>
          </w:tcPr>
          <w:p w:rsidR="007C09D3" w:rsidRPr="00F86E5A" w:rsidRDefault="007C09D3" w:rsidP="00C63CB4">
            <w:pPr>
              <w:autoSpaceDE w:val="0"/>
              <w:autoSpaceDN w:val="0"/>
              <w:adjustRightInd w:val="0"/>
              <w:spacing w:line="240" w:lineRule="exact"/>
              <w:ind w:left="480" w:hanging="480"/>
              <w:jc w:val="center"/>
              <w:rPr>
                <w:rFonts w:ascii="標楷體" w:cs="標楷體"/>
                <w:color w:val="000000"/>
                <w:sz w:val="16"/>
                <w:szCs w:val="16"/>
              </w:rPr>
            </w:pPr>
          </w:p>
        </w:tc>
        <w:tc>
          <w:tcPr>
            <w:tcW w:w="723" w:type="pct"/>
            <w:tcBorders>
              <w:top w:val="single" w:sz="4" w:space="0" w:color="auto"/>
              <w:left w:val="single" w:sz="4" w:space="0" w:color="auto"/>
              <w:bottom w:val="single" w:sz="4" w:space="0" w:color="auto"/>
            </w:tcBorders>
            <w:tcMar>
              <w:bottom w:w="57" w:type="dxa"/>
            </w:tcMar>
            <w:vAlign w:val="center"/>
          </w:tcPr>
          <w:p w:rsidR="007C09D3" w:rsidRPr="00F86E5A" w:rsidRDefault="007C09D3" w:rsidP="005C6AC1">
            <w:pPr>
              <w:autoSpaceDE w:val="0"/>
              <w:autoSpaceDN w:val="0"/>
              <w:adjustRightInd w:val="0"/>
              <w:spacing w:line="240" w:lineRule="exact"/>
              <w:ind w:left="0" w:firstLineChars="0" w:firstLine="0"/>
              <w:rPr>
                <w:rFonts w:ascii="標楷體" w:cs="標楷體"/>
                <w:color w:val="000000"/>
                <w:sz w:val="16"/>
                <w:szCs w:val="16"/>
              </w:rPr>
            </w:pPr>
            <w:r w:rsidRPr="00F86E5A">
              <w:rPr>
                <w:rFonts w:ascii="標楷體" w:cs="標楷體" w:hint="eastAsia"/>
                <w:color w:val="000000"/>
                <w:sz w:val="16"/>
                <w:szCs w:val="16"/>
              </w:rPr>
              <w:t>附註加註第二點本編制表生效日期，並增加第一點序號。</w:t>
            </w:r>
          </w:p>
        </w:tc>
      </w:tr>
    </w:tbl>
    <w:p w:rsidR="00F11200" w:rsidRPr="00F11200" w:rsidRDefault="00F11200" w:rsidP="00CB2060">
      <w:pPr>
        <w:pStyle w:val="afffffffffff2"/>
        <w:spacing w:before="360" w:after="120"/>
      </w:pPr>
      <w:r w:rsidRPr="00F11200">
        <w:rPr>
          <w:rFonts w:hint="eastAsia"/>
        </w:rPr>
        <w:lastRenderedPageBreak/>
        <w:t>澎湖縣政府警察局編制表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602"/>
        <w:gridCol w:w="795"/>
        <w:gridCol w:w="1324"/>
        <w:gridCol w:w="2030"/>
        <w:gridCol w:w="921"/>
        <w:gridCol w:w="2492"/>
      </w:tblGrid>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職稱</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官</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等</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員額</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備考</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局</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副局長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警正至警監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主任秘書</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督察長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科</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b/>
                <w:bCs/>
                <w:color w:val="000000"/>
                <w:spacing w:val="-5"/>
                <w:sz w:val="20"/>
                <w:szCs w:val="20"/>
              </w:rPr>
            </w:pPr>
            <w:r w:rsidRPr="00F11200">
              <w:rPr>
                <w:rFonts w:ascii="標楷體" w:cs="標楷體" w:hint="eastAsia"/>
                <w:color w:val="000000"/>
                <w:spacing w:val="-5"/>
                <w:sz w:val="20"/>
                <w:szCs w:val="20"/>
              </w:rPr>
              <w:t>十二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行政、保安、訓練、外事、後勤、保防、防治、鑑識、公共關係、秘書、資訊、法制等十二科。</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主任</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勤務指揮中心。</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警務參</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秘</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書</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局</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七</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u w:val="single"/>
              </w:rPr>
            </w:pPr>
            <w:r w:rsidRPr="00F11200">
              <w:rPr>
                <w:rFonts w:ascii="標楷體" w:cs="標楷體" w:hint="eastAsia"/>
                <w:color w:val="000000"/>
                <w:spacing w:val="-5"/>
                <w:sz w:val="20"/>
                <w:szCs w:val="20"/>
                <w:u w:val="single"/>
              </w:rPr>
              <w:t>內一人辦理刑事鑑識工作。</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股</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b/>
                <w:bCs/>
                <w:color w:val="000000"/>
                <w:spacing w:val="-5"/>
                <w:sz w:val="20"/>
                <w:szCs w:val="20"/>
              </w:rPr>
            </w:pPr>
            <w:r w:rsidRPr="00F11200">
              <w:rPr>
                <w:rFonts w:ascii="標楷體" w:cs="標楷體" w:hint="eastAsia"/>
                <w:color w:val="000000"/>
                <w:spacing w:val="-5"/>
                <w:sz w:val="20"/>
                <w:szCs w:val="20"/>
              </w:rPr>
              <w:t>十三</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保安、警備、裝備、財物、偵防、調查、戶口、民力、鑑識一股、鑑識二股、督勤、風紀、研考等十三股。</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督察員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警佐至警正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七</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警務員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警佐至警正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四十五</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內一人辦理外事業務。</w:t>
            </w:r>
          </w:p>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二、</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內一人辦理資訊業務。</w:t>
            </w:r>
          </w:p>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三、</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內六人辦理刑事鑑識工作。</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調查員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警佐至警正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辦理刑事工作配置保防科。</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巡</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官</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警佐至警正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十</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內二人辦理外事業務。</w:t>
            </w:r>
          </w:p>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二、</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內三人辦理資訊業務。</w:t>
            </w:r>
          </w:p>
          <w:p w:rsidR="00F11200" w:rsidRPr="00F11200" w:rsidRDefault="00F11200" w:rsidP="005C6AC1">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三、</w:t>
            </w:r>
            <w:r w:rsidRPr="00F11200">
              <w:rPr>
                <w:rFonts w:ascii="標楷體" w:cs="標楷體"/>
                <w:color w:val="000000"/>
                <w:spacing w:val="-5"/>
                <w:sz w:val="20"/>
                <w:szCs w:val="20"/>
              </w:rPr>
              <w:tab/>
            </w:r>
            <w:r w:rsidRPr="00F11200">
              <w:rPr>
                <w:rFonts w:ascii="標楷體" w:cs="標楷體" w:hint="eastAsia"/>
                <w:color w:val="000000"/>
                <w:spacing w:val="-5"/>
                <w:sz w:val="20"/>
                <w:szCs w:val="20"/>
              </w:rPr>
              <w:t>內五人辦理刑事鑑識工作。</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技</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士</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委任或薦任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72"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第五職等或第六職等至第七職等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lastRenderedPageBreak/>
              <w:t>警務佐</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警佐至警正</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u w:val="single"/>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內一人辦理刑事工作配置保防科。</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技</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佐</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第四職等至第五職等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四</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內二人得列薦任第六職等。</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佐</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b/>
                <w:bCs/>
                <w:color w:val="000000"/>
                <w:spacing w:val="-5"/>
                <w:sz w:val="20"/>
                <w:szCs w:val="20"/>
              </w:rPr>
            </w:pPr>
            <w:r w:rsidRPr="00F11200">
              <w:rPr>
                <w:rFonts w:ascii="標楷體" w:cs="標楷體" w:hint="eastAsia"/>
                <w:color w:val="000000"/>
                <w:spacing w:val="-5"/>
                <w:sz w:val="20"/>
                <w:szCs w:val="20"/>
              </w:rPr>
              <w:t>十二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內一人辦理外事業務。</w:t>
            </w: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辦事員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第三職等至第五職等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十五</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r w:rsidR="00F11200" w:rsidRPr="00F11200" w:rsidTr="00F11200">
        <w:trPr>
          <w:trHeight w:val="397"/>
          <w:jc w:val="center"/>
        </w:trPr>
        <w:tc>
          <w:tcPr>
            <w:tcW w:w="856" w:type="pct"/>
            <w:gridSpan w:val="2"/>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書</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記</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72"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第一職等至第三職等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十一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val="restart"/>
            <w:tcBorders>
              <w:top w:val="single" w:sz="4" w:space="0" w:color="auto"/>
              <w:bottom w:val="single" w:sz="4" w:space="0" w:color="auto"/>
              <w:right w:val="single" w:sz="4" w:space="0" w:color="auto"/>
            </w:tcBorders>
            <w:textDirection w:val="tbRlV"/>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人事室</w:t>
            </w: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主任</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第八職等至第九職等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股長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第七職等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科員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委任或薦任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72"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第五職等或第六職等至第七職等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六</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5C6AC1">
        <w:trPr>
          <w:trHeight w:val="861"/>
          <w:jc w:val="center"/>
        </w:trPr>
        <w:tc>
          <w:tcPr>
            <w:tcW w:w="369" w:type="pct"/>
            <w:tcBorders>
              <w:top w:val="single" w:sz="4" w:space="0" w:color="auto"/>
              <w:bottom w:val="single" w:sz="4" w:space="0" w:color="auto"/>
              <w:right w:val="single" w:sz="4" w:space="0" w:color="auto"/>
            </w:tcBorders>
            <w:textDirection w:val="tbRlV"/>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政風室</w:t>
            </w: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主任</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u w:val="single"/>
              </w:rPr>
            </w:pPr>
            <w:r w:rsidRPr="00F11200">
              <w:rPr>
                <w:rFonts w:ascii="標楷體" w:cs="標楷體" w:hint="eastAsia"/>
                <w:color w:val="000000"/>
                <w:spacing w:val="-5"/>
                <w:sz w:val="20"/>
                <w:szCs w:val="20"/>
              </w:rPr>
              <w:t>第八職等至第九職等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val="restart"/>
            <w:tcBorders>
              <w:top w:val="single" w:sz="4" w:space="0" w:color="auto"/>
              <w:bottom w:val="single" w:sz="4" w:space="0" w:color="auto"/>
              <w:right w:val="single" w:sz="4" w:space="0" w:color="auto"/>
            </w:tcBorders>
            <w:textDirection w:val="tbRlV"/>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會計室</w:t>
            </w: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主任</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u w:val="single"/>
              </w:rPr>
            </w:pPr>
            <w:r w:rsidRPr="00F11200">
              <w:rPr>
                <w:rFonts w:ascii="標楷體" w:cs="標楷體" w:hint="eastAsia"/>
                <w:color w:val="000000"/>
                <w:spacing w:val="-5"/>
                <w:sz w:val="20"/>
                <w:szCs w:val="20"/>
              </w:rPr>
              <w:t>第八職等至第九職等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tcBorders>
              <w:top w:val="single" w:sz="4" w:space="0" w:color="auto"/>
              <w:bottom w:val="single" w:sz="4" w:space="0" w:color="auto"/>
              <w:right w:val="single" w:sz="4" w:space="0" w:color="auto"/>
            </w:tcBorders>
            <w:textDirection w:val="tbRlV"/>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股長</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第七職等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369" w:type="pct"/>
            <w:vMerge/>
            <w:tcBorders>
              <w:top w:val="single" w:sz="4" w:space="0" w:color="auto"/>
              <w:bottom w:val="single" w:sz="4" w:space="0" w:color="auto"/>
              <w:right w:val="single" w:sz="4" w:space="0" w:color="auto"/>
            </w:tcBorders>
            <w:textDirection w:val="tbRlV"/>
            <w:vAlign w:val="center"/>
          </w:tcPr>
          <w:p w:rsidR="00F11200" w:rsidRPr="00F11200" w:rsidRDefault="00F11200" w:rsidP="005C6AC1">
            <w:pPr>
              <w:autoSpaceDE w:val="0"/>
              <w:autoSpaceDN w:val="0"/>
              <w:adjustRightInd w:val="0"/>
              <w:ind w:left="0" w:right="113" w:firstLineChars="0" w:firstLine="0"/>
              <w:jc w:val="distribute"/>
              <w:rPr>
                <w:rFonts w:ascii="標楷體" w:cs="標楷體"/>
                <w:color w:val="000000"/>
                <w:spacing w:val="-5"/>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科員</w:t>
            </w:r>
          </w:p>
        </w:tc>
        <w:tc>
          <w:tcPr>
            <w:tcW w:w="811"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委任或薦任</w:t>
            </w:r>
          </w:p>
        </w:tc>
        <w:tc>
          <w:tcPr>
            <w:tcW w:w="1243"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right="-72" w:firstLineChars="0" w:firstLine="0"/>
              <w:jc w:val="left"/>
              <w:rPr>
                <w:rFonts w:ascii="標楷體" w:cs="標楷體"/>
                <w:color w:val="000000"/>
                <w:spacing w:val="-5"/>
                <w:sz w:val="20"/>
                <w:szCs w:val="20"/>
              </w:rPr>
            </w:pPr>
            <w:r w:rsidRPr="00F11200">
              <w:rPr>
                <w:rFonts w:ascii="標楷體" w:cs="標楷體" w:hint="eastAsia"/>
                <w:color w:val="000000"/>
                <w:spacing w:val="-5"/>
                <w:sz w:val="20"/>
                <w:szCs w:val="20"/>
              </w:rPr>
              <w:t>第五職等或第六職等至第七職等</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七</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2910" w:type="pct"/>
            <w:gridSpan w:val="4"/>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合計</w:t>
            </w:r>
          </w:p>
        </w:tc>
        <w:tc>
          <w:tcPr>
            <w:tcW w:w="564"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一七五</w:t>
            </w:r>
          </w:p>
        </w:tc>
        <w:tc>
          <w:tcPr>
            <w:tcW w:w="15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p>
        </w:tc>
      </w:tr>
    </w:tbl>
    <w:p w:rsidR="00F11200" w:rsidRPr="00F11200" w:rsidRDefault="00F11200" w:rsidP="00C63CB4">
      <w:pPr>
        <w:autoSpaceDE w:val="0"/>
        <w:autoSpaceDN w:val="0"/>
        <w:adjustRightInd w:val="0"/>
        <w:ind w:left="570" w:hanging="570"/>
        <w:jc w:val="left"/>
        <w:rPr>
          <w:rFonts w:ascii="標楷體" w:cs="標楷體"/>
          <w:color w:val="000000"/>
          <w:spacing w:val="-5"/>
          <w:sz w:val="20"/>
          <w:szCs w:val="20"/>
        </w:rPr>
      </w:pPr>
      <w:r w:rsidRPr="00F11200">
        <w:rPr>
          <w:rFonts w:ascii="標楷體" w:cs="標楷體" w:hint="eastAsia"/>
          <w:color w:val="000000"/>
          <w:spacing w:val="-5"/>
          <w:sz w:val="20"/>
          <w:szCs w:val="20"/>
        </w:rPr>
        <w:t>附註：</w:t>
      </w:r>
    </w:p>
    <w:p w:rsidR="00F11200" w:rsidRPr="00F11200" w:rsidRDefault="00F11200" w:rsidP="00F11200">
      <w:pPr>
        <w:autoSpaceDE w:val="0"/>
        <w:autoSpaceDN w:val="0"/>
        <w:adjustRightInd w:val="0"/>
        <w:ind w:left="399" w:hangingChars="210" w:hanging="399"/>
        <w:jc w:val="left"/>
        <w:rPr>
          <w:rFonts w:ascii="標楷體" w:cs="標楷體"/>
          <w:color w:val="000000"/>
          <w:spacing w:val="-5"/>
          <w:sz w:val="20"/>
          <w:szCs w:val="20"/>
        </w:rPr>
      </w:pPr>
      <w:r w:rsidRPr="00F11200">
        <w:rPr>
          <w:rFonts w:ascii="標楷體" w:cs="標楷體" w:hint="eastAsia"/>
          <w:color w:val="000000"/>
          <w:spacing w:val="-5"/>
          <w:sz w:val="20"/>
          <w:szCs w:val="20"/>
        </w:rPr>
        <w:t>一、本編制表所列職稱（列警察官等者除外）、官等職等，應適用「壬、各警察機關學校職務列等表之六」之規定；該職務列等表修正時亦同。</w:t>
      </w:r>
    </w:p>
    <w:p w:rsidR="00F11200" w:rsidRPr="00F11200" w:rsidRDefault="00F11200" w:rsidP="00F11200">
      <w:pPr>
        <w:autoSpaceDE w:val="0"/>
        <w:autoSpaceDN w:val="0"/>
        <w:adjustRightInd w:val="0"/>
        <w:ind w:left="399" w:hangingChars="210" w:hanging="399"/>
        <w:jc w:val="left"/>
        <w:rPr>
          <w:rFonts w:ascii="標楷體" w:cs="標楷體"/>
          <w:color w:val="000000"/>
          <w:spacing w:val="-5"/>
          <w:sz w:val="20"/>
          <w:szCs w:val="20"/>
          <w:u w:val="single"/>
        </w:rPr>
      </w:pPr>
      <w:r w:rsidRPr="00F11200">
        <w:rPr>
          <w:rFonts w:ascii="標楷體" w:cs="標楷體" w:hint="eastAsia"/>
          <w:color w:val="000000"/>
          <w:spacing w:val="-5"/>
          <w:sz w:val="20"/>
          <w:szCs w:val="20"/>
        </w:rPr>
        <w:t>二、警員列警正四階人數由警政主管機關定之。但全國警察機關、學校列警正四階警員總數不得逾其編制員額總數二分之一。</w:t>
      </w:r>
    </w:p>
    <w:p w:rsidR="00F11200" w:rsidRPr="00F11200" w:rsidRDefault="00F11200" w:rsidP="00F11200">
      <w:pPr>
        <w:autoSpaceDE w:val="0"/>
        <w:autoSpaceDN w:val="0"/>
        <w:adjustRightInd w:val="0"/>
        <w:ind w:left="399" w:hangingChars="210" w:hanging="399"/>
        <w:jc w:val="left"/>
        <w:rPr>
          <w:vanish/>
          <w:color w:val="000000"/>
          <w:spacing w:val="-5"/>
          <w:sz w:val="20"/>
          <w:szCs w:val="20"/>
        </w:rPr>
      </w:pPr>
      <w:r w:rsidRPr="00F11200">
        <w:rPr>
          <w:rFonts w:ascii="標楷體" w:cs="標楷體" w:hint="eastAsia"/>
          <w:color w:val="000000"/>
          <w:spacing w:val="-5"/>
          <w:sz w:val="20"/>
          <w:szCs w:val="20"/>
        </w:rPr>
        <w:t>三、本編制表自一百十五年一月一日生效。</w:t>
      </w:r>
    </w:p>
    <w:p w:rsidR="00F11200" w:rsidRDefault="00F11200" w:rsidP="00C63CB4">
      <w:pPr>
        <w:autoSpaceDE w:val="0"/>
        <w:autoSpaceDN w:val="0"/>
        <w:adjustRightInd w:val="0"/>
        <w:spacing w:line="240" w:lineRule="exact"/>
        <w:ind w:left="450" w:hanging="450"/>
        <w:jc w:val="left"/>
        <w:rPr>
          <w:color w:val="000000"/>
          <w:spacing w:val="-5"/>
          <w:sz w:val="16"/>
          <w:szCs w:val="16"/>
        </w:rPr>
      </w:pPr>
    </w:p>
    <w:p w:rsidR="00F11200" w:rsidRDefault="00F11200" w:rsidP="00C63CB4">
      <w:pPr>
        <w:widowControl/>
        <w:spacing w:line="240" w:lineRule="auto"/>
        <w:ind w:left="450" w:hanging="450"/>
        <w:jc w:val="left"/>
        <w:rPr>
          <w:rFonts w:ascii="標楷體" w:cs="標楷體"/>
          <w:b/>
          <w:bCs/>
          <w:color w:val="000000"/>
          <w:spacing w:val="-5"/>
          <w:sz w:val="16"/>
          <w:szCs w:val="16"/>
        </w:rPr>
      </w:pPr>
      <w:r>
        <w:rPr>
          <w:rFonts w:ascii="標楷體" w:cs="標楷體"/>
          <w:b/>
          <w:bCs/>
          <w:color w:val="000000"/>
          <w:spacing w:val="-5"/>
          <w:sz w:val="16"/>
          <w:szCs w:val="16"/>
        </w:rPr>
        <w:br w:type="page"/>
      </w:r>
    </w:p>
    <w:p w:rsidR="00F11200" w:rsidRDefault="00F11200" w:rsidP="00CB2060">
      <w:pPr>
        <w:pStyle w:val="afffffffffff2"/>
        <w:spacing w:before="360" w:after="120"/>
      </w:pPr>
      <w:r w:rsidRPr="00F11200">
        <w:rPr>
          <w:rFonts w:hint="eastAsia"/>
        </w:rPr>
        <w:lastRenderedPageBreak/>
        <w:t>澎湖縣政府警察局各分局編制表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386"/>
        <w:gridCol w:w="1078"/>
        <w:gridCol w:w="2268"/>
        <w:gridCol w:w="1430"/>
        <w:gridCol w:w="2002"/>
      </w:tblGrid>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職稱</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官</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等</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職等</w:t>
            </w: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員額</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備考</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分局長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副分局長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四</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組</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十二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主任</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r w:rsidRPr="00F11200">
              <w:rPr>
                <w:rFonts w:ascii="標楷體" w:cs="標楷體" w:hint="eastAsia"/>
                <w:color w:val="000000"/>
                <w:spacing w:val="-5"/>
                <w:sz w:val="20"/>
                <w:szCs w:val="20"/>
              </w:rPr>
              <w:t>勤務指揮中心。</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六</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r w:rsidRPr="00F11200">
              <w:rPr>
                <w:rFonts w:ascii="標楷體" w:cs="標楷體" w:hint="eastAsia"/>
                <w:color w:val="000000"/>
                <w:spacing w:val="-5"/>
                <w:sz w:val="20"/>
                <w:szCs w:val="20"/>
              </w:rPr>
              <w:t>偵查隊。</w:t>
            </w:r>
          </w:p>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r w:rsidRPr="00F11200">
              <w:rPr>
                <w:rFonts w:ascii="標楷體" w:cs="標楷體" w:hint="eastAsia"/>
                <w:color w:val="000000"/>
                <w:spacing w:val="-5"/>
                <w:sz w:val="20"/>
                <w:szCs w:val="20"/>
              </w:rPr>
              <w:t>警備隊。</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副隊長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（六）</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一、偵查隊由警正警務員兼任。</w:t>
            </w:r>
          </w:p>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二、警備隊由警正警務員、警正巡官、警正巡佐兼任。</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b/>
                <w:bCs/>
                <w:color w:val="000000"/>
                <w:spacing w:val="-5"/>
                <w:sz w:val="20"/>
                <w:szCs w:val="20"/>
                <w:u w:val="single"/>
              </w:rPr>
            </w:pPr>
            <w:r w:rsidRPr="00F11200">
              <w:rPr>
                <w:rFonts w:ascii="標楷體" w:cs="標楷體" w:hint="eastAsia"/>
                <w:color w:val="000000"/>
                <w:spacing w:val="-5"/>
                <w:sz w:val="20"/>
                <w:szCs w:val="20"/>
              </w:rPr>
              <w:t>警務員</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十二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所長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（二十五）</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由警正警務員、警正巡官、警正巡佐兼任。</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巡官</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四十七</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一、內一人辦理外事業務。</w:t>
            </w:r>
          </w:p>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二、內三人辦理資訊業務。</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副所長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b/>
                <w:bCs/>
                <w:color w:val="000000"/>
                <w:spacing w:val="-5"/>
                <w:sz w:val="20"/>
                <w:szCs w:val="20"/>
              </w:rPr>
            </w:pPr>
            <w:r w:rsidRPr="00F11200">
              <w:rPr>
                <w:rFonts w:ascii="標楷體" w:cs="標楷體" w:hint="eastAsia"/>
                <w:color w:val="000000"/>
                <w:spacing w:val="-5"/>
                <w:sz w:val="20"/>
                <w:szCs w:val="20"/>
              </w:rPr>
              <w:t>（二十七）</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由警正巡官、警正巡佐、警正警員兼任。</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警務佐</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十四</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巡佐</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三十九</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內一人辦理外事業務。</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警員</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三○五</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內二人辦理外事業務。</w:t>
            </w:r>
          </w:p>
        </w:tc>
      </w:tr>
      <w:tr w:rsidR="00F11200" w:rsidRPr="00F11200" w:rsidTr="00F11200">
        <w:trPr>
          <w:trHeight w:val="397"/>
          <w:jc w:val="center"/>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書</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記</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委</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388"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left"/>
              <w:rPr>
                <w:rFonts w:ascii="標楷體" w:cs="標楷體"/>
                <w:color w:val="000000"/>
                <w:spacing w:val="-5"/>
                <w:sz w:val="20"/>
                <w:szCs w:val="20"/>
              </w:rPr>
            </w:pPr>
            <w:r w:rsidRPr="00F11200">
              <w:rPr>
                <w:rFonts w:ascii="標楷體" w:cs="標楷體" w:hint="eastAsia"/>
                <w:color w:val="000000"/>
                <w:spacing w:val="-5"/>
                <w:sz w:val="20"/>
                <w:szCs w:val="20"/>
              </w:rPr>
              <w:t>第一職等至第三職等</w:t>
            </w: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spacing w:line="270" w:lineRule="exact"/>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jc w:val="center"/>
        </w:trPr>
        <w:tc>
          <w:tcPr>
            <w:tcW w:w="2898" w:type="pct"/>
            <w:gridSpan w:val="3"/>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合計</w:t>
            </w:r>
          </w:p>
        </w:tc>
        <w:tc>
          <w:tcPr>
            <w:tcW w:w="876"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四四六</w:t>
            </w:r>
          </w:p>
          <w:p w:rsidR="00F11200" w:rsidRPr="00F11200" w:rsidRDefault="00F11200" w:rsidP="00C63CB4">
            <w:pPr>
              <w:autoSpaceDE w:val="0"/>
              <w:autoSpaceDN w:val="0"/>
              <w:adjustRightInd w:val="0"/>
              <w:spacing w:line="270" w:lineRule="exact"/>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（五十八）</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spacing w:line="270" w:lineRule="exact"/>
              <w:ind w:left="570" w:hanging="570"/>
              <w:jc w:val="distribute"/>
              <w:rPr>
                <w:rFonts w:ascii="標楷體" w:cs="標楷體"/>
                <w:color w:val="000000"/>
                <w:spacing w:val="-5"/>
                <w:sz w:val="20"/>
                <w:szCs w:val="20"/>
              </w:rPr>
            </w:pPr>
          </w:p>
        </w:tc>
      </w:tr>
      <w:tr w:rsidR="00F11200" w:rsidRPr="00F11200" w:rsidTr="00F11200">
        <w:trPr>
          <w:trHeight w:val="397"/>
          <w:jc w:val="center"/>
        </w:trPr>
        <w:tc>
          <w:tcPr>
            <w:tcW w:w="5000" w:type="pct"/>
            <w:gridSpan w:val="5"/>
            <w:tcBorders>
              <w:top w:val="nil"/>
              <w:left w:val="nil"/>
              <w:bottom w:val="nil"/>
              <w:right w:val="nil"/>
            </w:tcBorders>
          </w:tcPr>
          <w:p w:rsidR="00F11200" w:rsidRPr="00F11200" w:rsidRDefault="00F11200" w:rsidP="00C63CB4">
            <w:pPr>
              <w:autoSpaceDE w:val="0"/>
              <w:autoSpaceDN w:val="0"/>
              <w:adjustRightInd w:val="0"/>
              <w:spacing w:line="270" w:lineRule="exact"/>
              <w:ind w:left="570" w:hanging="570"/>
              <w:rPr>
                <w:rFonts w:ascii="標楷體" w:cs="標楷體"/>
                <w:color w:val="000000"/>
                <w:spacing w:val="-5"/>
                <w:sz w:val="20"/>
                <w:szCs w:val="20"/>
              </w:rPr>
            </w:pPr>
            <w:r w:rsidRPr="00F11200">
              <w:rPr>
                <w:rFonts w:ascii="標楷體" w:cs="標楷體" w:hint="eastAsia"/>
                <w:color w:val="000000"/>
                <w:spacing w:val="-5"/>
                <w:sz w:val="20"/>
                <w:szCs w:val="20"/>
              </w:rPr>
              <w:t>附註：</w:t>
            </w:r>
          </w:p>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w:t>
            </w:r>
            <w:r>
              <w:rPr>
                <w:rFonts w:ascii="標楷體" w:cs="標楷體"/>
                <w:color w:val="000000"/>
                <w:spacing w:val="-5"/>
                <w:sz w:val="20"/>
                <w:szCs w:val="20"/>
              </w:rPr>
              <w:tab/>
            </w:r>
            <w:r w:rsidRPr="00F11200">
              <w:rPr>
                <w:rFonts w:ascii="標楷體" w:cs="標楷體" w:hint="eastAsia"/>
                <w:color w:val="000000"/>
                <w:spacing w:val="-5"/>
                <w:sz w:val="20"/>
                <w:szCs w:val="20"/>
              </w:rPr>
              <w:t>本編制表所列職稱（列警察官等者除外）、官等職等，應適用「壬、各警察機關學校職務列等表之六」之規定；該職務列等表修正時亦同。</w:t>
            </w:r>
          </w:p>
          <w:p w:rsidR="00F11200" w:rsidRPr="00F11200" w:rsidRDefault="00F11200" w:rsidP="00F11200">
            <w:pPr>
              <w:autoSpaceDE w:val="0"/>
              <w:autoSpaceDN w:val="0"/>
              <w:adjustRightInd w:val="0"/>
              <w:spacing w:line="270" w:lineRule="exact"/>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二、</w:t>
            </w:r>
            <w:r>
              <w:rPr>
                <w:rFonts w:ascii="標楷體" w:cs="標楷體"/>
                <w:color w:val="000000"/>
                <w:spacing w:val="-5"/>
                <w:sz w:val="20"/>
                <w:szCs w:val="20"/>
              </w:rPr>
              <w:tab/>
            </w:r>
            <w:r w:rsidRPr="00F11200">
              <w:rPr>
                <w:rFonts w:ascii="標楷體" w:cs="標楷體" w:hint="eastAsia"/>
                <w:color w:val="000000"/>
                <w:spacing w:val="-5"/>
                <w:sz w:val="20"/>
                <w:szCs w:val="20"/>
              </w:rPr>
              <w:t>警員列警正四階人數由警政主管機關定之。但全國警察機關、學校列警正四階警員總數不得逾其編制員額總數二分之一。</w:t>
            </w:r>
          </w:p>
          <w:p w:rsidR="00F11200" w:rsidRPr="00F11200" w:rsidRDefault="00F11200" w:rsidP="00F11200">
            <w:pPr>
              <w:autoSpaceDE w:val="0"/>
              <w:autoSpaceDN w:val="0"/>
              <w:adjustRightInd w:val="0"/>
              <w:spacing w:line="270" w:lineRule="exact"/>
              <w:ind w:left="399" w:hangingChars="210" w:hanging="399"/>
              <w:jc w:val="left"/>
              <w:rPr>
                <w:rFonts w:ascii="標楷體" w:cs="標楷體"/>
                <w:color w:val="000000"/>
                <w:spacing w:val="-5"/>
                <w:sz w:val="20"/>
                <w:szCs w:val="20"/>
              </w:rPr>
            </w:pPr>
            <w:r w:rsidRPr="00F11200">
              <w:rPr>
                <w:rFonts w:ascii="標楷體" w:cs="標楷體" w:hint="eastAsia"/>
                <w:color w:val="000000"/>
                <w:spacing w:val="-5"/>
                <w:sz w:val="20"/>
                <w:szCs w:val="20"/>
              </w:rPr>
              <w:t>三、</w:t>
            </w:r>
            <w:r>
              <w:rPr>
                <w:rFonts w:ascii="標楷體" w:cs="標楷體"/>
                <w:color w:val="000000"/>
                <w:spacing w:val="-5"/>
                <w:sz w:val="20"/>
                <w:szCs w:val="20"/>
              </w:rPr>
              <w:tab/>
            </w:r>
            <w:r w:rsidRPr="00F11200">
              <w:rPr>
                <w:rFonts w:ascii="標楷體" w:cs="標楷體" w:hint="eastAsia"/>
                <w:color w:val="000000"/>
                <w:spacing w:val="-5"/>
                <w:sz w:val="20"/>
                <w:szCs w:val="20"/>
              </w:rPr>
              <w:t>本編制表自一百十五年一月一日生效。</w:t>
            </w:r>
          </w:p>
        </w:tc>
      </w:tr>
    </w:tbl>
    <w:p w:rsidR="00F11200" w:rsidRPr="00F11200" w:rsidRDefault="00F11200" w:rsidP="00CB2060">
      <w:pPr>
        <w:pStyle w:val="afffffffffff2"/>
        <w:spacing w:before="360" w:after="120"/>
      </w:pPr>
      <w:r w:rsidRPr="00F11200">
        <w:rPr>
          <w:rFonts w:hint="eastAsia"/>
        </w:rPr>
        <w:lastRenderedPageBreak/>
        <w:t>澎湖縣政府警察局刑事警察大隊編制表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385"/>
        <w:gridCol w:w="1078"/>
        <w:gridCol w:w="2466"/>
        <w:gridCol w:w="1233"/>
        <w:gridCol w:w="2002"/>
      </w:tblGrid>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職稱</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官</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等</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職等</w:t>
            </w: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員額</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備考</w:t>
            </w: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大隊長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b/>
                <w:bCs/>
                <w:color w:val="000000"/>
                <w:spacing w:val="-5"/>
                <w:sz w:val="20"/>
                <w:szCs w:val="20"/>
              </w:rPr>
            </w:pPr>
            <w:r w:rsidRPr="00F11200">
              <w:rPr>
                <w:rFonts w:ascii="標楷體" w:cs="標楷體" w:hint="eastAsia"/>
                <w:color w:val="000000"/>
                <w:spacing w:val="-5"/>
                <w:sz w:val="20"/>
                <w:szCs w:val="20"/>
              </w:rPr>
              <w:t>一</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副大隊長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隊</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四</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組</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b/>
                <w:bCs/>
                <w:color w:val="000000"/>
                <w:spacing w:val="-5"/>
                <w:sz w:val="20"/>
                <w:szCs w:val="20"/>
                <w:u w:val="single"/>
              </w:rPr>
            </w:pPr>
            <w:r w:rsidRPr="00F11200">
              <w:rPr>
                <w:rFonts w:ascii="標楷體" w:cs="標楷體" w:hint="eastAsia"/>
                <w:color w:val="000000"/>
                <w:spacing w:val="-5"/>
                <w:sz w:val="20"/>
                <w:szCs w:val="20"/>
              </w:rPr>
              <w:t>警務員</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分隊長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三</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偵查員</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u w:val="single"/>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十七</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u w:val="single"/>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警務佐</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u w:val="single"/>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u w:val="single"/>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二</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u w:val="single"/>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小隊長</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十五</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偵查佐</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警佐至</w:t>
            </w:r>
          </w:p>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警正</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r w:rsidRPr="00F11200">
              <w:rPr>
                <w:rFonts w:ascii="標楷體" w:cs="標楷體" w:hint="eastAsia"/>
                <w:color w:val="000000"/>
                <w:spacing w:val="-5"/>
                <w:sz w:val="20"/>
                <w:szCs w:val="20"/>
              </w:rPr>
              <w:t>四十八</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rPr>
            </w:pPr>
          </w:p>
        </w:tc>
      </w:tr>
      <w:tr w:rsidR="00F11200" w:rsidRPr="00F11200" w:rsidTr="00F11200">
        <w:trPr>
          <w:trHeight w:val="397"/>
        </w:trPr>
        <w:tc>
          <w:tcPr>
            <w:tcW w:w="849" w:type="pct"/>
            <w:tcBorders>
              <w:top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書</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記</w:t>
            </w:r>
          </w:p>
        </w:tc>
        <w:tc>
          <w:tcPr>
            <w:tcW w:w="660"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distribute"/>
              <w:rPr>
                <w:rFonts w:ascii="標楷體" w:cs="標楷體"/>
                <w:color w:val="000000"/>
                <w:spacing w:val="-5"/>
                <w:sz w:val="20"/>
                <w:szCs w:val="20"/>
              </w:rPr>
            </w:pPr>
            <w:r w:rsidRPr="00F11200">
              <w:rPr>
                <w:rFonts w:ascii="標楷體" w:cs="標楷體" w:hint="eastAsia"/>
                <w:color w:val="000000"/>
                <w:spacing w:val="-5"/>
                <w:sz w:val="20"/>
                <w:szCs w:val="20"/>
              </w:rPr>
              <w:t>委</w:t>
            </w:r>
            <w:r w:rsidRPr="00F11200">
              <w:rPr>
                <w:rFonts w:ascii="標楷體" w:cs="標楷體"/>
                <w:color w:val="000000"/>
                <w:spacing w:val="-5"/>
                <w:sz w:val="20"/>
                <w:szCs w:val="20"/>
              </w:rPr>
              <w:t xml:space="preserve">   </w:t>
            </w:r>
            <w:r w:rsidRPr="00F11200">
              <w:rPr>
                <w:rFonts w:ascii="標楷體" w:cs="標楷體" w:hint="eastAsia"/>
                <w:color w:val="000000"/>
                <w:spacing w:val="-5"/>
                <w:sz w:val="20"/>
                <w:szCs w:val="20"/>
              </w:rPr>
              <w:t>任</w:t>
            </w:r>
          </w:p>
        </w:tc>
        <w:tc>
          <w:tcPr>
            <w:tcW w:w="1509"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第一職等至第三職等</w:t>
            </w: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5C6AC1">
            <w:pPr>
              <w:autoSpaceDE w:val="0"/>
              <w:autoSpaceDN w:val="0"/>
              <w:adjustRightInd w:val="0"/>
              <w:ind w:left="0" w:firstLineChars="0" w:firstLine="0"/>
              <w:jc w:val="center"/>
              <w:rPr>
                <w:rFonts w:ascii="標楷體" w:cs="標楷體"/>
                <w:color w:val="000000"/>
                <w:spacing w:val="-5"/>
                <w:sz w:val="20"/>
                <w:szCs w:val="20"/>
              </w:rPr>
            </w:pPr>
            <w:r w:rsidRPr="00F11200">
              <w:rPr>
                <w:rFonts w:ascii="標楷體" w:cs="標楷體" w:hint="eastAsia"/>
                <w:color w:val="000000"/>
                <w:spacing w:val="-5"/>
                <w:sz w:val="20"/>
                <w:szCs w:val="20"/>
              </w:rPr>
              <w:t>一</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5C6AC1">
            <w:pPr>
              <w:autoSpaceDE w:val="0"/>
              <w:autoSpaceDN w:val="0"/>
              <w:adjustRightInd w:val="0"/>
              <w:ind w:left="0" w:firstLineChars="0" w:firstLine="0"/>
              <w:rPr>
                <w:rFonts w:ascii="標楷體" w:cs="標楷體"/>
                <w:color w:val="000000"/>
                <w:spacing w:val="-5"/>
                <w:sz w:val="20"/>
                <w:szCs w:val="20"/>
              </w:rPr>
            </w:pPr>
            <w:r w:rsidRPr="00F11200">
              <w:rPr>
                <w:rFonts w:ascii="標楷體" w:cs="標楷體" w:hint="eastAsia"/>
                <w:color w:val="000000"/>
                <w:spacing w:val="-5"/>
                <w:sz w:val="20"/>
                <w:szCs w:val="20"/>
              </w:rPr>
              <w:t>本職稱之官等職等暫列。</w:t>
            </w:r>
          </w:p>
        </w:tc>
      </w:tr>
      <w:tr w:rsidR="00F11200" w:rsidRPr="00F11200" w:rsidTr="00F11200">
        <w:trPr>
          <w:trHeight w:val="397"/>
        </w:trPr>
        <w:tc>
          <w:tcPr>
            <w:tcW w:w="3019" w:type="pct"/>
            <w:gridSpan w:val="3"/>
            <w:tcBorders>
              <w:top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distribute"/>
              <w:rPr>
                <w:rFonts w:ascii="標楷體" w:cs="標楷體"/>
                <w:color w:val="000000"/>
                <w:spacing w:val="-5"/>
                <w:sz w:val="20"/>
                <w:szCs w:val="20"/>
              </w:rPr>
            </w:pPr>
            <w:r w:rsidRPr="00F11200">
              <w:rPr>
                <w:rFonts w:ascii="標楷體" w:cs="標楷體" w:hint="eastAsia"/>
                <w:color w:val="000000"/>
                <w:spacing w:val="-5"/>
                <w:sz w:val="20"/>
                <w:szCs w:val="20"/>
              </w:rPr>
              <w:t>合計</w:t>
            </w:r>
          </w:p>
        </w:tc>
        <w:tc>
          <w:tcPr>
            <w:tcW w:w="755" w:type="pct"/>
            <w:tcBorders>
              <w:top w:val="single" w:sz="4" w:space="0" w:color="auto"/>
              <w:left w:val="single" w:sz="4" w:space="0" w:color="auto"/>
              <w:bottom w:val="single" w:sz="4" w:space="0" w:color="auto"/>
              <w:right w:val="single" w:sz="4" w:space="0" w:color="auto"/>
            </w:tcBorders>
            <w:vAlign w:val="center"/>
          </w:tcPr>
          <w:p w:rsidR="00F11200" w:rsidRPr="00F11200" w:rsidRDefault="00F11200" w:rsidP="00C63CB4">
            <w:pPr>
              <w:autoSpaceDE w:val="0"/>
              <w:autoSpaceDN w:val="0"/>
              <w:adjustRightInd w:val="0"/>
              <w:ind w:left="570" w:hanging="570"/>
              <w:jc w:val="center"/>
              <w:rPr>
                <w:rFonts w:ascii="標楷體" w:cs="標楷體"/>
                <w:color w:val="000000"/>
                <w:spacing w:val="-5"/>
                <w:sz w:val="20"/>
                <w:szCs w:val="20"/>
                <w:u w:val="single"/>
              </w:rPr>
            </w:pPr>
            <w:r w:rsidRPr="00F11200">
              <w:rPr>
                <w:rFonts w:ascii="標楷體" w:cs="標楷體" w:hint="eastAsia"/>
                <w:color w:val="000000"/>
                <w:spacing w:val="-5"/>
                <w:sz w:val="20"/>
                <w:szCs w:val="20"/>
                <w:u w:val="single"/>
              </w:rPr>
              <w:t>九十七</w:t>
            </w:r>
          </w:p>
        </w:tc>
        <w:tc>
          <w:tcPr>
            <w:tcW w:w="1226" w:type="pct"/>
            <w:tcBorders>
              <w:top w:val="single" w:sz="4" w:space="0" w:color="auto"/>
              <w:left w:val="single" w:sz="4" w:space="0" w:color="auto"/>
              <w:bottom w:val="single" w:sz="4" w:space="0" w:color="auto"/>
            </w:tcBorders>
            <w:vAlign w:val="center"/>
          </w:tcPr>
          <w:p w:rsidR="00F11200" w:rsidRPr="00F11200" w:rsidRDefault="00F11200" w:rsidP="00C63CB4">
            <w:pPr>
              <w:autoSpaceDE w:val="0"/>
              <w:autoSpaceDN w:val="0"/>
              <w:adjustRightInd w:val="0"/>
              <w:ind w:left="570" w:hanging="570"/>
              <w:rPr>
                <w:rFonts w:ascii="標楷體" w:cs="標楷體"/>
                <w:color w:val="000000"/>
                <w:spacing w:val="-5"/>
                <w:sz w:val="20"/>
                <w:szCs w:val="20"/>
              </w:rPr>
            </w:pPr>
          </w:p>
        </w:tc>
      </w:tr>
    </w:tbl>
    <w:p w:rsidR="00F11200" w:rsidRPr="00F11200" w:rsidRDefault="00F11200" w:rsidP="00C63CB4">
      <w:pPr>
        <w:autoSpaceDE w:val="0"/>
        <w:autoSpaceDN w:val="0"/>
        <w:adjustRightInd w:val="0"/>
        <w:ind w:left="570" w:hanging="570"/>
        <w:jc w:val="left"/>
        <w:rPr>
          <w:rFonts w:ascii="標楷體" w:cs="標楷體"/>
          <w:spacing w:val="-5"/>
          <w:sz w:val="20"/>
          <w:szCs w:val="20"/>
        </w:rPr>
      </w:pPr>
      <w:r w:rsidRPr="00F11200">
        <w:rPr>
          <w:rFonts w:ascii="標楷體" w:cs="標楷體" w:hint="eastAsia"/>
          <w:spacing w:val="-5"/>
          <w:sz w:val="20"/>
          <w:szCs w:val="20"/>
        </w:rPr>
        <w:t>附註：</w:t>
      </w:r>
    </w:p>
    <w:p w:rsidR="00F11200" w:rsidRPr="00F11200" w:rsidRDefault="00F11200" w:rsidP="00F11200">
      <w:pPr>
        <w:autoSpaceDE w:val="0"/>
        <w:autoSpaceDN w:val="0"/>
        <w:adjustRightInd w:val="0"/>
        <w:ind w:left="399" w:hangingChars="210" w:hanging="399"/>
        <w:rPr>
          <w:rFonts w:ascii="標楷體" w:cs="標楷體"/>
          <w:color w:val="000000"/>
          <w:spacing w:val="-5"/>
          <w:sz w:val="20"/>
          <w:szCs w:val="20"/>
        </w:rPr>
      </w:pPr>
      <w:r w:rsidRPr="00F11200">
        <w:rPr>
          <w:rFonts w:ascii="標楷體" w:cs="標楷體" w:hint="eastAsia"/>
          <w:color w:val="000000"/>
          <w:spacing w:val="-5"/>
          <w:sz w:val="20"/>
          <w:szCs w:val="20"/>
        </w:rPr>
        <w:t>一、</w:t>
      </w:r>
      <w:r>
        <w:rPr>
          <w:rFonts w:ascii="標楷體" w:cs="標楷體"/>
          <w:color w:val="000000"/>
          <w:spacing w:val="-5"/>
          <w:sz w:val="20"/>
          <w:szCs w:val="20"/>
        </w:rPr>
        <w:tab/>
      </w:r>
      <w:r w:rsidRPr="00F11200">
        <w:rPr>
          <w:rFonts w:ascii="標楷體" w:cs="標楷體" w:hint="eastAsia"/>
          <w:color w:val="000000"/>
          <w:spacing w:val="-5"/>
          <w:sz w:val="20"/>
          <w:szCs w:val="20"/>
        </w:rPr>
        <w:t>本編制表所列職稱（列警察官等者除外）、官等職等，應適用「壬、各警察機關學校職務列等表之六」之規定；該職務列等表修正時亦同。</w:t>
      </w:r>
    </w:p>
    <w:p w:rsidR="00F11200" w:rsidRPr="00F11200" w:rsidRDefault="00F11200" w:rsidP="00F11200">
      <w:pPr>
        <w:autoSpaceDE w:val="0"/>
        <w:autoSpaceDN w:val="0"/>
        <w:adjustRightInd w:val="0"/>
        <w:ind w:left="399" w:hangingChars="210" w:hanging="399"/>
        <w:jc w:val="left"/>
        <w:rPr>
          <w:rFonts w:ascii="標楷體" w:cs="標楷體"/>
          <w:color w:val="000000"/>
          <w:spacing w:val="-5"/>
          <w:sz w:val="20"/>
          <w:szCs w:val="20"/>
        </w:rPr>
      </w:pPr>
      <w:r w:rsidRPr="00F11200">
        <w:rPr>
          <w:rFonts w:ascii="標楷體" w:cs="標楷體" w:hint="eastAsia"/>
          <w:color w:val="000000"/>
          <w:spacing w:val="-5"/>
          <w:sz w:val="20"/>
          <w:szCs w:val="20"/>
        </w:rPr>
        <w:t>二、</w:t>
      </w:r>
      <w:r>
        <w:rPr>
          <w:rFonts w:ascii="標楷體" w:cs="標楷體"/>
          <w:color w:val="000000"/>
          <w:spacing w:val="-5"/>
          <w:sz w:val="20"/>
          <w:szCs w:val="20"/>
        </w:rPr>
        <w:tab/>
      </w:r>
      <w:r w:rsidRPr="00F11200">
        <w:rPr>
          <w:rFonts w:ascii="標楷體" w:cs="標楷體" w:hint="eastAsia"/>
          <w:color w:val="000000"/>
          <w:spacing w:val="-5"/>
          <w:sz w:val="20"/>
          <w:szCs w:val="20"/>
        </w:rPr>
        <w:t>本編制表自一百十五年一月一日生效。</w:t>
      </w:r>
    </w:p>
    <w:p w:rsidR="00F11200" w:rsidRPr="00F11200" w:rsidRDefault="00F11200" w:rsidP="00F11200">
      <w:pPr>
        <w:autoSpaceDE w:val="0"/>
        <w:autoSpaceDN w:val="0"/>
        <w:adjustRightInd w:val="0"/>
        <w:spacing w:after="200"/>
        <w:ind w:left="315" w:hangingChars="210" w:hanging="315"/>
        <w:jc w:val="left"/>
        <w:rPr>
          <w:rFonts w:ascii="新細明體" w:eastAsia="新細明體" w:cs="新細明體"/>
          <w:spacing w:val="-5"/>
          <w:kern w:val="0"/>
          <w:sz w:val="16"/>
          <w:szCs w:val="16"/>
          <w:lang w:val="zh-TW"/>
        </w:rPr>
      </w:pPr>
    </w:p>
    <w:p w:rsidR="002D3A5D" w:rsidRDefault="002D3A5D" w:rsidP="00C63CB4">
      <w:pPr>
        <w:autoSpaceDE w:val="0"/>
        <w:autoSpaceDN w:val="0"/>
        <w:adjustRightInd w:val="0"/>
        <w:ind w:left="720" w:hanging="720"/>
        <w:jc w:val="left"/>
        <w:rPr>
          <w:color w:val="000000"/>
        </w:rPr>
      </w:pPr>
    </w:p>
    <w:p w:rsidR="002D3A5D" w:rsidRDefault="002D3A5D" w:rsidP="00C63CB4">
      <w:pPr>
        <w:autoSpaceDE w:val="0"/>
        <w:autoSpaceDN w:val="0"/>
        <w:adjustRightInd w:val="0"/>
        <w:spacing w:after="200" w:line="276" w:lineRule="auto"/>
        <w:ind w:left="660" w:hanging="660"/>
        <w:jc w:val="left"/>
        <w:rPr>
          <w:rFonts w:ascii="新細明體" w:eastAsia="新細明體" w:cs="新細明體"/>
          <w:kern w:val="0"/>
          <w:sz w:val="22"/>
          <w:szCs w:val="22"/>
          <w:lang w:val="zh-TW"/>
        </w:rPr>
      </w:pPr>
    </w:p>
    <w:p w:rsidR="00BC6A1D" w:rsidRDefault="00BC6A1D" w:rsidP="00CB2060">
      <w:pPr>
        <w:pStyle w:val="afffffffffff2"/>
        <w:spacing w:before="360" w:after="120"/>
      </w:pPr>
      <w:r>
        <w:rPr>
          <w:rFonts w:hint="eastAsia"/>
        </w:rPr>
        <w:lastRenderedPageBreak/>
        <w:t>澎湖縣政府警察局員額配置表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512"/>
        <w:gridCol w:w="1058"/>
        <w:gridCol w:w="4536"/>
        <w:gridCol w:w="1058"/>
      </w:tblGrid>
      <w:tr w:rsidR="00BC6A1D" w:rsidRPr="00BC6A1D" w:rsidTr="00BC6A1D">
        <w:trPr>
          <w:trHeight w:val="520"/>
        </w:trPr>
        <w:tc>
          <w:tcPr>
            <w:tcW w:w="926" w:type="pc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單位別</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職稱</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官等職等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配置員額</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本局</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警監四階至警監三階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警正一階至警監四階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主任秘書</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警務參</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秘書</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行政科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保安科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訓練科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五</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外事科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後勤科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技士</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委任第五職等或薦任第六職等至第七職等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技佐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委任第四職等至第五職等或薦任第六職等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保防科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調查員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防治科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鑑識科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局員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五</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五</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勤務指揮中心</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七</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督察科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督察長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督察員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七</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公共關係科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秘書科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警正四階至警正三階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辦事員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委任第三職等至第五職等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十</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資訊科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技士</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委任第五職等或薦任第六職等至第七職等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法制科</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人事室</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薦任第八職等至第九職等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薦任第七職等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委任第五職等或薦任第六職等至第七職等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六</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政風室</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薦任第八職等至第九職等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會計室</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薦任第八職等至第九職等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股長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薦任第七職等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科員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委任第五職等或薦任第六職等至第七職等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七</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刑事警察大隊</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大隊長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副大隊長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分隊長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十七</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小隊長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十五</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四十八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保安警察隊</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分隊長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小隊長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四十九</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交通警察隊</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分隊長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小隊長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九</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五十九</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少年警察隊</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小隊長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十三</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婦幼警察隊</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小隊長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偵查佐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十一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民防管制中心</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技士</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委任第五職等或薦任第六職等至第七職等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技佐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委任第四職等至第五職等或薦任第六職等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cs="標楷體"/>
                <w:color w:val="000000"/>
                <w:sz w:val="20"/>
                <w:szCs w:val="20"/>
              </w:rPr>
            </w:pPr>
            <w:r w:rsidRPr="00BC6A1D">
              <w:rPr>
                <w:rFonts w:ascii="標楷體" w:cs="標楷體" w:hint="eastAsia"/>
                <w:color w:val="000000"/>
                <w:sz w:val="20"/>
                <w:szCs w:val="20"/>
              </w:rPr>
              <w:t>二</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cs="標楷體"/>
                <w:color w:val="000000"/>
                <w:sz w:val="20"/>
                <w:szCs w:val="20"/>
              </w:rPr>
            </w:pPr>
            <w:r w:rsidRPr="00BC6A1D">
              <w:rPr>
                <w:rFonts w:ascii="標楷體" w:cs="標楷體" w:hint="eastAsia"/>
                <w:color w:val="000000"/>
                <w:sz w:val="20"/>
                <w:szCs w:val="20"/>
              </w:rPr>
              <w:t>馬公分局</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cs="標楷體" w:hint="eastAsia"/>
                <w:color w:val="000000"/>
                <w:sz w:val="20"/>
                <w:szCs w:val="20"/>
              </w:rPr>
              <w:t>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六</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二十四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一五九</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書記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委任第一職等至第三職等</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白沙分局</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五</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八十九</w:t>
            </w:r>
          </w:p>
        </w:tc>
      </w:tr>
      <w:tr w:rsidR="00BC6A1D" w:rsidRPr="00BC6A1D" w:rsidTr="00BC6A1D">
        <w:trPr>
          <w:trHeight w:val="403"/>
        </w:trPr>
        <w:tc>
          <w:tcPr>
            <w:tcW w:w="926" w:type="pct"/>
            <w:vMerge w:val="restart"/>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望安分局</w:t>
            </w: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警正二階至警正一階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副分局長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警正三階至警正二階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組長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四</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主任</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副隊長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（二）</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三</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（六）</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巡官</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十</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副所長</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警佐一階至警正三階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（六）</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警務佐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一</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巡佐</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警佐二階至警正四階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八</w:t>
            </w:r>
          </w:p>
        </w:tc>
      </w:tr>
      <w:tr w:rsidR="00BC6A1D" w:rsidRPr="00BC6A1D" w:rsidTr="00BC6A1D">
        <w:trPr>
          <w:trHeight w:val="403"/>
        </w:trPr>
        <w:tc>
          <w:tcPr>
            <w:tcW w:w="926" w:type="pct"/>
            <w:vMerge/>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Arial" w:hAnsi="Arial" w:cs="Arial"/>
                <w:color w:val="000000"/>
                <w:sz w:val="20"/>
                <w:szCs w:val="20"/>
              </w:rPr>
            </w:pPr>
            <w:r w:rsidRPr="00BC6A1D">
              <w:rPr>
                <w:rFonts w:ascii="標楷體" w:hAnsi="Arial" w:cs="標楷體" w:hint="eastAsia"/>
                <w:color w:val="000000"/>
                <w:sz w:val="20"/>
                <w:szCs w:val="20"/>
              </w:rPr>
              <w:t>警員</w:t>
            </w:r>
          </w:p>
        </w:tc>
        <w:tc>
          <w:tcPr>
            <w:tcW w:w="2778" w:type="pct"/>
            <w:tcBorders>
              <w:top w:val="single" w:sz="4" w:space="0" w:color="auto"/>
              <w:left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警佐三階至警佐一階</w:t>
            </w: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五十七</w:t>
            </w:r>
          </w:p>
        </w:tc>
      </w:tr>
      <w:tr w:rsidR="00BC6A1D" w:rsidRPr="00BC6A1D" w:rsidTr="00BC6A1D">
        <w:trPr>
          <w:trHeight w:val="529"/>
        </w:trPr>
        <w:tc>
          <w:tcPr>
            <w:tcW w:w="1574" w:type="pct"/>
            <w:gridSpan w:val="2"/>
            <w:tcBorders>
              <w:top w:val="single" w:sz="4" w:space="0" w:color="auto"/>
              <w:bottom w:val="single" w:sz="4" w:space="0" w:color="auto"/>
              <w:right w:val="single" w:sz="4" w:space="0" w:color="auto"/>
            </w:tcBorders>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t>合計</w:t>
            </w:r>
          </w:p>
        </w:tc>
        <w:tc>
          <w:tcPr>
            <w:tcW w:w="2778" w:type="pct"/>
            <w:tcBorders>
              <w:top w:val="single" w:sz="4" w:space="0" w:color="auto"/>
              <w:left w:val="single" w:sz="4" w:space="0" w:color="auto"/>
              <w:bottom w:val="single" w:sz="4" w:space="0" w:color="auto"/>
              <w:right w:val="single" w:sz="4" w:space="0" w:color="auto"/>
            </w:tcBorders>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p>
        </w:tc>
        <w:tc>
          <w:tcPr>
            <w:tcW w:w="648" w:type="pct"/>
            <w:tcBorders>
              <w:top w:val="single" w:sz="4" w:space="0" w:color="auto"/>
              <w:left w:val="single" w:sz="4" w:space="0" w:color="auto"/>
              <w:bottom w:val="single" w:sz="4" w:space="0" w:color="auto"/>
            </w:tcBorders>
            <w:vAlign w:val="center"/>
          </w:tcPr>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九一三</w:t>
            </w:r>
          </w:p>
          <w:p w:rsidR="00BC6A1D" w:rsidRPr="00BC6A1D" w:rsidRDefault="00BC6A1D" w:rsidP="00C63CB4">
            <w:pPr>
              <w:autoSpaceDE w:val="0"/>
              <w:autoSpaceDN w:val="0"/>
              <w:adjustRightInd w:val="0"/>
              <w:spacing w:line="240" w:lineRule="auto"/>
              <w:ind w:left="600" w:hanging="600"/>
              <w:jc w:val="center"/>
              <w:rPr>
                <w:rFonts w:ascii="標楷體" w:hAnsi="Arial" w:cs="標楷體"/>
                <w:color w:val="000000"/>
                <w:sz w:val="20"/>
                <w:szCs w:val="20"/>
              </w:rPr>
            </w:pPr>
            <w:r w:rsidRPr="00BC6A1D">
              <w:rPr>
                <w:rFonts w:ascii="標楷體" w:hAnsi="Arial" w:cs="標楷體" w:hint="eastAsia"/>
                <w:color w:val="000000"/>
                <w:sz w:val="20"/>
                <w:szCs w:val="20"/>
              </w:rPr>
              <w:t>（五十九）</w:t>
            </w:r>
          </w:p>
        </w:tc>
      </w:tr>
      <w:tr w:rsidR="00BC6A1D" w:rsidRPr="00BC6A1D" w:rsidTr="00BC6A1D">
        <w:trPr>
          <w:trHeight w:val="1214"/>
        </w:trPr>
        <w:tc>
          <w:tcPr>
            <w:tcW w:w="1574" w:type="pct"/>
            <w:gridSpan w:val="2"/>
            <w:tcBorders>
              <w:top w:val="single" w:sz="4" w:space="0" w:color="auto"/>
              <w:bottom w:val="single" w:sz="4" w:space="0" w:color="auto"/>
              <w:right w:val="single" w:sz="4" w:space="0" w:color="auto"/>
            </w:tcBorders>
            <w:vAlign w:val="center"/>
          </w:tcPr>
          <w:p w:rsidR="00BC6A1D" w:rsidRPr="00BC6A1D" w:rsidRDefault="00BC6A1D" w:rsidP="00C63CB4">
            <w:pPr>
              <w:autoSpaceDE w:val="0"/>
              <w:autoSpaceDN w:val="0"/>
              <w:adjustRightInd w:val="0"/>
              <w:spacing w:line="240" w:lineRule="auto"/>
              <w:ind w:left="600" w:hanging="600"/>
              <w:jc w:val="distribute"/>
              <w:rPr>
                <w:rFonts w:ascii="標楷體" w:hAnsi="Arial" w:cs="標楷體"/>
                <w:color w:val="000000"/>
                <w:sz w:val="20"/>
                <w:szCs w:val="20"/>
              </w:rPr>
            </w:pPr>
            <w:r w:rsidRPr="00BC6A1D">
              <w:rPr>
                <w:rFonts w:ascii="標楷體" w:hAnsi="Arial" w:cs="標楷體" w:hint="eastAsia"/>
                <w:color w:val="000000"/>
                <w:sz w:val="20"/>
                <w:szCs w:val="20"/>
              </w:rPr>
              <w:lastRenderedPageBreak/>
              <w:t>備註</w:t>
            </w:r>
          </w:p>
        </w:tc>
        <w:tc>
          <w:tcPr>
            <w:tcW w:w="3426" w:type="pct"/>
            <w:gridSpan w:val="2"/>
            <w:tcBorders>
              <w:top w:val="single" w:sz="4" w:space="0" w:color="auto"/>
              <w:left w:val="single" w:sz="4" w:space="0" w:color="auto"/>
              <w:bottom w:val="single" w:sz="4" w:space="0" w:color="auto"/>
            </w:tcBorders>
          </w:tcPr>
          <w:p w:rsidR="00BC6A1D" w:rsidRPr="00BC6A1D" w:rsidRDefault="00BC6A1D" w:rsidP="00BC6A1D">
            <w:pPr>
              <w:autoSpaceDE w:val="0"/>
              <w:autoSpaceDN w:val="0"/>
              <w:adjustRightInd w:val="0"/>
              <w:spacing w:line="360" w:lineRule="exact"/>
              <w:ind w:left="420" w:hangingChars="210" w:hanging="420"/>
              <w:rPr>
                <w:rFonts w:ascii="標楷體" w:hAnsi="Arial" w:cs="標楷體"/>
                <w:color w:val="000000"/>
                <w:sz w:val="20"/>
                <w:szCs w:val="20"/>
              </w:rPr>
            </w:pPr>
            <w:r w:rsidRPr="00BC6A1D">
              <w:rPr>
                <w:rFonts w:ascii="標楷體" w:hAnsi="Arial" w:cs="標楷體" w:hint="eastAsia"/>
                <w:color w:val="000000"/>
                <w:sz w:val="20"/>
                <w:szCs w:val="20"/>
              </w:rPr>
              <w:t>一、依據澎湖縣政府自治條例第十一條規定訂定之。</w:t>
            </w:r>
          </w:p>
          <w:p w:rsidR="00BC6A1D" w:rsidRPr="00BC6A1D" w:rsidRDefault="00BC6A1D" w:rsidP="00BC6A1D">
            <w:pPr>
              <w:autoSpaceDE w:val="0"/>
              <w:autoSpaceDN w:val="0"/>
              <w:adjustRightInd w:val="0"/>
              <w:spacing w:line="360" w:lineRule="exact"/>
              <w:ind w:left="420" w:hangingChars="210" w:hanging="420"/>
              <w:rPr>
                <w:rFonts w:ascii="標楷體" w:hAnsi="Arial" w:cs="標楷體"/>
                <w:color w:val="000000"/>
                <w:sz w:val="20"/>
                <w:szCs w:val="20"/>
              </w:rPr>
            </w:pPr>
            <w:r w:rsidRPr="00BC6A1D">
              <w:rPr>
                <w:rFonts w:ascii="標楷體" w:hAnsi="Arial" w:cs="標楷體" w:hint="eastAsia"/>
                <w:color w:val="000000"/>
                <w:sz w:val="20"/>
                <w:szCs w:val="20"/>
              </w:rPr>
              <w:t>二、警員列警正四階人數由警政主管機關定之。但全國警察機關、學校列警正四階警員總數不得逾其編制員額總數二分之一。</w:t>
            </w:r>
          </w:p>
        </w:tc>
      </w:tr>
    </w:tbl>
    <w:p w:rsidR="00BC6A1D" w:rsidRPr="00BC6A1D" w:rsidRDefault="00BC6A1D" w:rsidP="00BC6A1D">
      <w:pPr>
        <w:autoSpaceDE w:val="0"/>
        <w:autoSpaceDN w:val="0"/>
        <w:adjustRightInd w:val="0"/>
        <w:ind w:left="420" w:hangingChars="210" w:hanging="420"/>
        <w:jc w:val="left"/>
        <w:rPr>
          <w:rFonts w:ascii="標楷體" w:hAnsi="Arial" w:cs="標楷體"/>
          <w:color w:val="000000"/>
          <w:sz w:val="20"/>
          <w:szCs w:val="20"/>
        </w:rPr>
      </w:pPr>
      <w:r w:rsidRPr="00BC6A1D">
        <w:rPr>
          <w:rFonts w:ascii="標楷體" w:hAnsi="Arial" w:cs="標楷體" w:hint="eastAsia"/>
          <w:color w:val="000000"/>
          <w:sz w:val="20"/>
          <w:szCs w:val="20"/>
        </w:rPr>
        <w:t>修正說明：</w:t>
      </w:r>
    </w:p>
    <w:p w:rsidR="00BC6A1D" w:rsidRPr="00BC6A1D" w:rsidRDefault="00BC6A1D" w:rsidP="00BC6A1D">
      <w:pPr>
        <w:autoSpaceDE w:val="0"/>
        <w:autoSpaceDN w:val="0"/>
        <w:adjustRightInd w:val="0"/>
        <w:ind w:left="420" w:hangingChars="210" w:hanging="420"/>
        <w:rPr>
          <w:rFonts w:ascii="標楷體" w:hAnsi="Arial" w:cs="標楷體"/>
          <w:color w:val="000000"/>
          <w:kern w:val="0"/>
          <w:sz w:val="20"/>
          <w:szCs w:val="20"/>
        </w:rPr>
      </w:pPr>
      <w:r w:rsidRPr="00BC6A1D">
        <w:rPr>
          <w:rFonts w:ascii="標楷體" w:hAnsi="Arial" w:cs="標楷體" w:hint="eastAsia"/>
          <w:color w:val="000000"/>
          <w:kern w:val="0"/>
          <w:sz w:val="20"/>
          <w:szCs w:val="20"/>
        </w:rPr>
        <w:t>一、</w:t>
      </w:r>
      <w:r>
        <w:rPr>
          <w:rFonts w:ascii="標楷體" w:hAnsi="Arial" w:cs="標楷體"/>
          <w:color w:val="000000"/>
          <w:kern w:val="0"/>
          <w:sz w:val="20"/>
          <w:szCs w:val="20"/>
        </w:rPr>
        <w:tab/>
      </w:r>
      <w:r w:rsidRPr="00BC6A1D">
        <w:rPr>
          <w:rFonts w:ascii="標楷體" w:hAnsi="Arial" w:cs="標楷體" w:hint="eastAsia"/>
          <w:color w:val="000000"/>
          <w:kern w:val="0"/>
          <w:sz w:val="20"/>
          <w:szCs w:val="20"/>
        </w:rPr>
        <w:t>內政部</w:t>
      </w:r>
      <w:r w:rsidRPr="00BC6A1D">
        <w:rPr>
          <w:rFonts w:ascii="標楷體" w:hAnsi="Arial" w:cs="標楷體"/>
          <w:color w:val="000000"/>
          <w:kern w:val="0"/>
          <w:sz w:val="20"/>
          <w:szCs w:val="20"/>
        </w:rPr>
        <w:t>114</w:t>
      </w:r>
      <w:r w:rsidRPr="00BC6A1D">
        <w:rPr>
          <w:rFonts w:ascii="標楷體" w:hAnsi="Arial" w:cs="標楷體" w:hint="eastAsia"/>
          <w:color w:val="000000"/>
          <w:kern w:val="0"/>
          <w:sz w:val="20"/>
          <w:szCs w:val="20"/>
        </w:rPr>
        <w:t>年</w:t>
      </w:r>
      <w:r w:rsidRPr="00BC6A1D">
        <w:rPr>
          <w:rFonts w:ascii="標楷體" w:hAnsi="Arial" w:cs="標楷體"/>
          <w:color w:val="000000"/>
          <w:kern w:val="0"/>
          <w:sz w:val="20"/>
          <w:szCs w:val="20"/>
        </w:rPr>
        <w:t>6</w:t>
      </w:r>
      <w:r w:rsidRPr="00BC6A1D">
        <w:rPr>
          <w:rFonts w:ascii="標楷體" w:hAnsi="Arial" w:cs="標楷體" w:hint="eastAsia"/>
          <w:color w:val="000000"/>
          <w:kern w:val="0"/>
          <w:sz w:val="20"/>
          <w:szCs w:val="20"/>
        </w:rPr>
        <w:t>月</w:t>
      </w:r>
      <w:r w:rsidRPr="00BC6A1D">
        <w:rPr>
          <w:rFonts w:ascii="標楷體" w:hAnsi="Arial" w:cs="標楷體"/>
          <w:color w:val="000000"/>
          <w:kern w:val="0"/>
          <w:sz w:val="20"/>
          <w:szCs w:val="20"/>
        </w:rPr>
        <w:t>19</w:t>
      </w:r>
      <w:r w:rsidRPr="00BC6A1D">
        <w:rPr>
          <w:rFonts w:ascii="標楷體" w:hAnsi="Arial" w:cs="標楷體" w:hint="eastAsia"/>
          <w:color w:val="000000"/>
          <w:kern w:val="0"/>
          <w:sz w:val="20"/>
          <w:szCs w:val="20"/>
        </w:rPr>
        <w:t>日內授警字第</w:t>
      </w:r>
      <w:r w:rsidRPr="00BC6A1D">
        <w:rPr>
          <w:rFonts w:ascii="標楷體" w:hAnsi="Arial" w:cs="標楷體"/>
          <w:color w:val="000000"/>
          <w:kern w:val="0"/>
          <w:sz w:val="20"/>
          <w:szCs w:val="20"/>
        </w:rPr>
        <w:t>1148725843</w:t>
      </w:r>
      <w:r w:rsidRPr="00BC6A1D">
        <w:rPr>
          <w:rFonts w:ascii="標楷體" w:hAnsi="Arial" w:cs="標楷體" w:hint="eastAsia"/>
          <w:color w:val="000000"/>
          <w:kern w:val="0"/>
          <w:sz w:val="20"/>
          <w:szCs w:val="20"/>
        </w:rPr>
        <w:t>號函示，縣（市）政府警察局增置「局員」編制員額組織編制修正作業原則及注意事項，有關調整內容，依各縣（市）政府警察局一級業務單位（不含輔助單位）設股辦事之單位數，增置「局員」編制員額，澎湖縣政府警察局編制表增置局員員額至七人。</w:t>
      </w:r>
    </w:p>
    <w:p w:rsidR="00BC6A1D" w:rsidRPr="00BC6A1D" w:rsidRDefault="00BC6A1D" w:rsidP="00BC6A1D">
      <w:pPr>
        <w:autoSpaceDE w:val="0"/>
        <w:autoSpaceDN w:val="0"/>
        <w:adjustRightInd w:val="0"/>
        <w:ind w:left="420" w:hangingChars="210" w:hanging="420"/>
        <w:rPr>
          <w:rFonts w:ascii="標楷體" w:hAnsi="Arial" w:cs="標楷體"/>
          <w:color w:val="000000"/>
          <w:kern w:val="0"/>
          <w:sz w:val="20"/>
          <w:szCs w:val="20"/>
        </w:rPr>
      </w:pPr>
      <w:r w:rsidRPr="00BC6A1D">
        <w:rPr>
          <w:rFonts w:ascii="標楷體" w:hAnsi="Arial" w:cs="標楷體" w:hint="eastAsia"/>
          <w:color w:val="000000"/>
          <w:kern w:val="0"/>
          <w:sz w:val="20"/>
          <w:szCs w:val="20"/>
        </w:rPr>
        <w:t>二、</w:t>
      </w:r>
      <w:r>
        <w:rPr>
          <w:rFonts w:ascii="標楷體" w:hAnsi="Arial" w:cs="標楷體"/>
          <w:color w:val="000000"/>
          <w:kern w:val="0"/>
          <w:sz w:val="20"/>
          <w:szCs w:val="20"/>
        </w:rPr>
        <w:tab/>
      </w:r>
      <w:r w:rsidRPr="00BC6A1D">
        <w:rPr>
          <w:rFonts w:ascii="標楷體" w:hAnsi="Arial" w:cs="標楷體" w:hint="eastAsia"/>
          <w:color w:val="000000"/>
          <w:kern w:val="0"/>
          <w:sz w:val="20"/>
          <w:szCs w:val="20"/>
        </w:rPr>
        <w:t>澎湖縣政府警察局編制表「局員」編制員額二人，按上開內政部函示增置至七人，爰一級業務單位（不含輔助單位）設股辦事之單位</w:t>
      </w:r>
      <w:r w:rsidRPr="00BC6A1D">
        <w:rPr>
          <w:rFonts w:ascii="標楷體" w:hAnsi="Arial" w:cs="標楷體"/>
          <w:color w:val="000000"/>
          <w:kern w:val="0"/>
          <w:sz w:val="20"/>
          <w:szCs w:val="20"/>
        </w:rPr>
        <w:t>(</w:t>
      </w:r>
      <w:r w:rsidRPr="00BC6A1D">
        <w:rPr>
          <w:rFonts w:ascii="標楷體" w:hAnsi="Arial" w:cs="標楷體" w:hint="eastAsia"/>
          <w:color w:val="000000"/>
          <w:kern w:val="0"/>
          <w:sz w:val="20"/>
          <w:szCs w:val="20"/>
        </w:rPr>
        <w:t>保安科、後勤科、保防科、防治科、鑑識科</w:t>
      </w:r>
      <w:r w:rsidRPr="00BC6A1D">
        <w:rPr>
          <w:rFonts w:ascii="標楷體" w:hAnsi="Arial" w:cs="標楷體"/>
          <w:color w:val="000000"/>
          <w:kern w:val="0"/>
          <w:sz w:val="20"/>
          <w:szCs w:val="20"/>
        </w:rPr>
        <w:t>)</w:t>
      </w:r>
      <w:r w:rsidRPr="00BC6A1D">
        <w:rPr>
          <w:rFonts w:ascii="標楷體" w:hAnsi="Arial" w:cs="標楷體" w:hint="eastAsia"/>
          <w:color w:val="000000"/>
          <w:kern w:val="0"/>
          <w:sz w:val="20"/>
          <w:szCs w:val="20"/>
        </w:rPr>
        <w:t>，增置「局員」編制員額各一人，由警察局後勤科「警務員」編制員額一人、馬公分局「巡官」編制員額三人、刑事警察大隊「偵查員」編制員額一人減列改置。</w:t>
      </w:r>
    </w:p>
    <w:p w:rsidR="00A72EF6" w:rsidRDefault="00A72EF6" w:rsidP="00C63CB4">
      <w:pPr>
        <w:widowControl/>
        <w:spacing w:line="240" w:lineRule="auto"/>
        <w:ind w:left="660" w:hanging="660"/>
        <w:jc w:val="left"/>
        <w:rPr>
          <w:rFonts w:ascii="新細明體" w:eastAsia="新細明體" w:cs="新細明體"/>
          <w:kern w:val="0"/>
          <w:sz w:val="22"/>
          <w:szCs w:val="22"/>
        </w:rPr>
      </w:pPr>
      <w:r>
        <w:rPr>
          <w:rFonts w:ascii="新細明體" w:eastAsia="新細明體" w:cs="新細明體"/>
          <w:kern w:val="0"/>
          <w:sz w:val="22"/>
          <w:szCs w:val="22"/>
        </w:rPr>
        <w:br w:type="page"/>
      </w:r>
    </w:p>
    <w:p w:rsidR="00B05F12" w:rsidRPr="00B05F12" w:rsidRDefault="00B05F12" w:rsidP="00B05F12">
      <w:pPr>
        <w:spacing w:line="20" w:lineRule="exact"/>
        <w:ind w:left="0" w:firstLineChars="0" w:firstLine="0"/>
      </w:pPr>
    </w:p>
    <w:p w:rsidR="00B05F12" w:rsidRPr="00B05F12" w:rsidRDefault="00B05F12" w:rsidP="00C63CB4">
      <w:pPr>
        <w:pStyle w:val="XXXX2"/>
        <w:spacing w:before="360"/>
        <w:ind w:left="840" w:hanging="840"/>
        <w:rPr>
          <w:kern w:val="0"/>
        </w:rPr>
      </w:pPr>
      <w:r w:rsidRPr="00B05F12">
        <w:rPr>
          <w:rFonts w:hint="eastAsia"/>
          <w:kern w:val="0"/>
        </w:rPr>
        <w:t>澎湖縣政府</w:t>
      </w:r>
      <w:r>
        <w:rPr>
          <w:rFonts w:hint="eastAsia"/>
          <w:kern w:val="0"/>
        </w:rPr>
        <w:t xml:space="preserve">　</w:t>
      </w:r>
      <w:r w:rsidRPr="00B05F12">
        <w:rPr>
          <w:rFonts w:hint="eastAsia"/>
          <w:kern w:val="0"/>
        </w:rPr>
        <w:t>令</w:t>
      </w:r>
    </w:p>
    <w:p w:rsidR="00B05F12" w:rsidRPr="00B05F12" w:rsidRDefault="00B05F12" w:rsidP="00B05F12">
      <w:pPr>
        <w:pStyle w:val="affffffffffe"/>
        <w:rPr>
          <w:kern w:val="0"/>
        </w:rPr>
      </w:pPr>
      <w:r w:rsidRPr="00B05F12">
        <w:rPr>
          <w:rFonts w:hint="eastAsia"/>
          <w:kern w:val="0"/>
        </w:rPr>
        <w:t>發文日期：中華民國</w:t>
      </w:r>
      <w:r w:rsidRPr="00B05F12">
        <w:rPr>
          <w:rFonts w:hint="eastAsia"/>
          <w:kern w:val="0"/>
        </w:rPr>
        <w:t>115</w:t>
      </w:r>
      <w:r w:rsidRPr="00B05F12">
        <w:rPr>
          <w:rFonts w:hint="eastAsia"/>
          <w:kern w:val="0"/>
        </w:rPr>
        <w:t>年</w:t>
      </w:r>
      <w:r w:rsidRPr="00B05F12">
        <w:rPr>
          <w:rFonts w:hint="eastAsia"/>
          <w:kern w:val="0"/>
        </w:rPr>
        <w:t>1</w:t>
      </w:r>
      <w:r w:rsidRPr="00B05F12">
        <w:rPr>
          <w:rFonts w:hint="eastAsia"/>
          <w:kern w:val="0"/>
        </w:rPr>
        <w:t>月</w:t>
      </w:r>
      <w:r w:rsidRPr="00B05F12">
        <w:rPr>
          <w:rFonts w:hint="eastAsia"/>
          <w:kern w:val="0"/>
        </w:rPr>
        <w:t>8</w:t>
      </w:r>
      <w:r w:rsidRPr="00B05F12">
        <w:rPr>
          <w:rFonts w:hint="eastAsia"/>
          <w:kern w:val="0"/>
        </w:rPr>
        <w:t>日</w:t>
      </w:r>
    </w:p>
    <w:p w:rsidR="00B05F12" w:rsidRPr="00B05F12" w:rsidRDefault="00B05F12" w:rsidP="00B05F12">
      <w:pPr>
        <w:pStyle w:val="affffffffffe"/>
        <w:rPr>
          <w:kern w:val="0"/>
        </w:rPr>
      </w:pPr>
      <w:r w:rsidRPr="00B05F12">
        <w:rPr>
          <w:rFonts w:hint="eastAsia"/>
          <w:kern w:val="0"/>
        </w:rPr>
        <w:t>發文字號：府行法字第</w:t>
      </w:r>
      <w:r w:rsidRPr="00B05F12">
        <w:rPr>
          <w:rFonts w:hint="eastAsia"/>
          <w:kern w:val="0"/>
        </w:rPr>
        <w:t>11513000461</w:t>
      </w:r>
      <w:r w:rsidRPr="00B05F12">
        <w:rPr>
          <w:rFonts w:hint="eastAsia"/>
          <w:kern w:val="0"/>
        </w:rPr>
        <w:t>號</w:t>
      </w:r>
    </w:p>
    <w:p w:rsidR="00B05F12" w:rsidRPr="00B05F12" w:rsidRDefault="00B05F12" w:rsidP="00B05F12">
      <w:pPr>
        <w:pStyle w:val="affffffffffe"/>
        <w:rPr>
          <w:kern w:val="0"/>
        </w:rPr>
      </w:pPr>
      <w:r w:rsidRPr="00B05F12">
        <w:rPr>
          <w:rFonts w:hint="eastAsia"/>
          <w:kern w:val="0"/>
        </w:rPr>
        <w:t>附件：</w:t>
      </w:r>
    </w:p>
    <w:p w:rsidR="00B05F12" w:rsidRPr="00B05F12" w:rsidRDefault="00B05F12" w:rsidP="00B05F12">
      <w:pPr>
        <w:pStyle w:val="afffffffffff"/>
        <w:rPr>
          <w:kern w:val="0"/>
        </w:rPr>
      </w:pPr>
      <w:r w:rsidRPr="00B05F12">
        <w:rPr>
          <w:rFonts w:hint="eastAsia"/>
          <w:kern w:val="0"/>
        </w:rPr>
        <w:t>修正「澎湖縣特殊教育諮詢會設置辦法」第二條。</w:t>
      </w:r>
    </w:p>
    <w:p w:rsidR="00B05F12" w:rsidRPr="00B05F12" w:rsidRDefault="00B05F12" w:rsidP="00B05F12">
      <w:pPr>
        <w:pStyle w:val="afffffffffff0"/>
        <w:ind w:left="972" w:hanging="732"/>
        <w:rPr>
          <w:kern w:val="0"/>
        </w:rPr>
      </w:pPr>
      <w:r w:rsidRPr="00B05F12">
        <w:rPr>
          <w:rFonts w:hint="eastAsia"/>
          <w:kern w:val="0"/>
        </w:rPr>
        <w:t>附修正「澎湖縣特殊教育諮詢會設置辦法」第二條</w:t>
      </w:r>
    </w:p>
    <w:p w:rsidR="00B05F12" w:rsidRDefault="00B05F12" w:rsidP="005C6AC1">
      <w:pPr>
        <w:pStyle w:val="afffffffffff1"/>
        <w:spacing w:before="360"/>
        <w:ind w:left="720" w:hanging="720"/>
        <w:rPr>
          <w:kern w:val="0"/>
          <w:sz w:val="36"/>
          <w:szCs w:val="36"/>
        </w:rPr>
      </w:pPr>
      <w:r w:rsidRPr="00B05F12">
        <w:rPr>
          <w:rFonts w:hint="eastAsia"/>
          <w:kern w:val="0"/>
        </w:rPr>
        <w:t>縣</w:t>
      </w:r>
      <w:r>
        <w:rPr>
          <w:rFonts w:hint="eastAsia"/>
          <w:kern w:val="0"/>
        </w:rPr>
        <w:t xml:space="preserve">　</w:t>
      </w:r>
      <w:r w:rsidRPr="00B05F12">
        <w:rPr>
          <w:rFonts w:hint="eastAsia"/>
          <w:kern w:val="0"/>
        </w:rPr>
        <w:t>長</w:t>
      </w:r>
      <w:r>
        <w:rPr>
          <w:rFonts w:hint="eastAsia"/>
          <w:kern w:val="0"/>
        </w:rPr>
        <w:t xml:space="preserve">　</w:t>
      </w:r>
      <w:r w:rsidRPr="00B05F12">
        <w:rPr>
          <w:rFonts w:hint="eastAsia"/>
          <w:kern w:val="0"/>
          <w:sz w:val="36"/>
          <w:szCs w:val="36"/>
        </w:rPr>
        <w:t>陳　光　復</w:t>
      </w:r>
    </w:p>
    <w:p w:rsidR="00B05F12" w:rsidRDefault="00B05F12" w:rsidP="00C63CB4">
      <w:pPr>
        <w:widowControl/>
        <w:spacing w:line="240" w:lineRule="auto"/>
        <w:ind w:left="1080" w:hanging="1080"/>
        <w:jc w:val="left"/>
        <w:rPr>
          <w:color w:val="000000"/>
          <w:kern w:val="0"/>
          <w:sz w:val="36"/>
          <w:szCs w:val="36"/>
        </w:rPr>
      </w:pPr>
      <w:r>
        <w:rPr>
          <w:kern w:val="0"/>
          <w:sz w:val="36"/>
          <w:szCs w:val="36"/>
        </w:rPr>
        <w:br w:type="page"/>
      </w:r>
    </w:p>
    <w:p w:rsidR="0008791B" w:rsidRDefault="0008791B" w:rsidP="00CB2060">
      <w:pPr>
        <w:pStyle w:val="afffffffffff2"/>
        <w:spacing w:before="360" w:after="120"/>
      </w:pPr>
      <w:r>
        <w:rPr>
          <w:rFonts w:hint="eastAsia"/>
        </w:rPr>
        <w:lastRenderedPageBreak/>
        <w:t>澎湖縣特殊教育諮詢會設置辦法第二條總說明</w:t>
      </w:r>
    </w:p>
    <w:p w:rsidR="0008791B" w:rsidRPr="0008791B" w:rsidRDefault="0008791B" w:rsidP="005C6AC1">
      <w:pPr>
        <w:ind w:left="0" w:firstLineChars="200" w:firstLine="480"/>
      </w:pPr>
      <w:r w:rsidRPr="0008791B">
        <w:rPr>
          <w:rFonts w:hint="eastAsia"/>
        </w:rPr>
        <w:t>澎湖縣政府為廣納建言，以促進特殊教育發展，於一百零一年六月十三日訂定發布「澎湖縣特殊教育諮詢會設置辦法」，</w:t>
      </w:r>
      <w:r w:rsidRPr="0008791B">
        <w:rPr>
          <w:rFonts w:hint="eastAsia"/>
        </w:rPr>
        <w:t xml:space="preserve"> </w:t>
      </w:r>
      <w:r w:rsidRPr="0008791B">
        <w:rPr>
          <w:rFonts w:hint="eastAsia"/>
        </w:rPr>
        <w:t>並於一百十三年九月十一日修正。</w:t>
      </w:r>
    </w:p>
    <w:p w:rsidR="0008791B" w:rsidRDefault="0008791B" w:rsidP="005C6AC1">
      <w:pPr>
        <w:ind w:left="0" w:firstLineChars="200" w:firstLine="480"/>
      </w:pPr>
      <w:r w:rsidRPr="0008791B">
        <w:rPr>
          <w:rFonts w:hint="eastAsia"/>
        </w:rPr>
        <w:t>為因應教育部一百十三年十月十六日臺教授國字第一一三零一一一九零一號函示本辦法第二條第三項條文內容未符特殊教育法第五條第三項規定，爰修正第二條所定特諮會委員成員內容。</w:t>
      </w:r>
    </w:p>
    <w:p w:rsidR="0008791B" w:rsidRDefault="0008791B" w:rsidP="005C6AC1">
      <w:pPr>
        <w:widowControl/>
        <w:spacing w:line="240" w:lineRule="auto"/>
        <w:ind w:left="720" w:hanging="720"/>
        <w:jc w:val="left"/>
      </w:pPr>
      <w:r>
        <w:br w:type="page"/>
      </w:r>
    </w:p>
    <w:p w:rsidR="0008791B" w:rsidRDefault="0008791B" w:rsidP="00CB2060">
      <w:pPr>
        <w:pStyle w:val="afffffffffff2"/>
        <w:spacing w:before="360" w:after="120"/>
        <w:rPr>
          <w:rFonts w:ascii="Arial" w:hAnsi="Arial" w:cs="Arial"/>
        </w:rPr>
      </w:pPr>
      <w:r>
        <w:rPr>
          <w:rFonts w:hint="eastAsia"/>
        </w:rPr>
        <w:lastRenderedPageBreak/>
        <w:t>澎湖縣特殊教育諮詢會設置辦法第二條修正條文對照表</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888"/>
        <w:gridCol w:w="2866"/>
        <w:gridCol w:w="2410"/>
      </w:tblGrid>
      <w:tr w:rsidR="0008791B" w:rsidRPr="0008791B" w:rsidTr="0008791B">
        <w:trPr>
          <w:trHeight w:hRule="exact" w:val="454"/>
          <w:jc w:val="center"/>
        </w:trPr>
        <w:tc>
          <w:tcPr>
            <w:tcW w:w="1769" w:type="pct"/>
            <w:tcBorders>
              <w:top w:val="single" w:sz="4" w:space="0" w:color="auto"/>
              <w:bottom w:val="single" w:sz="4" w:space="0" w:color="auto"/>
              <w:right w:val="single" w:sz="4" w:space="0" w:color="auto"/>
            </w:tcBorders>
            <w:vAlign w:val="center"/>
          </w:tcPr>
          <w:p w:rsidR="0008791B" w:rsidRPr="0008791B" w:rsidRDefault="0008791B" w:rsidP="0008791B">
            <w:pPr>
              <w:kinsoku w:val="0"/>
              <w:overflowPunct w:val="0"/>
              <w:autoSpaceDE w:val="0"/>
              <w:autoSpaceDN w:val="0"/>
              <w:adjustRightInd w:val="0"/>
              <w:ind w:left="240" w:hangingChars="100" w:hanging="240"/>
              <w:jc w:val="center"/>
              <w:rPr>
                <w:rFonts w:ascii="Arial" w:hAnsi="Arial" w:cs="Arial"/>
                <w:color w:val="000000"/>
              </w:rPr>
            </w:pPr>
            <w:r w:rsidRPr="0008791B">
              <w:rPr>
                <w:rFonts w:ascii="標楷體" w:hAnsi="Arial" w:cs="標楷體" w:hint="eastAsia"/>
                <w:color w:val="000000"/>
              </w:rPr>
              <w:t>修正條文</w:t>
            </w:r>
          </w:p>
        </w:tc>
        <w:tc>
          <w:tcPr>
            <w:tcW w:w="1755" w:type="pct"/>
            <w:tcBorders>
              <w:top w:val="single" w:sz="4" w:space="0" w:color="auto"/>
              <w:left w:val="single" w:sz="4" w:space="0" w:color="auto"/>
              <w:bottom w:val="single" w:sz="4" w:space="0" w:color="auto"/>
              <w:right w:val="single" w:sz="4" w:space="0" w:color="auto"/>
            </w:tcBorders>
            <w:vAlign w:val="center"/>
          </w:tcPr>
          <w:p w:rsidR="0008791B" w:rsidRPr="0008791B" w:rsidRDefault="0008791B" w:rsidP="0008791B">
            <w:pPr>
              <w:kinsoku w:val="0"/>
              <w:overflowPunct w:val="0"/>
              <w:autoSpaceDE w:val="0"/>
              <w:autoSpaceDN w:val="0"/>
              <w:adjustRightInd w:val="0"/>
              <w:ind w:left="240" w:hangingChars="100" w:hanging="240"/>
              <w:jc w:val="center"/>
              <w:rPr>
                <w:rFonts w:ascii="Arial" w:hAnsi="Arial" w:cs="Arial"/>
                <w:color w:val="000000"/>
              </w:rPr>
            </w:pPr>
            <w:r w:rsidRPr="0008791B">
              <w:rPr>
                <w:rFonts w:ascii="標楷體" w:hAnsi="Arial" w:cs="標楷體" w:hint="eastAsia"/>
                <w:color w:val="000000"/>
              </w:rPr>
              <w:t>現行條文</w:t>
            </w:r>
          </w:p>
        </w:tc>
        <w:tc>
          <w:tcPr>
            <w:tcW w:w="1476" w:type="pct"/>
            <w:tcBorders>
              <w:top w:val="single" w:sz="4" w:space="0" w:color="auto"/>
              <w:left w:val="single" w:sz="4" w:space="0" w:color="auto"/>
              <w:bottom w:val="single" w:sz="4" w:space="0" w:color="auto"/>
            </w:tcBorders>
            <w:vAlign w:val="center"/>
          </w:tcPr>
          <w:p w:rsidR="0008791B" w:rsidRPr="0008791B" w:rsidRDefault="0008791B" w:rsidP="00C63CB4">
            <w:pPr>
              <w:kinsoku w:val="0"/>
              <w:overflowPunct w:val="0"/>
              <w:autoSpaceDE w:val="0"/>
              <w:autoSpaceDN w:val="0"/>
              <w:adjustRightInd w:val="0"/>
              <w:ind w:left="720" w:hanging="720"/>
              <w:jc w:val="center"/>
              <w:rPr>
                <w:rFonts w:ascii="Arial" w:hAnsi="Arial" w:cs="Arial"/>
                <w:color w:val="000000"/>
              </w:rPr>
            </w:pPr>
            <w:r w:rsidRPr="0008791B">
              <w:rPr>
                <w:rFonts w:ascii="標楷體" w:hAnsi="Arial" w:cs="標楷體" w:hint="eastAsia"/>
                <w:color w:val="000000"/>
              </w:rPr>
              <w:t>說明</w:t>
            </w:r>
          </w:p>
        </w:tc>
      </w:tr>
      <w:tr w:rsidR="0008791B" w:rsidRPr="0008791B" w:rsidTr="0008791B">
        <w:trPr>
          <w:trHeight w:val="1137"/>
          <w:jc w:val="center"/>
        </w:trPr>
        <w:tc>
          <w:tcPr>
            <w:tcW w:w="1769" w:type="pct"/>
            <w:tcBorders>
              <w:top w:val="single" w:sz="4" w:space="0" w:color="auto"/>
              <w:bottom w:val="single" w:sz="4" w:space="0" w:color="auto"/>
              <w:right w:val="single" w:sz="4" w:space="0" w:color="auto"/>
            </w:tcBorders>
          </w:tcPr>
          <w:p w:rsidR="0008791B" w:rsidRPr="0008791B" w:rsidRDefault="0008791B" w:rsidP="0008791B">
            <w:pPr>
              <w:kinsoku w:val="0"/>
              <w:overflowPunct w:val="0"/>
              <w:autoSpaceDE w:val="0"/>
              <w:autoSpaceDN w:val="0"/>
              <w:adjustRightInd w:val="0"/>
              <w:ind w:left="240" w:hangingChars="100" w:hanging="240"/>
              <w:rPr>
                <w:rFonts w:ascii="標楷體" w:hAnsi="Arial" w:cs="標楷體"/>
                <w:color w:val="000000"/>
              </w:rPr>
            </w:pPr>
            <w:r w:rsidRPr="0008791B">
              <w:rPr>
                <w:rFonts w:ascii="標楷體" w:hAnsi="Arial" w:cs="標楷體" w:hint="eastAsia"/>
                <w:color w:val="000000"/>
              </w:rPr>
              <w:t>第二條</w:t>
            </w:r>
            <w:r>
              <w:rPr>
                <w:rFonts w:ascii="標楷體" w:hAnsi="Arial" w:cs="標楷體" w:hint="eastAsia"/>
                <w:color w:val="000000"/>
              </w:rPr>
              <w:t xml:space="preserve">　</w:t>
            </w:r>
            <w:r w:rsidRPr="0008791B">
              <w:rPr>
                <w:rFonts w:ascii="標楷體" w:hAnsi="Arial" w:cs="標楷體" w:hint="eastAsia"/>
                <w:color w:val="000000"/>
              </w:rPr>
              <w:t>澎湖縣政府</w:t>
            </w:r>
            <w:r w:rsidRPr="0008791B">
              <w:rPr>
                <w:rFonts w:ascii="標楷體" w:hAnsi="Arial" w:cs="標楷體"/>
                <w:color w:val="000000"/>
              </w:rPr>
              <w:t>(</w:t>
            </w:r>
            <w:r w:rsidRPr="0008791B">
              <w:rPr>
                <w:rFonts w:ascii="標楷體" w:hAnsi="Arial" w:cs="標楷體" w:hint="eastAsia"/>
                <w:color w:val="000000"/>
              </w:rPr>
              <w:t>以下簡稱本府</w:t>
            </w:r>
            <w:r w:rsidRPr="0008791B">
              <w:rPr>
                <w:rFonts w:ascii="標楷體" w:hAnsi="Arial" w:cs="標楷體"/>
                <w:color w:val="000000"/>
              </w:rPr>
              <w:t>)</w:t>
            </w:r>
            <w:r w:rsidRPr="0008791B">
              <w:rPr>
                <w:rFonts w:ascii="標楷體" w:hAnsi="Arial" w:cs="標楷體" w:hint="eastAsia"/>
                <w:color w:val="000000"/>
              </w:rPr>
              <w:t>為促進特殊教育發展，應成立特殊教育諮詢會</w:t>
            </w:r>
            <w:r w:rsidRPr="0008791B">
              <w:rPr>
                <w:rFonts w:ascii="標楷體" w:hAnsi="Arial" w:cs="標楷體"/>
                <w:color w:val="000000"/>
              </w:rPr>
              <w:t>(</w:t>
            </w:r>
            <w:r w:rsidRPr="0008791B">
              <w:rPr>
                <w:rFonts w:ascii="標楷體" w:hAnsi="Arial" w:cs="標楷體" w:hint="eastAsia"/>
                <w:color w:val="000000"/>
              </w:rPr>
              <w:t>以下簡稱本會</w:t>
            </w:r>
            <w:r w:rsidRPr="0008791B">
              <w:rPr>
                <w:rFonts w:ascii="標楷體" w:hAnsi="Arial" w:cs="標楷體"/>
                <w:color w:val="000000"/>
              </w:rPr>
              <w:t>)</w:t>
            </w:r>
            <w:r w:rsidRPr="0008791B">
              <w:rPr>
                <w:rFonts w:ascii="標楷體" w:hAnsi="Arial" w:cs="標楷體" w:hint="eastAsia"/>
                <w:color w:val="000000"/>
              </w:rPr>
              <w:t>，置委員十七至二十三人，主任委員由縣長兼任，副主任委員一人，由教育處處長兼任，其餘委員由本府就下列人員聘（派）兼之：</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一、</w:t>
            </w:r>
            <w:r>
              <w:rPr>
                <w:rFonts w:ascii="標楷體" w:hAnsi="Arial" w:cs="標楷體"/>
                <w:color w:val="000000"/>
              </w:rPr>
              <w:tab/>
            </w:r>
            <w:r w:rsidRPr="0008791B">
              <w:rPr>
                <w:rFonts w:ascii="標楷體" w:hAnsi="Arial" w:cs="標楷體" w:hint="eastAsia"/>
                <w:color w:val="000000"/>
              </w:rPr>
              <w:t>教育行政人員。</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二、</w:t>
            </w:r>
            <w:r>
              <w:rPr>
                <w:rFonts w:ascii="標楷體" w:hAnsi="Arial" w:cs="標楷體"/>
                <w:color w:val="000000"/>
              </w:rPr>
              <w:tab/>
            </w:r>
            <w:r w:rsidRPr="0008791B">
              <w:rPr>
                <w:rFonts w:ascii="標楷體" w:hAnsi="Arial" w:cs="標楷體" w:hint="eastAsia"/>
                <w:color w:val="000000"/>
              </w:rPr>
              <w:t>特殊教育學者專家。</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三、</w:t>
            </w:r>
            <w:r>
              <w:rPr>
                <w:rFonts w:ascii="標楷體" w:hAnsi="Arial" w:cs="標楷體"/>
                <w:color w:val="000000"/>
              </w:rPr>
              <w:tab/>
            </w:r>
            <w:r w:rsidRPr="0008791B">
              <w:rPr>
                <w:rFonts w:ascii="標楷體" w:hAnsi="Arial" w:cs="標楷體" w:hint="eastAsia"/>
                <w:color w:val="000000"/>
              </w:rPr>
              <w:t>學校及幼兒園行政人員。</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四、</w:t>
            </w:r>
            <w:r>
              <w:rPr>
                <w:rFonts w:ascii="標楷體" w:hAnsi="Arial" w:cs="標楷體"/>
                <w:color w:val="000000"/>
              </w:rPr>
              <w:tab/>
            </w:r>
            <w:r w:rsidRPr="0008791B">
              <w:rPr>
                <w:rFonts w:ascii="標楷體" w:hAnsi="Arial" w:cs="標楷體" w:hint="eastAsia"/>
                <w:color w:val="000000"/>
              </w:rPr>
              <w:t>身心障礙及資賦優異學生。</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五、</w:t>
            </w:r>
            <w:r>
              <w:rPr>
                <w:rFonts w:ascii="標楷體" w:hAnsi="Arial" w:cs="標楷體"/>
                <w:color w:val="000000"/>
              </w:rPr>
              <w:tab/>
            </w:r>
            <w:r w:rsidRPr="0008791B">
              <w:rPr>
                <w:rFonts w:ascii="標楷體" w:hAnsi="Arial" w:cs="標楷體" w:hint="eastAsia"/>
                <w:color w:val="000000"/>
              </w:rPr>
              <w:t>身心障礙與資賦優異學生及幼兒家長。</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六、</w:t>
            </w:r>
            <w:r>
              <w:rPr>
                <w:rFonts w:ascii="標楷體" w:hAnsi="Arial" w:cs="標楷體"/>
                <w:color w:val="000000"/>
              </w:rPr>
              <w:tab/>
            </w:r>
            <w:r w:rsidRPr="0008791B">
              <w:rPr>
                <w:rFonts w:ascii="標楷體" w:hAnsi="Arial" w:cs="標楷體" w:hint="eastAsia"/>
                <w:color w:val="000000"/>
              </w:rPr>
              <w:t>特殊教育相關專業人員。</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七、</w:t>
            </w:r>
            <w:r>
              <w:rPr>
                <w:rFonts w:ascii="標楷體" w:hAnsi="Arial" w:cs="標楷體"/>
                <w:color w:val="000000"/>
              </w:rPr>
              <w:tab/>
            </w:r>
            <w:r w:rsidRPr="0008791B">
              <w:rPr>
                <w:rFonts w:ascii="標楷體" w:hAnsi="Arial" w:cs="標楷體" w:hint="eastAsia"/>
                <w:color w:val="000000"/>
              </w:rPr>
              <w:t>特殊教育相關家長團體代表。</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八、</w:t>
            </w:r>
            <w:r>
              <w:rPr>
                <w:rFonts w:ascii="標楷體" w:hAnsi="Arial" w:cs="標楷體"/>
                <w:color w:val="000000"/>
              </w:rPr>
              <w:tab/>
            </w:r>
            <w:r w:rsidRPr="0008791B">
              <w:rPr>
                <w:rFonts w:ascii="標楷體" w:hAnsi="Arial" w:cs="標楷體" w:hint="eastAsia"/>
                <w:color w:val="000000"/>
              </w:rPr>
              <w:t>本縣教師會及教保服務人員組織代表。</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九、</w:t>
            </w:r>
            <w:r>
              <w:rPr>
                <w:rFonts w:ascii="標楷體" w:hAnsi="Arial" w:cs="標楷體"/>
                <w:color w:val="000000"/>
              </w:rPr>
              <w:tab/>
            </w:r>
            <w:r w:rsidRPr="0008791B">
              <w:rPr>
                <w:rFonts w:ascii="標楷體" w:hAnsi="Arial" w:cs="標楷體" w:hint="eastAsia"/>
                <w:color w:val="000000"/>
              </w:rPr>
              <w:t>相關機關</w:t>
            </w:r>
            <w:r w:rsidRPr="0008791B">
              <w:rPr>
                <w:rFonts w:ascii="標楷體" w:hAnsi="Arial" w:cs="標楷體"/>
                <w:color w:val="000000"/>
              </w:rPr>
              <w:t>(</w:t>
            </w:r>
            <w:r w:rsidRPr="0008791B">
              <w:rPr>
                <w:rFonts w:ascii="標楷體" w:hAnsi="Arial" w:cs="標楷體" w:hint="eastAsia"/>
                <w:color w:val="000000"/>
              </w:rPr>
              <w:t>構</w:t>
            </w:r>
            <w:r w:rsidRPr="0008791B">
              <w:rPr>
                <w:rFonts w:ascii="標楷體" w:hAnsi="Arial" w:cs="標楷體"/>
                <w:color w:val="000000"/>
              </w:rPr>
              <w:t>)</w:t>
            </w:r>
            <w:r w:rsidRPr="0008791B">
              <w:rPr>
                <w:rFonts w:ascii="標楷體" w:hAnsi="Arial" w:cs="標楷體" w:hint="eastAsia"/>
                <w:color w:val="000000"/>
              </w:rPr>
              <w:t>及團體代表。</w:t>
            </w:r>
          </w:p>
          <w:p w:rsidR="0008791B" w:rsidRPr="0008791B" w:rsidRDefault="0008791B" w:rsidP="0008791B">
            <w:pPr>
              <w:kinsoku w:val="0"/>
              <w:overflowPunct w:val="0"/>
              <w:autoSpaceDE w:val="0"/>
              <w:autoSpaceDN w:val="0"/>
              <w:adjustRightInd w:val="0"/>
              <w:ind w:leftChars="100" w:left="240" w:firstLineChars="200" w:firstLine="480"/>
              <w:rPr>
                <w:rFonts w:ascii="標楷體" w:hAnsi="Arial" w:cs="標楷體"/>
                <w:color w:val="000000"/>
              </w:rPr>
            </w:pPr>
            <w:r w:rsidRPr="0008791B">
              <w:rPr>
                <w:rFonts w:ascii="標楷體" w:hAnsi="Arial" w:cs="標楷體" w:hint="eastAsia"/>
                <w:color w:val="000000"/>
              </w:rPr>
              <w:t>前項委員任期二年，期滿得續聘（派）之；任期內因故出缺時，或有</w:t>
            </w:r>
            <w:r w:rsidRPr="0008791B">
              <w:rPr>
                <w:rFonts w:ascii="標楷體" w:hAnsi="Arial" w:cs="標楷體" w:hint="eastAsia"/>
                <w:color w:val="000000"/>
              </w:rPr>
              <w:lastRenderedPageBreak/>
              <w:t>不適當之行為，經本府解聘時，得補行遴聘（派）至原任期屆滿之日止。但以機關或團體代表身分出任者，隨其本職進退。</w:t>
            </w:r>
          </w:p>
          <w:p w:rsidR="0008791B" w:rsidRPr="0008791B" w:rsidRDefault="0008791B" w:rsidP="0008791B">
            <w:pPr>
              <w:kinsoku w:val="0"/>
              <w:overflowPunct w:val="0"/>
              <w:autoSpaceDE w:val="0"/>
              <w:autoSpaceDN w:val="0"/>
              <w:adjustRightInd w:val="0"/>
              <w:ind w:leftChars="100" w:left="240" w:firstLineChars="200" w:firstLine="480"/>
              <w:rPr>
                <w:rFonts w:ascii="標楷體" w:hAnsi="Arial" w:cs="標楷體"/>
                <w:color w:val="000000"/>
              </w:rPr>
            </w:pPr>
            <w:r w:rsidRPr="0008791B">
              <w:rPr>
                <w:rFonts w:ascii="標楷體" w:hAnsi="Arial" w:cs="標楷體" w:hint="eastAsia"/>
                <w:color w:val="000000"/>
              </w:rPr>
              <w:t>第一項委員成員中，教育行政人員、學校及幼兒園行政人員、</w:t>
            </w:r>
            <w:r w:rsidRPr="0008791B">
              <w:rPr>
                <w:rFonts w:ascii="標楷體" w:hAnsi="Arial" w:cs="標楷體" w:hint="eastAsia"/>
                <w:b/>
                <w:bCs/>
                <w:color w:val="000000"/>
                <w:u w:val="single"/>
              </w:rPr>
              <w:t>相關機關（構）代表人數</w:t>
            </w:r>
            <w:r w:rsidRPr="0008791B">
              <w:rPr>
                <w:rFonts w:ascii="標楷體" w:hAnsi="Arial" w:cs="標楷體" w:hint="eastAsia"/>
                <w:b/>
                <w:bCs/>
                <w:color w:val="000000"/>
              </w:rPr>
              <w:t>，</w:t>
            </w:r>
            <w:r w:rsidRPr="0008791B">
              <w:rPr>
                <w:rFonts w:ascii="標楷體" w:hAnsi="Arial" w:cs="標楷體" w:hint="eastAsia"/>
                <w:color w:val="000000"/>
              </w:rPr>
              <w:t>合計不得超過委員總數二分之一，任一性別人數不得少於委員總數三分之一。</w:t>
            </w:r>
          </w:p>
        </w:tc>
        <w:tc>
          <w:tcPr>
            <w:tcW w:w="1755" w:type="pct"/>
            <w:tcBorders>
              <w:top w:val="single" w:sz="4" w:space="0" w:color="auto"/>
              <w:left w:val="single" w:sz="4" w:space="0" w:color="auto"/>
              <w:bottom w:val="single" w:sz="4" w:space="0" w:color="auto"/>
              <w:right w:val="single" w:sz="4" w:space="0" w:color="auto"/>
            </w:tcBorders>
          </w:tcPr>
          <w:p w:rsidR="0008791B" w:rsidRPr="0008791B" w:rsidRDefault="0008791B" w:rsidP="0008791B">
            <w:pPr>
              <w:kinsoku w:val="0"/>
              <w:overflowPunct w:val="0"/>
              <w:autoSpaceDE w:val="0"/>
              <w:autoSpaceDN w:val="0"/>
              <w:adjustRightInd w:val="0"/>
              <w:ind w:left="240" w:hangingChars="100" w:hanging="240"/>
              <w:rPr>
                <w:rFonts w:ascii="標楷體" w:hAnsi="Arial" w:cs="標楷體"/>
                <w:color w:val="000000"/>
              </w:rPr>
            </w:pPr>
            <w:r w:rsidRPr="0008791B">
              <w:rPr>
                <w:rFonts w:ascii="標楷體" w:hAnsi="Arial" w:cs="標楷體" w:hint="eastAsia"/>
                <w:color w:val="000000"/>
              </w:rPr>
              <w:lastRenderedPageBreak/>
              <w:t>第二條</w:t>
            </w:r>
            <w:r>
              <w:rPr>
                <w:rFonts w:ascii="標楷體" w:hAnsi="Arial" w:cs="標楷體" w:hint="eastAsia"/>
                <w:color w:val="000000"/>
              </w:rPr>
              <w:t xml:space="preserve">　</w:t>
            </w:r>
            <w:r w:rsidRPr="0008791B">
              <w:rPr>
                <w:rFonts w:ascii="標楷體" w:hAnsi="Arial" w:cs="標楷體" w:hint="eastAsia"/>
                <w:color w:val="000000"/>
              </w:rPr>
              <w:t>澎湖縣政府</w:t>
            </w:r>
            <w:r w:rsidRPr="0008791B">
              <w:rPr>
                <w:rFonts w:ascii="標楷體" w:hAnsi="Arial" w:cs="標楷體"/>
                <w:color w:val="000000"/>
              </w:rPr>
              <w:t>(</w:t>
            </w:r>
            <w:r w:rsidRPr="0008791B">
              <w:rPr>
                <w:rFonts w:ascii="標楷體" w:hAnsi="Arial" w:cs="標楷體" w:hint="eastAsia"/>
                <w:color w:val="000000"/>
              </w:rPr>
              <w:t>以下簡稱本府</w:t>
            </w:r>
            <w:r w:rsidRPr="0008791B">
              <w:rPr>
                <w:rFonts w:ascii="標楷體" w:hAnsi="Arial" w:cs="標楷體"/>
                <w:color w:val="000000"/>
              </w:rPr>
              <w:t>)</w:t>
            </w:r>
            <w:r w:rsidRPr="0008791B">
              <w:rPr>
                <w:rFonts w:ascii="標楷體" w:hAnsi="Arial" w:cs="標楷體" w:hint="eastAsia"/>
                <w:color w:val="000000"/>
              </w:rPr>
              <w:t>為促進特殊教育發展，應成立特殊教育諮詢會</w:t>
            </w:r>
            <w:r w:rsidRPr="0008791B">
              <w:rPr>
                <w:rFonts w:ascii="標楷體" w:hAnsi="Arial" w:cs="標楷體"/>
                <w:color w:val="000000"/>
              </w:rPr>
              <w:t>(</w:t>
            </w:r>
            <w:r w:rsidRPr="0008791B">
              <w:rPr>
                <w:rFonts w:ascii="標楷體" w:hAnsi="Arial" w:cs="標楷體" w:hint="eastAsia"/>
                <w:color w:val="000000"/>
              </w:rPr>
              <w:t>以下簡稱本會</w:t>
            </w:r>
            <w:r w:rsidRPr="0008791B">
              <w:rPr>
                <w:rFonts w:ascii="標楷體" w:hAnsi="Arial" w:cs="標楷體"/>
                <w:color w:val="000000"/>
              </w:rPr>
              <w:t>)</w:t>
            </w:r>
            <w:r w:rsidRPr="0008791B">
              <w:rPr>
                <w:rFonts w:ascii="標楷體" w:hAnsi="Arial" w:cs="標楷體" w:hint="eastAsia"/>
                <w:color w:val="000000"/>
              </w:rPr>
              <w:t>，置委員十七至二十三人，主任委員由縣長兼任，副主任委員一人，由教育處處長兼任，其餘委員由本府就下列人員聘（派）兼之：</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一、</w:t>
            </w:r>
            <w:r>
              <w:rPr>
                <w:rFonts w:ascii="標楷體" w:hAnsi="Arial" w:cs="標楷體"/>
                <w:color w:val="000000"/>
              </w:rPr>
              <w:tab/>
            </w:r>
            <w:r w:rsidRPr="0008791B">
              <w:rPr>
                <w:rFonts w:ascii="標楷體" w:hAnsi="Arial" w:cs="標楷體" w:hint="eastAsia"/>
                <w:color w:val="000000"/>
              </w:rPr>
              <w:t>教育行政人員。</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二、</w:t>
            </w:r>
            <w:r>
              <w:rPr>
                <w:rFonts w:ascii="標楷體" w:hAnsi="Arial" w:cs="標楷體"/>
                <w:color w:val="000000"/>
              </w:rPr>
              <w:tab/>
            </w:r>
            <w:r w:rsidRPr="0008791B">
              <w:rPr>
                <w:rFonts w:ascii="標楷體" w:hAnsi="Arial" w:cs="標楷體" w:hint="eastAsia"/>
                <w:color w:val="000000"/>
              </w:rPr>
              <w:t>特殊教育學者專家。</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三、</w:t>
            </w:r>
            <w:r>
              <w:rPr>
                <w:rFonts w:ascii="標楷體" w:hAnsi="Arial" w:cs="標楷體"/>
                <w:color w:val="000000"/>
              </w:rPr>
              <w:tab/>
            </w:r>
            <w:r w:rsidRPr="0008791B">
              <w:rPr>
                <w:rFonts w:ascii="標楷體" w:hAnsi="Arial" w:cs="標楷體" w:hint="eastAsia"/>
                <w:color w:val="000000"/>
              </w:rPr>
              <w:t>學校及幼兒園行政人員。</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四、</w:t>
            </w:r>
            <w:r>
              <w:rPr>
                <w:rFonts w:ascii="標楷體" w:hAnsi="Arial" w:cs="標楷體"/>
                <w:color w:val="000000"/>
              </w:rPr>
              <w:tab/>
            </w:r>
            <w:r w:rsidRPr="0008791B">
              <w:rPr>
                <w:rFonts w:ascii="標楷體" w:hAnsi="Arial" w:cs="標楷體" w:hint="eastAsia"/>
                <w:color w:val="000000"/>
              </w:rPr>
              <w:t>身心障礙及資賦優異學生。</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五、</w:t>
            </w:r>
            <w:r>
              <w:rPr>
                <w:rFonts w:ascii="標楷體" w:hAnsi="Arial" w:cs="標楷體"/>
                <w:color w:val="000000"/>
              </w:rPr>
              <w:tab/>
            </w:r>
            <w:r w:rsidRPr="0008791B">
              <w:rPr>
                <w:rFonts w:ascii="標楷體" w:hAnsi="Arial" w:cs="標楷體" w:hint="eastAsia"/>
                <w:color w:val="000000"/>
              </w:rPr>
              <w:t>身心障礙與資賦優異學生及幼兒家長。</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六、</w:t>
            </w:r>
            <w:r>
              <w:rPr>
                <w:rFonts w:ascii="標楷體" w:hAnsi="Arial" w:cs="標楷體"/>
                <w:color w:val="000000"/>
              </w:rPr>
              <w:tab/>
            </w:r>
            <w:r w:rsidRPr="0008791B">
              <w:rPr>
                <w:rFonts w:ascii="標楷體" w:hAnsi="Arial" w:cs="標楷體" w:hint="eastAsia"/>
                <w:color w:val="000000"/>
              </w:rPr>
              <w:t>特殊教育相關專業人員。</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七、</w:t>
            </w:r>
            <w:r>
              <w:rPr>
                <w:rFonts w:ascii="標楷體" w:hAnsi="Arial" w:cs="標楷體"/>
                <w:color w:val="000000"/>
              </w:rPr>
              <w:tab/>
            </w:r>
            <w:r w:rsidRPr="0008791B">
              <w:rPr>
                <w:rFonts w:ascii="標楷體" w:hAnsi="Arial" w:cs="標楷體" w:hint="eastAsia"/>
                <w:color w:val="000000"/>
              </w:rPr>
              <w:t>特殊教育相關家長團體代表。</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八、</w:t>
            </w:r>
            <w:r>
              <w:rPr>
                <w:rFonts w:ascii="標楷體" w:hAnsi="Arial" w:cs="標楷體"/>
                <w:color w:val="000000"/>
              </w:rPr>
              <w:tab/>
            </w:r>
            <w:r w:rsidRPr="0008791B">
              <w:rPr>
                <w:rFonts w:ascii="標楷體" w:hAnsi="Arial" w:cs="標楷體" w:hint="eastAsia"/>
                <w:color w:val="000000"/>
              </w:rPr>
              <w:t>本縣教師會及教保服務人員組織代表。</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744" w:hangingChars="210" w:hanging="504"/>
              <w:rPr>
                <w:rFonts w:ascii="標楷體" w:hAnsi="Arial" w:cs="標楷體"/>
                <w:color w:val="000000"/>
              </w:rPr>
            </w:pPr>
            <w:r w:rsidRPr="0008791B">
              <w:rPr>
                <w:rFonts w:ascii="標楷體" w:hAnsi="Arial" w:cs="標楷體" w:hint="eastAsia"/>
                <w:color w:val="000000"/>
              </w:rPr>
              <w:t>九、</w:t>
            </w:r>
            <w:r>
              <w:rPr>
                <w:rFonts w:ascii="標楷體" w:hAnsi="Arial" w:cs="標楷體"/>
                <w:color w:val="000000"/>
              </w:rPr>
              <w:tab/>
            </w:r>
            <w:r w:rsidRPr="0008791B">
              <w:rPr>
                <w:rFonts w:ascii="標楷體" w:hAnsi="Arial" w:cs="標楷體" w:hint="eastAsia"/>
                <w:color w:val="000000"/>
              </w:rPr>
              <w:t>相關機關</w:t>
            </w:r>
            <w:r w:rsidRPr="0008791B">
              <w:rPr>
                <w:rFonts w:ascii="標楷體" w:hAnsi="Arial" w:cs="標楷體"/>
                <w:color w:val="000000"/>
              </w:rPr>
              <w:t>(</w:t>
            </w:r>
            <w:r w:rsidRPr="0008791B">
              <w:rPr>
                <w:rFonts w:ascii="標楷體" w:hAnsi="Arial" w:cs="標楷體" w:hint="eastAsia"/>
                <w:color w:val="000000"/>
              </w:rPr>
              <w:t>構</w:t>
            </w:r>
            <w:r w:rsidRPr="0008791B">
              <w:rPr>
                <w:rFonts w:ascii="標楷體" w:hAnsi="Arial" w:cs="標楷體"/>
                <w:color w:val="000000"/>
              </w:rPr>
              <w:t>)</w:t>
            </w:r>
            <w:r w:rsidRPr="0008791B">
              <w:rPr>
                <w:rFonts w:ascii="標楷體" w:hAnsi="Arial" w:cs="標楷體" w:hint="eastAsia"/>
                <w:color w:val="000000"/>
              </w:rPr>
              <w:t>及團體代表。</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240" w:firstLineChars="200" w:firstLine="480"/>
              <w:rPr>
                <w:rFonts w:ascii="標楷體" w:hAnsi="Arial" w:cs="標楷體"/>
                <w:color w:val="000000"/>
              </w:rPr>
            </w:pPr>
            <w:r w:rsidRPr="0008791B">
              <w:rPr>
                <w:rFonts w:ascii="標楷體" w:hAnsi="Arial" w:cs="標楷體" w:hint="eastAsia"/>
                <w:color w:val="000000"/>
              </w:rPr>
              <w:t>前項委員任期二年，期滿得續聘（派）之；任期內因故出缺時，或有</w:t>
            </w:r>
            <w:r w:rsidRPr="0008791B">
              <w:rPr>
                <w:rFonts w:ascii="標楷體" w:hAnsi="Arial" w:cs="標楷體" w:hint="eastAsia"/>
                <w:color w:val="000000"/>
              </w:rPr>
              <w:lastRenderedPageBreak/>
              <w:t>不適當之行為，經本府解聘時，得補行遴聘（派）至原任期屆滿之日止。但以機關或團體代表身分出任者，隨其本職進退。</w:t>
            </w:r>
            <w:r w:rsidRPr="0008791B">
              <w:rPr>
                <w:rFonts w:ascii="標楷體" w:hAnsi="Arial" w:cs="標楷體"/>
                <w:color w:val="000000"/>
              </w:rPr>
              <w:t xml:space="preserve"> </w:t>
            </w:r>
          </w:p>
          <w:p w:rsidR="0008791B" w:rsidRPr="0008791B" w:rsidRDefault="0008791B" w:rsidP="0008791B">
            <w:pPr>
              <w:kinsoku w:val="0"/>
              <w:overflowPunct w:val="0"/>
              <w:autoSpaceDE w:val="0"/>
              <w:autoSpaceDN w:val="0"/>
              <w:adjustRightInd w:val="0"/>
              <w:ind w:leftChars="100" w:left="240" w:firstLineChars="200" w:firstLine="480"/>
              <w:rPr>
                <w:rFonts w:ascii="Arial" w:hAnsi="Arial" w:cs="Arial"/>
                <w:color w:val="000000"/>
              </w:rPr>
            </w:pPr>
            <w:r w:rsidRPr="0008791B">
              <w:rPr>
                <w:rFonts w:ascii="標楷體" w:hAnsi="Arial" w:cs="標楷體" w:hint="eastAsia"/>
                <w:color w:val="000000"/>
              </w:rPr>
              <w:t>第一項委員成員中，教育行政人員、學校及幼兒園行政人員合計不得超過委員總數二分之一，任一性別人數不得少於委員總數三分之一。</w:t>
            </w:r>
          </w:p>
        </w:tc>
        <w:tc>
          <w:tcPr>
            <w:tcW w:w="1476" w:type="pct"/>
            <w:tcBorders>
              <w:top w:val="single" w:sz="4" w:space="0" w:color="auto"/>
              <w:left w:val="single" w:sz="4" w:space="0" w:color="auto"/>
              <w:bottom w:val="single" w:sz="4" w:space="0" w:color="auto"/>
            </w:tcBorders>
          </w:tcPr>
          <w:p w:rsidR="0008791B" w:rsidRPr="0008791B" w:rsidRDefault="0008791B" w:rsidP="00C63CB4">
            <w:pPr>
              <w:kinsoku w:val="0"/>
              <w:overflowPunct w:val="0"/>
              <w:autoSpaceDE w:val="0"/>
              <w:autoSpaceDN w:val="0"/>
              <w:adjustRightInd w:val="0"/>
              <w:ind w:left="0" w:firstLineChars="0" w:firstLine="0"/>
              <w:rPr>
                <w:rFonts w:ascii="標楷體" w:hAnsi="Arial" w:cs="標楷體"/>
                <w:color w:val="000000"/>
              </w:rPr>
            </w:pPr>
            <w:r w:rsidRPr="0008791B">
              <w:rPr>
                <w:rFonts w:ascii="標楷體" w:hAnsi="Arial" w:cs="標楷體" w:hint="eastAsia"/>
                <w:color w:val="000000"/>
              </w:rPr>
              <w:lastRenderedPageBreak/>
              <w:t>修正第三項之組織成員。</w:t>
            </w:r>
          </w:p>
          <w:p w:rsidR="0008791B" w:rsidRPr="0008791B" w:rsidRDefault="0008791B" w:rsidP="00C63CB4">
            <w:pPr>
              <w:kinsoku w:val="0"/>
              <w:overflowPunct w:val="0"/>
              <w:autoSpaceDE w:val="0"/>
              <w:autoSpaceDN w:val="0"/>
              <w:adjustRightInd w:val="0"/>
              <w:ind w:left="0" w:firstLineChars="0" w:firstLine="0"/>
              <w:rPr>
                <w:rFonts w:ascii="Arial" w:hAnsi="Arial" w:cs="Arial"/>
                <w:color w:val="000000"/>
              </w:rPr>
            </w:pPr>
            <w:r w:rsidRPr="0008791B">
              <w:rPr>
                <w:rFonts w:ascii="標楷體" w:hAnsi="Arial" w:cs="標楷體" w:hint="eastAsia"/>
                <w:color w:val="000000"/>
              </w:rPr>
              <w:t>增列</w:t>
            </w:r>
            <w:r w:rsidRPr="0008791B">
              <w:rPr>
                <w:rFonts w:ascii="標楷體" w:hAnsi="Arial" w:cs="標楷體" w:hint="eastAsia"/>
                <w:b/>
                <w:bCs/>
                <w:color w:val="000000"/>
              </w:rPr>
              <w:t>相關機關（構）代表人數</w:t>
            </w:r>
            <w:r w:rsidRPr="0008791B">
              <w:rPr>
                <w:rFonts w:ascii="標楷體" w:hAnsi="Arial" w:cs="標楷體" w:hint="eastAsia"/>
                <w:color w:val="000000"/>
              </w:rPr>
              <w:t>之文字。</w:t>
            </w:r>
          </w:p>
        </w:tc>
      </w:tr>
    </w:tbl>
    <w:p w:rsidR="0008791B" w:rsidRDefault="0008791B" w:rsidP="00C63CB4">
      <w:pPr>
        <w:autoSpaceDE w:val="0"/>
        <w:autoSpaceDN w:val="0"/>
        <w:adjustRightInd w:val="0"/>
        <w:spacing w:line="20" w:lineRule="atLeast"/>
        <w:ind w:left="1200" w:hanging="1200"/>
        <w:jc w:val="left"/>
        <w:rPr>
          <w:rFonts w:ascii="Arial" w:hAnsi="Arial" w:cs="Arial"/>
          <w:color w:val="000000"/>
          <w:sz w:val="40"/>
          <w:szCs w:val="40"/>
        </w:rPr>
      </w:pPr>
    </w:p>
    <w:p w:rsidR="0008791B" w:rsidRDefault="0008791B" w:rsidP="00C63CB4">
      <w:pPr>
        <w:widowControl/>
        <w:spacing w:line="240" w:lineRule="auto"/>
        <w:ind w:left="660" w:hanging="660"/>
        <w:jc w:val="left"/>
        <w:rPr>
          <w:rFonts w:ascii="新細明體" w:eastAsia="新細明體" w:hAnsi="Arial" w:cs="新細明體"/>
          <w:kern w:val="0"/>
          <w:sz w:val="22"/>
          <w:szCs w:val="22"/>
          <w:lang w:val="zh-TW"/>
        </w:rPr>
      </w:pPr>
      <w:r>
        <w:rPr>
          <w:rFonts w:ascii="新細明體" w:eastAsia="新細明體" w:hAnsi="Arial" w:cs="新細明體"/>
          <w:kern w:val="0"/>
          <w:sz w:val="22"/>
          <w:szCs w:val="22"/>
          <w:lang w:val="zh-TW"/>
        </w:rPr>
        <w:br w:type="page"/>
      </w:r>
    </w:p>
    <w:p w:rsidR="00C63CB4" w:rsidRPr="00C63CB4" w:rsidRDefault="00C63CB4" w:rsidP="00CB2060">
      <w:pPr>
        <w:pStyle w:val="afffffffffff2"/>
        <w:spacing w:before="360" w:after="120"/>
      </w:pPr>
      <w:r w:rsidRPr="00C63CB4">
        <w:rPr>
          <w:rFonts w:hint="eastAsia"/>
        </w:rPr>
        <w:lastRenderedPageBreak/>
        <w:t>澎湖縣特殊教育諮詢會設置辦法</w:t>
      </w:r>
    </w:p>
    <w:p w:rsidR="00C63CB4" w:rsidRPr="00C63CB4" w:rsidRDefault="00C63CB4" w:rsidP="00C63CB4">
      <w:pPr>
        <w:tabs>
          <w:tab w:val="left" w:pos="1200"/>
        </w:tabs>
        <w:ind w:left="720" w:hanging="720"/>
      </w:pPr>
      <w:r w:rsidRPr="00C63CB4">
        <w:rPr>
          <w:rFonts w:hint="eastAsia"/>
        </w:rPr>
        <w:t>第一條</w:t>
      </w:r>
      <w:r>
        <w:rPr>
          <w:rFonts w:hint="eastAsia"/>
        </w:rPr>
        <w:tab/>
      </w:r>
      <w:r w:rsidRPr="00C63CB4">
        <w:rPr>
          <w:rFonts w:hint="eastAsia"/>
        </w:rPr>
        <w:t>本辦法依特殊教育法第五條第四項規定訂定之。</w:t>
      </w:r>
    </w:p>
    <w:p w:rsidR="00C63CB4" w:rsidRPr="00C63CB4" w:rsidRDefault="00C63CB4" w:rsidP="00C63CB4">
      <w:pPr>
        <w:tabs>
          <w:tab w:val="left" w:pos="1200"/>
        </w:tabs>
        <w:ind w:left="720" w:hanging="720"/>
      </w:pPr>
      <w:r w:rsidRPr="00C63CB4">
        <w:rPr>
          <w:rFonts w:hint="eastAsia"/>
        </w:rPr>
        <w:t>第二條</w:t>
      </w:r>
      <w:r>
        <w:rPr>
          <w:rFonts w:hint="eastAsia"/>
        </w:rPr>
        <w:tab/>
      </w:r>
      <w:r w:rsidRPr="00C63CB4">
        <w:rPr>
          <w:rFonts w:hint="eastAsia"/>
        </w:rPr>
        <w:t>澎湖縣政府（以下簡稱本府）為促進特殊教育發展，應成立特殊教育諮詢會（以下簡稱本會），置委員十七至二十三人，主任委員由縣長兼任，副主任委員一人，由教育處處長兼任，其餘委員由本府就下列人員聘（派）兼之：</w:t>
      </w:r>
    </w:p>
    <w:p w:rsidR="00C63CB4" w:rsidRPr="00C63CB4" w:rsidRDefault="00C63CB4" w:rsidP="00C63CB4">
      <w:pPr>
        <w:tabs>
          <w:tab w:val="left" w:pos="1200"/>
        </w:tabs>
        <w:ind w:leftChars="300" w:left="1200" w:hangingChars="200" w:hanging="480"/>
      </w:pPr>
      <w:r w:rsidRPr="00C63CB4">
        <w:rPr>
          <w:rFonts w:hint="eastAsia"/>
        </w:rPr>
        <w:t>一、教育行政人員。</w:t>
      </w:r>
    </w:p>
    <w:p w:rsidR="00C63CB4" w:rsidRPr="00C63CB4" w:rsidRDefault="00C63CB4" w:rsidP="00C63CB4">
      <w:pPr>
        <w:tabs>
          <w:tab w:val="left" w:pos="1200"/>
        </w:tabs>
        <w:ind w:leftChars="300" w:left="1200" w:hangingChars="200" w:hanging="480"/>
      </w:pPr>
      <w:r w:rsidRPr="00C63CB4">
        <w:rPr>
          <w:rFonts w:hint="eastAsia"/>
        </w:rPr>
        <w:t>二、特殊教育學者專家。</w:t>
      </w:r>
    </w:p>
    <w:p w:rsidR="00C63CB4" w:rsidRPr="00C63CB4" w:rsidRDefault="00C63CB4" w:rsidP="00C63CB4">
      <w:pPr>
        <w:tabs>
          <w:tab w:val="left" w:pos="1200"/>
        </w:tabs>
        <w:ind w:leftChars="300" w:left="1200" w:hangingChars="200" w:hanging="480"/>
      </w:pPr>
      <w:r w:rsidRPr="00C63CB4">
        <w:rPr>
          <w:rFonts w:hint="eastAsia"/>
        </w:rPr>
        <w:t>三、學校及幼兒園行政人員。</w:t>
      </w:r>
    </w:p>
    <w:p w:rsidR="00C63CB4" w:rsidRPr="00C63CB4" w:rsidRDefault="00C63CB4" w:rsidP="00C63CB4">
      <w:pPr>
        <w:tabs>
          <w:tab w:val="left" w:pos="1200"/>
        </w:tabs>
        <w:ind w:leftChars="300" w:left="1200" w:hangingChars="200" w:hanging="480"/>
      </w:pPr>
      <w:r w:rsidRPr="00C63CB4">
        <w:rPr>
          <w:rFonts w:hint="eastAsia"/>
        </w:rPr>
        <w:t>四、身心障礙及資賦優異學生。</w:t>
      </w:r>
    </w:p>
    <w:p w:rsidR="00C63CB4" w:rsidRPr="00C63CB4" w:rsidRDefault="00C63CB4" w:rsidP="00C63CB4">
      <w:pPr>
        <w:tabs>
          <w:tab w:val="left" w:pos="1200"/>
        </w:tabs>
        <w:ind w:leftChars="300" w:left="1200" w:hangingChars="200" w:hanging="480"/>
      </w:pPr>
      <w:r w:rsidRPr="00C63CB4">
        <w:rPr>
          <w:rFonts w:hint="eastAsia"/>
        </w:rPr>
        <w:t>五、身心障礙與資賦優異學生及幼兒家長。</w:t>
      </w:r>
    </w:p>
    <w:p w:rsidR="00C63CB4" w:rsidRPr="00C63CB4" w:rsidRDefault="00C63CB4" w:rsidP="00C63CB4">
      <w:pPr>
        <w:tabs>
          <w:tab w:val="left" w:pos="1200"/>
        </w:tabs>
        <w:ind w:leftChars="300" w:left="1200" w:hangingChars="200" w:hanging="480"/>
      </w:pPr>
      <w:r w:rsidRPr="00C63CB4">
        <w:rPr>
          <w:rFonts w:hint="eastAsia"/>
        </w:rPr>
        <w:t>六、特殊教育相關專業人員。</w:t>
      </w:r>
    </w:p>
    <w:p w:rsidR="00C63CB4" w:rsidRPr="00C63CB4" w:rsidRDefault="00C63CB4" w:rsidP="00C63CB4">
      <w:pPr>
        <w:tabs>
          <w:tab w:val="left" w:pos="1200"/>
        </w:tabs>
        <w:ind w:leftChars="300" w:left="1200" w:hangingChars="200" w:hanging="480"/>
      </w:pPr>
      <w:r w:rsidRPr="00C63CB4">
        <w:rPr>
          <w:rFonts w:hint="eastAsia"/>
        </w:rPr>
        <w:t>七、特殊教育相關家長團體代表。</w:t>
      </w:r>
    </w:p>
    <w:p w:rsidR="00C63CB4" w:rsidRPr="00C63CB4" w:rsidRDefault="00C63CB4" w:rsidP="00C63CB4">
      <w:pPr>
        <w:tabs>
          <w:tab w:val="left" w:pos="1200"/>
        </w:tabs>
        <w:ind w:leftChars="300" w:left="1200" w:hangingChars="200" w:hanging="480"/>
      </w:pPr>
      <w:r w:rsidRPr="00C63CB4">
        <w:rPr>
          <w:rFonts w:hint="eastAsia"/>
        </w:rPr>
        <w:t>八、本縣教師會及教保服務人員組織代表。</w:t>
      </w:r>
    </w:p>
    <w:p w:rsidR="00C63CB4" w:rsidRPr="00C63CB4" w:rsidRDefault="00C63CB4" w:rsidP="00C63CB4">
      <w:pPr>
        <w:tabs>
          <w:tab w:val="left" w:pos="1200"/>
        </w:tabs>
        <w:ind w:leftChars="300" w:left="1200" w:hangingChars="200" w:hanging="480"/>
      </w:pPr>
      <w:r w:rsidRPr="00C63CB4">
        <w:rPr>
          <w:rFonts w:hint="eastAsia"/>
        </w:rPr>
        <w:t>九、相關機關（構）及團體代表。</w:t>
      </w:r>
    </w:p>
    <w:p w:rsidR="00C63CB4" w:rsidRPr="00C63CB4" w:rsidRDefault="00C63CB4" w:rsidP="00C63CB4">
      <w:pPr>
        <w:tabs>
          <w:tab w:val="left" w:pos="1200"/>
        </w:tabs>
        <w:ind w:leftChars="300" w:left="720" w:firstLineChars="200" w:firstLine="480"/>
      </w:pPr>
      <w:r w:rsidRPr="00C63CB4">
        <w:rPr>
          <w:rFonts w:hint="eastAsia"/>
        </w:rPr>
        <w:t>前項委員任期二年，期滿得續聘（派）之；任期內因故出缺時，或有不適當之行為，經本府解聘時，得補行遴聘（派）至原任期屆滿之日止。但以機關或團體代表身分出任者，隨其本職進退。</w:t>
      </w:r>
    </w:p>
    <w:p w:rsidR="00C63CB4" w:rsidRPr="00C63CB4" w:rsidRDefault="00C63CB4" w:rsidP="00C63CB4">
      <w:pPr>
        <w:tabs>
          <w:tab w:val="left" w:pos="1200"/>
        </w:tabs>
        <w:ind w:leftChars="300" w:left="720" w:firstLineChars="200" w:firstLine="480"/>
      </w:pPr>
      <w:r w:rsidRPr="00C63CB4">
        <w:rPr>
          <w:rFonts w:hint="eastAsia"/>
        </w:rPr>
        <w:t>第一項委員成員中，教育行政人員、學校及幼兒園行政人員、相關機關（構）代表人數，合計不得超過委員總數二分之一，任一性別人數不得少於委員總數三分之一。</w:t>
      </w:r>
    </w:p>
    <w:p w:rsidR="00C63CB4" w:rsidRPr="00C63CB4" w:rsidRDefault="00C63CB4" w:rsidP="00C63CB4">
      <w:pPr>
        <w:tabs>
          <w:tab w:val="left" w:pos="1200"/>
        </w:tabs>
        <w:ind w:left="720" w:hanging="720"/>
      </w:pPr>
      <w:r w:rsidRPr="00C63CB4">
        <w:rPr>
          <w:rFonts w:hint="eastAsia"/>
        </w:rPr>
        <w:t>第三條</w:t>
      </w:r>
      <w:r>
        <w:rPr>
          <w:rFonts w:hint="eastAsia"/>
        </w:rPr>
        <w:tab/>
      </w:r>
      <w:r w:rsidRPr="00C63CB4">
        <w:rPr>
          <w:rFonts w:hint="eastAsia"/>
        </w:rPr>
        <w:t>本會之任務以參與諮詢、規劃及推動下列特殊教育相關事宜：</w:t>
      </w:r>
    </w:p>
    <w:p w:rsidR="00C63CB4" w:rsidRPr="00C63CB4" w:rsidRDefault="00C63CB4" w:rsidP="00C63CB4">
      <w:pPr>
        <w:tabs>
          <w:tab w:val="left" w:pos="1200"/>
        </w:tabs>
        <w:ind w:leftChars="300" w:left="1200" w:hangingChars="200" w:hanging="480"/>
      </w:pPr>
      <w:r w:rsidRPr="00C63CB4">
        <w:rPr>
          <w:rFonts w:hint="eastAsia"/>
        </w:rPr>
        <w:t>一、研擬修訂特殊教育法規。</w:t>
      </w:r>
    </w:p>
    <w:p w:rsidR="00C63CB4" w:rsidRPr="00C63CB4" w:rsidRDefault="00C63CB4" w:rsidP="00C63CB4">
      <w:pPr>
        <w:tabs>
          <w:tab w:val="left" w:pos="1200"/>
        </w:tabs>
        <w:ind w:leftChars="300" w:left="1200" w:hangingChars="200" w:hanging="480"/>
      </w:pPr>
      <w:r w:rsidRPr="00C63CB4">
        <w:rPr>
          <w:rFonts w:hint="eastAsia"/>
        </w:rPr>
        <w:t>二、規劃特殊教育資源分配。</w:t>
      </w:r>
    </w:p>
    <w:p w:rsidR="00C63CB4" w:rsidRPr="00C63CB4" w:rsidRDefault="00C63CB4" w:rsidP="00C63CB4">
      <w:pPr>
        <w:tabs>
          <w:tab w:val="left" w:pos="1200"/>
        </w:tabs>
        <w:ind w:leftChars="300" w:left="1200" w:hangingChars="200" w:hanging="480"/>
      </w:pPr>
      <w:r w:rsidRPr="00C63CB4">
        <w:rPr>
          <w:rFonts w:hint="eastAsia"/>
        </w:rPr>
        <w:t>三、培育特殊教育師資及相關人員。</w:t>
      </w:r>
    </w:p>
    <w:p w:rsidR="00C63CB4" w:rsidRPr="00C63CB4" w:rsidRDefault="00C63CB4" w:rsidP="00C63CB4">
      <w:pPr>
        <w:tabs>
          <w:tab w:val="left" w:pos="1200"/>
        </w:tabs>
        <w:ind w:leftChars="300" w:left="1200" w:hangingChars="200" w:hanging="480"/>
      </w:pPr>
      <w:r w:rsidRPr="00C63CB4">
        <w:rPr>
          <w:rFonts w:hint="eastAsia"/>
        </w:rPr>
        <w:t>四、建置特殊教育行政網絡。</w:t>
      </w:r>
    </w:p>
    <w:p w:rsidR="00C63CB4" w:rsidRPr="00C63CB4" w:rsidRDefault="00C63CB4" w:rsidP="00C63CB4">
      <w:pPr>
        <w:tabs>
          <w:tab w:val="left" w:pos="1200"/>
        </w:tabs>
        <w:ind w:leftChars="300" w:left="1200" w:hangingChars="200" w:hanging="480"/>
      </w:pPr>
      <w:r w:rsidRPr="00C63CB4">
        <w:rPr>
          <w:rFonts w:hint="eastAsia"/>
        </w:rPr>
        <w:t>五、提供特殊教育教學及輔導。</w:t>
      </w:r>
    </w:p>
    <w:p w:rsidR="00C63CB4" w:rsidRPr="00C63CB4" w:rsidRDefault="00C63CB4" w:rsidP="00C63CB4">
      <w:pPr>
        <w:tabs>
          <w:tab w:val="left" w:pos="1200"/>
        </w:tabs>
        <w:ind w:leftChars="300" w:left="1200" w:hangingChars="200" w:hanging="480"/>
      </w:pPr>
      <w:r w:rsidRPr="00C63CB4">
        <w:rPr>
          <w:rFonts w:hint="eastAsia"/>
        </w:rPr>
        <w:t>六、提供特殊教育服務措施。</w:t>
      </w:r>
    </w:p>
    <w:p w:rsidR="00C63CB4" w:rsidRPr="00C63CB4" w:rsidRDefault="00C63CB4" w:rsidP="00C63CB4">
      <w:pPr>
        <w:tabs>
          <w:tab w:val="left" w:pos="1200"/>
        </w:tabs>
        <w:ind w:leftChars="300" w:left="1200" w:hangingChars="200" w:hanging="480"/>
      </w:pPr>
      <w:r w:rsidRPr="00C63CB4">
        <w:rPr>
          <w:rFonts w:hint="eastAsia"/>
        </w:rPr>
        <w:t>七、提供社會福利、勞工及衛生等有關特殊教育轉銜服務。</w:t>
      </w:r>
    </w:p>
    <w:p w:rsidR="00C63CB4" w:rsidRPr="00C63CB4" w:rsidRDefault="00C63CB4" w:rsidP="00C63CB4">
      <w:pPr>
        <w:tabs>
          <w:tab w:val="left" w:pos="1200"/>
        </w:tabs>
        <w:ind w:leftChars="300" w:left="1200" w:hangingChars="200" w:hanging="480"/>
      </w:pPr>
      <w:r w:rsidRPr="00C63CB4">
        <w:rPr>
          <w:rFonts w:hint="eastAsia"/>
        </w:rPr>
        <w:t>八、其他促進特殊教育研究發展之相關事項。</w:t>
      </w:r>
    </w:p>
    <w:p w:rsidR="00C63CB4" w:rsidRPr="00C63CB4" w:rsidRDefault="00C63CB4" w:rsidP="00C63CB4">
      <w:pPr>
        <w:tabs>
          <w:tab w:val="left" w:pos="1200"/>
        </w:tabs>
        <w:ind w:left="720" w:hanging="720"/>
      </w:pPr>
      <w:r w:rsidRPr="00C63CB4">
        <w:rPr>
          <w:rFonts w:hint="eastAsia"/>
        </w:rPr>
        <w:t>第四條</w:t>
      </w:r>
      <w:r>
        <w:rPr>
          <w:rFonts w:hint="eastAsia"/>
        </w:rPr>
        <w:tab/>
      </w:r>
      <w:r w:rsidRPr="00C63CB4">
        <w:rPr>
          <w:rFonts w:hint="eastAsia"/>
        </w:rPr>
        <w:t>本會每六個月召開會議一次，必要時得召開臨時會議；會議由主任</w:t>
      </w:r>
      <w:r w:rsidRPr="00C63CB4">
        <w:rPr>
          <w:rFonts w:hint="eastAsia"/>
        </w:rPr>
        <w:lastRenderedPageBreak/>
        <w:t>委員擔任主席，主任委員因故不能出席時，由副主任委員代理之，主任委員及副主任委員均因故不能出席，由主任委員或副主任委員指定一人代理之。</w:t>
      </w:r>
    </w:p>
    <w:p w:rsidR="00C63CB4" w:rsidRPr="00C63CB4" w:rsidRDefault="00C63CB4" w:rsidP="00C63CB4">
      <w:pPr>
        <w:tabs>
          <w:tab w:val="left" w:pos="1200"/>
        </w:tabs>
        <w:ind w:leftChars="300" w:left="720" w:firstLineChars="200" w:firstLine="480"/>
      </w:pPr>
      <w:r w:rsidRPr="00C63CB4">
        <w:rPr>
          <w:rFonts w:hint="eastAsia"/>
        </w:rPr>
        <w:t>本會委員不克出席時，得以書面委任代理人出席。但第二條第一項第二款至第四款及第六款之委員不適用委任出席之規定。</w:t>
      </w:r>
    </w:p>
    <w:p w:rsidR="00C63CB4" w:rsidRPr="00C63CB4" w:rsidRDefault="00C63CB4" w:rsidP="00C63CB4">
      <w:pPr>
        <w:tabs>
          <w:tab w:val="left" w:pos="1200"/>
        </w:tabs>
        <w:ind w:leftChars="300" w:left="720" w:firstLineChars="200" w:firstLine="480"/>
      </w:pPr>
      <w:r w:rsidRPr="00C63CB4">
        <w:rPr>
          <w:rFonts w:hint="eastAsia"/>
        </w:rPr>
        <w:t>機關（構）或團體代表之委員，委任代理人出席時，其受任人以該委員所屬機關（構）或團體內之成員為限。</w:t>
      </w:r>
    </w:p>
    <w:p w:rsidR="00C63CB4" w:rsidRPr="00C63CB4" w:rsidRDefault="00C63CB4" w:rsidP="00C63CB4">
      <w:pPr>
        <w:tabs>
          <w:tab w:val="left" w:pos="1200"/>
        </w:tabs>
        <w:ind w:leftChars="300" w:left="720" w:firstLineChars="200" w:firstLine="480"/>
      </w:pPr>
      <w:r w:rsidRPr="00C63CB4">
        <w:rPr>
          <w:rFonts w:hint="eastAsia"/>
        </w:rPr>
        <w:t>本會會議應有過半數委員出席始得開會；經出席委員過半數同意，始得做成決議。</w:t>
      </w:r>
    </w:p>
    <w:p w:rsidR="00C63CB4" w:rsidRPr="00C63CB4" w:rsidRDefault="00C63CB4" w:rsidP="00C63CB4">
      <w:pPr>
        <w:tabs>
          <w:tab w:val="left" w:pos="1200"/>
        </w:tabs>
        <w:ind w:leftChars="300" w:left="720" w:firstLineChars="200" w:firstLine="480"/>
      </w:pPr>
      <w:r w:rsidRPr="00C63CB4">
        <w:rPr>
          <w:rFonts w:hint="eastAsia"/>
        </w:rPr>
        <w:t>本會得依業務需要，邀請相關機關、其他團體代表及學者專家列席。</w:t>
      </w:r>
    </w:p>
    <w:p w:rsidR="00C63CB4" w:rsidRPr="00C63CB4" w:rsidRDefault="00C63CB4" w:rsidP="00C63CB4">
      <w:pPr>
        <w:tabs>
          <w:tab w:val="left" w:pos="1200"/>
        </w:tabs>
        <w:ind w:leftChars="300" w:left="720" w:firstLineChars="200" w:firstLine="480"/>
      </w:pPr>
      <w:r w:rsidRPr="00C63CB4">
        <w:rPr>
          <w:rFonts w:hint="eastAsia"/>
        </w:rPr>
        <w:t>本會委員名單及會議紀錄等相關資訊，應公開於網際網路。</w:t>
      </w:r>
    </w:p>
    <w:p w:rsidR="00C63CB4" w:rsidRPr="00C63CB4" w:rsidRDefault="00C63CB4" w:rsidP="00C63CB4">
      <w:pPr>
        <w:tabs>
          <w:tab w:val="left" w:pos="1200"/>
        </w:tabs>
        <w:ind w:left="720" w:hanging="720"/>
      </w:pPr>
      <w:r w:rsidRPr="00C63CB4">
        <w:rPr>
          <w:rFonts w:hint="eastAsia"/>
        </w:rPr>
        <w:t>第五條</w:t>
      </w:r>
      <w:r>
        <w:rPr>
          <w:rFonts w:hint="eastAsia"/>
        </w:rPr>
        <w:tab/>
      </w:r>
      <w:r w:rsidRPr="00C63CB4">
        <w:rPr>
          <w:rFonts w:hint="eastAsia"/>
        </w:rPr>
        <w:t>本會置執行秘書一人，由本府主辦特殊教育業務科科長兼任，綜理會務推動；置工作人員一人，由特殊教育業務科指派相關人員兼任，辦理會務。</w:t>
      </w:r>
    </w:p>
    <w:p w:rsidR="00C63CB4" w:rsidRPr="00C63CB4" w:rsidRDefault="00C63CB4" w:rsidP="00C63CB4">
      <w:pPr>
        <w:tabs>
          <w:tab w:val="left" w:pos="1200"/>
        </w:tabs>
        <w:ind w:left="720" w:hanging="720"/>
      </w:pPr>
      <w:r w:rsidRPr="00C63CB4">
        <w:rPr>
          <w:rFonts w:hint="eastAsia"/>
        </w:rPr>
        <w:t>第六條</w:t>
      </w:r>
      <w:r>
        <w:rPr>
          <w:rFonts w:hint="eastAsia"/>
        </w:rPr>
        <w:tab/>
      </w:r>
      <w:r w:rsidRPr="00C63CB4">
        <w:rPr>
          <w:rFonts w:hint="eastAsia"/>
        </w:rPr>
        <w:t>本會委員及兼任人員均為無給職。</w:t>
      </w:r>
    </w:p>
    <w:p w:rsidR="00C63CB4" w:rsidRPr="00C63CB4" w:rsidRDefault="00C63CB4" w:rsidP="00C63CB4">
      <w:pPr>
        <w:tabs>
          <w:tab w:val="left" w:pos="1200"/>
        </w:tabs>
        <w:ind w:left="720" w:hanging="720"/>
      </w:pPr>
      <w:r w:rsidRPr="00C63CB4">
        <w:rPr>
          <w:rFonts w:hint="eastAsia"/>
        </w:rPr>
        <w:t>第七條</w:t>
      </w:r>
      <w:r>
        <w:rPr>
          <w:rFonts w:hint="eastAsia"/>
        </w:rPr>
        <w:tab/>
      </w:r>
      <w:r w:rsidRPr="00C63CB4">
        <w:rPr>
          <w:rFonts w:hint="eastAsia"/>
        </w:rPr>
        <w:t>本會所需經費，由本府年度相關預算支應。</w:t>
      </w:r>
    </w:p>
    <w:p w:rsidR="00C63CB4" w:rsidRPr="00C63CB4" w:rsidRDefault="00C63CB4" w:rsidP="00C63CB4">
      <w:pPr>
        <w:tabs>
          <w:tab w:val="left" w:pos="1200"/>
        </w:tabs>
        <w:ind w:left="720" w:hanging="720"/>
      </w:pPr>
      <w:r w:rsidRPr="00C63CB4">
        <w:rPr>
          <w:rFonts w:hint="eastAsia"/>
        </w:rPr>
        <w:t>第八條</w:t>
      </w:r>
      <w:r>
        <w:rPr>
          <w:rFonts w:hint="eastAsia"/>
        </w:rPr>
        <w:tab/>
      </w:r>
      <w:r w:rsidRPr="00C63CB4">
        <w:rPr>
          <w:rFonts w:hint="eastAsia"/>
        </w:rPr>
        <w:t>本辦法自發布日施行。</w:t>
      </w:r>
    </w:p>
    <w:p w:rsidR="00396A91" w:rsidRDefault="00396A91" w:rsidP="00396A91">
      <w:pPr>
        <w:widowControl/>
        <w:ind w:left="720" w:hanging="720"/>
      </w:pPr>
      <w:r>
        <w:br w:type="page"/>
      </w:r>
    </w:p>
    <w:p w:rsidR="0096087A" w:rsidRPr="0096087A" w:rsidRDefault="0096087A" w:rsidP="0096087A">
      <w:pPr>
        <w:spacing w:line="20" w:lineRule="exact"/>
        <w:ind w:left="0" w:firstLineChars="0" w:firstLine="0"/>
      </w:pPr>
    </w:p>
    <w:p w:rsidR="0096087A" w:rsidRDefault="0096087A" w:rsidP="0096087A">
      <w:pPr>
        <w:pStyle w:val="XXXX2"/>
        <w:spacing w:before="360"/>
        <w:ind w:left="840" w:hanging="840"/>
      </w:pPr>
      <w:r>
        <w:rPr>
          <w:rFonts w:hint="eastAsia"/>
        </w:rPr>
        <w:t>澎湖縣政府　令</w:t>
      </w:r>
    </w:p>
    <w:p w:rsidR="0096087A" w:rsidRDefault="0096087A" w:rsidP="0096087A">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p>
    <w:p w:rsidR="0096087A" w:rsidRDefault="0096087A" w:rsidP="0096087A">
      <w:pPr>
        <w:pStyle w:val="affffffffffe"/>
      </w:pPr>
      <w:r>
        <w:rPr>
          <w:rFonts w:hint="eastAsia"/>
        </w:rPr>
        <w:t>發文字號：府建管字第</w:t>
      </w:r>
      <w:r>
        <w:rPr>
          <w:rFonts w:hint="eastAsia"/>
        </w:rPr>
        <w:t>1140811767</w:t>
      </w:r>
      <w:r>
        <w:rPr>
          <w:rFonts w:hint="eastAsia"/>
        </w:rPr>
        <w:t>號</w:t>
      </w:r>
    </w:p>
    <w:p w:rsidR="0096087A" w:rsidRDefault="0096087A" w:rsidP="0096087A">
      <w:pPr>
        <w:pStyle w:val="affffffffffe"/>
      </w:pPr>
      <w:r>
        <w:rPr>
          <w:rFonts w:hint="eastAsia"/>
        </w:rPr>
        <w:t>附件：</w:t>
      </w:r>
    </w:p>
    <w:p w:rsidR="0096087A" w:rsidRDefault="0096087A" w:rsidP="0096087A">
      <w:pPr>
        <w:pStyle w:val="afffffffffff"/>
      </w:pPr>
      <w:r>
        <w:rPr>
          <w:rFonts w:hint="eastAsia"/>
        </w:rPr>
        <w:t>修正「澎湖縣違反建築法事件統一裁罰標準表」</w:t>
      </w:r>
    </w:p>
    <w:p w:rsidR="0096087A" w:rsidRDefault="0096087A" w:rsidP="0096087A">
      <w:pPr>
        <w:pStyle w:val="afffffffffff0"/>
        <w:ind w:left="972" w:hanging="732"/>
      </w:pPr>
      <w:r>
        <w:rPr>
          <w:rFonts w:hint="eastAsia"/>
        </w:rPr>
        <w:t>附修正「澎湖縣違反建築法事件統一裁罰標準表」</w:t>
      </w:r>
    </w:p>
    <w:p w:rsidR="0096087A" w:rsidRPr="0096087A" w:rsidRDefault="0096087A" w:rsidP="005C6AC1">
      <w:pPr>
        <w:pStyle w:val="afffffffffff1"/>
        <w:spacing w:before="360"/>
        <w:ind w:left="720" w:hanging="720"/>
        <w:rPr>
          <w:sz w:val="36"/>
          <w:szCs w:val="36"/>
        </w:rPr>
      </w:pPr>
      <w:r>
        <w:rPr>
          <w:rFonts w:hint="eastAsia"/>
        </w:rPr>
        <w:t xml:space="preserve">縣　長　</w:t>
      </w:r>
      <w:r w:rsidRPr="0096087A">
        <w:rPr>
          <w:rFonts w:hint="eastAsia"/>
          <w:sz w:val="36"/>
          <w:szCs w:val="36"/>
        </w:rPr>
        <w:t>陳　光　復</w:t>
      </w:r>
    </w:p>
    <w:p w:rsidR="0096087A" w:rsidRDefault="0096087A" w:rsidP="0096087A">
      <w:pPr>
        <w:pStyle w:val="afffffffffffb"/>
        <w:ind w:left="720" w:hanging="720"/>
      </w:pPr>
    </w:p>
    <w:p w:rsidR="0096087A" w:rsidRDefault="0096087A" w:rsidP="0096087A">
      <w:pPr>
        <w:pStyle w:val="afffffffffffb"/>
        <w:ind w:left="720" w:hanging="720"/>
      </w:pPr>
      <w:r>
        <w:rPr>
          <w:rFonts w:hint="eastAsia"/>
        </w:rPr>
        <w:t>本案依分層負責規定授權主管處長決行</w:t>
      </w:r>
    </w:p>
    <w:p w:rsidR="0096087A" w:rsidRDefault="0096087A" w:rsidP="0096087A">
      <w:pPr>
        <w:widowControl/>
        <w:ind w:left="720" w:hanging="720"/>
      </w:pPr>
      <w:r>
        <w:br w:type="page"/>
      </w:r>
    </w:p>
    <w:p w:rsidR="00A71EFD" w:rsidRDefault="00A71EFD" w:rsidP="00CB2060">
      <w:pPr>
        <w:pStyle w:val="afffffffffff2"/>
        <w:spacing w:before="360" w:after="120"/>
      </w:pPr>
      <w:r>
        <w:rPr>
          <w:rFonts w:hint="eastAsia"/>
        </w:rPr>
        <w:lastRenderedPageBreak/>
        <w:t>澎湖縣違反建築法事件統一裁罰標準表修正總說明</w:t>
      </w:r>
    </w:p>
    <w:p w:rsidR="00A71EFD" w:rsidRPr="00A71EFD" w:rsidRDefault="00A71EFD" w:rsidP="00A71EFD">
      <w:pPr>
        <w:ind w:left="0" w:firstLineChars="200" w:firstLine="480"/>
      </w:pPr>
      <w:r w:rsidRPr="00A71EFD">
        <w:rPr>
          <w:rFonts w:hint="eastAsia"/>
        </w:rPr>
        <w:t>為針對建築師、專業技師、專業機構及檢查人員、室內裝修從業者、建築物所有權人及昇降設備專業廠商等不同義務主體，依建築法第七十七條至第九十五條之二等相關規定，建立一致性、階段性且可操作之裁罰基準於民國一百零八年八月二十一日訂定發佈「澎湖縣違反建築法事件統一裁罰標準表」，實施期間未曾辦理修正。</w:t>
      </w:r>
    </w:p>
    <w:p w:rsidR="00C63CB4" w:rsidRPr="00A71EFD" w:rsidRDefault="00A71EFD" w:rsidP="00A71EFD">
      <w:pPr>
        <w:ind w:left="0" w:firstLineChars="200" w:firstLine="480"/>
      </w:pPr>
      <w:r w:rsidRPr="00A71EFD">
        <w:rPr>
          <w:rFonts w:hint="eastAsia"/>
        </w:rPr>
        <w:t>為落實建築安全、維護公共安全檢查制度、確保室內裝修合法施工、強化昇降設備維護責任，以及促使義務人限期改善並防杜再犯，爰擬具「澎湖縣違反建築法事件統一裁罰標準表」修正案。</w:t>
      </w:r>
    </w:p>
    <w:p w:rsidR="00A71EFD" w:rsidRDefault="00A71EFD" w:rsidP="00A71EFD">
      <w:pPr>
        <w:widowControl/>
        <w:ind w:left="720" w:hanging="720"/>
      </w:pPr>
      <w:r>
        <w:br w:type="page"/>
      </w:r>
    </w:p>
    <w:p w:rsidR="005D1783" w:rsidRDefault="00CB2060" w:rsidP="00CB2060">
      <w:pPr>
        <w:pStyle w:val="afffffffffff9"/>
      </w:pPr>
      <w:r>
        <w:rPr>
          <w:noProof/>
        </w:rPr>
        <w:lastRenderedPageBreak/>
        <w:drawing>
          <wp:inline distT="0" distB="0" distL="0" distR="0">
            <wp:extent cx="5147310" cy="7560945"/>
            <wp:effectExtent l="19050" t="0" r="0" b="0"/>
            <wp:docPr id="2" name="圖片 1" descr="建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jpg"/>
                    <pic:cNvPicPr/>
                  </pic:nvPicPr>
                  <pic:blipFill>
                    <a:blip r:embed="rId20" cstate="print"/>
                    <a:stretch>
                      <a:fillRect/>
                    </a:stretch>
                  </pic:blipFill>
                  <pic:spPr>
                    <a:xfrm>
                      <a:off x="0" y="0"/>
                      <a:ext cx="5147310" cy="7560945"/>
                    </a:xfrm>
                    <a:prstGeom prst="rect">
                      <a:avLst/>
                    </a:prstGeom>
                  </pic:spPr>
                </pic:pic>
              </a:graphicData>
            </a:graphic>
          </wp:inline>
        </w:drawing>
      </w:r>
      <w:r>
        <w:rPr>
          <w:noProof/>
        </w:rPr>
        <w:lastRenderedPageBreak/>
        <w:drawing>
          <wp:inline distT="0" distB="0" distL="0" distR="0">
            <wp:extent cx="5148580" cy="7552055"/>
            <wp:effectExtent l="19050" t="0" r="0" b="0"/>
            <wp:docPr id="6" name="圖片 5" descr="建築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1.jpg"/>
                    <pic:cNvPicPr/>
                  </pic:nvPicPr>
                  <pic:blipFill>
                    <a:blip r:embed="rId21" cstate="print"/>
                    <a:stretch>
                      <a:fillRect/>
                    </a:stretch>
                  </pic:blipFill>
                  <pic:spPr>
                    <a:xfrm>
                      <a:off x="0" y="0"/>
                      <a:ext cx="5148580" cy="7552055"/>
                    </a:xfrm>
                    <a:prstGeom prst="rect">
                      <a:avLst/>
                    </a:prstGeom>
                  </pic:spPr>
                </pic:pic>
              </a:graphicData>
            </a:graphic>
          </wp:inline>
        </w:drawing>
      </w:r>
      <w:r>
        <w:rPr>
          <w:noProof/>
        </w:rPr>
        <w:lastRenderedPageBreak/>
        <w:drawing>
          <wp:inline distT="0" distB="0" distL="0" distR="0">
            <wp:extent cx="5148072" cy="7560564"/>
            <wp:effectExtent l="19050" t="0" r="0" b="0"/>
            <wp:docPr id="7" name="圖片 6" descr="建築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2.jpg"/>
                    <pic:cNvPicPr/>
                  </pic:nvPicPr>
                  <pic:blipFill>
                    <a:blip r:embed="rId22" cstate="print"/>
                    <a:stretch>
                      <a:fillRect/>
                    </a:stretch>
                  </pic:blipFill>
                  <pic:spPr>
                    <a:xfrm>
                      <a:off x="0" y="0"/>
                      <a:ext cx="5148072" cy="7560564"/>
                    </a:xfrm>
                    <a:prstGeom prst="rect">
                      <a:avLst/>
                    </a:prstGeom>
                  </pic:spPr>
                </pic:pic>
              </a:graphicData>
            </a:graphic>
          </wp:inline>
        </w:drawing>
      </w:r>
      <w:r>
        <w:rPr>
          <w:noProof/>
        </w:rPr>
        <w:lastRenderedPageBreak/>
        <w:drawing>
          <wp:inline distT="0" distB="0" distL="0" distR="0">
            <wp:extent cx="5148072" cy="7560564"/>
            <wp:effectExtent l="19050" t="0" r="0" b="0"/>
            <wp:docPr id="9" name="圖片 8" descr="建築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3.jpg"/>
                    <pic:cNvPicPr/>
                  </pic:nvPicPr>
                  <pic:blipFill>
                    <a:blip r:embed="rId23" cstate="print"/>
                    <a:stretch>
                      <a:fillRect/>
                    </a:stretch>
                  </pic:blipFill>
                  <pic:spPr>
                    <a:xfrm>
                      <a:off x="0" y="0"/>
                      <a:ext cx="5148072" cy="7560564"/>
                    </a:xfrm>
                    <a:prstGeom prst="rect">
                      <a:avLst/>
                    </a:prstGeom>
                  </pic:spPr>
                </pic:pic>
              </a:graphicData>
            </a:graphic>
          </wp:inline>
        </w:drawing>
      </w:r>
      <w:r>
        <w:rPr>
          <w:noProof/>
        </w:rPr>
        <w:lastRenderedPageBreak/>
        <w:drawing>
          <wp:inline distT="0" distB="0" distL="0" distR="0">
            <wp:extent cx="5148072" cy="7560564"/>
            <wp:effectExtent l="19050" t="0" r="0" b="0"/>
            <wp:docPr id="10" name="圖片 9" descr="建築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4.jpg"/>
                    <pic:cNvPicPr/>
                  </pic:nvPicPr>
                  <pic:blipFill>
                    <a:blip r:embed="rId24" cstate="print"/>
                    <a:stretch>
                      <a:fillRect/>
                    </a:stretch>
                  </pic:blipFill>
                  <pic:spPr>
                    <a:xfrm>
                      <a:off x="0" y="0"/>
                      <a:ext cx="5148072" cy="7560564"/>
                    </a:xfrm>
                    <a:prstGeom prst="rect">
                      <a:avLst/>
                    </a:prstGeom>
                  </pic:spPr>
                </pic:pic>
              </a:graphicData>
            </a:graphic>
          </wp:inline>
        </w:drawing>
      </w:r>
      <w:r>
        <w:rPr>
          <w:noProof/>
        </w:rPr>
        <w:lastRenderedPageBreak/>
        <w:drawing>
          <wp:inline distT="0" distB="0" distL="0" distR="0">
            <wp:extent cx="5148580" cy="7558405"/>
            <wp:effectExtent l="19050" t="0" r="0" b="0"/>
            <wp:docPr id="11" name="圖片 10" descr="建築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5.jpg"/>
                    <pic:cNvPicPr/>
                  </pic:nvPicPr>
                  <pic:blipFill>
                    <a:blip r:embed="rId25" cstate="print"/>
                    <a:stretch>
                      <a:fillRect/>
                    </a:stretch>
                  </pic:blipFill>
                  <pic:spPr>
                    <a:xfrm>
                      <a:off x="0" y="0"/>
                      <a:ext cx="5148580" cy="7558405"/>
                    </a:xfrm>
                    <a:prstGeom prst="rect">
                      <a:avLst/>
                    </a:prstGeom>
                  </pic:spPr>
                </pic:pic>
              </a:graphicData>
            </a:graphic>
          </wp:inline>
        </w:drawing>
      </w:r>
      <w:r>
        <w:rPr>
          <w:noProof/>
        </w:rPr>
        <w:lastRenderedPageBreak/>
        <w:drawing>
          <wp:inline distT="0" distB="0" distL="0" distR="0">
            <wp:extent cx="5148580" cy="7558405"/>
            <wp:effectExtent l="19050" t="0" r="0" b="0"/>
            <wp:docPr id="12" name="圖片 11" descr="建築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6.jpg"/>
                    <pic:cNvPicPr/>
                  </pic:nvPicPr>
                  <pic:blipFill>
                    <a:blip r:embed="rId26" cstate="print"/>
                    <a:stretch>
                      <a:fillRect/>
                    </a:stretch>
                  </pic:blipFill>
                  <pic:spPr>
                    <a:xfrm>
                      <a:off x="0" y="0"/>
                      <a:ext cx="5148580" cy="7558405"/>
                    </a:xfrm>
                    <a:prstGeom prst="rect">
                      <a:avLst/>
                    </a:prstGeom>
                  </pic:spPr>
                </pic:pic>
              </a:graphicData>
            </a:graphic>
          </wp:inline>
        </w:drawing>
      </w:r>
      <w:r>
        <w:rPr>
          <w:noProof/>
        </w:rPr>
        <w:lastRenderedPageBreak/>
        <w:drawing>
          <wp:inline distT="0" distB="0" distL="0" distR="0">
            <wp:extent cx="5158810" cy="7545203"/>
            <wp:effectExtent l="19050" t="0" r="0" b="0"/>
            <wp:docPr id="16" name="圖片 15" descr="建築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築_7.jpg"/>
                    <pic:cNvPicPr/>
                  </pic:nvPicPr>
                  <pic:blipFill>
                    <a:blip r:embed="rId27" cstate="print"/>
                    <a:srcRect r="-52858"/>
                    <a:stretch>
                      <a:fillRect/>
                    </a:stretch>
                  </pic:blipFill>
                  <pic:spPr>
                    <a:xfrm>
                      <a:off x="0" y="0"/>
                      <a:ext cx="5158810" cy="7545203"/>
                    </a:xfrm>
                    <a:prstGeom prst="rect">
                      <a:avLst/>
                    </a:prstGeom>
                  </pic:spPr>
                </pic:pic>
              </a:graphicData>
            </a:graphic>
          </wp:inline>
        </w:drawing>
      </w:r>
    </w:p>
    <w:p w:rsidR="004D41DB" w:rsidRPr="00314207" w:rsidRDefault="00F36577" w:rsidP="00C63CB4">
      <w:pPr>
        <w:ind w:left="720" w:hanging="720"/>
      </w:pPr>
      <w:r>
        <w:lastRenderedPageBreak/>
        <w:pict>
          <v:shape id="_x0000_s1140" type="#_x0000_t202" style="position:absolute;left:0;text-align:left;margin-left:0;margin-top:-3.35pt;width:85.05pt;height:34pt;z-index:251657728;mso-position-horizontal:center;mso-position-horizontal-relative:page" filled="f" strokeweight="4pt">
            <v:stroke r:id="rId19" o:title="" filltype="pattern"/>
            <v:textbox style="mso-next-textbox:#_x0000_s1140" inset=",1.3mm">
              <w:txbxContent>
                <w:p w:rsidR="00A14C37" w:rsidRDefault="00A14C37" w:rsidP="00C63CB4">
                  <w:pPr>
                    <w:pStyle w:val="afffffffffffe"/>
                    <w:ind w:left="1080" w:hanging="1080"/>
                  </w:pPr>
                  <w:r>
                    <w:rPr>
                      <w:rFonts w:hint="eastAsia"/>
                    </w:rPr>
                    <w:t>政</w:t>
                  </w:r>
                  <w:r>
                    <w:rPr>
                      <w:rFonts w:hint="eastAsia"/>
                    </w:rPr>
                    <w:t xml:space="preserve">   </w:t>
                  </w:r>
                  <w:r>
                    <w:rPr>
                      <w:rFonts w:hint="eastAsia"/>
                    </w:rPr>
                    <w:t>令</w:t>
                  </w:r>
                </w:p>
                <w:p w:rsidR="00A14C37" w:rsidRDefault="00A14C37" w:rsidP="00C63CB4">
                  <w:pPr>
                    <w:ind w:left="720" w:hanging="720"/>
                  </w:pPr>
                </w:p>
              </w:txbxContent>
            </v:textbox>
            <w10:wrap anchorx="page"/>
          </v:shape>
        </w:pict>
      </w:r>
    </w:p>
    <w:p w:rsidR="00043888" w:rsidRDefault="00043888" w:rsidP="00C63CB4">
      <w:pPr>
        <w:pStyle w:val="afffffffff9"/>
        <w:spacing w:line="240" w:lineRule="auto"/>
        <w:ind w:left="840" w:hanging="840"/>
      </w:pPr>
    </w:p>
    <w:p w:rsidR="004D41DB" w:rsidRPr="001D7CF3" w:rsidRDefault="004D41DB" w:rsidP="00C63CB4">
      <w:pPr>
        <w:pStyle w:val="afffffffff9"/>
        <w:spacing w:line="240" w:lineRule="auto"/>
        <w:ind w:left="840" w:hanging="840"/>
      </w:pPr>
    </w:p>
    <w:p w:rsidR="00C659F7" w:rsidRDefault="00C659F7" w:rsidP="00C63CB4">
      <w:pPr>
        <w:spacing w:line="240" w:lineRule="auto"/>
        <w:ind w:left="720" w:hanging="720"/>
      </w:pPr>
      <w:r w:rsidRPr="00C659F7">
        <w:rPr>
          <w:noProof/>
        </w:rPr>
        <w:drawing>
          <wp:inline distT="0" distB="0" distL="0" distR="0">
            <wp:extent cx="1330960" cy="532130"/>
            <wp:effectExtent l="19050" t="0" r="2540" b="0"/>
            <wp:docPr id="60"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28"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C659F7" w:rsidRDefault="00C659F7" w:rsidP="00C659F7">
      <w:pPr>
        <w:pStyle w:val="XXXX2"/>
        <w:spacing w:before="360"/>
        <w:ind w:left="840" w:hanging="840"/>
      </w:pPr>
      <w:r>
        <w:rPr>
          <w:rFonts w:hint="eastAsia"/>
        </w:rPr>
        <w:t>澎湖縣政府　函</w:t>
      </w:r>
    </w:p>
    <w:p w:rsidR="00C659F7" w:rsidRDefault="00C659F7" w:rsidP="00C659F7">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C659F7" w:rsidRDefault="00C659F7" w:rsidP="00C659F7">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p>
    <w:p w:rsidR="00C659F7" w:rsidRDefault="00C659F7" w:rsidP="00C659F7">
      <w:pPr>
        <w:pStyle w:val="affffffffffe"/>
      </w:pPr>
      <w:r>
        <w:rPr>
          <w:rFonts w:hint="eastAsia"/>
        </w:rPr>
        <w:t>發文字號：府建管字第</w:t>
      </w:r>
      <w:r>
        <w:rPr>
          <w:rFonts w:hint="eastAsia"/>
        </w:rPr>
        <w:t>1140811768</w:t>
      </w:r>
      <w:r>
        <w:rPr>
          <w:rFonts w:hint="eastAsia"/>
        </w:rPr>
        <w:t>號</w:t>
      </w:r>
    </w:p>
    <w:p w:rsidR="00C659F7" w:rsidRDefault="00C659F7" w:rsidP="00C659F7">
      <w:pPr>
        <w:pStyle w:val="affffffffffe"/>
      </w:pPr>
      <w:r>
        <w:rPr>
          <w:rFonts w:hint="eastAsia"/>
        </w:rPr>
        <w:t>附　　件：如主旨（見本期縣法規欄）</w:t>
      </w:r>
    </w:p>
    <w:p w:rsidR="00C659F7" w:rsidRDefault="00C659F7" w:rsidP="00C659F7">
      <w:pPr>
        <w:pStyle w:val="affffffffffe"/>
      </w:pPr>
      <w:r>
        <w:rPr>
          <w:rFonts w:hint="eastAsia"/>
        </w:rPr>
        <w:t>主　　旨：檢附本府修正「澎湖縣違反建築法事件統一裁罰標準表」發布令</w:t>
      </w:r>
      <w:r w:rsidR="00843F23">
        <w:br/>
      </w:r>
      <w:r>
        <w:rPr>
          <w:rFonts w:hint="eastAsia"/>
        </w:rPr>
        <w:t>、總說明及對照表各</w:t>
      </w:r>
      <w:r>
        <w:rPr>
          <w:rFonts w:hint="eastAsia"/>
        </w:rPr>
        <w:t>1</w:t>
      </w:r>
      <w:r>
        <w:rPr>
          <w:rFonts w:hint="eastAsia"/>
        </w:rPr>
        <w:t>份，並請公會轉知會員，請查照。</w:t>
      </w:r>
    </w:p>
    <w:p w:rsidR="00C659F7" w:rsidRDefault="00C659F7" w:rsidP="00C659F7">
      <w:pPr>
        <w:pStyle w:val="affffffffffe"/>
      </w:pPr>
      <w:r>
        <w:rPr>
          <w:rFonts w:hint="eastAsia"/>
        </w:rPr>
        <w:t>正　　本：澎湖縣建築師公會</w:t>
      </w:r>
    </w:p>
    <w:p w:rsidR="00C659F7" w:rsidRDefault="00C659F7" w:rsidP="00C659F7">
      <w:pPr>
        <w:pStyle w:val="affffffffffe"/>
      </w:pPr>
      <w:r>
        <w:rPr>
          <w:rFonts w:hint="eastAsia"/>
        </w:rPr>
        <w:t>副　　本：澎湖縣政府建設處、澎湖縣政府行政處（法制）、澎湖縣政府行政處（刊登公報）</w:t>
      </w:r>
    </w:p>
    <w:p w:rsidR="00C659F7" w:rsidRPr="00C659F7" w:rsidRDefault="00C659F7" w:rsidP="005C6AC1">
      <w:pPr>
        <w:pStyle w:val="afffffffffff1"/>
        <w:spacing w:before="360"/>
        <w:ind w:left="720" w:hanging="720"/>
        <w:rPr>
          <w:sz w:val="36"/>
          <w:szCs w:val="36"/>
        </w:rPr>
      </w:pPr>
      <w:r>
        <w:rPr>
          <w:rFonts w:hint="eastAsia"/>
        </w:rPr>
        <w:t xml:space="preserve">縣　長　</w:t>
      </w:r>
      <w:r w:rsidRPr="00C659F7">
        <w:rPr>
          <w:rFonts w:hint="eastAsia"/>
          <w:sz w:val="36"/>
          <w:szCs w:val="36"/>
        </w:rPr>
        <w:t>陳　光　復</w:t>
      </w:r>
    </w:p>
    <w:p w:rsidR="00C659F7" w:rsidRDefault="00C659F7" w:rsidP="00C659F7">
      <w:pPr>
        <w:pStyle w:val="afffffffffffb"/>
        <w:ind w:left="720" w:hanging="720"/>
      </w:pPr>
    </w:p>
    <w:p w:rsidR="00C659F7" w:rsidRDefault="00C659F7" w:rsidP="00C659F7">
      <w:pPr>
        <w:pStyle w:val="afffffffffffb"/>
        <w:ind w:left="720" w:hanging="720"/>
      </w:pPr>
      <w:r>
        <w:rPr>
          <w:rFonts w:hint="eastAsia"/>
        </w:rPr>
        <w:t>本案依分層負責規定授權主管處長決行</w:t>
      </w:r>
      <w:r>
        <w:br w:type="page"/>
      </w:r>
    </w:p>
    <w:p w:rsidR="00C659F7" w:rsidRDefault="00C659F7" w:rsidP="00C63CB4">
      <w:pPr>
        <w:spacing w:line="240" w:lineRule="auto"/>
        <w:ind w:left="720" w:hanging="720"/>
      </w:pPr>
      <w:r w:rsidRPr="007478D9">
        <w:rPr>
          <w:noProof/>
        </w:rPr>
        <w:lastRenderedPageBreak/>
        <w:drawing>
          <wp:inline distT="0" distB="0" distL="0" distR="0">
            <wp:extent cx="1310005" cy="518795"/>
            <wp:effectExtent l="19050" t="0" r="4445" b="0"/>
            <wp:docPr id="61" name="圖片 1" descr="社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社會"/>
                    <pic:cNvPicPr>
                      <a:picLocks noChangeAspect="1" noChangeArrowheads="1"/>
                    </pic:cNvPicPr>
                  </pic:nvPicPr>
                  <pic:blipFill>
                    <a:blip r:embed="rId29" cstate="print"/>
                    <a:srcRect/>
                    <a:stretch>
                      <a:fillRect/>
                    </a:stretch>
                  </pic:blipFill>
                  <pic:spPr bwMode="auto">
                    <a:xfrm>
                      <a:off x="0" y="0"/>
                      <a:ext cx="1310005" cy="518795"/>
                    </a:xfrm>
                    <a:prstGeom prst="rect">
                      <a:avLst/>
                    </a:prstGeom>
                    <a:noFill/>
                    <a:ln w="9525">
                      <a:noFill/>
                      <a:miter lim="800000"/>
                      <a:headEnd/>
                      <a:tailEnd/>
                    </a:ln>
                  </pic:spPr>
                </pic:pic>
              </a:graphicData>
            </a:graphic>
          </wp:inline>
        </w:drawing>
      </w:r>
    </w:p>
    <w:p w:rsidR="00D96C64" w:rsidRDefault="00D96C64" w:rsidP="00D96C64">
      <w:pPr>
        <w:pStyle w:val="XXXX2"/>
        <w:spacing w:before="360"/>
        <w:ind w:left="840" w:hanging="840"/>
      </w:pPr>
      <w:r>
        <w:rPr>
          <w:rFonts w:hint="eastAsia"/>
        </w:rPr>
        <w:t>澎湖縣政府　函</w:t>
      </w:r>
    </w:p>
    <w:p w:rsidR="00D96C64" w:rsidRDefault="00D96C64" w:rsidP="00D96C64">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96C64" w:rsidRDefault="00D96C64" w:rsidP="00D96C64">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12</w:t>
      </w:r>
      <w:r>
        <w:rPr>
          <w:rFonts w:hint="eastAsia"/>
        </w:rPr>
        <w:t>日</w:t>
      </w:r>
    </w:p>
    <w:p w:rsidR="00D96C64" w:rsidRDefault="00D96C64" w:rsidP="00D96C64">
      <w:pPr>
        <w:pStyle w:val="affffffffffe"/>
      </w:pPr>
      <w:r>
        <w:rPr>
          <w:rFonts w:hint="eastAsia"/>
        </w:rPr>
        <w:t>發文字號：府社福字第</w:t>
      </w:r>
      <w:r>
        <w:rPr>
          <w:rFonts w:hint="eastAsia"/>
        </w:rPr>
        <w:t>1141214805</w:t>
      </w:r>
      <w:r>
        <w:rPr>
          <w:rFonts w:hint="eastAsia"/>
        </w:rPr>
        <w:t>號</w:t>
      </w:r>
    </w:p>
    <w:p w:rsidR="00D96C64" w:rsidRDefault="00D96C64" w:rsidP="00D96C64">
      <w:pPr>
        <w:pStyle w:val="affffffffffe"/>
      </w:pPr>
      <w:r>
        <w:rPr>
          <w:rFonts w:hint="eastAsia"/>
        </w:rPr>
        <w:t>附　　件：</w:t>
      </w:r>
    </w:p>
    <w:p w:rsidR="00D96C64" w:rsidRDefault="00D96C64" w:rsidP="00D96C64">
      <w:pPr>
        <w:pStyle w:val="affffffffffe"/>
      </w:pPr>
      <w:r>
        <w:rPr>
          <w:rFonts w:hint="eastAsia"/>
        </w:rPr>
        <w:t>主　　旨：修正「澎湖縣民眾遭遇急難事件救助要點」部分規定，自一百十五年一月一日起生效，詳如說明二，請查照。</w:t>
      </w:r>
    </w:p>
    <w:p w:rsidR="00D96C64" w:rsidRDefault="00D96C64" w:rsidP="00D96C64">
      <w:pPr>
        <w:pStyle w:val="affffffffffe"/>
      </w:pPr>
      <w:r>
        <w:rPr>
          <w:rFonts w:hint="eastAsia"/>
        </w:rPr>
        <w:t>說　　明：</w:t>
      </w:r>
    </w:p>
    <w:p w:rsidR="00D96C64" w:rsidRDefault="00D96C64" w:rsidP="00D96C64">
      <w:pPr>
        <w:pStyle w:val="afffffffffff8"/>
        <w:ind w:left="1688" w:hanging="488"/>
      </w:pPr>
      <w:r>
        <w:rPr>
          <w:rFonts w:hint="eastAsia"/>
        </w:rPr>
        <w:t>一、檢附「澎湖縣民眾遭遇急難事件救助要點」</w:t>
      </w:r>
      <w:r>
        <w:rPr>
          <w:rFonts w:hint="eastAsia"/>
        </w:rPr>
        <w:t>1</w:t>
      </w:r>
      <w:r>
        <w:rPr>
          <w:rFonts w:hint="eastAsia"/>
        </w:rPr>
        <w:t>份。</w:t>
      </w:r>
    </w:p>
    <w:p w:rsidR="00D96C64" w:rsidRDefault="00D96C64" w:rsidP="00D96C64">
      <w:pPr>
        <w:pStyle w:val="afffffffffff8"/>
        <w:ind w:left="1688" w:hanging="488"/>
      </w:pPr>
      <w:r>
        <w:rPr>
          <w:rFonts w:hint="eastAsia"/>
        </w:rPr>
        <w:t>二、本次修正醫療救助新增排富條款，為利業務執行杜絕爭議，醫療救助以事實發生日（出院收費日）為新舊法規適用劃分依據。</w:t>
      </w:r>
    </w:p>
    <w:p w:rsidR="00D96C64" w:rsidRDefault="00D96C64" w:rsidP="00D96C64">
      <w:pPr>
        <w:pStyle w:val="affffffffffe"/>
      </w:pPr>
    </w:p>
    <w:p w:rsidR="00D96C64" w:rsidRDefault="00D96C64" w:rsidP="00D96C64">
      <w:pPr>
        <w:pStyle w:val="affffffffffe"/>
      </w:pPr>
      <w:r>
        <w:rPr>
          <w:rFonts w:hint="eastAsia"/>
        </w:rPr>
        <w:t>正　　本：澎湖縣各鄉市公所</w:t>
      </w:r>
    </w:p>
    <w:p w:rsidR="00D96C64" w:rsidRDefault="00D96C64" w:rsidP="00D96C64">
      <w:pPr>
        <w:pStyle w:val="affffffffffe"/>
      </w:pPr>
      <w:r>
        <w:rPr>
          <w:rFonts w:hint="eastAsia"/>
        </w:rPr>
        <w:t>副　　本：澎湖縣政府行政處（法制）、澎湖縣政府行政處（刊登公報）、澎湖縣政府社會處（均含附件）</w:t>
      </w:r>
    </w:p>
    <w:p w:rsidR="00843F23" w:rsidRDefault="00D96C64" w:rsidP="005C6AC1">
      <w:pPr>
        <w:pStyle w:val="afffffffffff1"/>
        <w:spacing w:before="360"/>
        <w:ind w:left="720" w:hanging="720"/>
        <w:rPr>
          <w:sz w:val="36"/>
          <w:szCs w:val="36"/>
        </w:rPr>
      </w:pPr>
      <w:r>
        <w:rPr>
          <w:rFonts w:hint="eastAsia"/>
        </w:rPr>
        <w:t xml:space="preserve">縣　長　</w:t>
      </w:r>
      <w:r w:rsidRPr="00D96C64">
        <w:rPr>
          <w:rFonts w:hint="eastAsia"/>
          <w:sz w:val="36"/>
          <w:szCs w:val="36"/>
        </w:rPr>
        <w:t>陳　光　復</w:t>
      </w:r>
    </w:p>
    <w:p w:rsidR="00843F23" w:rsidRDefault="00843F23" w:rsidP="00843F23">
      <w:pPr>
        <w:widowControl/>
        <w:ind w:left="1080" w:hanging="1080"/>
        <w:rPr>
          <w:color w:val="000000"/>
          <w:sz w:val="36"/>
          <w:szCs w:val="36"/>
        </w:rPr>
      </w:pPr>
      <w:r>
        <w:rPr>
          <w:sz w:val="36"/>
          <w:szCs w:val="36"/>
        </w:rPr>
        <w:br w:type="page"/>
      </w:r>
    </w:p>
    <w:p w:rsidR="001741EE" w:rsidRPr="001741EE" w:rsidRDefault="001741EE" w:rsidP="00CB2060">
      <w:pPr>
        <w:pStyle w:val="afffffffffff2"/>
        <w:spacing w:before="360" w:after="120"/>
      </w:pPr>
      <w:r w:rsidRPr="001741EE">
        <w:rPr>
          <w:rFonts w:hint="eastAsia"/>
        </w:rPr>
        <w:lastRenderedPageBreak/>
        <w:t>澎湖縣民眾遭遇急難事件救助要點</w:t>
      </w:r>
      <w:r>
        <w:br/>
      </w:r>
      <w:r w:rsidRPr="001741EE">
        <w:rPr>
          <w:rFonts w:hint="eastAsia"/>
        </w:rPr>
        <w:t>第三點、第四點、第六點修正總說明</w:t>
      </w:r>
    </w:p>
    <w:p w:rsidR="001741EE" w:rsidRPr="001741EE" w:rsidRDefault="001741EE" w:rsidP="001741EE">
      <w:pPr>
        <w:ind w:left="0" w:firstLineChars="200" w:firstLine="480"/>
      </w:pPr>
      <w:r w:rsidRPr="001741EE">
        <w:rPr>
          <w:rFonts w:hint="eastAsia"/>
        </w:rPr>
        <w:t>澎湖縣政府為使遭遇急難事件之民眾能迅速獲得救助與照顧，自民國六十二年四月十三日依據社會救助法第四章急難救助相關法規訂定「澎湖縣民眾遭遇急難事件救助要點」（以下簡稱本要點）實施至今，曾歷經十次修正，最近一次修正於一百年六月二十九日。</w:t>
      </w:r>
    </w:p>
    <w:p w:rsidR="001741EE" w:rsidRPr="001741EE" w:rsidRDefault="001741EE" w:rsidP="001741EE">
      <w:pPr>
        <w:ind w:left="0" w:firstLineChars="200" w:firstLine="480"/>
      </w:pPr>
      <w:r w:rsidRPr="001741EE">
        <w:rPr>
          <w:rFonts w:hint="eastAsia"/>
        </w:rPr>
        <w:t>近年因醫療科技日益進步，醫療選擇多面向且收費高漲，本（一百十四）年度「澎湖縣社會救助金專戶設置管理運用委員會」會議記錄委員建議修正補助規定，俾使本要點能更落實照顧弱勢邊緣民眾，故依據本項業務實際執行面及需求，爰擬具「澎湖縣民眾遭遇急難事件救助要點」修正案，其修正要點如下：</w:t>
      </w:r>
    </w:p>
    <w:p w:rsidR="001741EE" w:rsidRPr="001741EE" w:rsidRDefault="001741EE" w:rsidP="001741EE">
      <w:pPr>
        <w:ind w:left="0" w:firstLineChars="0" w:firstLine="0"/>
      </w:pPr>
      <w:r w:rsidRPr="001741EE">
        <w:rPr>
          <w:rFonts w:hint="eastAsia"/>
        </w:rPr>
        <w:t>一、詳訂補助規定及調整補助標準。（修正規定第三點）</w:t>
      </w:r>
    </w:p>
    <w:p w:rsidR="001741EE" w:rsidRPr="001741EE" w:rsidRDefault="001741EE" w:rsidP="001741EE">
      <w:pPr>
        <w:ind w:left="720" w:hanging="720"/>
      </w:pPr>
      <w:r w:rsidRPr="001741EE">
        <w:rPr>
          <w:rFonts w:hint="eastAsia"/>
        </w:rPr>
        <w:t>二、詳列本補助不適用之申請對象。（修正規定第四點）</w:t>
      </w:r>
    </w:p>
    <w:p w:rsidR="001741EE" w:rsidRPr="001741EE" w:rsidRDefault="001741EE" w:rsidP="001741EE">
      <w:pPr>
        <w:ind w:left="720" w:hanging="720"/>
      </w:pPr>
      <w:r w:rsidRPr="001741EE">
        <w:rPr>
          <w:rFonts w:hint="eastAsia"/>
        </w:rPr>
        <w:t>三、調修申請流程。（修正規定第六點）</w:t>
      </w:r>
    </w:p>
    <w:p w:rsidR="001741EE" w:rsidRDefault="001741EE" w:rsidP="001741EE">
      <w:pPr>
        <w:pStyle w:val="afffffffffff1"/>
        <w:spacing w:before="360"/>
        <w:ind w:left="720" w:hanging="720"/>
      </w:pPr>
    </w:p>
    <w:p w:rsidR="001741EE" w:rsidRDefault="001741EE" w:rsidP="001741EE">
      <w:pPr>
        <w:pStyle w:val="afffffffffff1"/>
        <w:spacing w:before="360"/>
        <w:ind w:left="720" w:hanging="720"/>
      </w:pPr>
    </w:p>
    <w:p w:rsidR="00D96C64" w:rsidRDefault="00D96C64" w:rsidP="005C6AC1">
      <w:pPr>
        <w:pStyle w:val="afffffffffff1"/>
        <w:spacing w:before="360"/>
        <w:ind w:left="720" w:hanging="720"/>
      </w:pPr>
    </w:p>
    <w:p w:rsidR="00D96C64" w:rsidRDefault="00D96C64" w:rsidP="00D96C64">
      <w:pPr>
        <w:widowControl/>
        <w:ind w:left="720" w:hanging="720"/>
      </w:pPr>
      <w:r>
        <w:br w:type="page"/>
      </w:r>
    </w:p>
    <w:p w:rsidR="007C6202" w:rsidRDefault="007C6202" w:rsidP="00CB2060">
      <w:pPr>
        <w:pStyle w:val="afffffffffff2"/>
        <w:spacing w:before="360" w:after="120"/>
      </w:pPr>
      <w:r>
        <w:rPr>
          <w:rFonts w:hint="eastAsia"/>
        </w:rPr>
        <w:lastRenderedPageBreak/>
        <w:t>澎湖縣民眾遭遇急難事件救助要點</w:t>
      </w:r>
      <w:r>
        <w:br/>
      </w:r>
      <w:r>
        <w:rPr>
          <w:rFonts w:hint="eastAsia"/>
        </w:rPr>
        <w:t>第三點、第四點、第六點修正對照表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3062"/>
        <w:gridCol w:w="3063"/>
        <w:gridCol w:w="2039"/>
      </w:tblGrid>
      <w:tr w:rsidR="007C6202" w:rsidRPr="007C6202" w:rsidTr="007C6202">
        <w:tc>
          <w:tcPr>
            <w:tcW w:w="1875" w:type="pct"/>
            <w:tcBorders>
              <w:top w:val="single" w:sz="4" w:space="0" w:color="auto"/>
              <w:bottom w:val="single" w:sz="4" w:space="0" w:color="auto"/>
              <w:right w:val="single" w:sz="4" w:space="0" w:color="auto"/>
            </w:tcBorders>
            <w:vAlign w:val="bottom"/>
          </w:tcPr>
          <w:p w:rsidR="007C6202" w:rsidRPr="007C6202" w:rsidRDefault="007C6202" w:rsidP="007C6202">
            <w:pPr>
              <w:kinsoku w:val="0"/>
              <w:overflowPunct w:val="0"/>
              <w:ind w:left="504" w:hangingChars="210" w:hanging="504"/>
              <w:jc w:val="center"/>
            </w:pPr>
            <w:r w:rsidRPr="007C6202">
              <w:rPr>
                <w:rFonts w:hint="eastAsia"/>
              </w:rPr>
              <w:t>修正規定</w:t>
            </w:r>
          </w:p>
        </w:tc>
        <w:tc>
          <w:tcPr>
            <w:tcW w:w="1876" w:type="pct"/>
            <w:tcBorders>
              <w:top w:val="single" w:sz="4" w:space="0" w:color="auto"/>
              <w:left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jc w:val="center"/>
            </w:pPr>
            <w:r w:rsidRPr="007C6202">
              <w:rPr>
                <w:rFonts w:hint="eastAsia"/>
              </w:rPr>
              <w:t>現行規定</w:t>
            </w:r>
          </w:p>
        </w:tc>
        <w:tc>
          <w:tcPr>
            <w:tcW w:w="1249" w:type="pct"/>
            <w:tcBorders>
              <w:top w:val="single" w:sz="4" w:space="0" w:color="auto"/>
              <w:left w:val="single" w:sz="4" w:space="0" w:color="auto"/>
              <w:bottom w:val="single" w:sz="4" w:space="0" w:color="auto"/>
            </w:tcBorders>
          </w:tcPr>
          <w:p w:rsidR="007C6202" w:rsidRPr="007C6202" w:rsidRDefault="007C6202" w:rsidP="007C6202">
            <w:pPr>
              <w:kinsoku w:val="0"/>
              <w:overflowPunct w:val="0"/>
              <w:ind w:left="0" w:firstLineChars="0" w:firstLine="0"/>
              <w:jc w:val="center"/>
            </w:pPr>
            <w:r w:rsidRPr="007C6202">
              <w:rPr>
                <w:rFonts w:hint="eastAsia"/>
              </w:rPr>
              <w:t>說明</w:t>
            </w:r>
          </w:p>
        </w:tc>
      </w:tr>
      <w:tr w:rsidR="007C6202" w:rsidRPr="007C6202" w:rsidTr="007C6202">
        <w:tc>
          <w:tcPr>
            <w:tcW w:w="1875" w:type="pct"/>
            <w:tcBorders>
              <w:top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t>三、</w:t>
            </w:r>
            <w:r>
              <w:tab/>
            </w:r>
            <w:r w:rsidRPr="007C6202">
              <w:rPr>
                <w:rFonts w:hint="eastAsia"/>
              </w:rPr>
              <w:t>急難救助金發給項目及標準如次：</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負擔家庭主要生計者，因案羈押、入獄服刑、失蹤或其他重大事故致無法工作，生活陷入困境者酌發新臺幣</w:t>
            </w:r>
            <w:r w:rsidRPr="007C6202">
              <w:rPr>
                <w:u w:val="single"/>
              </w:rPr>
              <w:t>(</w:t>
            </w:r>
            <w:r w:rsidRPr="007C6202">
              <w:rPr>
                <w:rFonts w:hint="eastAsia"/>
                <w:u w:val="single"/>
              </w:rPr>
              <w:t>以下同</w:t>
            </w:r>
            <w:r w:rsidRPr="007C6202">
              <w:rPr>
                <w:u w:val="single"/>
              </w:rPr>
              <w:t>)</w:t>
            </w:r>
            <w:r w:rsidRPr="007C6202">
              <w:rPr>
                <w:rFonts w:hint="eastAsia"/>
              </w:rPr>
              <w:t>三千元至七千元。</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罹患重病或身體受嚴重傷害，須住院治療而無力負擔醫療費用者，其自行負擔醫藥費用在</w:t>
            </w:r>
            <w:r w:rsidRPr="00CB2060">
              <w:rPr>
                <w:rFonts w:hint="eastAsia"/>
              </w:rPr>
              <w:t>六</w:t>
            </w:r>
            <w:r w:rsidRPr="007C6202">
              <w:rPr>
                <w:rFonts w:hint="eastAsia"/>
              </w:rPr>
              <w:t>千元至一萬五千元者補助三千元；一萬五千元以上補助</w:t>
            </w:r>
            <w:r w:rsidRPr="00CB2060">
              <w:rPr>
                <w:rFonts w:hint="eastAsia"/>
                <w:u w:val="single"/>
              </w:rPr>
              <w:t>六</w:t>
            </w:r>
            <w:r w:rsidRPr="007C6202">
              <w:rPr>
                <w:rFonts w:hint="eastAsia"/>
              </w:rPr>
              <w:t>千元。但以疾病、傷害之醫療為限，不含義肢、義眼、義齒、配鏡、鑲牙、整容、整形、病人運輸、指定醫師、特別護士、掛號費、</w:t>
            </w:r>
            <w:r w:rsidRPr="007C6202">
              <w:rPr>
                <w:rFonts w:hint="eastAsia"/>
                <w:u w:val="single"/>
              </w:rPr>
              <w:t>檢驗檢查、</w:t>
            </w:r>
            <w:r w:rsidRPr="007C6202">
              <w:rPr>
                <w:rFonts w:hint="eastAsia"/>
              </w:rPr>
              <w:t>疾病預防與非因疾病而施行預防之手</w:t>
            </w:r>
            <w:r w:rsidRPr="007C6202">
              <w:rPr>
                <w:rFonts w:hint="eastAsia"/>
              </w:rPr>
              <w:lastRenderedPageBreak/>
              <w:t>術或節育結紮，以及住院期間之看護費、指定病房費</w:t>
            </w:r>
            <w:r w:rsidRPr="007C6202">
              <w:rPr>
                <w:rFonts w:hint="eastAsia"/>
                <w:u w:val="single"/>
              </w:rPr>
              <w:t>；申請人如有存款逾二點五倍中低收入老人生活津貼規定存款限額，不予救助</w:t>
            </w:r>
            <w:r w:rsidRPr="007C6202">
              <w:rPr>
                <w:rFonts w:hint="eastAsia"/>
              </w:rPr>
              <w:t>。</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戶內人口死亡殮葬費用籌措困難者，酌發三千元至七千元，低收入戶最高發給一萬元。</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凡死亡而無遺屬與遺產者，應由所轄鄉市公所辦理葬埋，葬埋費用最高發給三萬元。</w:t>
            </w:r>
          </w:p>
          <w:p w:rsidR="007C6202" w:rsidRPr="007C6202" w:rsidRDefault="007C6202" w:rsidP="007C6202">
            <w:pPr>
              <w:kinsoku w:val="0"/>
              <w:overflowPunct w:val="0"/>
              <w:ind w:leftChars="200" w:left="984" w:hangingChars="210" w:hanging="504"/>
            </w:pPr>
            <w:r w:rsidRPr="007C6202">
              <w:t>(</w:t>
            </w:r>
            <w:r w:rsidRPr="007C6202">
              <w:rPr>
                <w:rFonts w:hint="eastAsia"/>
              </w:rPr>
              <w:t>五</w:t>
            </w:r>
            <w:r w:rsidRPr="007C6202">
              <w:t>)</w:t>
            </w:r>
            <w:r>
              <w:rPr>
                <w:rFonts w:hint="eastAsia"/>
              </w:rPr>
              <w:tab/>
            </w:r>
            <w:r w:rsidRPr="007C6202">
              <w:rPr>
                <w:rFonts w:hint="eastAsia"/>
              </w:rPr>
              <w:t>外縣市民眾流落本縣，</w:t>
            </w:r>
            <w:r w:rsidRPr="00CB2060">
              <w:rPr>
                <w:rFonts w:hint="eastAsia"/>
                <w:u w:val="single"/>
              </w:rPr>
              <w:t>經警政單位查核無被通緝者，</w:t>
            </w:r>
            <w:r w:rsidRPr="007C6202">
              <w:rPr>
                <w:rFonts w:hint="eastAsia"/>
              </w:rPr>
              <w:t>補助返鄉所需乘船換票證並得酌情補助餐費一餐。</w:t>
            </w:r>
          </w:p>
          <w:p w:rsidR="007C6202" w:rsidRPr="007C6202" w:rsidRDefault="007C6202" w:rsidP="007C6202">
            <w:pPr>
              <w:kinsoku w:val="0"/>
              <w:overflowPunct w:val="0"/>
              <w:ind w:leftChars="200" w:left="984" w:hangingChars="210" w:hanging="504"/>
            </w:pPr>
            <w:r w:rsidRPr="007C6202">
              <w:t>(</w:t>
            </w:r>
            <w:r w:rsidRPr="007C6202">
              <w:rPr>
                <w:rFonts w:hint="eastAsia"/>
              </w:rPr>
              <w:t>六</w:t>
            </w:r>
            <w:r w:rsidRPr="007C6202">
              <w:t>)</w:t>
            </w:r>
            <w:r>
              <w:rPr>
                <w:rFonts w:hint="eastAsia"/>
              </w:rPr>
              <w:tab/>
            </w:r>
            <w:r w:rsidRPr="007C6202">
              <w:rPr>
                <w:rFonts w:hint="eastAsia"/>
              </w:rPr>
              <w:t>財產或存款帳戶因故未能及時運用，</w:t>
            </w:r>
            <w:r w:rsidRPr="007C6202">
              <w:rPr>
                <w:rFonts w:hint="eastAsia"/>
                <w:u w:val="single"/>
              </w:rPr>
              <w:t>經訪視評估認定確有需要救助者</w:t>
            </w:r>
            <w:r w:rsidRPr="007C6202">
              <w:rPr>
                <w:rFonts w:hint="eastAsia"/>
              </w:rPr>
              <w:t>酌發三千元至五千元。</w:t>
            </w:r>
          </w:p>
          <w:p w:rsidR="007C6202" w:rsidRPr="007C6202" w:rsidRDefault="007C6202" w:rsidP="007C6202">
            <w:pPr>
              <w:kinsoku w:val="0"/>
              <w:overflowPunct w:val="0"/>
              <w:ind w:leftChars="200" w:left="984" w:hangingChars="210" w:hanging="504"/>
            </w:pPr>
            <w:r w:rsidRPr="007C6202">
              <w:t>(</w:t>
            </w:r>
            <w:r w:rsidRPr="007C6202">
              <w:rPr>
                <w:rFonts w:hint="eastAsia"/>
              </w:rPr>
              <w:t>七</w:t>
            </w:r>
            <w:r w:rsidRPr="007C6202">
              <w:t>)</w:t>
            </w:r>
            <w:r>
              <w:rPr>
                <w:rFonts w:hint="eastAsia"/>
              </w:rPr>
              <w:tab/>
            </w:r>
            <w:r w:rsidRPr="007C6202">
              <w:rPr>
                <w:rFonts w:hint="eastAsia"/>
              </w:rPr>
              <w:t>已申請福利項目或保險給付，尚未核准期間</w:t>
            </w:r>
            <w:r w:rsidRPr="007C6202">
              <w:rPr>
                <w:rFonts w:hint="eastAsia"/>
                <w:u w:val="single"/>
              </w:rPr>
              <w:t>，經訪視評</w:t>
            </w:r>
            <w:r w:rsidRPr="007C6202">
              <w:rPr>
                <w:rFonts w:hint="eastAsia"/>
                <w:u w:val="single"/>
              </w:rPr>
              <w:lastRenderedPageBreak/>
              <w:t>估認定確有需要救助者</w:t>
            </w:r>
            <w:r w:rsidRPr="007C6202">
              <w:rPr>
                <w:rFonts w:hint="eastAsia"/>
              </w:rPr>
              <w:t>酌發三</w:t>
            </w:r>
            <w:r w:rsidRPr="00CB2060">
              <w:rPr>
                <w:rFonts w:hint="eastAsia"/>
                <w:u w:val="single"/>
              </w:rPr>
              <w:t>千</w:t>
            </w:r>
            <w:r w:rsidRPr="007C6202">
              <w:rPr>
                <w:rFonts w:hint="eastAsia"/>
              </w:rPr>
              <w:t>元至五</w:t>
            </w:r>
            <w:r w:rsidRPr="007C6202">
              <w:rPr>
                <w:rFonts w:hint="eastAsia"/>
                <w:u w:val="single"/>
              </w:rPr>
              <w:t>千</w:t>
            </w:r>
            <w:r w:rsidRPr="007C6202">
              <w:rPr>
                <w:rFonts w:hint="eastAsia"/>
              </w:rPr>
              <w:t>元。</w:t>
            </w:r>
          </w:p>
          <w:p w:rsidR="007C6202" w:rsidRPr="007C6202" w:rsidRDefault="007C6202" w:rsidP="007C6202">
            <w:pPr>
              <w:kinsoku w:val="0"/>
              <w:overflowPunct w:val="0"/>
              <w:ind w:leftChars="200" w:left="984" w:hangingChars="210" w:hanging="504"/>
            </w:pPr>
            <w:r w:rsidRPr="007C6202">
              <w:t>(</w:t>
            </w:r>
            <w:r w:rsidRPr="007C6202">
              <w:rPr>
                <w:rFonts w:hint="eastAsia"/>
              </w:rPr>
              <w:t>八</w:t>
            </w:r>
            <w:r w:rsidRPr="007C6202">
              <w:t>)</w:t>
            </w:r>
            <w:r>
              <w:rPr>
                <w:rFonts w:hint="eastAsia"/>
              </w:rPr>
              <w:tab/>
            </w:r>
            <w:r w:rsidRPr="007C6202">
              <w:rPr>
                <w:rFonts w:hint="eastAsia"/>
              </w:rPr>
              <w:t>其他臨時急難或意外特殊變故經專案核准需緊急救助或慰問者酌發二</w:t>
            </w:r>
            <w:r w:rsidRPr="007C6202">
              <w:rPr>
                <w:rFonts w:hint="eastAsia"/>
                <w:u w:val="single"/>
              </w:rPr>
              <w:t>千</w:t>
            </w:r>
            <w:r w:rsidRPr="007C6202">
              <w:rPr>
                <w:rFonts w:hint="eastAsia"/>
              </w:rPr>
              <w:t>元至三萬元。</w:t>
            </w:r>
          </w:p>
          <w:p w:rsidR="007C6202" w:rsidRPr="007C6202" w:rsidRDefault="007C6202" w:rsidP="007C6202">
            <w:pPr>
              <w:kinsoku w:val="0"/>
              <w:overflowPunct w:val="0"/>
              <w:ind w:leftChars="200" w:left="480" w:firstLineChars="0" w:firstLine="0"/>
            </w:pPr>
            <w:r w:rsidRPr="007C6202">
              <w:rPr>
                <w:rFonts w:hint="eastAsia"/>
              </w:rPr>
              <w:t>申請前項第（五）款者不受設籍之限制；上列各款不得以相同事由同時重複申請。</w:t>
            </w:r>
          </w:p>
        </w:tc>
        <w:tc>
          <w:tcPr>
            <w:tcW w:w="1876" w:type="pct"/>
            <w:tcBorders>
              <w:top w:val="single" w:sz="4" w:space="0" w:color="auto"/>
              <w:left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三、</w:t>
            </w:r>
            <w:r>
              <w:tab/>
            </w:r>
            <w:r w:rsidRPr="007C6202">
              <w:rPr>
                <w:rFonts w:hint="eastAsia"/>
              </w:rPr>
              <w:t>急難救助金發給項目及標準如次：</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負擔家庭主要生計者，因案羈押、入獄服刑、失蹤或其他重大事故致無法工作，生活陷入困境者酌發新臺幣三千元至七千元。</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罹患重病或身體受嚴重傷害，須住院治療而無力負擔醫療費用者，其自行負擔醫藥費用在</w:t>
            </w:r>
            <w:r w:rsidRPr="007C6202">
              <w:rPr>
                <w:rFonts w:hint="eastAsia"/>
                <w:u w:val="single"/>
              </w:rPr>
              <w:t>新臺幣</w:t>
            </w:r>
            <w:r w:rsidRPr="007C6202">
              <w:rPr>
                <w:rFonts w:hint="eastAsia"/>
              </w:rPr>
              <w:t>六千元至一萬五千元者補助</w:t>
            </w:r>
            <w:r w:rsidRPr="007C6202">
              <w:rPr>
                <w:rFonts w:hint="eastAsia"/>
                <w:u w:val="single"/>
              </w:rPr>
              <w:t>新臺幣</w:t>
            </w:r>
            <w:r w:rsidRPr="007C6202">
              <w:rPr>
                <w:rFonts w:hint="eastAsia"/>
              </w:rPr>
              <w:t>三千元；</w:t>
            </w:r>
            <w:r w:rsidRPr="007C6202">
              <w:rPr>
                <w:rFonts w:hint="eastAsia"/>
                <w:u w:val="single"/>
              </w:rPr>
              <w:t>新臺幣</w:t>
            </w:r>
            <w:r w:rsidRPr="007C6202">
              <w:rPr>
                <w:rFonts w:hint="eastAsia"/>
              </w:rPr>
              <w:t>一萬五千元以上者，補助</w:t>
            </w:r>
            <w:r w:rsidRPr="007C6202">
              <w:rPr>
                <w:rFonts w:hint="eastAsia"/>
                <w:u w:val="single"/>
              </w:rPr>
              <w:t>新臺幣</w:t>
            </w:r>
            <w:r w:rsidRPr="00CB2060">
              <w:rPr>
                <w:rFonts w:hint="eastAsia"/>
                <w:u w:val="single"/>
              </w:rPr>
              <w:t>五</w:t>
            </w:r>
            <w:r w:rsidRPr="007C6202">
              <w:rPr>
                <w:rFonts w:hint="eastAsia"/>
              </w:rPr>
              <w:t>千元。但以疾病、傷害之醫療為限，不含義肢、義眼、義齒、配鏡、鑲牙、整容、整形、病人運輸、指定醫師、特別護士、掛號費、疾病預防與非因疾病而施行預防之</w:t>
            </w:r>
            <w:r w:rsidRPr="007C6202">
              <w:rPr>
                <w:rFonts w:hint="eastAsia"/>
              </w:rPr>
              <w:lastRenderedPageBreak/>
              <w:t>手術或節育結紮，以及住院期間之看護費、指定病房</w:t>
            </w:r>
            <w:r w:rsidR="001741EE">
              <w:rPr>
                <w:rFonts w:hint="eastAsia"/>
              </w:rPr>
              <w:t xml:space="preserve">　</w:t>
            </w:r>
            <w:r w:rsidRPr="007C6202">
              <w:rPr>
                <w:rFonts w:hint="eastAsia"/>
              </w:rPr>
              <w:t>費。</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戶內人口死亡殮葬費用籌措困難者，酌發</w:t>
            </w:r>
            <w:r w:rsidRPr="007C6202">
              <w:rPr>
                <w:rFonts w:hint="eastAsia"/>
                <w:u w:val="single"/>
              </w:rPr>
              <w:t>新臺幣</w:t>
            </w:r>
            <w:r w:rsidRPr="007C6202">
              <w:rPr>
                <w:rFonts w:hint="eastAsia"/>
              </w:rPr>
              <w:t>三千元至七千元，低收入戶最高發給</w:t>
            </w:r>
            <w:r w:rsidRPr="007C6202">
              <w:rPr>
                <w:rFonts w:hint="eastAsia"/>
                <w:u w:val="single"/>
              </w:rPr>
              <w:t>新臺幣</w:t>
            </w:r>
            <w:r w:rsidRPr="007C6202">
              <w:rPr>
                <w:rFonts w:hint="eastAsia"/>
              </w:rPr>
              <w:t>一萬元。</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凡死亡而無遺屬與遺產者，應由所轄鄉市公所辦理葬埋，葬埋費用最高發給</w:t>
            </w:r>
            <w:r w:rsidRPr="007C6202">
              <w:rPr>
                <w:rFonts w:hint="eastAsia"/>
                <w:u w:val="single"/>
              </w:rPr>
              <w:t>新臺幣</w:t>
            </w:r>
            <w:r w:rsidRPr="007C6202">
              <w:rPr>
                <w:rFonts w:hint="eastAsia"/>
              </w:rPr>
              <w:t>三萬元。</w:t>
            </w:r>
          </w:p>
          <w:p w:rsidR="007C6202" w:rsidRPr="007C6202" w:rsidRDefault="007C6202" w:rsidP="007C6202">
            <w:pPr>
              <w:kinsoku w:val="0"/>
              <w:overflowPunct w:val="0"/>
              <w:ind w:leftChars="200" w:left="984" w:hangingChars="210" w:hanging="504"/>
            </w:pPr>
            <w:r w:rsidRPr="007C6202">
              <w:t>(</w:t>
            </w:r>
            <w:r w:rsidRPr="007C6202">
              <w:rPr>
                <w:rFonts w:hint="eastAsia"/>
              </w:rPr>
              <w:t>五</w:t>
            </w:r>
            <w:r w:rsidRPr="007C6202">
              <w:t>)</w:t>
            </w:r>
            <w:r>
              <w:rPr>
                <w:rFonts w:hint="eastAsia"/>
              </w:rPr>
              <w:tab/>
            </w:r>
            <w:r w:rsidRPr="007C6202">
              <w:rPr>
                <w:rFonts w:hint="eastAsia"/>
              </w:rPr>
              <w:t>外縣市民眾流落本縣，補助返鄉所需乘船換票證並得酌情補助餐費一餐。</w:t>
            </w:r>
          </w:p>
          <w:p w:rsidR="007C6202" w:rsidRPr="007C6202" w:rsidRDefault="007C6202" w:rsidP="007C6202">
            <w:pPr>
              <w:kinsoku w:val="0"/>
              <w:overflowPunct w:val="0"/>
              <w:ind w:leftChars="200" w:left="984" w:hangingChars="210" w:hanging="504"/>
            </w:pPr>
            <w:r w:rsidRPr="007C6202">
              <w:t>(</w:t>
            </w:r>
            <w:r w:rsidRPr="007C6202">
              <w:rPr>
                <w:rFonts w:hint="eastAsia"/>
              </w:rPr>
              <w:t>六</w:t>
            </w:r>
            <w:r w:rsidRPr="007C6202">
              <w:t>)</w:t>
            </w:r>
            <w:r>
              <w:rPr>
                <w:rFonts w:hint="eastAsia"/>
              </w:rPr>
              <w:tab/>
            </w:r>
            <w:r w:rsidRPr="007C6202">
              <w:rPr>
                <w:rFonts w:hint="eastAsia"/>
              </w:rPr>
              <w:t>財產或存款帳戶因故未能及時運用，</w:t>
            </w:r>
            <w:r w:rsidRPr="007C6202">
              <w:rPr>
                <w:rFonts w:hint="eastAsia"/>
                <w:u w:val="single"/>
              </w:rPr>
              <w:t>致生活陷入困境</w:t>
            </w:r>
            <w:r w:rsidRPr="007C6202">
              <w:rPr>
                <w:rFonts w:hint="eastAsia"/>
              </w:rPr>
              <w:t>者酌發</w:t>
            </w:r>
            <w:r w:rsidRPr="007C6202">
              <w:rPr>
                <w:rFonts w:hint="eastAsia"/>
                <w:u w:val="single"/>
              </w:rPr>
              <w:t>新臺幣</w:t>
            </w:r>
            <w:r w:rsidRPr="007C6202">
              <w:rPr>
                <w:rFonts w:hint="eastAsia"/>
              </w:rPr>
              <w:t>三千元至五千元。</w:t>
            </w:r>
          </w:p>
          <w:p w:rsidR="007C6202" w:rsidRPr="007C6202" w:rsidRDefault="007C6202" w:rsidP="007C6202">
            <w:pPr>
              <w:kinsoku w:val="0"/>
              <w:overflowPunct w:val="0"/>
              <w:ind w:leftChars="200" w:left="984" w:hangingChars="210" w:hanging="504"/>
            </w:pPr>
            <w:r w:rsidRPr="007C6202">
              <w:t>(</w:t>
            </w:r>
            <w:r w:rsidRPr="007C6202">
              <w:rPr>
                <w:rFonts w:hint="eastAsia"/>
              </w:rPr>
              <w:t>七</w:t>
            </w:r>
            <w:r w:rsidRPr="007C6202">
              <w:t>)</w:t>
            </w:r>
            <w:r>
              <w:rPr>
                <w:rFonts w:hint="eastAsia"/>
              </w:rPr>
              <w:tab/>
            </w:r>
            <w:r w:rsidRPr="007C6202">
              <w:rPr>
                <w:rFonts w:hint="eastAsia"/>
              </w:rPr>
              <w:t>已申請福利項目或保險給付，尚未核准期間</w:t>
            </w:r>
            <w:r w:rsidRPr="007C6202">
              <w:rPr>
                <w:rFonts w:hint="eastAsia"/>
                <w:u w:val="single"/>
              </w:rPr>
              <w:t>生活陷於困境</w:t>
            </w:r>
            <w:r w:rsidRPr="007C6202">
              <w:rPr>
                <w:rFonts w:hint="eastAsia"/>
              </w:rPr>
              <w:t>者酌發</w:t>
            </w:r>
            <w:r w:rsidRPr="00CB2060">
              <w:rPr>
                <w:rFonts w:hint="eastAsia"/>
                <w:u w:val="single"/>
              </w:rPr>
              <w:t>新臺幣</w:t>
            </w:r>
            <w:r w:rsidRPr="007C6202">
              <w:rPr>
                <w:rFonts w:hint="eastAsia"/>
              </w:rPr>
              <w:t>三</w:t>
            </w:r>
            <w:r w:rsidRPr="007C6202">
              <w:rPr>
                <w:rFonts w:hint="eastAsia"/>
                <w:u w:val="single"/>
              </w:rPr>
              <w:t>仟</w:t>
            </w:r>
            <w:r w:rsidRPr="007C6202">
              <w:rPr>
                <w:rFonts w:hint="eastAsia"/>
              </w:rPr>
              <w:t>元至五</w:t>
            </w:r>
            <w:r w:rsidRPr="007C6202">
              <w:rPr>
                <w:rFonts w:hint="eastAsia"/>
                <w:u w:val="single"/>
              </w:rPr>
              <w:t>仟</w:t>
            </w:r>
            <w:r w:rsidRPr="007C6202">
              <w:rPr>
                <w:rFonts w:hint="eastAsia"/>
              </w:rPr>
              <w:t>元。</w:t>
            </w:r>
          </w:p>
          <w:p w:rsidR="007C6202" w:rsidRPr="007C6202" w:rsidRDefault="007C6202" w:rsidP="007C6202">
            <w:pPr>
              <w:kinsoku w:val="0"/>
              <w:overflowPunct w:val="0"/>
              <w:ind w:leftChars="200" w:left="984" w:hangingChars="210" w:hanging="504"/>
            </w:pPr>
            <w:r w:rsidRPr="007C6202">
              <w:t>(</w:t>
            </w:r>
            <w:r w:rsidRPr="007C6202">
              <w:rPr>
                <w:rFonts w:hint="eastAsia"/>
              </w:rPr>
              <w:t>八</w:t>
            </w:r>
            <w:r w:rsidRPr="007C6202">
              <w:t>)</w:t>
            </w:r>
            <w:r>
              <w:rPr>
                <w:rFonts w:hint="eastAsia"/>
              </w:rPr>
              <w:tab/>
            </w:r>
            <w:r w:rsidRPr="007C6202">
              <w:rPr>
                <w:rFonts w:hint="eastAsia"/>
              </w:rPr>
              <w:t>其他臨時急難或意外特殊變故經專案核准需緊急救助或</w:t>
            </w:r>
            <w:r w:rsidRPr="007C6202">
              <w:rPr>
                <w:rFonts w:hint="eastAsia"/>
              </w:rPr>
              <w:lastRenderedPageBreak/>
              <w:t>慰問者酌發</w:t>
            </w:r>
            <w:r w:rsidRPr="007C6202">
              <w:rPr>
                <w:rFonts w:hint="eastAsia"/>
                <w:u w:val="single"/>
              </w:rPr>
              <w:t>新臺幣</w:t>
            </w:r>
            <w:r w:rsidRPr="007C6202">
              <w:rPr>
                <w:rFonts w:hint="eastAsia"/>
              </w:rPr>
              <w:t>二</w:t>
            </w:r>
            <w:r w:rsidRPr="007C6202">
              <w:rPr>
                <w:rFonts w:hint="eastAsia"/>
                <w:u w:val="single"/>
              </w:rPr>
              <w:t>仟</w:t>
            </w:r>
            <w:r w:rsidRPr="007C6202">
              <w:rPr>
                <w:rFonts w:hint="eastAsia"/>
              </w:rPr>
              <w:t>元至三萬元。</w:t>
            </w:r>
          </w:p>
          <w:p w:rsidR="007C6202" w:rsidRPr="007C6202" w:rsidRDefault="007C6202" w:rsidP="007C6202">
            <w:pPr>
              <w:kinsoku w:val="0"/>
              <w:overflowPunct w:val="0"/>
              <w:ind w:leftChars="200" w:left="480" w:firstLineChars="0" w:firstLine="0"/>
            </w:pPr>
            <w:r w:rsidRPr="007C6202">
              <w:rPr>
                <w:rFonts w:hint="eastAsia"/>
              </w:rPr>
              <w:t>申請前項第（五）款者不受設籍之限制；上列各款不得以相同事由同時重複申請。</w:t>
            </w:r>
          </w:p>
        </w:tc>
        <w:tc>
          <w:tcPr>
            <w:tcW w:w="1249" w:type="pct"/>
            <w:tcBorders>
              <w:top w:val="single" w:sz="4" w:space="0" w:color="auto"/>
              <w:left w:val="single" w:sz="4" w:space="0" w:color="auto"/>
              <w:bottom w:val="single" w:sz="4" w:space="0" w:color="auto"/>
            </w:tcBorders>
          </w:tcPr>
          <w:p w:rsidR="007C6202" w:rsidRPr="007C6202" w:rsidRDefault="007C6202" w:rsidP="007C6202">
            <w:pPr>
              <w:kinsoku w:val="0"/>
              <w:overflowPunct w:val="0"/>
              <w:ind w:left="0" w:firstLineChars="0" w:firstLine="0"/>
            </w:pPr>
            <w:r w:rsidRPr="007C6202">
              <w:rPr>
                <w:rFonts w:hint="eastAsia"/>
              </w:rPr>
              <w:lastRenderedPageBreak/>
              <w:t>修正文字及金額。</w:t>
            </w:r>
          </w:p>
          <w:p w:rsidR="007C6202" w:rsidRPr="007C6202" w:rsidRDefault="007C6202" w:rsidP="007C6202">
            <w:pPr>
              <w:kinsoku w:val="0"/>
              <w:overflowPunct w:val="0"/>
              <w:ind w:left="0" w:firstLineChars="0" w:firstLine="0"/>
            </w:pPr>
            <w:r w:rsidRPr="007C6202">
              <w:rPr>
                <w:rFonts w:hint="eastAsia"/>
              </w:rPr>
              <w:t>考量近年物價飛漲及實際執行情形，調整第二款補助標準，並訂定檢驗檢查為非醫療補助項目，以杜爭議；另依第二款無力負擔醫療費用者增列動產限額規定，申請人收入、動產及不動產應為評估救助之指標，惟考量收入須維持家用，不動產無法立即變現，若列入評估標準將排除弱勢邊緣戶，故以現行三大津貼最寬列之中低收入老人生活津貼規定之動產限額排富，數據以衛生福利部開發「全國福利社會資源整合系統</w:t>
            </w:r>
            <w:r w:rsidRPr="007C6202">
              <w:t>-</w:t>
            </w:r>
            <w:r w:rsidRPr="007C6202">
              <w:rPr>
                <w:rFonts w:hint="eastAsia"/>
              </w:rPr>
              <w:t>急難救助子系統」財稅資料為依據。</w:t>
            </w:r>
          </w:p>
          <w:p w:rsidR="007C6202" w:rsidRPr="007C6202" w:rsidRDefault="007C6202" w:rsidP="007C6202">
            <w:pPr>
              <w:kinsoku w:val="0"/>
              <w:overflowPunct w:val="0"/>
              <w:ind w:left="0" w:firstLineChars="0" w:firstLine="0"/>
            </w:pPr>
          </w:p>
        </w:tc>
      </w:tr>
      <w:tr w:rsidR="007C6202" w:rsidRPr="007C6202" w:rsidTr="007C6202">
        <w:trPr>
          <w:trHeight w:val="2251"/>
        </w:trPr>
        <w:tc>
          <w:tcPr>
            <w:tcW w:w="1875" w:type="pct"/>
            <w:tcBorders>
              <w:top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四、下列各項救助不適用本要點之規定：</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遭遇天然災害得申請本縣災害救助金者。</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向本縣榮民服務處申請急難救助之榮民及其眷屬。</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依兵役法令有關規定申請緊急救助之應徵入伍役男或其直系血親及其配</w:t>
            </w:r>
            <w:r w:rsidR="001741EE">
              <w:rPr>
                <w:rFonts w:hint="eastAsia"/>
              </w:rPr>
              <w:t xml:space="preserve">　</w:t>
            </w:r>
            <w:r w:rsidRPr="007C6202">
              <w:rPr>
                <w:rFonts w:hint="eastAsia"/>
              </w:rPr>
              <w:t>偶。</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申請本縣離島地區居民急重症轉診就醫包船或安寧照護交通費補助者。</w:t>
            </w:r>
          </w:p>
          <w:p w:rsidR="007C6202" w:rsidRPr="007C6202" w:rsidRDefault="007C6202" w:rsidP="007C6202">
            <w:pPr>
              <w:kinsoku w:val="0"/>
              <w:overflowPunct w:val="0"/>
              <w:ind w:leftChars="200" w:left="984" w:hangingChars="210" w:hanging="504"/>
            </w:pPr>
            <w:r w:rsidRPr="007C6202">
              <w:t>(</w:t>
            </w:r>
            <w:r w:rsidRPr="007C6202">
              <w:rPr>
                <w:rFonts w:hint="eastAsia"/>
              </w:rPr>
              <w:t>五</w:t>
            </w:r>
            <w:r w:rsidRPr="007C6202">
              <w:t>)</w:t>
            </w:r>
            <w:r>
              <w:rPr>
                <w:rFonts w:hint="eastAsia"/>
              </w:rPr>
              <w:tab/>
            </w:r>
            <w:r w:rsidRPr="007C6202">
              <w:rPr>
                <w:rFonts w:hint="eastAsia"/>
              </w:rPr>
              <w:t>申請中低收入戶傷病醫療及重病住院看護補助者。</w:t>
            </w:r>
          </w:p>
          <w:p w:rsidR="007C6202" w:rsidRPr="007C6202" w:rsidRDefault="007C6202" w:rsidP="007C6202">
            <w:pPr>
              <w:kinsoku w:val="0"/>
              <w:overflowPunct w:val="0"/>
              <w:ind w:leftChars="200" w:left="984" w:hangingChars="210" w:hanging="504"/>
            </w:pPr>
            <w:r w:rsidRPr="007C6202">
              <w:lastRenderedPageBreak/>
              <w:t>(</w:t>
            </w:r>
            <w:r w:rsidRPr="007C6202">
              <w:rPr>
                <w:rFonts w:hint="eastAsia"/>
              </w:rPr>
              <w:t>六</w:t>
            </w:r>
            <w:r w:rsidRPr="007C6202">
              <w:t>)</w:t>
            </w:r>
            <w:r>
              <w:rPr>
                <w:rFonts w:hint="eastAsia"/>
              </w:rPr>
              <w:tab/>
            </w:r>
            <w:r w:rsidRPr="007C6202">
              <w:rPr>
                <w:rFonts w:hint="eastAsia"/>
              </w:rPr>
              <w:t>申請中低收入戶老人</w:t>
            </w:r>
            <w:r w:rsidRPr="007C6202">
              <w:rPr>
                <w:rFonts w:hint="eastAsia"/>
                <w:u w:val="single"/>
              </w:rPr>
              <w:t>醫療及</w:t>
            </w:r>
            <w:r w:rsidRPr="007C6202">
              <w:rPr>
                <w:rFonts w:hint="eastAsia"/>
              </w:rPr>
              <w:t>重病住院看護費助費用者。</w:t>
            </w:r>
          </w:p>
          <w:p w:rsidR="007C6202" w:rsidRPr="007C6202" w:rsidRDefault="007C6202" w:rsidP="007C6202">
            <w:pPr>
              <w:kinsoku w:val="0"/>
              <w:overflowPunct w:val="0"/>
              <w:ind w:leftChars="200" w:left="984" w:hangingChars="210" w:hanging="504"/>
            </w:pPr>
            <w:r w:rsidRPr="007C6202">
              <w:t>(</w:t>
            </w:r>
            <w:r w:rsidRPr="007C6202">
              <w:rPr>
                <w:rFonts w:hint="eastAsia"/>
              </w:rPr>
              <w:t>七</w:t>
            </w:r>
            <w:r w:rsidRPr="007C6202">
              <w:t>)</w:t>
            </w:r>
            <w:r>
              <w:rPr>
                <w:rFonts w:hint="eastAsia"/>
              </w:rPr>
              <w:tab/>
            </w:r>
            <w:r w:rsidRPr="007C6202">
              <w:rPr>
                <w:rFonts w:hint="eastAsia"/>
              </w:rPr>
              <w:t>申請本縣漁民（船）遭遇海難事件慰助者。</w:t>
            </w:r>
          </w:p>
          <w:p w:rsidR="007C6202" w:rsidRPr="007C6202" w:rsidRDefault="007C6202" w:rsidP="007C6202">
            <w:pPr>
              <w:kinsoku w:val="0"/>
              <w:overflowPunct w:val="0"/>
              <w:ind w:leftChars="200" w:left="984" w:hangingChars="210" w:hanging="504"/>
            </w:pPr>
            <w:r w:rsidRPr="007C6202">
              <w:t>(</w:t>
            </w:r>
            <w:r w:rsidRPr="007C6202">
              <w:rPr>
                <w:rFonts w:hint="eastAsia"/>
              </w:rPr>
              <w:t>八</w:t>
            </w:r>
            <w:r w:rsidRPr="007C6202">
              <w:t>)</w:t>
            </w:r>
            <w:r>
              <w:rPr>
                <w:rFonts w:hint="eastAsia"/>
              </w:rPr>
              <w:tab/>
            </w:r>
            <w:r w:rsidRPr="007C6202">
              <w:rPr>
                <w:rFonts w:hint="eastAsia"/>
              </w:rPr>
              <w:t>得申請政府各種社會保險給付者</w:t>
            </w:r>
            <w:r w:rsidRPr="007C6202">
              <w:rPr>
                <w:rFonts w:hint="eastAsia"/>
                <w:u w:val="single"/>
              </w:rPr>
              <w:t>或依其他社會救助或福利服務規定獲得補助者</w:t>
            </w:r>
            <w:r w:rsidRPr="007C6202">
              <w:rPr>
                <w:rFonts w:hint="eastAsia"/>
              </w:rPr>
              <w:t>。</w:t>
            </w:r>
          </w:p>
        </w:tc>
        <w:tc>
          <w:tcPr>
            <w:tcW w:w="1876" w:type="pct"/>
            <w:tcBorders>
              <w:top w:val="single" w:sz="4" w:space="0" w:color="auto"/>
              <w:left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四、下列各項救助不適用本要點之規定：</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遭遇天然災害得申請本縣災害救助金者。</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向本縣榮民服務處申請急難救助之榮民及其眷屬。</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依兵役法令有關規定申請緊急救助之應徵入伍役男或其直系血親及其配</w:t>
            </w:r>
            <w:r w:rsidR="001741EE">
              <w:rPr>
                <w:rFonts w:hint="eastAsia"/>
              </w:rPr>
              <w:t xml:space="preserve">　</w:t>
            </w:r>
            <w:r w:rsidRPr="007C6202">
              <w:rPr>
                <w:rFonts w:hint="eastAsia"/>
              </w:rPr>
              <w:t>偶。</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申請本縣離島地區居民急重症轉診就醫包船或安寧照護交通費補助者。</w:t>
            </w:r>
          </w:p>
          <w:p w:rsidR="007C6202" w:rsidRPr="007C6202" w:rsidRDefault="007C6202" w:rsidP="007C6202">
            <w:pPr>
              <w:kinsoku w:val="0"/>
              <w:overflowPunct w:val="0"/>
              <w:ind w:leftChars="200" w:left="984" w:hangingChars="210" w:hanging="504"/>
            </w:pPr>
            <w:r w:rsidRPr="007C6202">
              <w:t>(</w:t>
            </w:r>
            <w:r w:rsidRPr="007C6202">
              <w:rPr>
                <w:rFonts w:hint="eastAsia"/>
              </w:rPr>
              <w:t>五</w:t>
            </w:r>
            <w:r w:rsidRPr="007C6202">
              <w:t>)</w:t>
            </w:r>
            <w:r>
              <w:rPr>
                <w:rFonts w:hint="eastAsia"/>
              </w:rPr>
              <w:tab/>
            </w:r>
            <w:r w:rsidRPr="007C6202">
              <w:rPr>
                <w:rFonts w:hint="eastAsia"/>
              </w:rPr>
              <w:t>申請中低收入戶傷病醫療及重病住院看護補助者。</w:t>
            </w:r>
          </w:p>
          <w:p w:rsidR="007C6202" w:rsidRPr="007C6202" w:rsidRDefault="007C6202" w:rsidP="007C6202">
            <w:pPr>
              <w:kinsoku w:val="0"/>
              <w:overflowPunct w:val="0"/>
              <w:ind w:leftChars="200" w:left="984" w:hangingChars="210" w:hanging="504"/>
            </w:pPr>
            <w:r w:rsidRPr="007C6202">
              <w:lastRenderedPageBreak/>
              <w:t>(</w:t>
            </w:r>
            <w:r w:rsidRPr="007C6202">
              <w:rPr>
                <w:rFonts w:hint="eastAsia"/>
              </w:rPr>
              <w:t>六</w:t>
            </w:r>
            <w:r w:rsidRPr="007C6202">
              <w:t>)</w:t>
            </w:r>
            <w:r>
              <w:rPr>
                <w:rFonts w:hint="eastAsia"/>
              </w:rPr>
              <w:tab/>
            </w:r>
            <w:r w:rsidRPr="007C6202">
              <w:rPr>
                <w:rFonts w:hint="eastAsia"/>
              </w:rPr>
              <w:t>申請中低收入戶老人重病住院看護補助費用者。</w:t>
            </w:r>
          </w:p>
          <w:p w:rsidR="007C6202" w:rsidRPr="007C6202" w:rsidRDefault="007C6202" w:rsidP="007C6202">
            <w:pPr>
              <w:kinsoku w:val="0"/>
              <w:overflowPunct w:val="0"/>
              <w:ind w:leftChars="200" w:left="984" w:hangingChars="210" w:hanging="504"/>
            </w:pPr>
            <w:r w:rsidRPr="007C6202">
              <w:t>(</w:t>
            </w:r>
            <w:r w:rsidRPr="007C6202">
              <w:rPr>
                <w:rFonts w:hint="eastAsia"/>
              </w:rPr>
              <w:t>七</w:t>
            </w:r>
            <w:r w:rsidRPr="007C6202">
              <w:t>)</w:t>
            </w:r>
            <w:r>
              <w:rPr>
                <w:rFonts w:hint="eastAsia"/>
              </w:rPr>
              <w:tab/>
            </w:r>
            <w:r w:rsidRPr="007C6202">
              <w:rPr>
                <w:rFonts w:hint="eastAsia"/>
              </w:rPr>
              <w:t>申請本縣漁民（船）遭遇海難事件慰助者。</w:t>
            </w:r>
          </w:p>
          <w:p w:rsidR="007C6202" w:rsidRPr="007C6202" w:rsidRDefault="007C6202" w:rsidP="007C6202">
            <w:pPr>
              <w:kinsoku w:val="0"/>
              <w:overflowPunct w:val="0"/>
              <w:ind w:leftChars="200" w:left="984" w:hangingChars="210" w:hanging="504"/>
            </w:pPr>
            <w:r w:rsidRPr="007C6202">
              <w:t>(</w:t>
            </w:r>
            <w:r w:rsidRPr="007C6202">
              <w:rPr>
                <w:rFonts w:hint="eastAsia"/>
              </w:rPr>
              <w:t>八</w:t>
            </w:r>
            <w:r w:rsidRPr="007C6202">
              <w:t>)</w:t>
            </w:r>
            <w:r>
              <w:rPr>
                <w:rFonts w:hint="eastAsia"/>
              </w:rPr>
              <w:tab/>
            </w:r>
            <w:r w:rsidRPr="007C6202">
              <w:rPr>
                <w:rFonts w:hint="eastAsia"/>
              </w:rPr>
              <w:t>得申請政府各種社會保險給付者。</w:t>
            </w:r>
          </w:p>
        </w:tc>
        <w:tc>
          <w:tcPr>
            <w:tcW w:w="1249" w:type="pct"/>
            <w:tcBorders>
              <w:top w:val="single" w:sz="4" w:space="0" w:color="auto"/>
              <w:left w:val="single" w:sz="4" w:space="0" w:color="auto"/>
              <w:bottom w:val="single" w:sz="4" w:space="0" w:color="auto"/>
            </w:tcBorders>
          </w:tcPr>
          <w:p w:rsidR="007C6202" w:rsidRPr="007C6202" w:rsidRDefault="007C6202" w:rsidP="007C6202">
            <w:pPr>
              <w:kinsoku w:val="0"/>
              <w:overflowPunct w:val="0"/>
              <w:ind w:left="0" w:firstLineChars="0" w:firstLine="0"/>
            </w:pPr>
            <w:r w:rsidRPr="007C6202">
              <w:rPr>
                <w:rFonts w:hint="eastAsia"/>
              </w:rPr>
              <w:lastRenderedPageBreak/>
              <w:t>修正中低收入老人增加醫療補助項目及獲相關補助規定。</w:t>
            </w:r>
          </w:p>
        </w:tc>
      </w:tr>
      <w:tr w:rsidR="007C6202" w:rsidRPr="007C6202" w:rsidTr="007C6202">
        <w:tc>
          <w:tcPr>
            <w:tcW w:w="1875" w:type="pct"/>
            <w:tcBorders>
              <w:top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六、申請手續規定如下：</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民眾應檢具下列證明文件，逕向戶籍所在地之鄉市公所或村里辦公處辦</w:t>
            </w:r>
            <w:r w:rsidR="001741EE">
              <w:rPr>
                <w:rFonts w:hint="eastAsia"/>
              </w:rPr>
              <w:t xml:space="preserve">　</w:t>
            </w:r>
            <w:r w:rsidRPr="007C6202">
              <w:rPr>
                <w:rFonts w:hint="eastAsia"/>
              </w:rPr>
              <w:t>理：</w:t>
            </w:r>
          </w:p>
          <w:p w:rsidR="007C6202" w:rsidRPr="007C6202" w:rsidRDefault="007C6202" w:rsidP="007C6202">
            <w:pPr>
              <w:kinsoku w:val="0"/>
              <w:overflowPunct w:val="0"/>
              <w:ind w:leftChars="400" w:left="1344" w:hangingChars="160" w:hanging="384"/>
            </w:pPr>
            <w:r w:rsidRPr="007C6202">
              <w:rPr>
                <w:rFonts w:hint="eastAsia"/>
              </w:rPr>
              <w:t>１</w:t>
            </w:r>
            <w:r w:rsidRPr="007C6202">
              <w:t>.</w:t>
            </w:r>
            <w:r>
              <w:rPr>
                <w:rFonts w:hint="eastAsia"/>
              </w:rPr>
              <w:tab/>
            </w:r>
            <w:r w:rsidRPr="007C6202">
              <w:rPr>
                <w:rFonts w:hint="eastAsia"/>
                <w:u w:val="single"/>
              </w:rPr>
              <w:t>戶口名簿影本或身分證正反面影本</w:t>
            </w:r>
            <w:r w:rsidRPr="007C6202">
              <w:rPr>
                <w:rFonts w:hint="eastAsia"/>
              </w:rPr>
              <w:t>。</w:t>
            </w:r>
          </w:p>
          <w:p w:rsidR="007C6202" w:rsidRPr="007C6202" w:rsidRDefault="007C6202" w:rsidP="007C6202">
            <w:pPr>
              <w:kinsoku w:val="0"/>
              <w:overflowPunct w:val="0"/>
              <w:ind w:leftChars="400" w:left="1344" w:hangingChars="160" w:hanging="384"/>
            </w:pPr>
            <w:r w:rsidRPr="007C6202">
              <w:rPr>
                <w:rFonts w:hint="eastAsia"/>
                <w:u w:val="single"/>
              </w:rPr>
              <w:t>２</w:t>
            </w:r>
            <w:r w:rsidRPr="007C6202">
              <w:t>.</w:t>
            </w:r>
            <w:r>
              <w:rPr>
                <w:rFonts w:hint="eastAsia"/>
              </w:rPr>
              <w:tab/>
            </w:r>
            <w:r w:rsidRPr="007C6202">
              <w:rPr>
                <w:rFonts w:hint="eastAsia"/>
              </w:rPr>
              <w:t>申請醫療費用補助者：檢具醫療院所診斷證明書</w:t>
            </w:r>
            <w:r w:rsidRPr="007C6202">
              <w:rPr>
                <w:u w:val="single"/>
              </w:rPr>
              <w:t>(</w:t>
            </w:r>
            <w:r w:rsidRPr="007C6202">
              <w:rPr>
                <w:rFonts w:hint="eastAsia"/>
                <w:u w:val="single"/>
              </w:rPr>
              <w:t>需載明實際病況及症狀</w:t>
            </w:r>
            <w:r w:rsidRPr="007C6202">
              <w:rPr>
                <w:u w:val="single"/>
              </w:rPr>
              <w:t>)</w:t>
            </w:r>
            <w:r w:rsidRPr="007C6202">
              <w:rPr>
                <w:rFonts w:hint="eastAsia"/>
              </w:rPr>
              <w:t>、自行負擔醫療費用收據。</w:t>
            </w:r>
          </w:p>
          <w:p w:rsidR="007C6202" w:rsidRPr="007C6202" w:rsidRDefault="007C6202" w:rsidP="007C6202">
            <w:pPr>
              <w:kinsoku w:val="0"/>
              <w:overflowPunct w:val="0"/>
              <w:ind w:leftChars="400" w:left="1344" w:hangingChars="160" w:hanging="384"/>
            </w:pPr>
            <w:r w:rsidRPr="007C6202">
              <w:rPr>
                <w:rFonts w:hint="eastAsia"/>
                <w:u w:val="single"/>
              </w:rPr>
              <w:t>３</w:t>
            </w:r>
            <w:r w:rsidRPr="007C6202">
              <w:t>.</w:t>
            </w:r>
            <w:r>
              <w:rPr>
                <w:rFonts w:hint="eastAsia"/>
              </w:rPr>
              <w:tab/>
            </w:r>
            <w:r w:rsidRPr="007C6202">
              <w:rPr>
                <w:rFonts w:hint="eastAsia"/>
              </w:rPr>
              <w:t>申請喪葬補助者：檢具死亡證明書及喪葬費用收據</w:t>
            </w:r>
            <w:r w:rsidRPr="007C6202">
              <w:rPr>
                <w:u w:val="single"/>
              </w:rPr>
              <w:t>(</w:t>
            </w:r>
            <w:r w:rsidRPr="007C6202">
              <w:rPr>
                <w:rFonts w:hint="eastAsia"/>
                <w:u w:val="single"/>
              </w:rPr>
              <w:t>死亡者須為設籍本縣</w:t>
            </w:r>
            <w:r w:rsidRPr="007C6202">
              <w:rPr>
                <w:rFonts w:hint="eastAsia"/>
                <w:u w:val="single"/>
              </w:rPr>
              <w:lastRenderedPageBreak/>
              <w:t>之民眾</w:t>
            </w:r>
            <w:r w:rsidRPr="007C6202">
              <w:rPr>
                <w:u w:val="single"/>
              </w:rPr>
              <w:t>)</w:t>
            </w:r>
            <w:r w:rsidRPr="007C6202">
              <w:rPr>
                <w:rFonts w:hint="eastAsia"/>
              </w:rPr>
              <w:t>。</w:t>
            </w:r>
          </w:p>
          <w:p w:rsidR="007C6202" w:rsidRPr="007C6202" w:rsidRDefault="007C6202" w:rsidP="007C6202">
            <w:pPr>
              <w:kinsoku w:val="0"/>
              <w:overflowPunct w:val="0"/>
              <w:ind w:leftChars="400" w:left="1344" w:hangingChars="160" w:hanging="384"/>
            </w:pPr>
            <w:r w:rsidRPr="007C6202">
              <w:rPr>
                <w:rFonts w:hint="eastAsia"/>
              </w:rPr>
              <w:t>４</w:t>
            </w:r>
            <w:r w:rsidRPr="007C6202">
              <w:t>.</w:t>
            </w:r>
            <w:r>
              <w:rPr>
                <w:rFonts w:hint="eastAsia"/>
              </w:rPr>
              <w:tab/>
            </w:r>
            <w:r w:rsidRPr="007C6202">
              <w:rPr>
                <w:rFonts w:hint="eastAsia"/>
                <w:u w:val="single"/>
              </w:rPr>
              <w:t>其他急難事由相關證明文件</w:t>
            </w:r>
            <w:r w:rsidRPr="007C6202">
              <w:rPr>
                <w:rFonts w:hint="eastAsia"/>
              </w:rPr>
              <w:t>。</w:t>
            </w:r>
          </w:p>
          <w:p w:rsidR="007C6202" w:rsidRPr="007C6202" w:rsidRDefault="007C6202" w:rsidP="007C6202">
            <w:pPr>
              <w:kinsoku w:val="0"/>
              <w:overflowPunct w:val="0"/>
              <w:ind w:leftChars="400" w:left="1344" w:hangingChars="160" w:hanging="384"/>
            </w:pPr>
            <w:r w:rsidRPr="007C6202">
              <w:rPr>
                <w:rFonts w:hint="eastAsia"/>
              </w:rPr>
              <w:t>５</w:t>
            </w:r>
            <w:r w:rsidRPr="007C6202">
              <w:t>.</w:t>
            </w:r>
            <w:r>
              <w:rPr>
                <w:rFonts w:hint="eastAsia"/>
              </w:rPr>
              <w:tab/>
            </w:r>
            <w:r w:rsidRPr="007C6202">
              <w:rPr>
                <w:rFonts w:hint="eastAsia"/>
              </w:rPr>
              <w:t>申請人金融機構帳戶封面影本及私章。</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鄉市公所或村里辦公處對救助案件之簽證應就本要點第二、三點之積極事實及第四點各款之消極事實簽註具體意見不得含混籠統模稜兩可。</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本府辦理急難救助案件，應以最速件處理，對於核准發給急難救助金者，除函復當事人外，並副知所屬鄉市公所及村里辦公處。</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民眾應於事實發生後三個月內提出申請救助，逾期不予受理；同一案由之救助，半年內不得重複申請。</w:t>
            </w:r>
          </w:p>
        </w:tc>
        <w:tc>
          <w:tcPr>
            <w:tcW w:w="1876" w:type="pct"/>
            <w:tcBorders>
              <w:top w:val="single" w:sz="4" w:space="0" w:color="auto"/>
              <w:left w:val="single" w:sz="4" w:space="0" w:color="auto"/>
              <w:bottom w:val="single" w:sz="4" w:space="0" w:color="auto"/>
              <w:right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六、</w:t>
            </w:r>
            <w:r w:rsidRPr="00CB2060">
              <w:rPr>
                <w:u w:val="single"/>
              </w:rPr>
              <w:tab/>
            </w:r>
            <w:r w:rsidRPr="00CB2060">
              <w:rPr>
                <w:rFonts w:hint="eastAsia"/>
                <w:u w:val="single"/>
              </w:rPr>
              <w:t>急難救助除經專案核准之救助外，</w:t>
            </w:r>
            <w:r w:rsidRPr="007C6202">
              <w:rPr>
                <w:rFonts w:hint="eastAsia"/>
              </w:rPr>
              <w:t>申請手續規定如下：</w:t>
            </w:r>
          </w:p>
          <w:p w:rsidR="007C6202" w:rsidRPr="007C6202" w:rsidRDefault="007C6202" w:rsidP="007C6202">
            <w:pPr>
              <w:kinsoku w:val="0"/>
              <w:overflowPunct w:val="0"/>
              <w:ind w:leftChars="200" w:left="984" w:hangingChars="210" w:hanging="504"/>
            </w:pPr>
            <w:r w:rsidRPr="007C6202">
              <w:t>(</w:t>
            </w:r>
            <w:r w:rsidRPr="007C6202">
              <w:rPr>
                <w:rFonts w:hint="eastAsia"/>
              </w:rPr>
              <w:t>一</w:t>
            </w:r>
            <w:r w:rsidRPr="007C6202">
              <w:t>)</w:t>
            </w:r>
            <w:r>
              <w:rPr>
                <w:rFonts w:hint="eastAsia"/>
              </w:rPr>
              <w:tab/>
            </w:r>
            <w:r w:rsidRPr="007C6202">
              <w:rPr>
                <w:rFonts w:hint="eastAsia"/>
              </w:rPr>
              <w:t>民眾</w:t>
            </w:r>
            <w:r w:rsidRPr="007C6202">
              <w:rPr>
                <w:rFonts w:hint="eastAsia"/>
                <w:u w:val="single"/>
              </w:rPr>
              <w:t>申請急難救助除第三點第五、六、七款逕向本府申請外，</w:t>
            </w:r>
            <w:r w:rsidRPr="007C6202">
              <w:rPr>
                <w:rFonts w:hint="eastAsia"/>
              </w:rPr>
              <w:t>應檢具下列證明文件，逕向戶籍所在地之鄉市公所或村里辦公處辦理：</w:t>
            </w:r>
          </w:p>
          <w:p w:rsidR="007C6202" w:rsidRPr="007C6202" w:rsidRDefault="007C6202" w:rsidP="007C6202">
            <w:pPr>
              <w:kinsoku w:val="0"/>
              <w:overflowPunct w:val="0"/>
              <w:ind w:leftChars="400" w:left="1344" w:hangingChars="160" w:hanging="384"/>
            </w:pPr>
            <w:r w:rsidRPr="007C6202">
              <w:rPr>
                <w:rFonts w:hint="eastAsia"/>
              </w:rPr>
              <w:t>１</w:t>
            </w:r>
            <w:r w:rsidRPr="007C6202">
              <w:t>.</w:t>
            </w:r>
            <w:r>
              <w:rPr>
                <w:rFonts w:hint="eastAsia"/>
              </w:rPr>
              <w:tab/>
            </w:r>
            <w:r w:rsidRPr="007C6202">
              <w:rPr>
                <w:rFonts w:hint="eastAsia"/>
                <w:u w:val="single"/>
              </w:rPr>
              <w:t>急難救助申請書（如附件）。</w:t>
            </w:r>
          </w:p>
          <w:p w:rsidR="007C6202" w:rsidRPr="007C6202" w:rsidRDefault="007C6202" w:rsidP="007C6202">
            <w:pPr>
              <w:kinsoku w:val="0"/>
              <w:overflowPunct w:val="0"/>
              <w:ind w:leftChars="400" w:left="1344" w:hangingChars="160" w:hanging="384"/>
            </w:pPr>
            <w:r w:rsidRPr="007C6202">
              <w:rPr>
                <w:rFonts w:hint="eastAsia"/>
              </w:rPr>
              <w:t>２</w:t>
            </w:r>
            <w:r w:rsidRPr="007C6202">
              <w:t>.</w:t>
            </w:r>
            <w:r>
              <w:rPr>
                <w:rFonts w:hint="eastAsia"/>
              </w:rPr>
              <w:tab/>
            </w:r>
            <w:r w:rsidRPr="007C6202">
              <w:rPr>
                <w:rFonts w:hint="eastAsia"/>
                <w:u w:val="single"/>
              </w:rPr>
              <w:t>全戶戶籍謄本（或全戶戶口名簿影本亦</w:t>
            </w:r>
            <w:r w:rsidR="001741EE">
              <w:rPr>
                <w:rFonts w:hint="eastAsia"/>
                <w:u w:val="single"/>
              </w:rPr>
              <w:t xml:space="preserve">　</w:t>
            </w:r>
            <w:r w:rsidRPr="007C6202">
              <w:rPr>
                <w:rFonts w:hint="eastAsia"/>
                <w:u w:val="single"/>
              </w:rPr>
              <w:t>可）</w:t>
            </w:r>
            <w:r w:rsidRPr="007C6202">
              <w:rPr>
                <w:rFonts w:hint="eastAsia"/>
              </w:rPr>
              <w:t>。</w:t>
            </w:r>
          </w:p>
          <w:p w:rsidR="007C6202" w:rsidRPr="007C6202" w:rsidRDefault="007C6202" w:rsidP="007C6202">
            <w:pPr>
              <w:kinsoku w:val="0"/>
              <w:overflowPunct w:val="0"/>
              <w:ind w:leftChars="400" w:left="1344" w:hangingChars="160" w:hanging="384"/>
            </w:pPr>
            <w:r w:rsidRPr="007C6202">
              <w:rPr>
                <w:rFonts w:hint="eastAsia"/>
                <w:u w:val="single"/>
              </w:rPr>
              <w:t>３</w:t>
            </w:r>
            <w:r w:rsidRPr="007C6202">
              <w:t>.</w:t>
            </w:r>
            <w:r>
              <w:rPr>
                <w:rFonts w:hint="eastAsia"/>
              </w:rPr>
              <w:tab/>
            </w:r>
            <w:r w:rsidRPr="007C6202">
              <w:rPr>
                <w:rFonts w:hint="eastAsia"/>
              </w:rPr>
              <w:t>申請醫療費用補助者：檢具醫療院所診斷證明書、自行負擔</w:t>
            </w:r>
            <w:r w:rsidRPr="007C6202">
              <w:rPr>
                <w:rFonts w:hint="eastAsia"/>
              </w:rPr>
              <w:lastRenderedPageBreak/>
              <w:t>醫療費用收據。</w:t>
            </w:r>
          </w:p>
          <w:p w:rsidR="007C6202" w:rsidRPr="007C6202" w:rsidRDefault="007C6202" w:rsidP="007C6202">
            <w:pPr>
              <w:kinsoku w:val="0"/>
              <w:overflowPunct w:val="0"/>
              <w:ind w:leftChars="400" w:left="1344" w:hangingChars="160" w:hanging="384"/>
            </w:pPr>
            <w:r w:rsidRPr="007C6202">
              <w:rPr>
                <w:rFonts w:hint="eastAsia"/>
                <w:u w:val="single"/>
              </w:rPr>
              <w:t>４</w:t>
            </w:r>
            <w:r w:rsidRPr="007C6202">
              <w:t>.</w:t>
            </w:r>
            <w:r>
              <w:rPr>
                <w:rFonts w:hint="eastAsia"/>
              </w:rPr>
              <w:tab/>
            </w:r>
            <w:r w:rsidRPr="007C6202">
              <w:rPr>
                <w:rFonts w:hint="eastAsia"/>
              </w:rPr>
              <w:t>申請喪葬補助者：檢具死亡證明書及喪葬費用收據。</w:t>
            </w:r>
          </w:p>
          <w:p w:rsidR="007C6202" w:rsidRPr="007C6202" w:rsidRDefault="007C6202" w:rsidP="007C6202">
            <w:pPr>
              <w:kinsoku w:val="0"/>
              <w:overflowPunct w:val="0"/>
              <w:ind w:leftChars="400" w:left="1344" w:hangingChars="160" w:hanging="384"/>
            </w:pPr>
            <w:r w:rsidRPr="007C6202">
              <w:rPr>
                <w:rFonts w:hint="eastAsia"/>
              </w:rPr>
              <w:t>５</w:t>
            </w:r>
            <w:r w:rsidRPr="007C6202">
              <w:t>.</w:t>
            </w:r>
            <w:r>
              <w:rPr>
                <w:rFonts w:hint="eastAsia"/>
              </w:rPr>
              <w:tab/>
            </w:r>
            <w:r w:rsidRPr="007C6202">
              <w:rPr>
                <w:rFonts w:hint="eastAsia"/>
              </w:rPr>
              <w:t>申請人金融機構帳戶封面影本及私章。</w:t>
            </w:r>
          </w:p>
          <w:p w:rsidR="007C6202" w:rsidRPr="007C6202" w:rsidRDefault="007C6202" w:rsidP="007C6202">
            <w:pPr>
              <w:kinsoku w:val="0"/>
              <w:overflowPunct w:val="0"/>
              <w:ind w:leftChars="200" w:left="984" w:hangingChars="210" w:hanging="504"/>
            </w:pPr>
            <w:r w:rsidRPr="007C6202">
              <w:t>(</w:t>
            </w:r>
            <w:r w:rsidRPr="007C6202">
              <w:rPr>
                <w:rFonts w:hint="eastAsia"/>
              </w:rPr>
              <w:t>二</w:t>
            </w:r>
            <w:r w:rsidRPr="007C6202">
              <w:t>)</w:t>
            </w:r>
            <w:r>
              <w:rPr>
                <w:rFonts w:hint="eastAsia"/>
              </w:rPr>
              <w:tab/>
            </w:r>
            <w:r w:rsidRPr="007C6202">
              <w:rPr>
                <w:rFonts w:hint="eastAsia"/>
              </w:rPr>
              <w:t>鄉市公所或村里辦公處對救助案件之簽證應就本要點第二、三點之積極事實及第四點各款之消極事實簽註具體意見不得含混籠統模稜兩可。</w:t>
            </w:r>
          </w:p>
          <w:p w:rsidR="007C6202" w:rsidRPr="007C6202" w:rsidRDefault="007C6202" w:rsidP="007C6202">
            <w:pPr>
              <w:kinsoku w:val="0"/>
              <w:overflowPunct w:val="0"/>
              <w:ind w:leftChars="200" w:left="984" w:hangingChars="210" w:hanging="504"/>
            </w:pPr>
            <w:r w:rsidRPr="007C6202">
              <w:t>(</w:t>
            </w:r>
            <w:r w:rsidRPr="007C6202">
              <w:rPr>
                <w:rFonts w:hint="eastAsia"/>
              </w:rPr>
              <w:t>三</w:t>
            </w:r>
            <w:r w:rsidRPr="007C6202">
              <w:t>)</w:t>
            </w:r>
            <w:r>
              <w:rPr>
                <w:rFonts w:hint="eastAsia"/>
              </w:rPr>
              <w:tab/>
            </w:r>
            <w:r w:rsidRPr="007C6202">
              <w:rPr>
                <w:rFonts w:hint="eastAsia"/>
              </w:rPr>
              <w:t>本府辦理急難救助案件，應以最速件處理，對於核准發給急難救助金者，除函復當事人外，並副知所屬鄉市公所及村里辦公處。</w:t>
            </w:r>
          </w:p>
          <w:p w:rsidR="007C6202" w:rsidRPr="007C6202" w:rsidRDefault="007C6202" w:rsidP="007C6202">
            <w:pPr>
              <w:kinsoku w:val="0"/>
              <w:overflowPunct w:val="0"/>
              <w:ind w:leftChars="200" w:left="984" w:hangingChars="210" w:hanging="504"/>
            </w:pPr>
            <w:r w:rsidRPr="007C6202">
              <w:t>(</w:t>
            </w:r>
            <w:r w:rsidRPr="007C6202">
              <w:rPr>
                <w:rFonts w:hint="eastAsia"/>
              </w:rPr>
              <w:t>四</w:t>
            </w:r>
            <w:r w:rsidRPr="007C6202">
              <w:t>)</w:t>
            </w:r>
            <w:r>
              <w:rPr>
                <w:rFonts w:hint="eastAsia"/>
              </w:rPr>
              <w:tab/>
            </w:r>
            <w:r w:rsidRPr="007C6202">
              <w:rPr>
                <w:rFonts w:hint="eastAsia"/>
              </w:rPr>
              <w:t>民眾應於事實發生後三個月內提出申請救助，逾期不予受理；同一案由之救助，半年內不得重複申請。</w:t>
            </w:r>
          </w:p>
        </w:tc>
        <w:tc>
          <w:tcPr>
            <w:tcW w:w="1249" w:type="pct"/>
            <w:tcBorders>
              <w:top w:val="single" w:sz="4" w:space="0" w:color="auto"/>
              <w:left w:val="single" w:sz="4" w:space="0" w:color="auto"/>
              <w:bottom w:val="single" w:sz="4" w:space="0" w:color="auto"/>
            </w:tcBorders>
          </w:tcPr>
          <w:p w:rsidR="007C6202" w:rsidRPr="007C6202" w:rsidRDefault="007C6202" w:rsidP="007C6202">
            <w:pPr>
              <w:kinsoku w:val="0"/>
              <w:overflowPunct w:val="0"/>
              <w:ind w:left="504" w:hangingChars="210" w:hanging="504"/>
            </w:pPr>
            <w:r w:rsidRPr="007C6202">
              <w:rPr>
                <w:rFonts w:hint="eastAsia"/>
              </w:rPr>
              <w:lastRenderedPageBreak/>
              <w:t>一、修正第一款文字。</w:t>
            </w:r>
          </w:p>
          <w:p w:rsidR="007C6202" w:rsidRPr="007C6202" w:rsidRDefault="007C6202" w:rsidP="007C6202">
            <w:pPr>
              <w:kinsoku w:val="0"/>
              <w:overflowPunct w:val="0"/>
              <w:ind w:left="504" w:hangingChars="210" w:hanging="504"/>
            </w:pPr>
            <w:r w:rsidRPr="007C6202">
              <w:rPr>
                <w:rFonts w:hint="eastAsia"/>
              </w:rPr>
              <w:t>二、第一款第一目、第四目新增，原第一目、第二目刪除。衛生福利部開發之「全國福利社會資源整合系統</w:t>
            </w:r>
            <w:r w:rsidRPr="007C6202">
              <w:t>-</w:t>
            </w:r>
            <w:r w:rsidRPr="007C6202">
              <w:rPr>
                <w:rFonts w:hint="eastAsia"/>
              </w:rPr>
              <w:t>急難救助子系統」內可查申請人戶政資料，故依系統功能調整民眾應備文件，急難救助申請書由村里辦公處受理申請後於系統建檔產製，故予以刪除、項次</w:t>
            </w:r>
            <w:r w:rsidRPr="007C6202">
              <w:rPr>
                <w:rFonts w:hint="eastAsia"/>
              </w:rPr>
              <w:lastRenderedPageBreak/>
              <w:t>遞移。</w:t>
            </w:r>
          </w:p>
          <w:p w:rsidR="007C6202" w:rsidRPr="007C6202" w:rsidRDefault="007C6202" w:rsidP="007C6202">
            <w:pPr>
              <w:kinsoku w:val="0"/>
              <w:overflowPunct w:val="0"/>
              <w:ind w:left="504" w:hangingChars="210" w:hanging="504"/>
            </w:pPr>
            <w:r w:rsidRPr="007C6202">
              <w:rPr>
                <w:rFonts w:hint="eastAsia"/>
              </w:rPr>
              <w:t>三、</w:t>
            </w:r>
            <w:r>
              <w:tab/>
            </w:r>
            <w:r w:rsidRPr="007C6202">
              <w:rPr>
                <w:rFonts w:hint="eastAsia"/>
              </w:rPr>
              <w:t>目次變更。原第四目調整為第三目。</w:t>
            </w:r>
          </w:p>
        </w:tc>
      </w:tr>
    </w:tbl>
    <w:p w:rsidR="007C6202" w:rsidRDefault="007C6202" w:rsidP="007C6202">
      <w:pPr>
        <w:ind w:left="0" w:firstLineChars="0" w:firstLine="0"/>
      </w:pPr>
    </w:p>
    <w:p w:rsidR="007C6202" w:rsidRDefault="007C6202" w:rsidP="007C6202">
      <w:pPr>
        <w:widowControl/>
        <w:ind w:left="720" w:hanging="720"/>
      </w:pPr>
      <w:r>
        <w:br w:type="page"/>
      </w:r>
    </w:p>
    <w:p w:rsidR="00FD46EA" w:rsidRDefault="00FD46EA" w:rsidP="00CB2060">
      <w:pPr>
        <w:pStyle w:val="afffffffffff2"/>
        <w:spacing w:before="360" w:after="120"/>
      </w:pPr>
      <w:r>
        <w:rPr>
          <w:rFonts w:hint="eastAsia"/>
        </w:rPr>
        <w:lastRenderedPageBreak/>
        <w:t>澎湖縣民眾遭遇急難事件救助要點</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62.4.13</w:t>
      </w:r>
      <w:r w:rsidRPr="00FD46EA">
        <w:rPr>
          <w:rFonts w:hint="eastAsia"/>
          <w:sz w:val="16"/>
          <w:szCs w:val="16"/>
        </w:rPr>
        <w:t>第三六四次縣務會議通過</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62.4.24</w:t>
      </w:r>
      <w:r w:rsidRPr="00FD46EA">
        <w:rPr>
          <w:rFonts w:hint="eastAsia"/>
          <w:sz w:val="16"/>
          <w:szCs w:val="16"/>
        </w:rPr>
        <w:t>澎府德民丙字第一○五九六號函公佈</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69.8.12</w:t>
      </w:r>
      <w:r w:rsidRPr="00FD46EA">
        <w:rPr>
          <w:rFonts w:hint="eastAsia"/>
          <w:sz w:val="16"/>
          <w:szCs w:val="16"/>
        </w:rPr>
        <w:t>府民社字第二二六○二號函修正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71.02</w:t>
      </w:r>
      <w:r w:rsidRPr="00FD46EA">
        <w:rPr>
          <w:rFonts w:hint="eastAsia"/>
          <w:sz w:val="16"/>
          <w:szCs w:val="16"/>
        </w:rPr>
        <w:t>月第四四二次縣務會議修正通過</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73.12</w:t>
      </w:r>
      <w:r w:rsidRPr="00FD46EA">
        <w:rPr>
          <w:rFonts w:hint="eastAsia"/>
          <w:sz w:val="16"/>
          <w:szCs w:val="16"/>
        </w:rPr>
        <w:t>月第四七五次縣務會議修正通過</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76.12</w:t>
      </w:r>
      <w:r w:rsidRPr="00FD46EA">
        <w:rPr>
          <w:rFonts w:hint="eastAsia"/>
          <w:sz w:val="16"/>
          <w:szCs w:val="16"/>
        </w:rPr>
        <w:t>月第五一一次縣務會議修正通過</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85.06</w:t>
      </w:r>
      <w:r w:rsidRPr="00FD46EA">
        <w:rPr>
          <w:rFonts w:hint="eastAsia"/>
          <w:sz w:val="16"/>
          <w:szCs w:val="16"/>
        </w:rPr>
        <w:t>月第六○二次縣務會議修正通過</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89.12.18</w:t>
      </w:r>
      <w:r w:rsidRPr="00FD46EA">
        <w:rPr>
          <w:rFonts w:hint="eastAsia"/>
          <w:sz w:val="16"/>
          <w:szCs w:val="16"/>
        </w:rPr>
        <w:t>澎府社福字第六六五一七號函修正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91.09.12</w:t>
      </w:r>
      <w:r w:rsidRPr="00FD46EA">
        <w:rPr>
          <w:rFonts w:hint="eastAsia"/>
          <w:sz w:val="16"/>
          <w:szCs w:val="16"/>
        </w:rPr>
        <w:t>府社福字第</w:t>
      </w:r>
      <w:r w:rsidRPr="00FD46EA">
        <w:rPr>
          <w:rFonts w:hint="eastAsia"/>
          <w:sz w:val="16"/>
          <w:szCs w:val="16"/>
        </w:rPr>
        <w:t>0910050384</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92.10.22</w:t>
      </w:r>
      <w:r w:rsidRPr="00FD46EA">
        <w:rPr>
          <w:rFonts w:hint="eastAsia"/>
          <w:sz w:val="16"/>
          <w:szCs w:val="16"/>
        </w:rPr>
        <w:t>府社福字第</w:t>
      </w:r>
      <w:r w:rsidRPr="00FD46EA">
        <w:rPr>
          <w:rFonts w:hint="eastAsia"/>
          <w:sz w:val="16"/>
          <w:szCs w:val="16"/>
        </w:rPr>
        <w:t>0920060808</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93.10.22</w:t>
      </w:r>
      <w:r w:rsidRPr="00FD46EA">
        <w:rPr>
          <w:rFonts w:hint="eastAsia"/>
          <w:sz w:val="16"/>
          <w:szCs w:val="16"/>
        </w:rPr>
        <w:t>府社福字第</w:t>
      </w:r>
      <w:r w:rsidRPr="00FD46EA">
        <w:rPr>
          <w:rFonts w:hint="eastAsia"/>
          <w:sz w:val="16"/>
          <w:szCs w:val="16"/>
        </w:rPr>
        <w:t>0931001266</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93.12.14</w:t>
      </w:r>
      <w:r w:rsidRPr="00FD46EA">
        <w:rPr>
          <w:rFonts w:hint="eastAsia"/>
          <w:sz w:val="16"/>
          <w:szCs w:val="16"/>
        </w:rPr>
        <w:t>府社福字第</w:t>
      </w:r>
      <w:r w:rsidRPr="00FD46EA">
        <w:rPr>
          <w:rFonts w:hint="eastAsia"/>
          <w:sz w:val="16"/>
          <w:szCs w:val="16"/>
        </w:rPr>
        <w:t>0931001599</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95.09.19</w:t>
      </w:r>
      <w:r w:rsidRPr="00FD46EA">
        <w:rPr>
          <w:rFonts w:hint="eastAsia"/>
          <w:sz w:val="16"/>
          <w:szCs w:val="16"/>
        </w:rPr>
        <w:t>府社福字第</w:t>
      </w:r>
      <w:r w:rsidRPr="00FD46EA">
        <w:rPr>
          <w:rFonts w:hint="eastAsia"/>
          <w:sz w:val="16"/>
          <w:szCs w:val="16"/>
        </w:rPr>
        <w:t>0951001657</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96.04.18</w:t>
      </w:r>
      <w:r w:rsidRPr="00FD46EA">
        <w:rPr>
          <w:rFonts w:hint="eastAsia"/>
          <w:sz w:val="16"/>
          <w:szCs w:val="16"/>
        </w:rPr>
        <w:t>府社福字第</w:t>
      </w:r>
      <w:r w:rsidRPr="00FD46EA">
        <w:rPr>
          <w:rFonts w:hint="eastAsia"/>
          <w:sz w:val="16"/>
          <w:szCs w:val="16"/>
        </w:rPr>
        <w:t>0961000834</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99.01.14</w:t>
      </w:r>
      <w:r w:rsidRPr="00FD46EA">
        <w:rPr>
          <w:rFonts w:hint="eastAsia"/>
          <w:sz w:val="16"/>
          <w:szCs w:val="16"/>
        </w:rPr>
        <w:t>府社福字第</w:t>
      </w:r>
      <w:r w:rsidRPr="00FD46EA">
        <w:rPr>
          <w:rFonts w:hint="eastAsia"/>
          <w:sz w:val="16"/>
          <w:szCs w:val="16"/>
        </w:rPr>
        <w:t>0991000149</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100.06.29</w:t>
      </w:r>
      <w:r w:rsidRPr="00FD46EA">
        <w:rPr>
          <w:rFonts w:hint="eastAsia"/>
          <w:sz w:val="16"/>
          <w:szCs w:val="16"/>
        </w:rPr>
        <w:t>府社福字第</w:t>
      </w:r>
      <w:r w:rsidRPr="00FD46EA">
        <w:rPr>
          <w:rFonts w:hint="eastAsia"/>
          <w:sz w:val="16"/>
          <w:szCs w:val="16"/>
        </w:rPr>
        <w:t>1001001746</w:t>
      </w:r>
      <w:r w:rsidRPr="00FD46EA">
        <w:rPr>
          <w:rFonts w:hint="eastAsia"/>
          <w:sz w:val="16"/>
          <w:szCs w:val="16"/>
        </w:rPr>
        <w:t>號函修正</w:t>
      </w:r>
    </w:p>
    <w:p w:rsidR="00FD46EA" w:rsidRPr="00FD46EA" w:rsidRDefault="00FD46EA" w:rsidP="00FD46EA">
      <w:pPr>
        <w:spacing w:line="240" w:lineRule="exact"/>
        <w:ind w:left="0" w:firstLineChars="0" w:firstLine="0"/>
        <w:jc w:val="right"/>
        <w:rPr>
          <w:sz w:val="16"/>
          <w:szCs w:val="16"/>
        </w:rPr>
      </w:pPr>
      <w:r w:rsidRPr="00FD46EA">
        <w:rPr>
          <w:rFonts w:hint="eastAsia"/>
          <w:sz w:val="16"/>
          <w:szCs w:val="16"/>
        </w:rPr>
        <w:t>115.01.12</w:t>
      </w:r>
      <w:r w:rsidRPr="00FD46EA">
        <w:rPr>
          <w:rFonts w:hint="eastAsia"/>
          <w:sz w:val="16"/>
          <w:szCs w:val="16"/>
        </w:rPr>
        <w:t>府社福字第</w:t>
      </w:r>
      <w:r w:rsidRPr="00FD46EA">
        <w:rPr>
          <w:rFonts w:hint="eastAsia"/>
          <w:sz w:val="16"/>
          <w:szCs w:val="16"/>
        </w:rPr>
        <w:t>1141214805</w:t>
      </w:r>
      <w:r w:rsidRPr="00FD46EA">
        <w:rPr>
          <w:rFonts w:hint="eastAsia"/>
          <w:sz w:val="16"/>
          <w:szCs w:val="16"/>
        </w:rPr>
        <w:t>號函修正</w:t>
      </w:r>
    </w:p>
    <w:p w:rsidR="00FD46EA" w:rsidRDefault="00FD46EA" w:rsidP="00FD46EA">
      <w:pPr>
        <w:ind w:left="504" w:hangingChars="210" w:hanging="504"/>
      </w:pPr>
      <w:r>
        <w:rPr>
          <w:rFonts w:hint="eastAsia"/>
        </w:rPr>
        <w:t>一、</w:t>
      </w:r>
      <w:r>
        <w:tab/>
      </w:r>
      <w:r>
        <w:rPr>
          <w:rFonts w:hint="eastAsia"/>
        </w:rPr>
        <w:t>澎湖縣政府（以下簡稱本府）為使遭遇急難事件之縣內民眾迅速獲得政府之救助與照顧，以促進社會安全，特依照社會救助法第二十三條、第二十四條及參酌本縣實際情形訂定本要點。</w:t>
      </w:r>
    </w:p>
    <w:p w:rsidR="00FD46EA" w:rsidRDefault="00FD46EA" w:rsidP="00FD46EA">
      <w:pPr>
        <w:ind w:left="504" w:hangingChars="210" w:hanging="504"/>
      </w:pPr>
      <w:r>
        <w:rPr>
          <w:rFonts w:hint="eastAsia"/>
        </w:rPr>
        <w:t>二、</w:t>
      </w:r>
      <w:r>
        <w:tab/>
      </w:r>
      <w:r>
        <w:rPr>
          <w:rFonts w:hint="eastAsia"/>
        </w:rPr>
        <w:t>凡設籍澎湖縣（以下簡稱本縣）民眾因罹患急病或身體遭受嚴重傷害及其他意外變故致使生活發生困難，急需緊急救助始能渡過難關者，視為遭遇急難事件，由本府予以適時救助。</w:t>
      </w:r>
    </w:p>
    <w:p w:rsidR="00FD46EA" w:rsidRDefault="00FD46EA" w:rsidP="00FD46EA">
      <w:pPr>
        <w:ind w:left="504" w:hangingChars="210" w:hanging="504"/>
      </w:pPr>
      <w:r>
        <w:rPr>
          <w:rFonts w:hint="eastAsia"/>
        </w:rPr>
        <w:t>三、</w:t>
      </w:r>
      <w:r>
        <w:tab/>
      </w:r>
      <w:r>
        <w:rPr>
          <w:rFonts w:hint="eastAsia"/>
        </w:rPr>
        <w:t>急難救助金發給項目及標準如次：</w:t>
      </w:r>
    </w:p>
    <w:p w:rsidR="00FD46EA" w:rsidRDefault="00FD46EA" w:rsidP="00FD46EA">
      <w:pPr>
        <w:ind w:leftChars="200" w:left="1224" w:hangingChars="310" w:hanging="744"/>
      </w:pPr>
      <w:r>
        <w:rPr>
          <w:rFonts w:hint="eastAsia"/>
        </w:rPr>
        <w:t>（一）</w:t>
      </w:r>
      <w:r>
        <w:tab/>
      </w:r>
      <w:r>
        <w:rPr>
          <w:rFonts w:hint="eastAsia"/>
        </w:rPr>
        <w:t>負擔家庭主要生計者，因案羈押、入獄服刑、失蹤或其他重大事故致無法工作，生活陷入困境者酌發新臺幣</w:t>
      </w:r>
      <w:r>
        <w:rPr>
          <w:rFonts w:hint="eastAsia"/>
        </w:rPr>
        <w:t>(</w:t>
      </w:r>
      <w:r>
        <w:rPr>
          <w:rFonts w:hint="eastAsia"/>
        </w:rPr>
        <w:t>以下同</w:t>
      </w:r>
      <w:r>
        <w:rPr>
          <w:rFonts w:hint="eastAsia"/>
        </w:rPr>
        <w:t>)</w:t>
      </w:r>
      <w:r>
        <w:rPr>
          <w:rFonts w:hint="eastAsia"/>
        </w:rPr>
        <w:t>三千元至七千元。</w:t>
      </w:r>
    </w:p>
    <w:p w:rsidR="00FD46EA" w:rsidRDefault="00FD46EA" w:rsidP="00FD46EA">
      <w:pPr>
        <w:ind w:leftChars="200" w:left="1224" w:hangingChars="310" w:hanging="744"/>
      </w:pPr>
      <w:r>
        <w:rPr>
          <w:rFonts w:hint="eastAsia"/>
        </w:rPr>
        <w:t>（二）</w:t>
      </w:r>
      <w:r>
        <w:tab/>
      </w:r>
      <w:r>
        <w:rPr>
          <w:rFonts w:hint="eastAsia"/>
        </w:rPr>
        <w:t>罹患重病或身體受嚴重傷害，須住院治療而無力負擔醫療費用者，其自行負擔醫藥費用在六千元至一萬五千元者補助三千元；一萬五千元以上者，補助六千元。但以疾病、傷害之醫療為限，不含義肢、義眼、義齒、配鏡、鑲牙、整容、整形、病人運輸、指定醫師、特別護士、掛號費、檢驗檢查、疾病預防與非因疾病而施行預防之手術或節育結紮，以及住院期間之看護費、指定病房費；申請人如有存款逾二點五倍中低收入老人生活津貼規定存款限額，不予救助。</w:t>
      </w:r>
    </w:p>
    <w:p w:rsidR="00FD46EA" w:rsidRDefault="00FD46EA" w:rsidP="00FD46EA">
      <w:pPr>
        <w:ind w:leftChars="200" w:left="1224" w:hangingChars="310" w:hanging="744"/>
      </w:pPr>
      <w:r>
        <w:rPr>
          <w:rFonts w:hint="eastAsia"/>
        </w:rPr>
        <w:t>（三）</w:t>
      </w:r>
      <w:r>
        <w:tab/>
      </w:r>
      <w:r>
        <w:rPr>
          <w:rFonts w:hint="eastAsia"/>
        </w:rPr>
        <w:t>戶內人口死亡殮葬費用籌措困難者，酌發三千元至七千元，低收入戶最高發給一萬元。</w:t>
      </w:r>
    </w:p>
    <w:p w:rsidR="00FD46EA" w:rsidRDefault="00FD46EA" w:rsidP="00FD46EA">
      <w:pPr>
        <w:ind w:leftChars="200" w:left="1224" w:hangingChars="310" w:hanging="744"/>
      </w:pPr>
      <w:r>
        <w:rPr>
          <w:rFonts w:hint="eastAsia"/>
        </w:rPr>
        <w:lastRenderedPageBreak/>
        <w:t>（四）</w:t>
      </w:r>
      <w:r w:rsidR="006C3C38">
        <w:tab/>
      </w:r>
      <w:r>
        <w:rPr>
          <w:rFonts w:hint="eastAsia"/>
        </w:rPr>
        <w:t>凡死亡而無遺屬與遺產者，應由所轄鄉市公所辦理葬埋，葬埋費用最高發給三萬元。</w:t>
      </w:r>
    </w:p>
    <w:p w:rsidR="00FD46EA" w:rsidRDefault="00FD46EA" w:rsidP="00FD46EA">
      <w:pPr>
        <w:ind w:leftChars="200" w:left="1224" w:hangingChars="310" w:hanging="744"/>
      </w:pPr>
      <w:r>
        <w:rPr>
          <w:rFonts w:hint="eastAsia"/>
        </w:rPr>
        <w:t>（五）</w:t>
      </w:r>
      <w:r w:rsidR="006C3C38">
        <w:tab/>
      </w:r>
      <w:r>
        <w:rPr>
          <w:rFonts w:hint="eastAsia"/>
        </w:rPr>
        <w:t>外縣市民眾流落本縣，經警政單位查核無被通緝者，補助返鄉所需乘船換票證並得酌情補助餐費一餐。</w:t>
      </w:r>
    </w:p>
    <w:p w:rsidR="00FD46EA" w:rsidRDefault="00FD46EA" w:rsidP="00FD46EA">
      <w:pPr>
        <w:ind w:leftChars="200" w:left="1224" w:hangingChars="310" w:hanging="744"/>
      </w:pPr>
      <w:r>
        <w:rPr>
          <w:rFonts w:hint="eastAsia"/>
        </w:rPr>
        <w:t>（六）</w:t>
      </w:r>
      <w:r w:rsidR="006C3C38">
        <w:tab/>
      </w:r>
      <w:r>
        <w:rPr>
          <w:rFonts w:hint="eastAsia"/>
        </w:rPr>
        <w:t>財產或存款帳戶因故未能及時運用，經訪視評估認定確有需要救助者酌發三千元至五千元。</w:t>
      </w:r>
    </w:p>
    <w:p w:rsidR="00FD46EA" w:rsidRDefault="00FD46EA" w:rsidP="00FD46EA">
      <w:pPr>
        <w:ind w:leftChars="200" w:left="1224" w:hangingChars="310" w:hanging="744"/>
      </w:pPr>
      <w:r>
        <w:rPr>
          <w:rFonts w:hint="eastAsia"/>
        </w:rPr>
        <w:t>（七）</w:t>
      </w:r>
      <w:r w:rsidR="006C3C38">
        <w:tab/>
      </w:r>
      <w:r>
        <w:rPr>
          <w:rFonts w:hint="eastAsia"/>
        </w:rPr>
        <w:t>已申請福利項目或保險給付，尚未核准期間，經訪視評估認定確有需要救助者酌發三千元至五千元。</w:t>
      </w:r>
    </w:p>
    <w:p w:rsidR="00FD46EA" w:rsidRDefault="00FD46EA" w:rsidP="006C3C38">
      <w:pPr>
        <w:ind w:leftChars="200" w:left="1224" w:hangingChars="310" w:hanging="744"/>
      </w:pPr>
      <w:r>
        <w:rPr>
          <w:rFonts w:hint="eastAsia"/>
        </w:rPr>
        <w:t>（八）</w:t>
      </w:r>
      <w:r w:rsidR="006C3C38">
        <w:tab/>
      </w:r>
      <w:r>
        <w:rPr>
          <w:rFonts w:hint="eastAsia"/>
        </w:rPr>
        <w:t>其他臨時急難或意外特殊變故經專案核准需緊急救助或慰問者酌發二千元至三萬元。</w:t>
      </w:r>
      <w:r w:rsidR="006C3C38">
        <w:br/>
      </w:r>
      <w:r>
        <w:rPr>
          <w:rFonts w:hint="eastAsia"/>
        </w:rPr>
        <w:t>申請前項第（五）款者不受設籍之限制；上列各款不得以相同事由同時重複申請。</w:t>
      </w:r>
    </w:p>
    <w:p w:rsidR="00FD46EA" w:rsidRDefault="00FD46EA" w:rsidP="00FD46EA">
      <w:pPr>
        <w:ind w:left="504" w:hangingChars="210" w:hanging="504"/>
      </w:pPr>
      <w:r>
        <w:rPr>
          <w:rFonts w:hint="eastAsia"/>
        </w:rPr>
        <w:t>四、</w:t>
      </w:r>
      <w:r w:rsidR="006C3C38">
        <w:tab/>
      </w:r>
      <w:r>
        <w:rPr>
          <w:rFonts w:hint="eastAsia"/>
        </w:rPr>
        <w:t>下列各項救助不適用本要點之規定：</w:t>
      </w:r>
    </w:p>
    <w:p w:rsidR="00FD46EA" w:rsidRDefault="00FD46EA" w:rsidP="00FD46EA">
      <w:pPr>
        <w:ind w:leftChars="200" w:left="1224" w:hangingChars="310" w:hanging="744"/>
      </w:pPr>
      <w:r>
        <w:rPr>
          <w:rFonts w:hint="eastAsia"/>
        </w:rPr>
        <w:t>（一）</w:t>
      </w:r>
      <w:r w:rsidR="006C3C38">
        <w:tab/>
      </w:r>
      <w:r>
        <w:rPr>
          <w:rFonts w:hint="eastAsia"/>
        </w:rPr>
        <w:t>遭遇天然災害得申請本縣災害救助金者。</w:t>
      </w:r>
    </w:p>
    <w:p w:rsidR="00FD46EA" w:rsidRDefault="00FD46EA" w:rsidP="00FD46EA">
      <w:pPr>
        <w:ind w:leftChars="200" w:left="1224" w:hangingChars="310" w:hanging="744"/>
      </w:pPr>
      <w:r>
        <w:rPr>
          <w:rFonts w:hint="eastAsia"/>
        </w:rPr>
        <w:t>（二）</w:t>
      </w:r>
      <w:r w:rsidR="006C3C38">
        <w:tab/>
      </w:r>
      <w:r>
        <w:rPr>
          <w:rFonts w:hint="eastAsia"/>
        </w:rPr>
        <w:t>向本縣榮民服務處申請急難救助之榮民及其眷屬。</w:t>
      </w:r>
    </w:p>
    <w:p w:rsidR="00FD46EA" w:rsidRDefault="00FD46EA" w:rsidP="00FD46EA">
      <w:pPr>
        <w:ind w:leftChars="200" w:left="1224" w:hangingChars="310" w:hanging="744"/>
      </w:pPr>
      <w:r>
        <w:rPr>
          <w:rFonts w:hint="eastAsia"/>
        </w:rPr>
        <w:t>（三）</w:t>
      </w:r>
      <w:r w:rsidR="006C3C38">
        <w:tab/>
      </w:r>
      <w:r>
        <w:rPr>
          <w:rFonts w:hint="eastAsia"/>
        </w:rPr>
        <w:t>依兵役法令有關規定申請緊急救助之應徵入伍役男或其直系血親及其配偶。</w:t>
      </w:r>
    </w:p>
    <w:p w:rsidR="00FD46EA" w:rsidRDefault="00FD46EA" w:rsidP="00FD46EA">
      <w:pPr>
        <w:ind w:leftChars="200" w:left="1224" w:hangingChars="310" w:hanging="744"/>
      </w:pPr>
      <w:r>
        <w:rPr>
          <w:rFonts w:hint="eastAsia"/>
        </w:rPr>
        <w:t>（四）</w:t>
      </w:r>
      <w:r w:rsidR="006C3C38">
        <w:tab/>
      </w:r>
      <w:r>
        <w:rPr>
          <w:rFonts w:hint="eastAsia"/>
        </w:rPr>
        <w:t>申請本縣離島地區居民急重症轉診就醫包船或安寧照護交通費補助者。</w:t>
      </w:r>
    </w:p>
    <w:p w:rsidR="00FD46EA" w:rsidRDefault="00FD46EA" w:rsidP="00FD46EA">
      <w:pPr>
        <w:ind w:leftChars="200" w:left="1224" w:hangingChars="310" w:hanging="744"/>
      </w:pPr>
      <w:r>
        <w:rPr>
          <w:rFonts w:hint="eastAsia"/>
        </w:rPr>
        <w:t>（五）</w:t>
      </w:r>
      <w:r w:rsidR="006C3C38">
        <w:tab/>
      </w:r>
      <w:r>
        <w:rPr>
          <w:rFonts w:hint="eastAsia"/>
        </w:rPr>
        <w:t>申請中低收入戶傷病醫療及重病住院看護補助者。</w:t>
      </w:r>
    </w:p>
    <w:p w:rsidR="00FD46EA" w:rsidRDefault="00FD46EA" w:rsidP="00FD46EA">
      <w:pPr>
        <w:ind w:leftChars="200" w:left="1224" w:hangingChars="310" w:hanging="744"/>
      </w:pPr>
      <w:r>
        <w:rPr>
          <w:rFonts w:hint="eastAsia"/>
        </w:rPr>
        <w:t>（六）</w:t>
      </w:r>
      <w:r w:rsidR="006C3C38">
        <w:tab/>
      </w:r>
      <w:r>
        <w:rPr>
          <w:rFonts w:hint="eastAsia"/>
        </w:rPr>
        <w:t>申請中低收入戶老人醫療及重病住院看護補助費用者。</w:t>
      </w:r>
    </w:p>
    <w:p w:rsidR="00FD46EA" w:rsidRDefault="00FD46EA" w:rsidP="00FD46EA">
      <w:pPr>
        <w:ind w:leftChars="200" w:left="1224" w:hangingChars="310" w:hanging="744"/>
      </w:pPr>
      <w:r>
        <w:rPr>
          <w:rFonts w:hint="eastAsia"/>
        </w:rPr>
        <w:t>（七）</w:t>
      </w:r>
      <w:r w:rsidR="006C3C38">
        <w:tab/>
      </w:r>
      <w:r>
        <w:rPr>
          <w:rFonts w:hint="eastAsia"/>
        </w:rPr>
        <w:t>申請本縣漁民（船）遭遇海難事件慰助者。</w:t>
      </w:r>
    </w:p>
    <w:p w:rsidR="00FD46EA" w:rsidRDefault="00FD46EA" w:rsidP="00FD46EA">
      <w:pPr>
        <w:ind w:leftChars="200" w:left="1224" w:hangingChars="310" w:hanging="744"/>
      </w:pPr>
      <w:r>
        <w:rPr>
          <w:rFonts w:hint="eastAsia"/>
        </w:rPr>
        <w:t>（八）</w:t>
      </w:r>
      <w:r w:rsidR="006C3C38">
        <w:tab/>
      </w:r>
      <w:r>
        <w:rPr>
          <w:rFonts w:hint="eastAsia"/>
        </w:rPr>
        <w:t>得申請政府各種社會保險給付者或依其他社會救助或福利服務規定獲得補助者。</w:t>
      </w:r>
    </w:p>
    <w:p w:rsidR="00FD46EA" w:rsidRDefault="00FD46EA" w:rsidP="00FD46EA">
      <w:pPr>
        <w:ind w:left="504" w:hangingChars="210" w:hanging="504"/>
      </w:pPr>
      <w:r>
        <w:rPr>
          <w:rFonts w:hint="eastAsia"/>
        </w:rPr>
        <w:t>五、</w:t>
      </w:r>
      <w:r w:rsidR="006C3C38">
        <w:tab/>
      </w:r>
      <w:r>
        <w:rPr>
          <w:rFonts w:hint="eastAsia"/>
        </w:rPr>
        <w:t>各鄉市公所及村里辦公處應一本愛民助民之原則，如發覺民眾遭遇急難事件而符合本要點之規定者，應不待人民之申請主動以最快速方法詳列具體事實報請本府核辦。但符合第四點各款情事者，應輔導其向有關單位申請救助。</w:t>
      </w:r>
      <w:r w:rsidR="006C3C38">
        <w:br/>
      </w:r>
      <w:r>
        <w:rPr>
          <w:rFonts w:hint="eastAsia"/>
        </w:rPr>
        <w:t>辦理急難救助案件，不論主動查報或人民申請之簽證簽辦均應切實按照規定辦理，如有虛偽不實情事經本府調查屬實後從嚴議處。</w:t>
      </w:r>
    </w:p>
    <w:p w:rsidR="00FD46EA" w:rsidRDefault="00FD46EA" w:rsidP="00FD46EA">
      <w:pPr>
        <w:ind w:left="504" w:hangingChars="210" w:hanging="504"/>
      </w:pPr>
      <w:r>
        <w:rPr>
          <w:rFonts w:hint="eastAsia"/>
        </w:rPr>
        <w:t>六、申請手續規定如下：</w:t>
      </w:r>
    </w:p>
    <w:p w:rsidR="00FD46EA" w:rsidRDefault="00FD46EA" w:rsidP="00FD46EA">
      <w:pPr>
        <w:ind w:leftChars="200" w:left="1224" w:hangingChars="310" w:hanging="744"/>
      </w:pPr>
      <w:r>
        <w:rPr>
          <w:rFonts w:hint="eastAsia"/>
        </w:rPr>
        <w:t>（一）</w:t>
      </w:r>
      <w:r w:rsidR="006C3C38">
        <w:tab/>
      </w:r>
      <w:r>
        <w:rPr>
          <w:rFonts w:hint="eastAsia"/>
        </w:rPr>
        <w:t>民眾應檢具下列證明文件，逕向戶籍所在地之鄉市公所或村里辦公</w:t>
      </w:r>
      <w:r>
        <w:rPr>
          <w:rFonts w:hint="eastAsia"/>
        </w:rPr>
        <w:lastRenderedPageBreak/>
        <w:t>處辦理：</w:t>
      </w:r>
    </w:p>
    <w:p w:rsidR="00FD46EA" w:rsidRDefault="00FD46EA" w:rsidP="006C3C38">
      <w:pPr>
        <w:ind w:leftChars="500" w:left="1584" w:hangingChars="160" w:hanging="384"/>
      </w:pPr>
      <w:r>
        <w:rPr>
          <w:rFonts w:hint="eastAsia"/>
        </w:rPr>
        <w:t>１</w:t>
      </w:r>
      <w:r>
        <w:rPr>
          <w:rFonts w:hint="eastAsia"/>
        </w:rPr>
        <w:t>.</w:t>
      </w:r>
      <w:r w:rsidR="006C3C38">
        <w:tab/>
      </w:r>
      <w:r>
        <w:rPr>
          <w:rFonts w:hint="eastAsia"/>
        </w:rPr>
        <w:t>戶口名簿影本或身分證正反面影本。</w:t>
      </w:r>
    </w:p>
    <w:p w:rsidR="00FD46EA" w:rsidRDefault="00FD46EA" w:rsidP="006C3C38">
      <w:pPr>
        <w:ind w:leftChars="500" w:left="1584" w:hangingChars="160" w:hanging="384"/>
      </w:pPr>
      <w:r>
        <w:rPr>
          <w:rFonts w:hint="eastAsia"/>
        </w:rPr>
        <w:t>２</w:t>
      </w:r>
      <w:r>
        <w:rPr>
          <w:rFonts w:hint="eastAsia"/>
        </w:rPr>
        <w:t>.</w:t>
      </w:r>
      <w:r w:rsidR="006C3C38">
        <w:tab/>
      </w:r>
      <w:r>
        <w:rPr>
          <w:rFonts w:hint="eastAsia"/>
        </w:rPr>
        <w:t>申請醫療費用補助者：檢具醫療院所診斷證明書</w:t>
      </w:r>
      <w:r>
        <w:rPr>
          <w:rFonts w:hint="eastAsia"/>
        </w:rPr>
        <w:t>(</w:t>
      </w:r>
      <w:r>
        <w:rPr>
          <w:rFonts w:hint="eastAsia"/>
        </w:rPr>
        <w:t>需載明實際病況及症狀</w:t>
      </w:r>
      <w:r>
        <w:rPr>
          <w:rFonts w:hint="eastAsia"/>
        </w:rPr>
        <w:t>)</w:t>
      </w:r>
      <w:r>
        <w:rPr>
          <w:rFonts w:hint="eastAsia"/>
        </w:rPr>
        <w:t>、自行負擔醫療費用收據。</w:t>
      </w:r>
    </w:p>
    <w:p w:rsidR="00FD46EA" w:rsidRDefault="00FD46EA" w:rsidP="006C3C38">
      <w:pPr>
        <w:ind w:leftChars="500" w:left="1584" w:hangingChars="160" w:hanging="384"/>
      </w:pPr>
      <w:r>
        <w:rPr>
          <w:rFonts w:hint="eastAsia"/>
        </w:rPr>
        <w:t>３</w:t>
      </w:r>
      <w:r>
        <w:rPr>
          <w:rFonts w:hint="eastAsia"/>
        </w:rPr>
        <w:t>.</w:t>
      </w:r>
      <w:r w:rsidR="006C3C38">
        <w:tab/>
      </w:r>
      <w:r>
        <w:rPr>
          <w:rFonts w:hint="eastAsia"/>
        </w:rPr>
        <w:t>申請喪葬補助者：檢具死亡證明書及喪葬費用收據</w:t>
      </w:r>
      <w:r>
        <w:rPr>
          <w:rFonts w:hint="eastAsia"/>
        </w:rPr>
        <w:t>(</w:t>
      </w:r>
      <w:r>
        <w:rPr>
          <w:rFonts w:hint="eastAsia"/>
        </w:rPr>
        <w:t>死亡者須為設籍本縣之民眾</w:t>
      </w:r>
      <w:r>
        <w:rPr>
          <w:rFonts w:hint="eastAsia"/>
        </w:rPr>
        <w:t>)</w:t>
      </w:r>
      <w:r>
        <w:rPr>
          <w:rFonts w:hint="eastAsia"/>
        </w:rPr>
        <w:t>。</w:t>
      </w:r>
    </w:p>
    <w:p w:rsidR="00FD46EA" w:rsidRDefault="00FD46EA" w:rsidP="006C3C38">
      <w:pPr>
        <w:ind w:leftChars="500" w:left="1584" w:hangingChars="160" w:hanging="384"/>
      </w:pPr>
      <w:r>
        <w:rPr>
          <w:rFonts w:hint="eastAsia"/>
        </w:rPr>
        <w:t>４</w:t>
      </w:r>
      <w:r>
        <w:rPr>
          <w:rFonts w:hint="eastAsia"/>
        </w:rPr>
        <w:t>.</w:t>
      </w:r>
      <w:r w:rsidR="006C3C38">
        <w:tab/>
      </w:r>
      <w:r>
        <w:rPr>
          <w:rFonts w:hint="eastAsia"/>
        </w:rPr>
        <w:t>其他急難事由相關證明文件</w:t>
      </w:r>
    </w:p>
    <w:p w:rsidR="00FD46EA" w:rsidRDefault="00FD46EA" w:rsidP="006C3C38">
      <w:pPr>
        <w:ind w:leftChars="500" w:left="1584" w:hangingChars="160" w:hanging="384"/>
      </w:pPr>
      <w:r>
        <w:rPr>
          <w:rFonts w:hint="eastAsia"/>
        </w:rPr>
        <w:t>５</w:t>
      </w:r>
      <w:r>
        <w:rPr>
          <w:rFonts w:hint="eastAsia"/>
        </w:rPr>
        <w:t>.</w:t>
      </w:r>
      <w:r w:rsidR="006C3C38">
        <w:tab/>
      </w:r>
      <w:r>
        <w:rPr>
          <w:rFonts w:hint="eastAsia"/>
        </w:rPr>
        <w:t>申請人金融機構帳戶封面影本及私章。</w:t>
      </w:r>
    </w:p>
    <w:p w:rsidR="00FD46EA" w:rsidRDefault="00FD46EA" w:rsidP="006C3C38">
      <w:pPr>
        <w:ind w:leftChars="200" w:left="1224" w:hangingChars="310" w:hanging="744"/>
      </w:pPr>
      <w:r>
        <w:rPr>
          <w:rFonts w:hint="eastAsia"/>
        </w:rPr>
        <w:t>（二）</w:t>
      </w:r>
      <w:r w:rsidR="006C3C38">
        <w:tab/>
      </w:r>
      <w:r>
        <w:rPr>
          <w:rFonts w:hint="eastAsia"/>
        </w:rPr>
        <w:t>鄉市公所或村里辦公處對救助案件之簽證應就本要點第二、三點之積極事實及第四點各款之消極事實簽註具體意見不得含混籠統模稜兩可。</w:t>
      </w:r>
    </w:p>
    <w:p w:rsidR="00FD46EA" w:rsidRDefault="00FD46EA" w:rsidP="00FD46EA">
      <w:pPr>
        <w:ind w:leftChars="200" w:left="1224" w:hangingChars="310" w:hanging="744"/>
      </w:pPr>
      <w:r>
        <w:rPr>
          <w:rFonts w:hint="eastAsia"/>
        </w:rPr>
        <w:t>（三）</w:t>
      </w:r>
      <w:r w:rsidR="006C3C38">
        <w:tab/>
      </w:r>
      <w:r>
        <w:rPr>
          <w:rFonts w:hint="eastAsia"/>
        </w:rPr>
        <w:t>本府辦理急難救助案件，應以最速件處理，對於核准發給急難救助金者，除函復當事人外，並副知所屬鄉市公所及村里辦公處。</w:t>
      </w:r>
    </w:p>
    <w:p w:rsidR="00FD46EA" w:rsidRDefault="00FD46EA" w:rsidP="00FD46EA">
      <w:pPr>
        <w:ind w:leftChars="200" w:left="1224" w:hangingChars="310" w:hanging="744"/>
      </w:pPr>
      <w:r>
        <w:rPr>
          <w:rFonts w:hint="eastAsia"/>
        </w:rPr>
        <w:t>（四）</w:t>
      </w:r>
      <w:r w:rsidR="006C3C38">
        <w:tab/>
      </w:r>
      <w:r>
        <w:rPr>
          <w:rFonts w:hint="eastAsia"/>
        </w:rPr>
        <w:t>民眾應於事實發生後三個月內提出申請救助，逾期不予受理；同一案由之救助，半年內不得重複申請。</w:t>
      </w:r>
    </w:p>
    <w:p w:rsidR="00FD46EA" w:rsidRDefault="00FD46EA" w:rsidP="00FD46EA">
      <w:pPr>
        <w:ind w:left="504" w:hangingChars="210" w:hanging="504"/>
      </w:pPr>
      <w:r>
        <w:rPr>
          <w:rFonts w:hint="eastAsia"/>
        </w:rPr>
        <w:t>七、</w:t>
      </w:r>
      <w:r w:rsidR="006C3C38">
        <w:tab/>
      </w:r>
      <w:r>
        <w:rPr>
          <w:rFonts w:hint="eastAsia"/>
        </w:rPr>
        <w:t>本要點所需經費由本府編列年度預算並經縣議會審議通過完成法定程序後辦理。</w:t>
      </w:r>
    </w:p>
    <w:p w:rsidR="00FD46EA" w:rsidRDefault="00FD46EA" w:rsidP="00FD46EA">
      <w:pPr>
        <w:ind w:left="504" w:hangingChars="210" w:hanging="504"/>
      </w:pPr>
      <w:r>
        <w:rPr>
          <w:rFonts w:hint="eastAsia"/>
        </w:rPr>
        <w:t>八、</w:t>
      </w:r>
      <w:r w:rsidR="006C3C38">
        <w:tab/>
      </w:r>
      <w:r>
        <w:rPr>
          <w:rFonts w:hint="eastAsia"/>
        </w:rPr>
        <w:t>急難救助金之發給以直接匯撥申請人帳戶，必要時得開立支票或以現金慰問。</w:t>
      </w:r>
    </w:p>
    <w:p w:rsidR="00AF1BFF" w:rsidRDefault="00AF1BFF" w:rsidP="00AF1BFF">
      <w:pPr>
        <w:widowControl/>
        <w:ind w:left="660" w:hanging="660"/>
        <w:rPr>
          <w:rFonts w:ascii="新細明體" w:eastAsia="新細明體" w:cs="新細明體"/>
          <w:kern w:val="0"/>
          <w:sz w:val="22"/>
          <w:szCs w:val="22"/>
          <w:lang w:val="zh-TW"/>
        </w:rPr>
      </w:pPr>
      <w:r>
        <w:rPr>
          <w:rFonts w:ascii="新細明體" w:eastAsia="新細明體" w:cs="新細明體"/>
          <w:kern w:val="0"/>
          <w:sz w:val="22"/>
          <w:szCs w:val="22"/>
          <w:lang w:val="zh-TW"/>
        </w:rPr>
        <w:br w:type="page"/>
      </w:r>
    </w:p>
    <w:p w:rsidR="007C6202" w:rsidRDefault="00AF1BFF" w:rsidP="00AF1BFF">
      <w:pPr>
        <w:autoSpaceDE w:val="0"/>
        <w:autoSpaceDN w:val="0"/>
        <w:adjustRightInd w:val="0"/>
        <w:spacing w:after="200" w:line="276" w:lineRule="auto"/>
        <w:ind w:left="462" w:hangingChars="210" w:hanging="462"/>
        <w:jc w:val="left"/>
        <w:rPr>
          <w:rFonts w:ascii="新細明體" w:eastAsia="新細明體" w:cs="新細明體"/>
          <w:kern w:val="0"/>
          <w:sz w:val="22"/>
          <w:szCs w:val="22"/>
          <w:lang w:val="zh-TW"/>
        </w:rPr>
      </w:pPr>
      <w:r w:rsidRPr="00AF1BFF">
        <w:rPr>
          <w:rFonts w:ascii="新細明體" w:eastAsia="新細明體" w:cs="新細明體"/>
          <w:noProof/>
          <w:kern w:val="0"/>
          <w:sz w:val="22"/>
          <w:szCs w:val="22"/>
        </w:rPr>
        <w:lastRenderedPageBreak/>
        <w:drawing>
          <wp:inline distT="0" distB="0" distL="0" distR="0">
            <wp:extent cx="1316990" cy="518795"/>
            <wp:effectExtent l="19050" t="0" r="0" b="0"/>
            <wp:docPr id="3"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30"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936450" w:rsidRPr="00936450" w:rsidRDefault="00936450" w:rsidP="00936450">
      <w:pPr>
        <w:pStyle w:val="XXXX2"/>
        <w:spacing w:before="360"/>
        <w:ind w:left="840" w:hanging="840"/>
      </w:pPr>
      <w:r w:rsidRPr="00936450">
        <w:rPr>
          <w:rFonts w:hint="eastAsia"/>
        </w:rPr>
        <w:t>澎湖縣政府</w:t>
      </w:r>
      <w:r>
        <w:rPr>
          <w:rFonts w:hint="eastAsia"/>
        </w:rPr>
        <w:t xml:space="preserve">　</w:t>
      </w:r>
      <w:r w:rsidRPr="00936450">
        <w:rPr>
          <w:rFonts w:hint="eastAsia"/>
        </w:rPr>
        <w:t>函</w:t>
      </w:r>
    </w:p>
    <w:p w:rsidR="00936450" w:rsidRPr="00936450" w:rsidRDefault="00936450" w:rsidP="00936450">
      <w:pPr>
        <w:pStyle w:val="affffffffffe"/>
      </w:pPr>
      <w:r w:rsidRPr="00936450">
        <w:rPr>
          <w:rFonts w:hint="eastAsia"/>
        </w:rPr>
        <w:t>受</w:t>
      </w:r>
      <w:r>
        <w:rPr>
          <w:rFonts w:hint="eastAsia"/>
        </w:rPr>
        <w:t xml:space="preserve"> </w:t>
      </w:r>
      <w:r w:rsidRPr="00936450">
        <w:rPr>
          <w:rFonts w:hint="eastAsia"/>
        </w:rPr>
        <w:t>文</w:t>
      </w:r>
      <w:r>
        <w:rPr>
          <w:rFonts w:hint="eastAsia"/>
        </w:rPr>
        <w:t xml:space="preserve"> </w:t>
      </w:r>
      <w:r w:rsidRPr="00936450">
        <w:rPr>
          <w:rFonts w:hint="eastAsia"/>
        </w:rPr>
        <w:t>者：如正、副本行文單位</w:t>
      </w:r>
    </w:p>
    <w:p w:rsidR="00936450" w:rsidRPr="00936450" w:rsidRDefault="00936450" w:rsidP="00936450">
      <w:pPr>
        <w:pStyle w:val="affffffffffe"/>
      </w:pPr>
      <w:r w:rsidRPr="00936450">
        <w:rPr>
          <w:rFonts w:hint="eastAsia"/>
        </w:rPr>
        <w:t>發文日期：中華民國</w:t>
      </w:r>
      <w:r w:rsidRPr="00936450">
        <w:rPr>
          <w:rFonts w:hint="eastAsia"/>
        </w:rPr>
        <w:t>115</w:t>
      </w:r>
      <w:r w:rsidRPr="00936450">
        <w:rPr>
          <w:rFonts w:hint="eastAsia"/>
        </w:rPr>
        <w:t>年</w:t>
      </w:r>
      <w:r w:rsidRPr="00936450">
        <w:rPr>
          <w:rFonts w:hint="eastAsia"/>
        </w:rPr>
        <w:t>1</w:t>
      </w:r>
      <w:r w:rsidRPr="00936450">
        <w:rPr>
          <w:rFonts w:hint="eastAsia"/>
        </w:rPr>
        <w:t>月</w:t>
      </w:r>
      <w:r w:rsidRPr="00936450">
        <w:rPr>
          <w:rFonts w:hint="eastAsia"/>
        </w:rPr>
        <w:t>6</w:t>
      </w:r>
      <w:r w:rsidRPr="00936450">
        <w:rPr>
          <w:rFonts w:hint="eastAsia"/>
        </w:rPr>
        <w:t>日</w:t>
      </w:r>
    </w:p>
    <w:p w:rsidR="00936450" w:rsidRPr="00936450" w:rsidRDefault="00936450" w:rsidP="00936450">
      <w:pPr>
        <w:pStyle w:val="affffffffffe"/>
      </w:pPr>
      <w:r w:rsidRPr="00936450">
        <w:rPr>
          <w:rFonts w:hint="eastAsia"/>
        </w:rPr>
        <w:t>發文字號：府行法字第</w:t>
      </w:r>
      <w:r w:rsidRPr="00936450">
        <w:rPr>
          <w:rFonts w:hint="eastAsia"/>
        </w:rPr>
        <w:t>11513000312</w:t>
      </w:r>
      <w:r w:rsidRPr="00936450">
        <w:rPr>
          <w:rFonts w:hint="eastAsia"/>
        </w:rPr>
        <w:t>號</w:t>
      </w:r>
    </w:p>
    <w:p w:rsidR="00936450" w:rsidRPr="00936450" w:rsidRDefault="00936450" w:rsidP="00936450">
      <w:pPr>
        <w:pStyle w:val="affffffffffe"/>
      </w:pPr>
      <w:r w:rsidRPr="00936450">
        <w:rPr>
          <w:rFonts w:hint="eastAsia"/>
        </w:rPr>
        <w:t>附</w:t>
      </w:r>
      <w:r>
        <w:rPr>
          <w:rFonts w:hint="eastAsia"/>
        </w:rPr>
        <w:t xml:space="preserve">　　</w:t>
      </w:r>
      <w:r w:rsidRPr="00936450">
        <w:rPr>
          <w:rFonts w:hint="eastAsia"/>
        </w:rPr>
        <w:t>件：如主旨（見本期縣法規欄）</w:t>
      </w:r>
    </w:p>
    <w:p w:rsidR="00936450" w:rsidRPr="00936450" w:rsidRDefault="00936450" w:rsidP="00936450">
      <w:pPr>
        <w:pStyle w:val="affffffffffe"/>
      </w:pPr>
      <w:r w:rsidRPr="00936450">
        <w:rPr>
          <w:rFonts w:hint="eastAsia"/>
        </w:rPr>
        <w:t>主</w:t>
      </w:r>
      <w:r>
        <w:rPr>
          <w:rFonts w:hint="eastAsia"/>
        </w:rPr>
        <w:t xml:space="preserve">　　</w:t>
      </w:r>
      <w:r w:rsidRPr="00936450">
        <w:rPr>
          <w:rFonts w:hint="eastAsia"/>
        </w:rPr>
        <w:t>旨：檢送修正「澎湖縣政府警察局編制表」、「澎湖縣政府警察局各分局編制表」、「澎湖縣政府警察局刑事警察大隊編制表」發布令</w:t>
      </w:r>
      <w:r w:rsidRPr="00936450">
        <w:rPr>
          <w:rFonts w:hint="eastAsia"/>
        </w:rPr>
        <w:t>1</w:t>
      </w:r>
      <w:r w:rsidRPr="00936450">
        <w:rPr>
          <w:rFonts w:hint="eastAsia"/>
        </w:rPr>
        <w:t>份，請查照。</w:t>
      </w:r>
    </w:p>
    <w:p w:rsidR="00936450" w:rsidRDefault="00936450" w:rsidP="00936450">
      <w:pPr>
        <w:pStyle w:val="affffffffffe"/>
      </w:pPr>
    </w:p>
    <w:p w:rsidR="00936450" w:rsidRPr="00936450" w:rsidRDefault="00936450" w:rsidP="00936450">
      <w:pPr>
        <w:pStyle w:val="affffffffffe"/>
      </w:pPr>
      <w:r w:rsidRPr="00936450">
        <w:rPr>
          <w:rFonts w:hint="eastAsia"/>
        </w:rPr>
        <w:t>正</w:t>
      </w:r>
      <w:r>
        <w:rPr>
          <w:rFonts w:hint="eastAsia"/>
        </w:rPr>
        <w:t xml:space="preserve">　　</w:t>
      </w:r>
      <w:r w:rsidRPr="00936450">
        <w:rPr>
          <w:rFonts w:hint="eastAsia"/>
        </w:rPr>
        <w:t>本：澎湖縣政府警察局、澎湖縣政府人事處</w:t>
      </w:r>
    </w:p>
    <w:p w:rsidR="00936450" w:rsidRPr="00936450" w:rsidRDefault="00936450" w:rsidP="00936450">
      <w:pPr>
        <w:pStyle w:val="affffffffffe"/>
      </w:pPr>
      <w:r w:rsidRPr="00936450">
        <w:rPr>
          <w:rFonts w:hint="eastAsia"/>
        </w:rPr>
        <w:t>副</w:t>
      </w:r>
      <w:r>
        <w:rPr>
          <w:rFonts w:hint="eastAsia"/>
        </w:rPr>
        <w:t xml:space="preserve">　　</w:t>
      </w:r>
      <w:r w:rsidRPr="00936450">
        <w:rPr>
          <w:rFonts w:hint="eastAsia"/>
        </w:rPr>
        <w:t>本：澎湖縣政府行政處（刊登公報）、澎湖縣政府行政處（法制）</w:t>
      </w:r>
    </w:p>
    <w:p w:rsidR="00936450" w:rsidRDefault="00936450" w:rsidP="00936450">
      <w:pPr>
        <w:pStyle w:val="afffffffffff1"/>
        <w:spacing w:before="360"/>
        <w:ind w:left="720" w:hanging="720"/>
      </w:pPr>
      <w:r>
        <w:rPr>
          <w:rFonts w:hint="eastAsia"/>
        </w:rPr>
        <w:t xml:space="preserve">縣　長　</w:t>
      </w:r>
      <w:r w:rsidRPr="00936450">
        <w:rPr>
          <w:rFonts w:hint="eastAsia"/>
          <w:sz w:val="36"/>
          <w:szCs w:val="36"/>
        </w:rPr>
        <w:t>陳　光　復</w:t>
      </w:r>
    </w:p>
    <w:p w:rsidR="00222C24" w:rsidRDefault="00222C24" w:rsidP="00222C24">
      <w:pPr>
        <w:widowControl/>
        <w:ind w:left="720" w:hanging="720"/>
      </w:pPr>
      <w:r>
        <w:br w:type="page"/>
      </w:r>
    </w:p>
    <w:p w:rsidR="00222C24" w:rsidRPr="00222C24" w:rsidRDefault="00222C24" w:rsidP="00222C24">
      <w:pPr>
        <w:spacing w:line="20" w:lineRule="exact"/>
        <w:ind w:left="0" w:firstLineChars="0" w:firstLine="0"/>
      </w:pPr>
    </w:p>
    <w:p w:rsidR="00222C24" w:rsidRDefault="00222C24" w:rsidP="00222C24">
      <w:pPr>
        <w:pStyle w:val="XXXX2"/>
        <w:spacing w:before="360"/>
        <w:ind w:left="840" w:hanging="840"/>
      </w:pPr>
      <w:r>
        <w:rPr>
          <w:rFonts w:hint="eastAsia"/>
        </w:rPr>
        <w:t>澎湖縣政府　函</w:t>
      </w:r>
    </w:p>
    <w:p w:rsidR="00222C24" w:rsidRDefault="00222C24" w:rsidP="00222C24">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22C24" w:rsidRDefault="00222C24" w:rsidP="00222C24">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p>
    <w:p w:rsidR="00222C24" w:rsidRDefault="00222C24" w:rsidP="00222C24">
      <w:pPr>
        <w:pStyle w:val="affffffffffe"/>
      </w:pPr>
      <w:r>
        <w:rPr>
          <w:rFonts w:hint="eastAsia"/>
        </w:rPr>
        <w:t>發文字號：府行法字第</w:t>
      </w:r>
      <w:r>
        <w:rPr>
          <w:rFonts w:hint="eastAsia"/>
        </w:rPr>
        <w:t>11513000462</w:t>
      </w:r>
      <w:r>
        <w:rPr>
          <w:rFonts w:hint="eastAsia"/>
        </w:rPr>
        <w:t>號</w:t>
      </w:r>
    </w:p>
    <w:p w:rsidR="00222C24" w:rsidRDefault="00222C24" w:rsidP="00222C24">
      <w:pPr>
        <w:pStyle w:val="affffffffffe"/>
      </w:pPr>
      <w:r>
        <w:rPr>
          <w:rFonts w:hint="eastAsia"/>
        </w:rPr>
        <w:t>附　　件：如主旨（見本期縣法規欄）</w:t>
      </w:r>
    </w:p>
    <w:p w:rsidR="00222C24" w:rsidRDefault="00222C24" w:rsidP="00222C24">
      <w:pPr>
        <w:pStyle w:val="affffffffffe"/>
      </w:pPr>
      <w:r>
        <w:rPr>
          <w:rFonts w:hint="eastAsia"/>
        </w:rPr>
        <w:t>主　　旨：檢送修正「澎湖縣特殊教育諮詢會設置辦法」第二條發布令乙份（如附件），請依地方制度法第</w:t>
      </w:r>
      <w:r>
        <w:rPr>
          <w:rFonts w:hint="eastAsia"/>
        </w:rPr>
        <w:t>27</w:t>
      </w:r>
      <w:r>
        <w:rPr>
          <w:rFonts w:hint="eastAsia"/>
        </w:rPr>
        <w:t>條第</w:t>
      </w:r>
      <w:r>
        <w:rPr>
          <w:rFonts w:hint="eastAsia"/>
        </w:rPr>
        <w:t>3</w:t>
      </w:r>
      <w:r>
        <w:rPr>
          <w:rFonts w:hint="eastAsia"/>
        </w:rPr>
        <w:t>項規定函報中央主管機關備查，並函送本縣議會查照，請查照。</w:t>
      </w:r>
    </w:p>
    <w:p w:rsidR="00222C24" w:rsidRDefault="00222C24" w:rsidP="00222C24">
      <w:pPr>
        <w:pStyle w:val="affffffffffe"/>
      </w:pPr>
      <w:r>
        <w:rPr>
          <w:rFonts w:hint="eastAsia"/>
        </w:rPr>
        <w:t>說　　明：</w:t>
      </w:r>
    </w:p>
    <w:p w:rsidR="00222C24" w:rsidRDefault="00222C24" w:rsidP="00222C24">
      <w:pPr>
        <w:pStyle w:val="afffffffffff8"/>
        <w:ind w:left="1688" w:hanging="488"/>
      </w:pPr>
      <w:r>
        <w:rPr>
          <w:rFonts w:hint="eastAsia"/>
        </w:rPr>
        <w:t>一、依據澎湖縣法規標準自治條例第</w:t>
      </w:r>
      <w:r>
        <w:rPr>
          <w:rFonts w:hint="eastAsia"/>
        </w:rPr>
        <w:t>32</w:t>
      </w:r>
      <w:r>
        <w:rPr>
          <w:rFonts w:hint="eastAsia"/>
        </w:rPr>
        <w:t>條規定辦理。</w:t>
      </w:r>
    </w:p>
    <w:p w:rsidR="00222C24" w:rsidRDefault="00222C24" w:rsidP="00222C24">
      <w:pPr>
        <w:pStyle w:val="afffffffffff8"/>
        <w:ind w:left="1688" w:hanging="488"/>
      </w:pPr>
      <w:r>
        <w:rPr>
          <w:rFonts w:hint="eastAsia"/>
        </w:rPr>
        <w:t>二、貴處依旨揭規定檢附發布令、修正條文、修正總說明及修正條文對照表（非草案）函報中央主管機關備查與函送本縣議會查照時，請副知本府行政處，並於備查文函復後影印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222C24" w:rsidRDefault="00222C24" w:rsidP="00222C24">
      <w:pPr>
        <w:pStyle w:val="affffffffffe"/>
      </w:pPr>
    </w:p>
    <w:p w:rsidR="00222C24" w:rsidRDefault="00222C24" w:rsidP="00222C24">
      <w:pPr>
        <w:pStyle w:val="affffffffffe"/>
      </w:pPr>
      <w:r>
        <w:rPr>
          <w:rFonts w:hint="eastAsia"/>
        </w:rPr>
        <w:t>正　　本：澎湖縣政府教育處</w:t>
      </w:r>
    </w:p>
    <w:p w:rsidR="00222C24" w:rsidRDefault="00222C24" w:rsidP="00222C24">
      <w:pPr>
        <w:pStyle w:val="affffffffffe"/>
      </w:pPr>
      <w:r>
        <w:rPr>
          <w:rFonts w:hint="eastAsia"/>
        </w:rPr>
        <w:t>副　　本：澎湖縣政府行政處（刊登公報）、澎湖縣政府行政處（法制）</w:t>
      </w:r>
    </w:p>
    <w:p w:rsidR="00222C24" w:rsidRPr="00222C24" w:rsidRDefault="00222C24" w:rsidP="00222C24">
      <w:pPr>
        <w:pStyle w:val="afffffffffff1"/>
        <w:spacing w:before="360"/>
        <w:ind w:left="720" w:hanging="720"/>
        <w:rPr>
          <w:sz w:val="36"/>
          <w:szCs w:val="36"/>
        </w:rPr>
      </w:pPr>
      <w:r>
        <w:rPr>
          <w:rFonts w:hint="eastAsia"/>
        </w:rPr>
        <w:t xml:space="preserve">縣　長　</w:t>
      </w:r>
      <w:r w:rsidRPr="00222C24">
        <w:rPr>
          <w:rFonts w:hint="eastAsia"/>
          <w:sz w:val="36"/>
          <w:szCs w:val="36"/>
        </w:rPr>
        <w:t>陳　光　復</w:t>
      </w:r>
    </w:p>
    <w:p w:rsidR="00936450" w:rsidRDefault="00936450" w:rsidP="00222C24">
      <w:pPr>
        <w:pStyle w:val="affffffffffe"/>
        <w:rPr>
          <w:color w:val="000000"/>
        </w:rPr>
      </w:pPr>
      <w:r>
        <w:br w:type="page"/>
      </w:r>
    </w:p>
    <w:p w:rsidR="004D41DB" w:rsidRDefault="00F36577" w:rsidP="005C35EC">
      <w:pPr>
        <w:topLinePunct/>
        <w:spacing w:beforeLines="150"/>
        <w:ind w:left="720" w:hanging="720"/>
        <w:rPr>
          <w:sz w:val="36"/>
        </w:rPr>
      </w:pPr>
      <w:r w:rsidRPr="00F36577">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9" o:title="" filltype="pattern"/>
            <v:textbox style="mso-next-textbox:#_x0000_s1381" inset=",1.3mm">
              <w:txbxContent>
                <w:p w:rsidR="00A14C37" w:rsidRDefault="00A14C37" w:rsidP="00C63CB4">
                  <w:pPr>
                    <w:pStyle w:val="afffffffffffe"/>
                    <w:ind w:left="1080" w:hanging="1080"/>
                  </w:pPr>
                  <w:r>
                    <w:rPr>
                      <w:rFonts w:hint="eastAsia"/>
                    </w:rPr>
                    <w:t>公告</w:t>
                  </w:r>
                </w:p>
              </w:txbxContent>
            </v:textbox>
            <w10:wrap anchorx="page"/>
          </v:shape>
        </w:pict>
      </w:r>
    </w:p>
    <w:p w:rsidR="007478D9" w:rsidRDefault="007478D9" w:rsidP="00C63CB4">
      <w:pPr>
        <w:pStyle w:val="afffffffff9"/>
        <w:spacing w:line="240" w:lineRule="auto"/>
        <w:ind w:left="840" w:hanging="840"/>
      </w:pPr>
    </w:p>
    <w:p w:rsidR="00227B2C" w:rsidRPr="001D7CF3" w:rsidRDefault="00227B2C" w:rsidP="00C63CB4">
      <w:pPr>
        <w:pStyle w:val="afffffffff9"/>
        <w:spacing w:line="240" w:lineRule="auto"/>
        <w:ind w:left="840" w:hanging="840"/>
      </w:pPr>
    </w:p>
    <w:p w:rsidR="00227B2C" w:rsidRDefault="00227B2C" w:rsidP="00227B2C">
      <w:pPr>
        <w:spacing w:line="240" w:lineRule="auto"/>
        <w:ind w:left="0" w:firstLineChars="0" w:firstLine="0"/>
      </w:pPr>
      <w:r w:rsidRPr="00227B2C">
        <w:rPr>
          <w:noProof/>
        </w:rPr>
        <w:drawing>
          <wp:inline distT="0" distB="0" distL="0" distR="0">
            <wp:extent cx="1330960" cy="532130"/>
            <wp:effectExtent l="19050" t="0" r="2540" b="0"/>
            <wp:docPr id="4"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31"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227B2C" w:rsidRDefault="00227B2C" w:rsidP="00227B2C">
      <w:pPr>
        <w:pStyle w:val="XXXX2"/>
        <w:spacing w:before="360"/>
        <w:ind w:left="840" w:hanging="840"/>
      </w:pPr>
      <w:r>
        <w:rPr>
          <w:rFonts w:hint="eastAsia"/>
        </w:rPr>
        <w:t>澎湖縣政府　函</w:t>
      </w:r>
    </w:p>
    <w:p w:rsidR="00227B2C" w:rsidRDefault="00227B2C" w:rsidP="00227B2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27B2C" w:rsidRDefault="00227B2C" w:rsidP="00227B2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p>
    <w:p w:rsidR="00227B2C" w:rsidRDefault="00227B2C" w:rsidP="00227B2C">
      <w:pPr>
        <w:pStyle w:val="affffffffffe"/>
      </w:pPr>
      <w:r>
        <w:rPr>
          <w:rFonts w:hint="eastAsia"/>
        </w:rPr>
        <w:t>發文字號：府授畜防字第</w:t>
      </w:r>
      <w:r>
        <w:rPr>
          <w:rFonts w:hint="eastAsia"/>
        </w:rPr>
        <w:t>11441105041</w:t>
      </w:r>
      <w:r>
        <w:rPr>
          <w:rFonts w:hint="eastAsia"/>
        </w:rPr>
        <w:t>號</w:t>
      </w:r>
    </w:p>
    <w:p w:rsidR="00227B2C" w:rsidRDefault="00227B2C" w:rsidP="00227B2C">
      <w:pPr>
        <w:pStyle w:val="affffffffffe"/>
      </w:pPr>
      <w:r>
        <w:rPr>
          <w:rFonts w:hint="eastAsia"/>
        </w:rPr>
        <w:t>附　　件：</w:t>
      </w:r>
    </w:p>
    <w:p w:rsidR="00227B2C" w:rsidRDefault="00227B2C" w:rsidP="00227B2C">
      <w:pPr>
        <w:pStyle w:val="affffffffffe"/>
      </w:pPr>
      <w:r>
        <w:rPr>
          <w:rFonts w:hint="eastAsia"/>
        </w:rPr>
        <w:t>主　　旨：檢送「澎湖縣動物狂犬病預防注射工作」公告</w:t>
      </w:r>
      <w:r>
        <w:rPr>
          <w:rFonts w:hint="eastAsia"/>
        </w:rPr>
        <w:t>1</w:t>
      </w:r>
      <w:r>
        <w:rPr>
          <w:rFonts w:hint="eastAsia"/>
        </w:rPr>
        <w:t>份，其份數如分配表，敬請公告週知並依據公告事項辦理，請查照。</w:t>
      </w:r>
    </w:p>
    <w:p w:rsidR="00227B2C" w:rsidRDefault="00227B2C" w:rsidP="00227B2C">
      <w:pPr>
        <w:pStyle w:val="affffffffffe"/>
      </w:pPr>
      <w:r>
        <w:rPr>
          <w:rFonts w:hint="eastAsia"/>
        </w:rPr>
        <w:t>說　　明：依據「動物傳染病防治條例」第</w:t>
      </w:r>
      <w:r>
        <w:rPr>
          <w:rFonts w:hint="eastAsia"/>
        </w:rPr>
        <w:t>13</w:t>
      </w:r>
      <w:r>
        <w:rPr>
          <w:rFonts w:hint="eastAsia"/>
        </w:rPr>
        <w:t>條規定辦理。</w:t>
      </w:r>
    </w:p>
    <w:p w:rsidR="00227B2C" w:rsidRDefault="00227B2C" w:rsidP="00227B2C">
      <w:pPr>
        <w:pStyle w:val="affffffffffe"/>
      </w:pPr>
    </w:p>
    <w:p w:rsidR="00227B2C" w:rsidRDefault="00227B2C" w:rsidP="00227B2C">
      <w:pPr>
        <w:pStyle w:val="affffffffffe"/>
      </w:pPr>
      <w:r>
        <w:rPr>
          <w:rFonts w:hint="eastAsia"/>
        </w:rPr>
        <w:t>正　　本：澎湖縣馬公市公所、澎湖縣湖西鄉公所、澎湖縣白沙鄉公所、澎湖縣西嶼鄉公所、澎湖縣望安鄉公所、澎湖縣七美鄉公所、落腳處寵物旅館、寵物與我商行、寵愛寶貝生活館、東森寵物雲股份有限公司馬公分公司、萌貓僕舍、豆逗龍寵物美容</w:t>
      </w:r>
      <w:r>
        <w:rPr>
          <w:rFonts w:hint="eastAsia"/>
        </w:rPr>
        <w:t>spa</w:t>
      </w:r>
      <w:r>
        <w:rPr>
          <w:rFonts w:hint="eastAsia"/>
        </w:rPr>
        <w:t>館、柒柒寵物美容室、犬宇宙寵物美容、艾倫寵物生活館、</w:t>
      </w:r>
      <w:r>
        <w:rPr>
          <w:rFonts w:hint="eastAsia"/>
        </w:rPr>
        <w:t>Mr. Corgi</w:t>
      </w:r>
      <w:r>
        <w:rPr>
          <w:rFonts w:hint="eastAsia"/>
        </w:rPr>
        <w:t>柯基先生寵物鮮食、佑青動物醫院、米克斯的動物院、小胖貓動物診所、湖光動物醫院</w:t>
      </w:r>
    </w:p>
    <w:p w:rsidR="00227B2C" w:rsidRDefault="00227B2C" w:rsidP="00227B2C">
      <w:pPr>
        <w:pStyle w:val="affffffffffe"/>
      </w:pPr>
      <w:r>
        <w:rPr>
          <w:rFonts w:hint="eastAsia"/>
        </w:rPr>
        <w:t>副　本：農業部、農業部動植物防疫檢疫署、臺北市動物保護處、新北市政府動物保護防疫處、桃園市政府動物保護處、臺中市動物保護防疫處、臺南市動物防疫保護處、高雄市動物保護處、基隆市動物保護防疫所、新竹縣動物保護防疫所、新竹市動物保護及防疫所、苗栗縣動物保護防疫所、彰化縣動物防疫所、南投縣家畜疾病防治所、雲林縣動植物防疫所、嘉義市政府、嘉義縣家畜疾病防治所、屏東縣動物防疫所、宜蘭縣動植物防疫所、花蓮縣動植物防疫所、臺東縣動物防疫所、金門縣動植物防疫所、連江縣政府產</w:t>
      </w:r>
      <w:r>
        <w:rPr>
          <w:rFonts w:hint="eastAsia"/>
        </w:rPr>
        <w:lastRenderedPageBreak/>
        <w:t>業發展處、澎湖縣政府行政處（請刊登公報）、澎湖縣獸醫師公會、澎湖縣家畜疾病防治所</w:t>
      </w:r>
    </w:p>
    <w:p w:rsidR="00227B2C" w:rsidRDefault="00227B2C" w:rsidP="00227B2C">
      <w:pPr>
        <w:pStyle w:val="afffffffffff1"/>
        <w:spacing w:before="360"/>
        <w:ind w:left="720" w:hanging="720"/>
      </w:pPr>
      <w:r>
        <w:rPr>
          <w:rFonts w:hint="eastAsia"/>
        </w:rPr>
        <w:t xml:space="preserve">縣　長　</w:t>
      </w:r>
      <w:r w:rsidRPr="00227B2C">
        <w:rPr>
          <w:rFonts w:hint="eastAsia"/>
          <w:sz w:val="36"/>
          <w:szCs w:val="36"/>
        </w:rPr>
        <w:t>陳　光　復</w:t>
      </w:r>
    </w:p>
    <w:p w:rsidR="00227B2C" w:rsidRDefault="00227B2C" w:rsidP="00227B2C">
      <w:pPr>
        <w:widowControl/>
        <w:ind w:left="720" w:hanging="720"/>
        <w:rPr>
          <w:color w:val="000000"/>
        </w:rPr>
      </w:pPr>
      <w:r>
        <w:br w:type="page"/>
      </w:r>
    </w:p>
    <w:p w:rsidR="00A14C37" w:rsidRPr="00A14C37" w:rsidRDefault="00A14C37" w:rsidP="00A14C37">
      <w:pPr>
        <w:spacing w:line="20" w:lineRule="exact"/>
        <w:ind w:left="0" w:firstLineChars="0" w:firstLine="0"/>
      </w:pPr>
    </w:p>
    <w:p w:rsidR="00A14C37" w:rsidRDefault="00A14C37" w:rsidP="00A14C37">
      <w:pPr>
        <w:pStyle w:val="XXXX2"/>
        <w:spacing w:before="360"/>
        <w:ind w:left="840" w:hanging="840"/>
      </w:pPr>
      <w:r>
        <w:rPr>
          <w:rFonts w:hint="eastAsia"/>
        </w:rPr>
        <w:t>澎湖縣政府　公告</w:t>
      </w:r>
    </w:p>
    <w:p w:rsidR="00A14C37" w:rsidRDefault="00A14C37" w:rsidP="00A14C37">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p>
    <w:p w:rsidR="00A14C37" w:rsidRDefault="00A14C37" w:rsidP="00A14C37">
      <w:pPr>
        <w:pStyle w:val="affffffffffe"/>
      </w:pPr>
      <w:r>
        <w:rPr>
          <w:rFonts w:hint="eastAsia"/>
        </w:rPr>
        <w:t>發文字號：府授畜防字第</w:t>
      </w:r>
      <w:r>
        <w:rPr>
          <w:rFonts w:hint="eastAsia"/>
        </w:rPr>
        <w:t>11441105042</w:t>
      </w:r>
      <w:r>
        <w:rPr>
          <w:rFonts w:hint="eastAsia"/>
        </w:rPr>
        <w:t>號</w:t>
      </w:r>
    </w:p>
    <w:p w:rsidR="00A14C37" w:rsidRDefault="00A14C37" w:rsidP="00A14C37">
      <w:pPr>
        <w:pStyle w:val="affffffffffe"/>
      </w:pPr>
      <w:r>
        <w:rPr>
          <w:rFonts w:hint="eastAsia"/>
        </w:rPr>
        <w:t>附　　件：</w:t>
      </w:r>
    </w:p>
    <w:p w:rsidR="00A14C37" w:rsidRDefault="00A14C37" w:rsidP="00A14C37">
      <w:pPr>
        <w:pStyle w:val="affffffffffe"/>
      </w:pPr>
      <w:r>
        <w:rPr>
          <w:rFonts w:hint="eastAsia"/>
        </w:rPr>
        <w:t>主　　旨：公告實施澎湖縣動物狂犬病預防注射工作。</w:t>
      </w:r>
    </w:p>
    <w:p w:rsidR="00A14C37" w:rsidRDefault="00A14C37" w:rsidP="00A14C37">
      <w:pPr>
        <w:pStyle w:val="affffffffffe"/>
      </w:pPr>
      <w:r>
        <w:rPr>
          <w:rFonts w:hint="eastAsia"/>
        </w:rPr>
        <w:t>依　　據：「動物傳染病防治條例」、「澎湖縣犬隻管理辦法」有關法令辦理。</w:t>
      </w:r>
    </w:p>
    <w:p w:rsidR="00A14C37" w:rsidRDefault="00A14C37" w:rsidP="00A14C37">
      <w:pPr>
        <w:pStyle w:val="affffffffffe"/>
      </w:pPr>
      <w:r>
        <w:rPr>
          <w:rFonts w:hint="eastAsia"/>
        </w:rPr>
        <w:t>公告事項：</w:t>
      </w:r>
    </w:p>
    <w:p w:rsidR="00A14C37" w:rsidRDefault="00A14C37" w:rsidP="00A14C37">
      <w:pPr>
        <w:pStyle w:val="afffffffffff8"/>
        <w:ind w:left="1688" w:hanging="488"/>
      </w:pPr>
      <w:r>
        <w:rPr>
          <w:rFonts w:hint="eastAsia"/>
        </w:rPr>
        <w:t>一、實施目的：預防人畜共通傳染病狂犬病之發生，以維護公共衛生，保障民眾及動物生命安全。</w:t>
      </w:r>
    </w:p>
    <w:p w:rsidR="00A14C37" w:rsidRDefault="00A14C37" w:rsidP="00A14C37">
      <w:pPr>
        <w:pStyle w:val="afffffffffff8"/>
        <w:ind w:left="1688" w:hanging="488"/>
      </w:pPr>
      <w:r>
        <w:rPr>
          <w:rFonts w:hint="eastAsia"/>
        </w:rPr>
        <w:t>二、實施期間：自中華民國</w:t>
      </w:r>
      <w:r>
        <w:rPr>
          <w:rFonts w:hint="eastAsia"/>
        </w:rPr>
        <w:t>115</w:t>
      </w:r>
      <w:r>
        <w:rPr>
          <w:rFonts w:hint="eastAsia"/>
        </w:rPr>
        <w:t>年</w:t>
      </w:r>
      <w:r>
        <w:rPr>
          <w:rFonts w:hint="eastAsia"/>
        </w:rPr>
        <w:t>1</w:t>
      </w:r>
      <w:r>
        <w:rPr>
          <w:rFonts w:hint="eastAsia"/>
        </w:rPr>
        <w:t>月</w:t>
      </w:r>
      <w:r>
        <w:rPr>
          <w:rFonts w:hint="eastAsia"/>
        </w:rPr>
        <w:t>1</w:t>
      </w:r>
      <w:r>
        <w:rPr>
          <w:rFonts w:hint="eastAsia"/>
        </w:rPr>
        <w:t>日起至公告修正或廢止日止。</w:t>
      </w:r>
    </w:p>
    <w:p w:rsidR="00A14C37" w:rsidRDefault="00A14C37" w:rsidP="00A14C37">
      <w:pPr>
        <w:pStyle w:val="afffffffffff8"/>
        <w:ind w:left="1688" w:hanging="488"/>
      </w:pPr>
      <w:r>
        <w:rPr>
          <w:rFonts w:hint="eastAsia"/>
        </w:rPr>
        <w:t>三、實施對象：本縣轄內所有犬、貓及人工飼養食肉目動物。但符合下列條件之一者免予施打：</w:t>
      </w:r>
      <w:r>
        <w:rPr>
          <w:rFonts w:hint="eastAsia"/>
        </w:rPr>
        <w:t xml:space="preserve"> </w:t>
      </w:r>
    </w:p>
    <w:p w:rsidR="00A14C37" w:rsidRDefault="00A14C37" w:rsidP="00A14C37">
      <w:pPr>
        <w:pStyle w:val="afffffffffffc"/>
      </w:pPr>
      <w:r>
        <w:rPr>
          <w:rFonts w:hint="eastAsia"/>
        </w:rPr>
        <w:t>(</w:t>
      </w:r>
      <w:r>
        <w:rPr>
          <w:rFonts w:hint="eastAsia"/>
        </w:rPr>
        <w:t>一</w:t>
      </w:r>
      <w:r>
        <w:rPr>
          <w:rFonts w:hint="eastAsia"/>
        </w:rPr>
        <w:t>)</w:t>
      </w:r>
      <w:r>
        <w:rPr>
          <w:rFonts w:hint="eastAsia"/>
        </w:rPr>
        <w:tab/>
      </w:r>
      <w:r>
        <w:rPr>
          <w:rFonts w:hint="eastAsia"/>
        </w:rPr>
        <w:t>鰭足類動物。</w:t>
      </w:r>
    </w:p>
    <w:p w:rsidR="00A14C37" w:rsidRDefault="00A14C37" w:rsidP="00A14C37">
      <w:pPr>
        <w:pStyle w:val="afffffffffffc"/>
      </w:pPr>
      <w:r>
        <w:rPr>
          <w:rFonts w:hint="eastAsia"/>
        </w:rPr>
        <w:t>(</w:t>
      </w:r>
      <w:r>
        <w:rPr>
          <w:rFonts w:hint="eastAsia"/>
        </w:rPr>
        <w:t>二</w:t>
      </w:r>
      <w:r>
        <w:rPr>
          <w:rFonts w:hint="eastAsia"/>
        </w:rPr>
        <w:t>)</w:t>
      </w:r>
      <w:r>
        <w:rPr>
          <w:rFonts w:hint="eastAsia"/>
        </w:rPr>
        <w:tab/>
      </w:r>
      <w:r>
        <w:rPr>
          <w:rFonts w:hint="eastAsia"/>
        </w:rPr>
        <w:t>飼養或管領於室內之貓，且其外出時以箱籠裝載，能有效防止貓伸出四肢、頭、尾或逃脫（所稱室內，指以屋頂或天花板及其四壁以隔板或其他物隔間，以防止貓隻逃脫之空間）。</w:t>
      </w:r>
    </w:p>
    <w:p w:rsidR="00A14C37" w:rsidRDefault="00A14C37" w:rsidP="00A14C37">
      <w:pPr>
        <w:pStyle w:val="afffffffffffc"/>
      </w:pPr>
      <w:r>
        <w:rPr>
          <w:rFonts w:hint="eastAsia"/>
        </w:rPr>
        <w:t>(</w:t>
      </w:r>
      <w:r>
        <w:rPr>
          <w:rFonts w:hint="eastAsia"/>
        </w:rPr>
        <w:t>三</w:t>
      </w:r>
      <w:r>
        <w:rPr>
          <w:rFonts w:hint="eastAsia"/>
        </w:rPr>
        <w:t>)</w:t>
      </w:r>
      <w:r>
        <w:rPr>
          <w:rFonts w:hint="eastAsia"/>
        </w:rPr>
        <w:tab/>
      </w:r>
      <w:r>
        <w:rPr>
          <w:rFonts w:hint="eastAsia"/>
        </w:rPr>
        <w:t>經執業獸醫師診斷犬貓健康狀況不適合注射狂犬病疫苗者，並備有執業獸醫師開立之證明文件。</w:t>
      </w:r>
    </w:p>
    <w:p w:rsidR="00A14C37" w:rsidRDefault="00A14C37" w:rsidP="00A14C37">
      <w:pPr>
        <w:pStyle w:val="afffffffffff8"/>
        <w:ind w:left="1688" w:hanging="488"/>
      </w:pPr>
      <w:r>
        <w:rPr>
          <w:rFonts w:hint="eastAsia"/>
        </w:rPr>
        <w:t>四、實施辦法：</w:t>
      </w:r>
    </w:p>
    <w:p w:rsidR="00A14C37" w:rsidRDefault="00A14C37" w:rsidP="00A14C37">
      <w:pPr>
        <w:pStyle w:val="afffffffffffc"/>
      </w:pPr>
      <w:r>
        <w:rPr>
          <w:rFonts w:hint="eastAsia"/>
        </w:rPr>
        <w:t>(</w:t>
      </w:r>
      <w:r>
        <w:rPr>
          <w:rFonts w:hint="eastAsia"/>
        </w:rPr>
        <w:t>一</w:t>
      </w:r>
      <w:r>
        <w:rPr>
          <w:rFonts w:hint="eastAsia"/>
        </w:rPr>
        <w:t>)</w:t>
      </w:r>
      <w:r>
        <w:rPr>
          <w:rFonts w:hint="eastAsia"/>
        </w:rPr>
        <w:tab/>
      </w:r>
      <w:r>
        <w:rPr>
          <w:rFonts w:hint="eastAsia"/>
        </w:rPr>
        <w:t>狂犬病疫苗預防注射由本縣動物醫院執業獸醫師（佐）及家畜疾病防治所共同執行。</w:t>
      </w:r>
    </w:p>
    <w:p w:rsidR="00A14C37" w:rsidRDefault="00A14C37" w:rsidP="00A14C37">
      <w:pPr>
        <w:pStyle w:val="afffffffffffc"/>
      </w:pPr>
      <w:r>
        <w:rPr>
          <w:rFonts w:hint="eastAsia"/>
        </w:rPr>
        <w:t>(</w:t>
      </w:r>
      <w:r>
        <w:rPr>
          <w:rFonts w:hint="eastAsia"/>
        </w:rPr>
        <w:t>二</w:t>
      </w:r>
      <w:r>
        <w:rPr>
          <w:rFonts w:hint="eastAsia"/>
        </w:rPr>
        <w:t>)</w:t>
      </w:r>
      <w:r>
        <w:rPr>
          <w:rFonts w:hint="eastAsia"/>
        </w:rPr>
        <w:tab/>
      </w:r>
      <w:r>
        <w:rPr>
          <w:rFonts w:hint="eastAsia"/>
        </w:rPr>
        <w:t>公告應注射動物</w:t>
      </w:r>
      <w:r>
        <w:rPr>
          <w:rFonts w:hint="eastAsia"/>
        </w:rPr>
        <w:t>(</w:t>
      </w:r>
      <w:r>
        <w:rPr>
          <w:rFonts w:hint="eastAsia"/>
        </w:rPr>
        <w:t>犬、貓及人工飼養食肉目動物</w:t>
      </w:r>
      <w:r>
        <w:rPr>
          <w:rFonts w:hint="eastAsia"/>
        </w:rPr>
        <w:t>)</w:t>
      </w:r>
      <w:r>
        <w:rPr>
          <w:rFonts w:hint="eastAsia"/>
        </w:rPr>
        <w:t>出生滿</w:t>
      </w:r>
      <w:r>
        <w:rPr>
          <w:rFonts w:hint="eastAsia"/>
        </w:rPr>
        <w:t>3</w:t>
      </w:r>
      <w:r>
        <w:rPr>
          <w:rFonts w:hint="eastAsia"/>
        </w:rPr>
        <w:t>個月以上或經注射狂犬病疫苗逾</w:t>
      </w:r>
      <w:r>
        <w:rPr>
          <w:rFonts w:hint="eastAsia"/>
        </w:rPr>
        <w:t>1</w:t>
      </w:r>
      <w:r>
        <w:rPr>
          <w:rFonts w:hint="eastAsia"/>
        </w:rPr>
        <w:t>年以上之健康動物，均應接受狂犬病疫苗預防注射，並於注射後發給注射證明書與注射證明頸牌，飼主應依規定懸掛頸牌於犬貓之頸部（頸圈）以資識別。</w:t>
      </w:r>
    </w:p>
    <w:p w:rsidR="00A14C37" w:rsidRDefault="00A14C37" w:rsidP="00A14C37">
      <w:pPr>
        <w:pStyle w:val="afffffffffffc"/>
      </w:pPr>
      <w:r>
        <w:rPr>
          <w:rFonts w:hint="eastAsia"/>
        </w:rPr>
        <w:t>(</w:t>
      </w:r>
      <w:r>
        <w:rPr>
          <w:rFonts w:hint="eastAsia"/>
        </w:rPr>
        <w:t>三</w:t>
      </w:r>
      <w:r>
        <w:rPr>
          <w:rFonts w:hint="eastAsia"/>
        </w:rPr>
        <w:t>)</w:t>
      </w:r>
      <w:r>
        <w:rPr>
          <w:rFonts w:hint="eastAsia"/>
        </w:rPr>
        <w:tab/>
      </w:r>
      <w:r>
        <w:rPr>
          <w:rFonts w:hint="eastAsia"/>
        </w:rPr>
        <w:t>注射地點：</w:t>
      </w:r>
    </w:p>
    <w:p w:rsidR="00A14C37" w:rsidRDefault="00A14C37" w:rsidP="00A14C37">
      <w:pPr>
        <w:pStyle w:val="1f7"/>
      </w:pPr>
      <w:r>
        <w:rPr>
          <w:rFonts w:hint="eastAsia"/>
        </w:rPr>
        <w:lastRenderedPageBreak/>
        <w:t>1</w:t>
      </w:r>
      <w:r>
        <w:rPr>
          <w:rFonts w:hint="eastAsia"/>
        </w:rPr>
        <w:t>、</w:t>
      </w:r>
      <w:r>
        <w:tab/>
      </w:r>
      <w:r>
        <w:rPr>
          <w:rFonts w:hint="eastAsia"/>
        </w:rPr>
        <w:t>本縣家畜疾病防治所（地址：馬公市西文里</w:t>
      </w:r>
      <w:r>
        <w:rPr>
          <w:rFonts w:hint="eastAsia"/>
        </w:rPr>
        <w:t>118-1</w:t>
      </w:r>
      <w:r>
        <w:rPr>
          <w:rFonts w:hint="eastAsia"/>
        </w:rPr>
        <w:t>號）。</w:t>
      </w:r>
    </w:p>
    <w:p w:rsidR="00A14C37" w:rsidRDefault="00A14C37" w:rsidP="00A14C37">
      <w:pPr>
        <w:pStyle w:val="1f7"/>
      </w:pPr>
      <w:r>
        <w:rPr>
          <w:rFonts w:hint="eastAsia"/>
        </w:rPr>
        <w:t>2</w:t>
      </w:r>
      <w:r>
        <w:rPr>
          <w:rFonts w:hint="eastAsia"/>
        </w:rPr>
        <w:t>、</w:t>
      </w:r>
      <w:r>
        <w:tab/>
      </w:r>
      <w:r>
        <w:rPr>
          <w:rFonts w:hint="eastAsia"/>
        </w:rPr>
        <w:t>本縣轄內委託協辦之開業動物醫院（如後列名冊）。</w:t>
      </w:r>
    </w:p>
    <w:p w:rsidR="00A14C37" w:rsidRDefault="00A14C37" w:rsidP="00A14C37">
      <w:pPr>
        <w:pStyle w:val="1f7"/>
      </w:pPr>
      <w:r>
        <w:rPr>
          <w:rFonts w:hint="eastAsia"/>
        </w:rPr>
        <w:t>3</w:t>
      </w:r>
      <w:r>
        <w:rPr>
          <w:rFonts w:hint="eastAsia"/>
        </w:rPr>
        <w:t>、</w:t>
      </w:r>
      <w:r>
        <w:tab/>
      </w:r>
      <w:r>
        <w:rPr>
          <w:rFonts w:hint="eastAsia"/>
        </w:rPr>
        <w:t>本縣家畜疾病防治所於各鄉市之巡迴注射（日期、地點將另行通知）。</w:t>
      </w:r>
    </w:p>
    <w:p w:rsidR="00A14C37" w:rsidRDefault="00A14C37" w:rsidP="00A14C37">
      <w:pPr>
        <w:pStyle w:val="afffffffffffc"/>
      </w:pPr>
      <w:r>
        <w:rPr>
          <w:rFonts w:hint="eastAsia"/>
        </w:rPr>
        <w:t>(</w:t>
      </w:r>
      <w:r>
        <w:rPr>
          <w:rFonts w:hint="eastAsia"/>
        </w:rPr>
        <w:t>四</w:t>
      </w:r>
      <w:r>
        <w:rPr>
          <w:rFonts w:hint="eastAsia"/>
        </w:rPr>
        <w:t>)</w:t>
      </w:r>
      <w:r>
        <w:rPr>
          <w:rFonts w:hint="eastAsia"/>
        </w:rPr>
        <w:tab/>
      </w:r>
      <w:r>
        <w:rPr>
          <w:rFonts w:hint="eastAsia"/>
        </w:rPr>
        <w:t>收費標準：</w:t>
      </w:r>
    </w:p>
    <w:p w:rsidR="00A14C37" w:rsidRDefault="00A14C37" w:rsidP="00A14C37">
      <w:pPr>
        <w:pStyle w:val="1f7"/>
      </w:pPr>
      <w:r>
        <w:rPr>
          <w:rFonts w:hint="eastAsia"/>
        </w:rPr>
        <w:t>1</w:t>
      </w:r>
      <w:r>
        <w:rPr>
          <w:rFonts w:hint="eastAsia"/>
        </w:rPr>
        <w:t>、</w:t>
      </w:r>
      <w:r>
        <w:rPr>
          <w:rFonts w:hint="eastAsia"/>
        </w:rPr>
        <w:tab/>
      </w:r>
      <w:r>
        <w:rPr>
          <w:rFonts w:hint="eastAsia"/>
        </w:rPr>
        <w:t>本縣家畜疾病防治所執行狂犬病預防注射，每頭每次收取工本費新台幣</w:t>
      </w:r>
      <w:r>
        <w:rPr>
          <w:rFonts w:hint="eastAsia"/>
        </w:rPr>
        <w:t>100</w:t>
      </w:r>
      <w:r>
        <w:rPr>
          <w:rFonts w:hint="eastAsia"/>
        </w:rPr>
        <w:t>元整</w:t>
      </w:r>
      <w:r>
        <w:rPr>
          <w:rFonts w:hint="eastAsia"/>
        </w:rPr>
        <w:t>(</w:t>
      </w:r>
      <w:r>
        <w:rPr>
          <w:rFonts w:hint="eastAsia"/>
        </w:rPr>
        <w:t>含疫苗、證明書及頸牌</w:t>
      </w:r>
      <w:r>
        <w:rPr>
          <w:rFonts w:hint="eastAsia"/>
        </w:rPr>
        <w:t>)</w:t>
      </w:r>
      <w:r>
        <w:rPr>
          <w:rFonts w:hint="eastAsia"/>
        </w:rPr>
        <w:t>。</w:t>
      </w:r>
    </w:p>
    <w:p w:rsidR="00A14C37" w:rsidRDefault="00A14C37" w:rsidP="00A14C37">
      <w:pPr>
        <w:pStyle w:val="1f7"/>
      </w:pPr>
      <w:r>
        <w:rPr>
          <w:rFonts w:hint="eastAsia"/>
        </w:rPr>
        <w:t>2</w:t>
      </w:r>
      <w:r>
        <w:rPr>
          <w:rFonts w:hint="eastAsia"/>
        </w:rPr>
        <w:t>、</w:t>
      </w:r>
      <w:r>
        <w:rPr>
          <w:rFonts w:hint="eastAsia"/>
        </w:rPr>
        <w:tab/>
      </w:r>
      <w:r>
        <w:rPr>
          <w:rFonts w:hint="eastAsia"/>
        </w:rPr>
        <w:t>至動物醫院或由執業獸醫師到府完成預防注射者，則依本縣動物醫院診療收費標準收取相關費用。</w:t>
      </w:r>
    </w:p>
    <w:p w:rsidR="00A14C37" w:rsidRDefault="00A14C37" w:rsidP="00A14C37">
      <w:pPr>
        <w:pStyle w:val="1f7"/>
      </w:pPr>
      <w:r>
        <w:rPr>
          <w:rFonts w:hint="eastAsia"/>
        </w:rPr>
        <w:t>3</w:t>
      </w:r>
      <w:r>
        <w:rPr>
          <w:rFonts w:hint="eastAsia"/>
        </w:rPr>
        <w:t>、</w:t>
      </w:r>
      <w:r>
        <w:rPr>
          <w:rFonts w:hint="eastAsia"/>
        </w:rPr>
        <w:tab/>
      </w:r>
      <w:r>
        <w:rPr>
          <w:rFonts w:hint="eastAsia"/>
        </w:rPr>
        <w:t>頸牌或證明書遺失申請補發</w:t>
      </w:r>
      <w:r>
        <w:rPr>
          <w:rFonts w:hint="eastAsia"/>
        </w:rPr>
        <w:t>:</w:t>
      </w:r>
      <w:r>
        <w:rPr>
          <w:rFonts w:hint="eastAsia"/>
        </w:rPr>
        <w:t>每頭收費新台幣</w:t>
      </w:r>
      <w:r>
        <w:rPr>
          <w:rFonts w:hint="eastAsia"/>
        </w:rPr>
        <w:t>50</w:t>
      </w:r>
      <w:r>
        <w:rPr>
          <w:rFonts w:hint="eastAsia"/>
        </w:rPr>
        <w:t>元整。</w:t>
      </w:r>
    </w:p>
    <w:p w:rsidR="00A14C37" w:rsidRDefault="00A14C37" w:rsidP="00A14C37">
      <w:pPr>
        <w:pStyle w:val="afffffffffffc"/>
      </w:pPr>
      <w:r>
        <w:rPr>
          <w:rFonts w:hint="eastAsia"/>
        </w:rPr>
        <w:t>(</w:t>
      </w:r>
      <w:r>
        <w:rPr>
          <w:rFonts w:hint="eastAsia"/>
        </w:rPr>
        <w:t>五</w:t>
      </w:r>
      <w:r>
        <w:rPr>
          <w:rFonts w:hint="eastAsia"/>
        </w:rPr>
        <w:t>)</w:t>
      </w:r>
      <w:r>
        <w:rPr>
          <w:rFonts w:hint="eastAsia"/>
        </w:rPr>
        <w:tab/>
      </w:r>
      <w:r>
        <w:rPr>
          <w:rFonts w:hint="eastAsia"/>
        </w:rPr>
        <w:t>證明牌型式：為圓型烤漆金屬平版印刷，正面刻有狂犬病預防注射證明牌字樣及年份，背面刻有預防注射證明牌號碼、澎湖縣政府及電話</w:t>
      </w:r>
      <w:r>
        <w:rPr>
          <w:rFonts w:hint="eastAsia"/>
        </w:rPr>
        <w:t>(06)9212839</w:t>
      </w:r>
      <w:r>
        <w:rPr>
          <w:rFonts w:hint="eastAsia"/>
        </w:rPr>
        <w:t>。烤漆顏色依綠、紅、藍、黃顏色順序排列，每年一種顏色循環更換，</w:t>
      </w:r>
      <w:r>
        <w:rPr>
          <w:rFonts w:hint="eastAsia"/>
        </w:rPr>
        <w:t>115</w:t>
      </w:r>
      <w:r>
        <w:rPr>
          <w:rFonts w:hint="eastAsia"/>
        </w:rPr>
        <w:t>年為綠色、</w:t>
      </w:r>
      <w:r>
        <w:rPr>
          <w:rFonts w:hint="eastAsia"/>
        </w:rPr>
        <w:t>116</w:t>
      </w:r>
      <w:r>
        <w:rPr>
          <w:rFonts w:hint="eastAsia"/>
        </w:rPr>
        <w:t>年為紅色、</w:t>
      </w:r>
      <w:r>
        <w:rPr>
          <w:rFonts w:hint="eastAsia"/>
        </w:rPr>
        <w:t>117</w:t>
      </w:r>
      <w:r>
        <w:rPr>
          <w:rFonts w:hint="eastAsia"/>
        </w:rPr>
        <w:t>年為藍色、</w:t>
      </w:r>
      <w:r>
        <w:rPr>
          <w:rFonts w:hint="eastAsia"/>
        </w:rPr>
        <w:t>118</w:t>
      </w:r>
      <w:r>
        <w:rPr>
          <w:rFonts w:hint="eastAsia"/>
        </w:rPr>
        <w:t>年為黃色，依此循環類推。</w:t>
      </w:r>
    </w:p>
    <w:p w:rsidR="00A14C37" w:rsidRDefault="00A14C37" w:rsidP="00A14C37">
      <w:pPr>
        <w:pStyle w:val="afffffffffffc"/>
      </w:pPr>
      <w:r>
        <w:rPr>
          <w:rFonts w:hint="eastAsia"/>
        </w:rPr>
        <w:t>(</w:t>
      </w:r>
      <w:r>
        <w:rPr>
          <w:rFonts w:hint="eastAsia"/>
        </w:rPr>
        <w:t>六</w:t>
      </w:r>
      <w:r>
        <w:rPr>
          <w:rFonts w:hint="eastAsia"/>
        </w:rPr>
        <w:t>)</w:t>
      </w:r>
      <w:r>
        <w:rPr>
          <w:rFonts w:hint="eastAsia"/>
        </w:rPr>
        <w:tab/>
      </w:r>
      <w:r>
        <w:rPr>
          <w:rFonts w:hint="eastAsia"/>
        </w:rPr>
        <w:t>凡經稽查舉發未依規定接受狂犬病疫苗注射者，應補辦狂犬病疫苗注射及登記，飼主並須繳納狂犬病預防注射工本費每隻每次新台幣</w:t>
      </w:r>
      <w:r>
        <w:rPr>
          <w:rFonts w:hint="eastAsia"/>
        </w:rPr>
        <w:t>100</w:t>
      </w:r>
      <w:r>
        <w:rPr>
          <w:rFonts w:hint="eastAsia"/>
        </w:rPr>
        <w:t>元整。</w:t>
      </w:r>
    </w:p>
    <w:p w:rsidR="00A14C37" w:rsidRDefault="00A14C37" w:rsidP="00A14C37">
      <w:pPr>
        <w:pStyle w:val="afffffffffff8"/>
        <w:ind w:left="1688" w:hanging="488"/>
      </w:pPr>
      <w:r>
        <w:rPr>
          <w:rFonts w:hint="eastAsia"/>
        </w:rPr>
        <w:t>五、前述公告事項，本府得隨時指派動物防疫人員赴動物飼養場所或公眾場所查核與輔導，動物所有人或管理人應接受並協助，不得無故拒絕、妨礙或規避，違反者依動物傳染病防治條例第</w:t>
      </w:r>
      <w:r>
        <w:rPr>
          <w:rFonts w:hint="eastAsia"/>
        </w:rPr>
        <w:t>45</w:t>
      </w:r>
      <w:r>
        <w:rPr>
          <w:rFonts w:hint="eastAsia"/>
        </w:rPr>
        <w:t>條第</w:t>
      </w:r>
      <w:r>
        <w:rPr>
          <w:rFonts w:hint="eastAsia"/>
        </w:rPr>
        <w:t>2</w:t>
      </w:r>
      <w:r>
        <w:rPr>
          <w:rFonts w:hint="eastAsia"/>
        </w:rPr>
        <w:t>款規定處新臺幣</w:t>
      </w:r>
      <w:r>
        <w:rPr>
          <w:rFonts w:hint="eastAsia"/>
        </w:rPr>
        <w:t>3</w:t>
      </w:r>
      <w:r>
        <w:rPr>
          <w:rFonts w:hint="eastAsia"/>
        </w:rPr>
        <w:t>萬元以上</w:t>
      </w:r>
      <w:r>
        <w:rPr>
          <w:rFonts w:hint="eastAsia"/>
        </w:rPr>
        <w:t>15</w:t>
      </w:r>
      <w:r>
        <w:rPr>
          <w:rFonts w:hint="eastAsia"/>
        </w:rPr>
        <w:t>萬元以下罰鍰。</w:t>
      </w:r>
    </w:p>
    <w:p w:rsidR="00A14C37" w:rsidRDefault="00A14C37" w:rsidP="00A14C37">
      <w:pPr>
        <w:pStyle w:val="afffffffffff8"/>
        <w:ind w:left="1688" w:hanging="488"/>
      </w:pPr>
      <w:r>
        <w:rPr>
          <w:rFonts w:hint="eastAsia"/>
        </w:rPr>
        <w:t>六、澎湖縣犬貓狂犬病預防注射委託辦理之開業動物醫院名冊：</w:t>
      </w:r>
    </w:p>
    <w:p w:rsidR="00A14C37" w:rsidRDefault="00A14C37" w:rsidP="00A14C37">
      <w:pPr>
        <w:pStyle w:val="afffffffffffc"/>
      </w:pPr>
      <w:r>
        <w:rPr>
          <w:rFonts w:hint="eastAsia"/>
        </w:rPr>
        <w:t>(</w:t>
      </w:r>
      <w:r>
        <w:rPr>
          <w:rFonts w:hint="eastAsia"/>
        </w:rPr>
        <w:t>一</w:t>
      </w:r>
      <w:r>
        <w:rPr>
          <w:rFonts w:hint="eastAsia"/>
        </w:rPr>
        <w:t>)</w:t>
      </w:r>
      <w:r>
        <w:rPr>
          <w:rFonts w:hint="eastAsia"/>
        </w:rPr>
        <w:tab/>
      </w:r>
      <w:r>
        <w:rPr>
          <w:rFonts w:hint="eastAsia"/>
        </w:rPr>
        <w:t>佑青動物醫院</w:t>
      </w:r>
    </w:p>
    <w:p w:rsidR="00A14C37" w:rsidRDefault="00A14C37" w:rsidP="00A14C37">
      <w:pPr>
        <w:pStyle w:val="1f7"/>
      </w:pPr>
      <w:r>
        <w:rPr>
          <w:rFonts w:hint="eastAsia"/>
        </w:rPr>
        <w:t>1</w:t>
      </w:r>
      <w:r>
        <w:rPr>
          <w:rFonts w:hint="eastAsia"/>
        </w:rPr>
        <w:t>、</w:t>
      </w:r>
      <w:r>
        <w:rPr>
          <w:rFonts w:hint="eastAsia"/>
        </w:rPr>
        <w:tab/>
      </w:r>
      <w:r>
        <w:rPr>
          <w:rFonts w:hint="eastAsia"/>
        </w:rPr>
        <w:t>地址：澎湖縣馬公市中華路</w:t>
      </w:r>
      <w:r>
        <w:rPr>
          <w:rFonts w:hint="eastAsia"/>
        </w:rPr>
        <w:t>308</w:t>
      </w:r>
      <w:r>
        <w:rPr>
          <w:rFonts w:hint="eastAsia"/>
        </w:rPr>
        <w:t>號</w:t>
      </w:r>
    </w:p>
    <w:p w:rsidR="00A14C37" w:rsidRDefault="00A14C37" w:rsidP="00A14C37">
      <w:pPr>
        <w:pStyle w:val="1f7"/>
      </w:pPr>
      <w:r>
        <w:t>2</w:t>
      </w:r>
      <w:r>
        <w:rPr>
          <w:rFonts w:hint="eastAsia"/>
        </w:rPr>
        <w:t>、</w:t>
      </w:r>
      <w:r>
        <w:rPr>
          <w:rFonts w:hint="eastAsia"/>
        </w:rPr>
        <w:tab/>
      </w:r>
      <w:r>
        <w:rPr>
          <w:rFonts w:hint="eastAsia"/>
        </w:rPr>
        <w:t>負責人：郭仁愰</w:t>
      </w:r>
    </w:p>
    <w:p w:rsidR="00A14C37" w:rsidRDefault="00A14C37" w:rsidP="00A14C37">
      <w:pPr>
        <w:pStyle w:val="1f7"/>
      </w:pPr>
      <w:r>
        <w:rPr>
          <w:rFonts w:hint="eastAsia"/>
        </w:rPr>
        <w:lastRenderedPageBreak/>
        <w:t>3</w:t>
      </w:r>
      <w:r>
        <w:rPr>
          <w:rFonts w:hint="eastAsia"/>
        </w:rPr>
        <w:t>、</w:t>
      </w:r>
      <w:r>
        <w:rPr>
          <w:rFonts w:hint="eastAsia"/>
        </w:rPr>
        <w:tab/>
      </w:r>
      <w:r>
        <w:rPr>
          <w:rFonts w:hint="eastAsia"/>
        </w:rPr>
        <w:t>電話：</w:t>
      </w:r>
      <w:r>
        <w:rPr>
          <w:rFonts w:hint="eastAsia"/>
        </w:rPr>
        <w:t>06-9264442</w:t>
      </w:r>
    </w:p>
    <w:p w:rsidR="00A14C37" w:rsidRDefault="00A14C37" w:rsidP="00A14C37">
      <w:pPr>
        <w:pStyle w:val="afffffffffffc"/>
      </w:pPr>
      <w:r>
        <w:rPr>
          <w:rFonts w:hint="eastAsia"/>
        </w:rPr>
        <w:t>(</w:t>
      </w:r>
      <w:r>
        <w:rPr>
          <w:rFonts w:hint="eastAsia"/>
        </w:rPr>
        <w:t>二</w:t>
      </w:r>
      <w:r>
        <w:rPr>
          <w:rFonts w:hint="eastAsia"/>
        </w:rPr>
        <w:t>)</w:t>
      </w:r>
      <w:r>
        <w:rPr>
          <w:rFonts w:hint="eastAsia"/>
        </w:rPr>
        <w:tab/>
      </w:r>
      <w:r>
        <w:rPr>
          <w:rFonts w:hint="eastAsia"/>
        </w:rPr>
        <w:t>米克斯的動物醫院</w:t>
      </w:r>
    </w:p>
    <w:p w:rsidR="00A14C37" w:rsidRDefault="00A14C37" w:rsidP="00A14C37">
      <w:pPr>
        <w:pStyle w:val="1f7"/>
      </w:pPr>
      <w:r>
        <w:rPr>
          <w:rFonts w:hint="eastAsia"/>
        </w:rPr>
        <w:t>1</w:t>
      </w:r>
      <w:r>
        <w:rPr>
          <w:rFonts w:hint="eastAsia"/>
        </w:rPr>
        <w:t>、</w:t>
      </w:r>
      <w:r>
        <w:rPr>
          <w:rFonts w:hint="eastAsia"/>
        </w:rPr>
        <w:tab/>
      </w:r>
      <w:r>
        <w:rPr>
          <w:rFonts w:hint="eastAsia"/>
        </w:rPr>
        <w:t>地址：澎湖縣白沙鄉講美村</w:t>
      </w:r>
      <w:r>
        <w:rPr>
          <w:rFonts w:hint="eastAsia"/>
        </w:rPr>
        <w:t>138-1</w:t>
      </w:r>
      <w:r>
        <w:rPr>
          <w:rFonts w:hint="eastAsia"/>
        </w:rPr>
        <w:t>號</w:t>
      </w:r>
    </w:p>
    <w:p w:rsidR="00A14C37" w:rsidRDefault="00A14C37" w:rsidP="00A14C37">
      <w:pPr>
        <w:pStyle w:val="1f7"/>
      </w:pPr>
      <w:r>
        <w:t>2</w:t>
      </w:r>
      <w:r>
        <w:rPr>
          <w:rFonts w:hint="eastAsia"/>
        </w:rPr>
        <w:t>、</w:t>
      </w:r>
      <w:r>
        <w:rPr>
          <w:rFonts w:hint="eastAsia"/>
        </w:rPr>
        <w:tab/>
      </w:r>
      <w:r>
        <w:rPr>
          <w:rFonts w:hint="eastAsia"/>
        </w:rPr>
        <w:t>負責人：洪旭峯</w:t>
      </w:r>
    </w:p>
    <w:p w:rsidR="00A14C37" w:rsidRDefault="00A14C37" w:rsidP="00A14C37">
      <w:pPr>
        <w:pStyle w:val="1f7"/>
      </w:pPr>
      <w:r>
        <w:rPr>
          <w:rFonts w:hint="eastAsia"/>
        </w:rPr>
        <w:t>3</w:t>
      </w:r>
      <w:r>
        <w:rPr>
          <w:rFonts w:hint="eastAsia"/>
        </w:rPr>
        <w:t>、</w:t>
      </w:r>
      <w:r>
        <w:rPr>
          <w:rFonts w:hint="eastAsia"/>
        </w:rPr>
        <w:tab/>
      </w:r>
      <w:r>
        <w:rPr>
          <w:rFonts w:hint="eastAsia"/>
        </w:rPr>
        <w:t>電話：</w:t>
      </w:r>
      <w:r>
        <w:rPr>
          <w:rFonts w:hint="eastAsia"/>
        </w:rPr>
        <w:t>06-9932932</w:t>
      </w:r>
    </w:p>
    <w:p w:rsidR="00A14C37" w:rsidRDefault="00A14C37" w:rsidP="00A14C37">
      <w:pPr>
        <w:pStyle w:val="afffffffffffc"/>
      </w:pPr>
      <w:r>
        <w:rPr>
          <w:rFonts w:hint="eastAsia"/>
        </w:rPr>
        <w:t>(</w:t>
      </w:r>
      <w:r>
        <w:rPr>
          <w:rFonts w:hint="eastAsia"/>
        </w:rPr>
        <w:t>三</w:t>
      </w:r>
      <w:r>
        <w:rPr>
          <w:rFonts w:hint="eastAsia"/>
        </w:rPr>
        <w:t>)</w:t>
      </w:r>
      <w:r>
        <w:rPr>
          <w:rFonts w:hint="eastAsia"/>
        </w:rPr>
        <w:tab/>
      </w:r>
      <w:r>
        <w:rPr>
          <w:rFonts w:hint="eastAsia"/>
        </w:rPr>
        <w:t>小胖貓動物診所</w:t>
      </w:r>
    </w:p>
    <w:p w:rsidR="00A14C37" w:rsidRDefault="00A14C37" w:rsidP="00A14C37">
      <w:pPr>
        <w:pStyle w:val="1f7"/>
      </w:pPr>
      <w:r>
        <w:rPr>
          <w:rFonts w:hint="eastAsia"/>
        </w:rPr>
        <w:t>1</w:t>
      </w:r>
      <w:r>
        <w:rPr>
          <w:rFonts w:hint="eastAsia"/>
        </w:rPr>
        <w:t>、</w:t>
      </w:r>
      <w:r>
        <w:rPr>
          <w:rFonts w:hint="eastAsia"/>
        </w:rPr>
        <w:tab/>
      </w:r>
      <w:r>
        <w:rPr>
          <w:rFonts w:hint="eastAsia"/>
        </w:rPr>
        <w:t>地址：澎湖縣馬公市東衛里</w:t>
      </w:r>
      <w:r>
        <w:rPr>
          <w:rFonts w:hint="eastAsia"/>
        </w:rPr>
        <w:t>196</w:t>
      </w:r>
      <w:r>
        <w:rPr>
          <w:rFonts w:hint="eastAsia"/>
        </w:rPr>
        <w:t>號</w:t>
      </w:r>
    </w:p>
    <w:p w:rsidR="00A14C37" w:rsidRDefault="00A14C37" w:rsidP="00A14C37">
      <w:pPr>
        <w:pStyle w:val="1f7"/>
      </w:pPr>
      <w:r>
        <w:rPr>
          <w:rFonts w:hint="eastAsia"/>
        </w:rPr>
        <w:t>2</w:t>
      </w:r>
      <w:r>
        <w:rPr>
          <w:rFonts w:hint="eastAsia"/>
        </w:rPr>
        <w:t>、</w:t>
      </w:r>
      <w:r>
        <w:rPr>
          <w:rFonts w:hint="eastAsia"/>
        </w:rPr>
        <w:tab/>
      </w:r>
      <w:r>
        <w:rPr>
          <w:rFonts w:hint="eastAsia"/>
        </w:rPr>
        <w:t>負責人：李曉萍</w:t>
      </w:r>
    </w:p>
    <w:p w:rsidR="00A14C37" w:rsidRDefault="00A14C37" w:rsidP="00A14C37">
      <w:pPr>
        <w:pStyle w:val="1f7"/>
      </w:pPr>
      <w:r>
        <w:rPr>
          <w:rFonts w:hint="eastAsia"/>
        </w:rPr>
        <w:t>3</w:t>
      </w:r>
      <w:r>
        <w:rPr>
          <w:rFonts w:hint="eastAsia"/>
        </w:rPr>
        <w:t>、</w:t>
      </w:r>
      <w:r>
        <w:rPr>
          <w:rFonts w:hint="eastAsia"/>
        </w:rPr>
        <w:tab/>
      </w:r>
      <w:r>
        <w:rPr>
          <w:rFonts w:hint="eastAsia"/>
        </w:rPr>
        <w:t>電話：</w:t>
      </w:r>
      <w:r>
        <w:rPr>
          <w:rFonts w:hint="eastAsia"/>
        </w:rPr>
        <w:t>06-9221362</w:t>
      </w:r>
    </w:p>
    <w:p w:rsidR="00A14C37" w:rsidRDefault="00A14C37" w:rsidP="00A14C37">
      <w:pPr>
        <w:pStyle w:val="afffffffffffc"/>
      </w:pPr>
      <w:r>
        <w:rPr>
          <w:rFonts w:hint="eastAsia"/>
        </w:rPr>
        <w:t>(</w:t>
      </w:r>
      <w:r>
        <w:rPr>
          <w:rFonts w:hint="eastAsia"/>
        </w:rPr>
        <w:t>四</w:t>
      </w:r>
      <w:r>
        <w:rPr>
          <w:rFonts w:hint="eastAsia"/>
        </w:rPr>
        <w:t>)</w:t>
      </w:r>
      <w:r>
        <w:rPr>
          <w:rFonts w:hint="eastAsia"/>
        </w:rPr>
        <w:tab/>
      </w:r>
      <w:r>
        <w:rPr>
          <w:rFonts w:hint="eastAsia"/>
        </w:rPr>
        <w:t>湖光動物醫院</w:t>
      </w:r>
    </w:p>
    <w:p w:rsidR="00A14C37" w:rsidRDefault="00A14C37" w:rsidP="00A14C37">
      <w:pPr>
        <w:pStyle w:val="1f7"/>
      </w:pPr>
      <w:r>
        <w:rPr>
          <w:rFonts w:hint="eastAsia"/>
        </w:rPr>
        <w:t>1</w:t>
      </w:r>
      <w:r>
        <w:rPr>
          <w:rFonts w:hint="eastAsia"/>
        </w:rPr>
        <w:t>、</w:t>
      </w:r>
      <w:r>
        <w:rPr>
          <w:rFonts w:hint="eastAsia"/>
        </w:rPr>
        <w:tab/>
      </w:r>
      <w:r>
        <w:rPr>
          <w:rFonts w:hint="eastAsia"/>
        </w:rPr>
        <w:t>地址：澎湖縣馬公市惠民新村</w:t>
      </w:r>
      <w:r>
        <w:rPr>
          <w:rFonts w:hint="eastAsia"/>
        </w:rPr>
        <w:t>29</w:t>
      </w:r>
      <w:r>
        <w:rPr>
          <w:rFonts w:hint="eastAsia"/>
        </w:rPr>
        <w:t>號</w:t>
      </w:r>
    </w:p>
    <w:p w:rsidR="00A14C37" w:rsidRDefault="00A14C37" w:rsidP="00A14C37">
      <w:pPr>
        <w:pStyle w:val="1f7"/>
      </w:pPr>
      <w:r>
        <w:rPr>
          <w:rFonts w:hint="eastAsia"/>
        </w:rPr>
        <w:t>2</w:t>
      </w:r>
      <w:r>
        <w:rPr>
          <w:rFonts w:hint="eastAsia"/>
        </w:rPr>
        <w:t>、</w:t>
      </w:r>
      <w:r>
        <w:rPr>
          <w:rFonts w:hint="eastAsia"/>
        </w:rPr>
        <w:tab/>
      </w:r>
      <w:r>
        <w:rPr>
          <w:rFonts w:hint="eastAsia"/>
        </w:rPr>
        <w:t>負責人：洪惠雅</w:t>
      </w:r>
    </w:p>
    <w:p w:rsidR="00A14C37" w:rsidRDefault="00A14C37" w:rsidP="00A14C37">
      <w:pPr>
        <w:pStyle w:val="1f7"/>
      </w:pPr>
      <w:r>
        <w:rPr>
          <w:rFonts w:hint="eastAsia"/>
        </w:rPr>
        <w:t>3</w:t>
      </w:r>
      <w:r>
        <w:rPr>
          <w:rFonts w:hint="eastAsia"/>
        </w:rPr>
        <w:t>、</w:t>
      </w:r>
      <w:r>
        <w:rPr>
          <w:rFonts w:hint="eastAsia"/>
        </w:rPr>
        <w:tab/>
      </w:r>
      <w:r>
        <w:rPr>
          <w:rFonts w:hint="eastAsia"/>
        </w:rPr>
        <w:t>電話：</w:t>
      </w:r>
      <w:r>
        <w:rPr>
          <w:rFonts w:hint="eastAsia"/>
        </w:rPr>
        <w:t>06-9269691</w:t>
      </w:r>
    </w:p>
    <w:p w:rsidR="00A14C37" w:rsidRPr="00A14C37" w:rsidRDefault="00A14C37" w:rsidP="00A14C37">
      <w:pPr>
        <w:pStyle w:val="afffffffffff1"/>
        <w:spacing w:before="360"/>
        <w:ind w:left="720" w:hanging="720"/>
        <w:rPr>
          <w:sz w:val="36"/>
          <w:szCs w:val="36"/>
        </w:rPr>
      </w:pPr>
      <w:r>
        <w:rPr>
          <w:rFonts w:hint="eastAsia"/>
        </w:rPr>
        <w:t xml:space="preserve">縣　長　</w:t>
      </w:r>
      <w:r w:rsidRPr="00A14C37">
        <w:rPr>
          <w:rFonts w:hint="eastAsia"/>
          <w:sz w:val="36"/>
          <w:szCs w:val="36"/>
        </w:rPr>
        <w:t>陳　光　復</w:t>
      </w:r>
    </w:p>
    <w:p w:rsidR="00A14C37" w:rsidRDefault="00A14C37" w:rsidP="00A14C37">
      <w:pPr>
        <w:pStyle w:val="afffffffffffb"/>
        <w:ind w:left="720" w:hanging="720"/>
      </w:pPr>
    </w:p>
    <w:p w:rsidR="00A14C37" w:rsidRDefault="00A14C37" w:rsidP="00A14C37">
      <w:pPr>
        <w:pStyle w:val="afffffffffffb"/>
        <w:ind w:left="720" w:hanging="720"/>
      </w:pPr>
      <w:r>
        <w:rPr>
          <w:rFonts w:hint="eastAsia"/>
        </w:rPr>
        <w:t>本案依分層負責規定授權由主管局長決行</w:t>
      </w:r>
    </w:p>
    <w:p w:rsidR="00A14C37" w:rsidRDefault="00A14C37" w:rsidP="00A14C37">
      <w:pPr>
        <w:pStyle w:val="afffffffffff1"/>
        <w:spacing w:before="360"/>
        <w:ind w:left="720" w:hanging="720"/>
      </w:pPr>
      <w:r>
        <w:rPr>
          <w:rFonts w:hint="eastAsia"/>
        </w:rPr>
        <w:t xml:space="preserve">　</w:t>
      </w:r>
    </w:p>
    <w:p w:rsidR="00227B2C" w:rsidRDefault="00227B2C" w:rsidP="00227B2C">
      <w:pPr>
        <w:pStyle w:val="afffffffffff1"/>
        <w:spacing w:before="360"/>
        <w:ind w:left="720" w:hanging="720"/>
      </w:pPr>
      <w:r>
        <w:br w:type="page"/>
      </w:r>
    </w:p>
    <w:p w:rsidR="007478D9" w:rsidRDefault="00A14C37" w:rsidP="00C63CB4">
      <w:pPr>
        <w:spacing w:line="240" w:lineRule="auto"/>
        <w:ind w:left="720" w:hanging="720"/>
      </w:pPr>
      <w:r w:rsidRPr="00A14C37">
        <w:rPr>
          <w:rFonts w:hint="eastAsia"/>
          <w:noProof/>
        </w:rPr>
        <w:lastRenderedPageBreak/>
        <w:drawing>
          <wp:inline distT="0" distB="0" distL="0" distR="0">
            <wp:extent cx="1393190" cy="620395"/>
            <wp:effectExtent l="19050" t="0" r="0" b="0"/>
            <wp:docPr id="5" name="圖片 1" descr="檔案\10504\10504\澎湖縣政府辦理身心障礙者租賃房屋租金補助作業要點\頁面來自澎湖縣政府公報105年4月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檔案\10504\10504\澎湖縣政府辦理身心障礙者租賃房屋租金補助作業要點\頁面來自澎湖縣政府公報105年4月份.tif"/>
                    <pic:cNvPicPr>
                      <a:picLocks noChangeAspect="1" noChangeArrowheads="1"/>
                    </pic:cNvPicPr>
                  </pic:nvPicPr>
                  <pic:blipFill>
                    <a:blip r:embed="rId32" cstate="print"/>
                    <a:srcRect/>
                    <a:stretch>
                      <a:fillRect/>
                    </a:stretch>
                  </pic:blipFill>
                  <pic:spPr bwMode="auto">
                    <a:xfrm>
                      <a:off x="0" y="0"/>
                      <a:ext cx="1393190" cy="620395"/>
                    </a:xfrm>
                    <a:prstGeom prst="rect">
                      <a:avLst/>
                    </a:prstGeom>
                    <a:noFill/>
                    <a:ln w="9525">
                      <a:noFill/>
                      <a:miter lim="800000"/>
                      <a:headEnd/>
                      <a:tailEnd/>
                    </a:ln>
                  </pic:spPr>
                </pic:pic>
              </a:graphicData>
            </a:graphic>
          </wp:inline>
        </w:drawing>
      </w:r>
    </w:p>
    <w:p w:rsidR="00222C24" w:rsidRPr="00222C24" w:rsidRDefault="00222C24" w:rsidP="00222C24">
      <w:pPr>
        <w:spacing w:line="20" w:lineRule="exact"/>
        <w:ind w:left="0" w:firstLineChars="0" w:firstLine="0"/>
      </w:pPr>
    </w:p>
    <w:p w:rsidR="00222C24" w:rsidRDefault="00222C24" w:rsidP="00222C24">
      <w:pPr>
        <w:pStyle w:val="XXXX2"/>
        <w:spacing w:before="360"/>
        <w:ind w:left="840" w:hanging="840"/>
      </w:pPr>
      <w:r>
        <w:rPr>
          <w:rFonts w:hint="eastAsia"/>
        </w:rPr>
        <w:t>澎湖縣政府稅務局　函</w:t>
      </w:r>
    </w:p>
    <w:p w:rsidR="00222C24" w:rsidRDefault="00222C24" w:rsidP="00222C24">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22C24" w:rsidRDefault="00222C24" w:rsidP="00222C24">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8</w:t>
      </w:r>
      <w:r>
        <w:rPr>
          <w:rFonts w:hint="eastAsia"/>
        </w:rPr>
        <w:t>日</w:t>
      </w:r>
      <w:r>
        <w:rPr>
          <w:rFonts w:hint="eastAsia"/>
        </w:rPr>
        <w:t xml:space="preserve"> </w:t>
      </w:r>
    </w:p>
    <w:p w:rsidR="00222C24" w:rsidRDefault="00222C24" w:rsidP="00222C24">
      <w:pPr>
        <w:pStyle w:val="affffffffffe"/>
      </w:pPr>
      <w:r>
        <w:rPr>
          <w:rFonts w:hint="eastAsia"/>
        </w:rPr>
        <w:t>發文字號：澎稅房字第</w:t>
      </w:r>
      <w:r>
        <w:rPr>
          <w:rFonts w:hint="eastAsia"/>
        </w:rPr>
        <w:t>1154400049</w:t>
      </w:r>
      <w:r>
        <w:rPr>
          <w:rFonts w:hint="eastAsia"/>
        </w:rPr>
        <w:t>號</w:t>
      </w:r>
    </w:p>
    <w:p w:rsidR="00222C24" w:rsidRDefault="00222C24" w:rsidP="00222C24">
      <w:pPr>
        <w:pStyle w:val="affffffffffe"/>
      </w:pPr>
      <w:r>
        <w:rPr>
          <w:rFonts w:hint="eastAsia"/>
        </w:rPr>
        <w:t>附　　件：如主旨</w:t>
      </w:r>
    </w:p>
    <w:p w:rsidR="00222C24" w:rsidRDefault="00222C24" w:rsidP="00222C24">
      <w:pPr>
        <w:pStyle w:val="affffffffffe"/>
      </w:pPr>
      <w:r>
        <w:rPr>
          <w:rFonts w:hint="eastAsia"/>
        </w:rPr>
        <w:t>主　　旨：檢送本縣「完全以電能為動力之機動車輛免徵使用牌照稅公告」</w:t>
      </w:r>
      <w:r>
        <w:rPr>
          <w:rFonts w:hint="eastAsia"/>
        </w:rPr>
        <w:t>1</w:t>
      </w:r>
      <w:r>
        <w:rPr>
          <w:rFonts w:hint="eastAsia"/>
        </w:rPr>
        <w:t>份，請查照。</w:t>
      </w:r>
    </w:p>
    <w:p w:rsidR="00222C24" w:rsidRDefault="00222C24" w:rsidP="00222C24">
      <w:pPr>
        <w:pStyle w:val="affffffffffe"/>
      </w:pPr>
    </w:p>
    <w:p w:rsidR="00222C24" w:rsidRDefault="00222C24" w:rsidP="00222C24">
      <w:pPr>
        <w:pStyle w:val="affffffffffe"/>
      </w:pPr>
      <w:r>
        <w:rPr>
          <w:rFonts w:hint="eastAsia"/>
        </w:rPr>
        <w:t>正　　本：澎湖縣政府行政處（請張貼公告）、澎湖縣政府行政處（請刊登公報）</w:t>
      </w:r>
    </w:p>
    <w:p w:rsidR="00222C24" w:rsidRDefault="00222C24" w:rsidP="00222C24">
      <w:pPr>
        <w:pStyle w:val="affffffffffe"/>
      </w:pPr>
      <w:r>
        <w:rPr>
          <w:rFonts w:hint="eastAsia"/>
        </w:rPr>
        <w:t>副　　本：澎湖縣政府稅務局（房屋稅科）</w:t>
      </w:r>
    </w:p>
    <w:p w:rsidR="00222C24" w:rsidRPr="00222C24" w:rsidRDefault="00222C24" w:rsidP="00222C24">
      <w:pPr>
        <w:pStyle w:val="afffffffffff1"/>
        <w:spacing w:before="360"/>
        <w:ind w:left="720" w:hanging="720"/>
        <w:rPr>
          <w:sz w:val="36"/>
          <w:szCs w:val="36"/>
        </w:rPr>
      </w:pPr>
      <w:r>
        <w:rPr>
          <w:rFonts w:hint="eastAsia"/>
        </w:rPr>
        <w:t xml:space="preserve">局　長　</w:t>
      </w:r>
      <w:r w:rsidRPr="00222C24">
        <w:rPr>
          <w:rFonts w:hint="eastAsia"/>
          <w:sz w:val="36"/>
          <w:szCs w:val="36"/>
        </w:rPr>
        <w:t>林　宏　城</w:t>
      </w:r>
    </w:p>
    <w:p w:rsidR="00222C24" w:rsidRDefault="00222C24" w:rsidP="00222C24">
      <w:pPr>
        <w:pStyle w:val="afffffffffffb"/>
        <w:ind w:left="720" w:hanging="720"/>
      </w:pPr>
    </w:p>
    <w:p w:rsidR="00222C24" w:rsidRDefault="00222C24" w:rsidP="00A14C37">
      <w:pPr>
        <w:pStyle w:val="afffffffffffb"/>
        <w:ind w:left="720" w:hanging="720"/>
      </w:pPr>
      <w:r>
        <w:rPr>
          <w:rFonts w:hint="eastAsia"/>
        </w:rPr>
        <w:t>本案依分層負責規定授權主管科長決行</w:t>
      </w:r>
    </w:p>
    <w:p w:rsidR="00222C24" w:rsidRDefault="00222C24" w:rsidP="00C63CB4">
      <w:pPr>
        <w:spacing w:line="240" w:lineRule="auto"/>
        <w:ind w:left="720" w:hanging="720"/>
      </w:pPr>
    </w:p>
    <w:p w:rsidR="00A14C37" w:rsidRDefault="00A14C37" w:rsidP="00A14C37">
      <w:pPr>
        <w:widowControl/>
        <w:ind w:left="720" w:hanging="720"/>
      </w:pPr>
      <w:r>
        <w:br w:type="page"/>
      </w:r>
    </w:p>
    <w:p w:rsidR="00A14C37" w:rsidRPr="00A14C37" w:rsidRDefault="00A14C37" w:rsidP="00A14C37">
      <w:pPr>
        <w:spacing w:line="20" w:lineRule="exact"/>
        <w:ind w:left="0" w:firstLineChars="0" w:firstLine="0"/>
      </w:pPr>
    </w:p>
    <w:p w:rsidR="00A14C37" w:rsidRDefault="00A14C37" w:rsidP="00A14C37">
      <w:pPr>
        <w:pStyle w:val="XXXX2"/>
        <w:spacing w:before="360"/>
        <w:ind w:left="840" w:hanging="840"/>
      </w:pPr>
      <w:r>
        <w:rPr>
          <w:rFonts w:hint="eastAsia"/>
        </w:rPr>
        <w:t>澎湖縣政府　公告</w:t>
      </w:r>
    </w:p>
    <w:p w:rsidR="00A14C37" w:rsidRDefault="00A14C37" w:rsidP="00A14C37">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6</w:t>
      </w:r>
      <w:r>
        <w:rPr>
          <w:rFonts w:hint="eastAsia"/>
        </w:rPr>
        <w:t>日</w:t>
      </w:r>
    </w:p>
    <w:p w:rsidR="00A14C37" w:rsidRDefault="00A14C37" w:rsidP="00A14C37">
      <w:pPr>
        <w:pStyle w:val="affffffffffe"/>
      </w:pPr>
      <w:r>
        <w:rPr>
          <w:rFonts w:hint="eastAsia"/>
        </w:rPr>
        <w:t>發文字號：府授稅房字第</w:t>
      </w:r>
      <w:r>
        <w:rPr>
          <w:rFonts w:hint="eastAsia"/>
        </w:rPr>
        <w:t>1153400001</w:t>
      </w:r>
      <w:r>
        <w:rPr>
          <w:rFonts w:hint="eastAsia"/>
        </w:rPr>
        <w:t>號</w:t>
      </w:r>
    </w:p>
    <w:p w:rsidR="00A14C37" w:rsidRDefault="00A14C37" w:rsidP="00A14C37">
      <w:pPr>
        <w:pStyle w:val="affffffffffe"/>
      </w:pPr>
      <w:r>
        <w:rPr>
          <w:rFonts w:hint="eastAsia"/>
        </w:rPr>
        <w:t>附　　件：</w:t>
      </w:r>
    </w:p>
    <w:p w:rsidR="00A14C37" w:rsidRDefault="00A14C37" w:rsidP="00A14C37">
      <w:pPr>
        <w:pStyle w:val="affffffffffe"/>
      </w:pPr>
      <w:r>
        <w:rPr>
          <w:rFonts w:hint="eastAsia"/>
        </w:rPr>
        <w:t>主　　旨：公告本縣完全以電能為動力之機動車輛免徵使用牌照稅。</w:t>
      </w:r>
    </w:p>
    <w:p w:rsidR="00A14C37" w:rsidRDefault="00A14C37" w:rsidP="00A14C37">
      <w:pPr>
        <w:pStyle w:val="affffffffffe"/>
      </w:pPr>
      <w:r>
        <w:rPr>
          <w:rFonts w:hint="eastAsia"/>
        </w:rPr>
        <w:t>依　　據：使用牌照稅法第</w:t>
      </w:r>
      <w:r>
        <w:rPr>
          <w:rFonts w:hint="eastAsia"/>
        </w:rPr>
        <w:t>5</w:t>
      </w:r>
      <w:r>
        <w:rPr>
          <w:rFonts w:hint="eastAsia"/>
        </w:rPr>
        <w:t>條第</w:t>
      </w:r>
      <w:r>
        <w:rPr>
          <w:rFonts w:hint="eastAsia"/>
        </w:rPr>
        <w:t>2</w:t>
      </w:r>
      <w:r>
        <w:rPr>
          <w:rFonts w:hint="eastAsia"/>
        </w:rPr>
        <w:t>項。</w:t>
      </w:r>
    </w:p>
    <w:p w:rsidR="00A14C37" w:rsidRDefault="00A14C37" w:rsidP="00A14C37">
      <w:pPr>
        <w:pStyle w:val="affffffffffe"/>
      </w:pPr>
      <w:r>
        <w:rPr>
          <w:rFonts w:hint="eastAsia"/>
        </w:rPr>
        <w:t>公告事項：本縣於下列期間對完全以電能為動力之機動車輛免徵使用牌照稅：</w:t>
      </w:r>
    </w:p>
    <w:p w:rsidR="00A14C37" w:rsidRDefault="00A14C37" w:rsidP="00A14C37">
      <w:pPr>
        <w:pStyle w:val="afffffffffff8"/>
        <w:ind w:left="1688" w:hanging="488"/>
      </w:pPr>
      <w:r>
        <w:rPr>
          <w:rFonts w:hint="eastAsia"/>
        </w:rPr>
        <w:t>一、電動汽車：自</w:t>
      </w:r>
      <w:r>
        <w:rPr>
          <w:rFonts w:hint="eastAsia"/>
        </w:rPr>
        <w:t>101</w:t>
      </w:r>
      <w:r>
        <w:rPr>
          <w:rFonts w:hint="eastAsia"/>
        </w:rPr>
        <w:t>年</w:t>
      </w:r>
      <w:r>
        <w:rPr>
          <w:rFonts w:hint="eastAsia"/>
        </w:rPr>
        <w:t>1</w:t>
      </w:r>
      <w:r>
        <w:rPr>
          <w:rFonts w:hint="eastAsia"/>
        </w:rPr>
        <w:t>月</w:t>
      </w:r>
      <w:r>
        <w:rPr>
          <w:rFonts w:hint="eastAsia"/>
        </w:rPr>
        <w:t>6</w:t>
      </w:r>
      <w:r>
        <w:rPr>
          <w:rFonts w:hint="eastAsia"/>
        </w:rPr>
        <w:t>日起至</w:t>
      </w:r>
      <w:r>
        <w:rPr>
          <w:rFonts w:hint="eastAsia"/>
        </w:rPr>
        <w:t>119</w:t>
      </w:r>
      <w:r>
        <w:rPr>
          <w:rFonts w:hint="eastAsia"/>
        </w:rPr>
        <w:t>年</w:t>
      </w:r>
      <w:r>
        <w:rPr>
          <w:rFonts w:hint="eastAsia"/>
        </w:rPr>
        <w:t>12</w:t>
      </w:r>
      <w:r>
        <w:rPr>
          <w:rFonts w:hint="eastAsia"/>
        </w:rPr>
        <w:t>月</w:t>
      </w:r>
      <w:r>
        <w:rPr>
          <w:rFonts w:hint="eastAsia"/>
        </w:rPr>
        <w:t>31</w:t>
      </w:r>
      <w:r>
        <w:rPr>
          <w:rFonts w:hint="eastAsia"/>
        </w:rPr>
        <w:t>日止。</w:t>
      </w:r>
    </w:p>
    <w:p w:rsidR="00A14C37" w:rsidRDefault="00A14C37" w:rsidP="00A14C37">
      <w:pPr>
        <w:pStyle w:val="afffffffffff8"/>
        <w:ind w:left="1688" w:hanging="488"/>
      </w:pPr>
      <w:r>
        <w:rPr>
          <w:rFonts w:hint="eastAsia"/>
        </w:rPr>
        <w:t>二、電動機車：自</w:t>
      </w:r>
      <w:r>
        <w:rPr>
          <w:rFonts w:hint="eastAsia"/>
        </w:rPr>
        <w:t>107</w:t>
      </w:r>
      <w:r>
        <w:rPr>
          <w:rFonts w:hint="eastAsia"/>
        </w:rPr>
        <w:t>年</w:t>
      </w:r>
      <w:r>
        <w:rPr>
          <w:rFonts w:hint="eastAsia"/>
        </w:rPr>
        <w:t>1</w:t>
      </w:r>
      <w:r>
        <w:rPr>
          <w:rFonts w:hint="eastAsia"/>
        </w:rPr>
        <w:t>月</w:t>
      </w:r>
      <w:r>
        <w:rPr>
          <w:rFonts w:hint="eastAsia"/>
        </w:rPr>
        <w:t>1</w:t>
      </w:r>
      <w:r>
        <w:rPr>
          <w:rFonts w:hint="eastAsia"/>
        </w:rPr>
        <w:t>日起至</w:t>
      </w:r>
      <w:r>
        <w:rPr>
          <w:rFonts w:hint="eastAsia"/>
        </w:rPr>
        <w:t>119</w:t>
      </w:r>
      <w:r>
        <w:rPr>
          <w:rFonts w:hint="eastAsia"/>
        </w:rPr>
        <w:t>年</w:t>
      </w:r>
      <w:r>
        <w:rPr>
          <w:rFonts w:hint="eastAsia"/>
        </w:rPr>
        <w:t>12</w:t>
      </w:r>
      <w:r>
        <w:rPr>
          <w:rFonts w:hint="eastAsia"/>
        </w:rPr>
        <w:t>月</w:t>
      </w:r>
      <w:r>
        <w:rPr>
          <w:rFonts w:hint="eastAsia"/>
        </w:rPr>
        <w:t>31</w:t>
      </w:r>
      <w:r>
        <w:rPr>
          <w:rFonts w:hint="eastAsia"/>
        </w:rPr>
        <w:t>日止。</w:t>
      </w:r>
    </w:p>
    <w:p w:rsidR="00A14C37" w:rsidRPr="00A14C37" w:rsidRDefault="00A14C37" w:rsidP="00A14C37">
      <w:pPr>
        <w:pStyle w:val="afffffffffff1"/>
        <w:spacing w:before="360"/>
        <w:ind w:left="720" w:hanging="720"/>
        <w:rPr>
          <w:sz w:val="36"/>
          <w:szCs w:val="36"/>
        </w:rPr>
      </w:pPr>
      <w:r>
        <w:rPr>
          <w:rFonts w:hint="eastAsia"/>
        </w:rPr>
        <w:t xml:space="preserve">縣　長　</w:t>
      </w:r>
      <w:r w:rsidRPr="00A14C37">
        <w:rPr>
          <w:rFonts w:hint="eastAsia"/>
          <w:sz w:val="36"/>
          <w:szCs w:val="36"/>
        </w:rPr>
        <w:t>陳　光　復</w:t>
      </w:r>
    </w:p>
    <w:p w:rsidR="00A14C37" w:rsidRDefault="00A14C37" w:rsidP="00A14C37">
      <w:pPr>
        <w:pStyle w:val="afffffffffffb"/>
        <w:ind w:left="720" w:hanging="720"/>
      </w:pPr>
    </w:p>
    <w:p w:rsidR="00A14C37" w:rsidRDefault="00A14C37" w:rsidP="00A14C37">
      <w:pPr>
        <w:pStyle w:val="afffffffffffb"/>
        <w:ind w:left="720" w:hanging="720"/>
      </w:pPr>
      <w:r>
        <w:rPr>
          <w:rFonts w:hint="eastAsia"/>
        </w:rPr>
        <w:t>本案依分層負責規定授權主管局長決行</w:t>
      </w:r>
      <w:r>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F36577" w:rsidP="00C63CB4">
      <w:pPr>
        <w:pStyle w:val="16"/>
        <w:topLinePunct/>
        <w:spacing w:before="0" w:line="360" w:lineRule="auto"/>
        <w:ind w:left="600" w:hanging="600"/>
        <w:rPr>
          <w:noProof/>
          <w:sz w:val="36"/>
          <w:szCs w:val="36"/>
        </w:rPr>
      </w:pPr>
      <w:r w:rsidRPr="00F36577">
        <w:rPr>
          <w:noProof/>
          <w:sz w:val="20"/>
          <w:szCs w:val="36"/>
        </w:rPr>
        <w:pict>
          <v:shape id="_x0000_s1035" type="#_x0000_t202" style="position:absolute;left:0;text-align:left;margin-left:0;margin-top:-30.4pt;width:85.05pt;height:34pt;z-index:251656704;mso-position-horizontal:center" filled="f" strokeweight="4pt">
            <v:stroke r:id="rId19" o:title="" filltype="pattern"/>
            <v:textbox style="mso-next-textbox:#_x0000_s1035" inset=",1.3mm">
              <w:txbxContent>
                <w:p w:rsidR="00A14C37" w:rsidRDefault="00A14C37" w:rsidP="00C63CB4">
                  <w:pPr>
                    <w:pStyle w:val="afffffffffffe"/>
                    <w:ind w:left="1080" w:hanging="1080"/>
                  </w:pPr>
                  <w:r>
                    <w:rPr>
                      <w:rFonts w:hint="eastAsia"/>
                    </w:rPr>
                    <w:t>附錄</w:t>
                  </w:r>
                </w:p>
              </w:txbxContent>
            </v:textbox>
          </v:shape>
        </w:pict>
      </w:r>
    </w:p>
    <w:p w:rsidR="000867BD" w:rsidRPr="001D7CF3" w:rsidRDefault="00B87BFF" w:rsidP="00C63CB4">
      <w:pPr>
        <w:pStyle w:val="16"/>
        <w:topLinePunct/>
        <w:spacing w:before="0" w:line="240" w:lineRule="auto"/>
        <w:ind w:left="840" w:hanging="840"/>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33"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C63CB4">
      <w:pPr>
        <w:pStyle w:val="a7"/>
        <w:topLinePunct/>
        <w:ind w:left="720" w:hanging="720"/>
      </w:pPr>
      <w:r w:rsidRPr="001D7CF3">
        <w:t>（中華民國</w:t>
      </w:r>
      <w:r w:rsidRPr="001D7CF3">
        <w:t>1</w:t>
      </w:r>
      <w:r w:rsidR="00484DEB">
        <w:rPr>
          <w:rFonts w:hint="eastAsia"/>
        </w:rPr>
        <w:t>1</w:t>
      </w:r>
      <w:r w:rsidR="001741EE">
        <w:rPr>
          <w:rFonts w:hint="eastAsia"/>
        </w:rPr>
        <w:t>5</w:t>
      </w:r>
      <w:r w:rsidRPr="001D7CF3">
        <w:t>年</w:t>
      </w:r>
      <w:r w:rsidR="001741EE">
        <w:rPr>
          <w:rFonts w:hint="eastAsia"/>
        </w:rPr>
        <w:t>2</w:t>
      </w:r>
      <w:r w:rsidRPr="001D7CF3">
        <w:t>月份）</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1</w:t>
      </w:r>
      <w:r>
        <w:rPr>
          <w:rFonts w:hint="eastAsia"/>
        </w:rPr>
        <w:t>日</w:t>
      </w:r>
    </w:p>
    <w:p w:rsidR="005C35EC" w:rsidRDefault="005C35EC" w:rsidP="005C35EC">
      <w:pPr>
        <w:pStyle w:val="afffffffffffd"/>
        <w:rPr>
          <w:rFonts w:hint="eastAsia"/>
        </w:rPr>
      </w:pPr>
      <w:r>
        <w:rPr>
          <w:rFonts w:hint="eastAsia"/>
        </w:rPr>
        <w:t>澎湖縣建築師公會於百世多麗花園酒店舉行「澎湖縣建築師公會第二屆第一次會員大會暨澎湖縣建築執照協檢及使照勘驗建築師講習會」，吸引來自全臺近</w:t>
      </w:r>
      <w:r>
        <w:rPr>
          <w:rFonts w:hint="eastAsia"/>
        </w:rPr>
        <w:t>200</w:t>
      </w:r>
      <w:r>
        <w:rPr>
          <w:rFonts w:hint="eastAsia"/>
        </w:rPr>
        <w:t>位建築師齊聚澎湖，除進行委員會改選外，並就建築執照審查、使用執照勘驗及建築品質提升等議題進行專業交流與研討，透過最新法規與實務案例分享，強化專業服務品質，並攜手縣府共同推動城市發展，打造更安全、宜居且具觀光發展潛力的生活環境。縣長陳光復出席活動，除祝賀新任理事長陳志宏接任外，也向所有建築師長期投入地方建設表達誠摯感謝。</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3</w:t>
      </w:r>
      <w:r>
        <w:rPr>
          <w:rFonts w:hint="eastAsia"/>
        </w:rPr>
        <w:t>日</w:t>
      </w:r>
    </w:p>
    <w:p w:rsidR="005C35EC" w:rsidRDefault="005C35EC" w:rsidP="005C35EC">
      <w:pPr>
        <w:pStyle w:val="afffffffffffd"/>
        <w:rPr>
          <w:rFonts w:hint="eastAsia"/>
        </w:rPr>
      </w:pPr>
      <w:r>
        <w:rPr>
          <w:rFonts w:hint="eastAsia"/>
        </w:rPr>
        <w:t>本縣「</w:t>
      </w:r>
      <w:r>
        <w:rPr>
          <w:rFonts w:hint="eastAsia"/>
        </w:rPr>
        <w:t>115</w:t>
      </w:r>
      <w:r>
        <w:rPr>
          <w:rFonts w:hint="eastAsia"/>
        </w:rPr>
        <w:t>年春節敬老平安禮金」開始發放，縣長陳光復前往警察局二樓禮堂，視察敬老禮金點鈔及相關整備作業情形，關心發放流程與安全措施，並慰勉現場警察與工作人員的辛勞，要求務必確保發放作業順利、安全，讓長者安心領取、歡喜過年。</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4</w:t>
      </w:r>
      <w:r>
        <w:rPr>
          <w:rFonts w:hint="eastAsia"/>
        </w:rPr>
        <w:t>日</w:t>
      </w:r>
    </w:p>
    <w:p w:rsidR="005C35EC" w:rsidRDefault="005C35EC" w:rsidP="005C35EC">
      <w:pPr>
        <w:pStyle w:val="afffffffffffd"/>
        <w:rPr>
          <w:rFonts w:hint="eastAsia"/>
        </w:rPr>
      </w:pPr>
      <w:r>
        <w:rPr>
          <w:rFonts w:hint="eastAsia"/>
        </w:rPr>
        <w:t>澎湖縣政府、國立澎湖科技大學與國立成功大學於澎科大海洋科技大樓國際會議廳舉行合作備忘錄（</w:t>
      </w:r>
      <w:r>
        <w:rPr>
          <w:rFonts w:hint="eastAsia"/>
        </w:rPr>
        <w:t>MOU</w:t>
      </w:r>
      <w:r>
        <w:rPr>
          <w:rFonts w:hint="eastAsia"/>
        </w:rPr>
        <w:t>）簽署儀式，由縣長陳光復代表縣府，與澎科大新任校長李文熙及成功大學校長沈孟儒共同簽署三方合作備忘錄，宣示攜手深化科技研發、文化連結及海洋產業合作，共同推動地方永續發展。</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5</w:t>
      </w:r>
      <w:r>
        <w:rPr>
          <w:rFonts w:hint="eastAsia"/>
        </w:rPr>
        <w:t>日</w:t>
      </w:r>
    </w:p>
    <w:p w:rsidR="005C35EC" w:rsidRDefault="005C35EC" w:rsidP="005C35EC">
      <w:pPr>
        <w:pStyle w:val="afffffffffffd"/>
        <w:rPr>
          <w:rFonts w:hint="eastAsia"/>
        </w:rPr>
      </w:pPr>
      <w:r>
        <w:rPr>
          <w:rFonts w:hint="eastAsia"/>
        </w:rPr>
        <w:t>農曆春節即將到來，為感謝國軍長期堅守崗位、守護國家安全，澎湖縣軍人服務站於定海營區舉辦「</w:t>
      </w:r>
      <w:r>
        <w:rPr>
          <w:rFonts w:hint="eastAsia"/>
        </w:rPr>
        <w:t>115</w:t>
      </w:r>
      <w:r>
        <w:rPr>
          <w:rFonts w:hint="eastAsia"/>
        </w:rPr>
        <w:t>年澎湖縣各界春節敬軍慰問活動」，縣長陳光復特地前往關懷國軍官兵，代表鄉親向所有國軍同袍致上最崇高敬意，並致贈春節禮金，祝福國軍官兵軍務順遂、身體健康、士氣高昂，迎接新的一年平安順</w:t>
      </w:r>
      <w:r>
        <w:rPr>
          <w:rFonts w:hint="eastAsia"/>
        </w:rPr>
        <w:lastRenderedPageBreak/>
        <w:t>利。</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7</w:t>
      </w:r>
      <w:r>
        <w:rPr>
          <w:rFonts w:hint="eastAsia"/>
        </w:rPr>
        <w:t>日</w:t>
      </w:r>
    </w:p>
    <w:p w:rsidR="005C35EC" w:rsidRDefault="005C35EC" w:rsidP="005C35EC">
      <w:pPr>
        <w:pStyle w:val="afffffffffffd"/>
        <w:rPr>
          <w:rFonts w:hint="eastAsia"/>
        </w:rPr>
      </w:pPr>
      <w:r>
        <w:rPr>
          <w:rFonts w:hint="eastAsia"/>
        </w:rPr>
        <w:t>社團法人高雄市慈善團體聯合總會於鎖港社區活動中心舉辦「</w:t>
      </w:r>
      <w:r>
        <w:rPr>
          <w:rFonts w:hint="eastAsia"/>
        </w:rPr>
        <w:t>115</w:t>
      </w:r>
      <w:r>
        <w:rPr>
          <w:rFonts w:hint="eastAsia"/>
        </w:rPr>
        <w:t>年菊島聯合助學金頒贈」儀式，澎湖</w:t>
      </w:r>
      <w:r>
        <w:rPr>
          <w:rFonts w:hint="eastAsia"/>
        </w:rPr>
        <w:t>1</w:t>
      </w:r>
      <w:r>
        <w:rPr>
          <w:rFonts w:hint="eastAsia"/>
        </w:rPr>
        <w:t>市</w:t>
      </w:r>
      <w:r>
        <w:rPr>
          <w:rFonts w:hint="eastAsia"/>
        </w:rPr>
        <w:t>5</w:t>
      </w:r>
      <w:r>
        <w:rPr>
          <w:rFonts w:hint="eastAsia"/>
        </w:rPr>
        <w:t>鄉共</w:t>
      </w:r>
      <w:r>
        <w:rPr>
          <w:rFonts w:hint="eastAsia"/>
        </w:rPr>
        <w:t>33</w:t>
      </w:r>
      <w:r>
        <w:rPr>
          <w:rFonts w:hint="eastAsia"/>
        </w:rPr>
        <w:t>位學子獲頒助學金，縣長陳光復特地出席頒贈儀式，一同表揚受助學子，並逐一致贈感謝狀給各慈善團體代表。</w:t>
      </w:r>
    </w:p>
    <w:p w:rsidR="005C35EC" w:rsidRDefault="005C35EC" w:rsidP="005C35EC">
      <w:pPr>
        <w:pStyle w:val="afffffffffffd"/>
        <w:rPr>
          <w:rFonts w:hint="eastAsia"/>
        </w:rPr>
      </w:pPr>
      <w:r>
        <w:rPr>
          <w:rFonts w:hint="eastAsia"/>
        </w:rPr>
        <w:t>縣府衛生局攜手轄內五鄉一市共</w:t>
      </w:r>
      <w:r>
        <w:rPr>
          <w:rFonts w:hint="eastAsia"/>
        </w:rPr>
        <w:t>9</w:t>
      </w:r>
      <w:r>
        <w:rPr>
          <w:rFonts w:hint="eastAsia"/>
        </w:rPr>
        <w:t>處社區據點，運用在地特色食材，聯手推出</w:t>
      </w:r>
      <w:r>
        <w:rPr>
          <w:rFonts w:hint="eastAsia"/>
        </w:rPr>
        <w:t>10</w:t>
      </w:r>
      <w:r>
        <w:rPr>
          <w:rFonts w:hint="eastAsia"/>
        </w:rPr>
        <w:t>道澎湖在地健康年菜。縣長陳光復鼓勵民眾選用在地、當季食材，實踐「吃在地、食當季」的食農理念，並透過減糖、減鹽、少油的烹調方式，讓團圓年菜兼顧美味與營養，為健康打下穩固基礎。</w:t>
      </w:r>
    </w:p>
    <w:p w:rsidR="005C35EC" w:rsidRDefault="005C35EC" w:rsidP="005C35EC">
      <w:pPr>
        <w:pStyle w:val="afffffffffffd"/>
        <w:rPr>
          <w:rFonts w:hint="eastAsia"/>
        </w:rPr>
      </w:pPr>
      <w:r>
        <w:rPr>
          <w:rFonts w:hint="eastAsia"/>
        </w:rPr>
        <w:t>台灣電力股份有限公司尖山發電廠於澎湖福朋喜來登酒店舉辦「</w:t>
      </w:r>
      <w:r>
        <w:rPr>
          <w:rFonts w:hint="eastAsia"/>
        </w:rPr>
        <w:t>115</w:t>
      </w:r>
      <w:r>
        <w:rPr>
          <w:rFonts w:hint="eastAsia"/>
        </w:rPr>
        <w:t>年離島關懷獨居、清寒長者公益系列活動－圍爐餐會」，邀請湖西鄉</w:t>
      </w:r>
      <w:r>
        <w:rPr>
          <w:rFonts w:hint="eastAsia"/>
        </w:rPr>
        <w:t>19</w:t>
      </w:r>
      <w:r>
        <w:rPr>
          <w:rFonts w:hint="eastAsia"/>
        </w:rPr>
        <w:t>個村里近</w:t>
      </w:r>
      <w:r>
        <w:rPr>
          <w:rFonts w:hint="eastAsia"/>
        </w:rPr>
        <w:t>160</w:t>
      </w:r>
      <w:r>
        <w:rPr>
          <w:rFonts w:hint="eastAsia"/>
        </w:rPr>
        <w:t>位長者齊聚一堂，縣長陳光復特別到場與長者一同圍爐餐敘，在年節前夕提前感受團圓溫馨氣氛。</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9</w:t>
      </w:r>
      <w:r>
        <w:rPr>
          <w:rFonts w:hint="eastAsia"/>
        </w:rPr>
        <w:t>日</w:t>
      </w:r>
    </w:p>
    <w:p w:rsidR="005C35EC" w:rsidRDefault="005C35EC" w:rsidP="005C35EC">
      <w:pPr>
        <w:pStyle w:val="afffffffffffd"/>
        <w:rPr>
          <w:rFonts w:hint="eastAsia"/>
        </w:rPr>
      </w:pPr>
      <w:r>
        <w:rPr>
          <w:rFonts w:hint="eastAsia"/>
        </w:rPr>
        <w:t>縣長陳光復主持第</w:t>
      </w:r>
      <w:r>
        <w:rPr>
          <w:rFonts w:hint="eastAsia"/>
        </w:rPr>
        <w:t>1013</w:t>
      </w:r>
      <w:r>
        <w:rPr>
          <w:rFonts w:hint="eastAsia"/>
        </w:rPr>
        <w:t>次縣務會議，表揚在反詐騙、新住民照顧、身心障礙支持性就業及道路交通安全等領域表現卓越的人員與單位，感謝大家齊心守護鄉親權益，為打造更安全、友善的澎湖共同努力。</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11</w:t>
      </w:r>
      <w:r>
        <w:rPr>
          <w:rFonts w:hint="eastAsia"/>
        </w:rPr>
        <w:t>日</w:t>
      </w:r>
    </w:p>
    <w:p w:rsidR="005C35EC" w:rsidRDefault="005C35EC" w:rsidP="005C35EC">
      <w:pPr>
        <w:pStyle w:val="afffffffffffd"/>
        <w:rPr>
          <w:rFonts w:hint="eastAsia"/>
        </w:rPr>
      </w:pPr>
      <w:r>
        <w:rPr>
          <w:rFonts w:hint="eastAsia"/>
        </w:rPr>
        <w:t>縣長陳光復前往白沙鄉赤崁村，親手遞送「春節年菜關懷物資」給在地長者，並親切地與長輩閒話家常、詢問生活起居，並不斷叮嚀天氣變化大，要「呷飽飽、穿厚燒」。長輩們接過沉甸甸的餐食禮盒，臉上露出燦爛的笑容，感動之情溢於言表，場面熱絡且溫馨。</w:t>
      </w:r>
    </w:p>
    <w:p w:rsidR="005C35EC" w:rsidRDefault="005C35EC" w:rsidP="005C35EC">
      <w:pPr>
        <w:pStyle w:val="afffffffffffd"/>
        <w:rPr>
          <w:rFonts w:hint="eastAsia"/>
        </w:rPr>
      </w:pPr>
      <w:r>
        <w:rPr>
          <w:rFonts w:hint="eastAsia"/>
        </w:rPr>
        <w:t>九天的春節連續假期即將展開，縣長陳光復晚間前往轄內分局、派出所、消防分隊及社區守望相助隊等單位，慰勞基層的警消同仁，以及義警、義交、民防、社區守望相助隊及志工等協勤民力，感謝大家春節期間犧牲與家人團聚的時間，守護鄉親安全，為地方帶來安定力量。</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12</w:t>
      </w:r>
      <w:r>
        <w:rPr>
          <w:rFonts w:hint="eastAsia"/>
        </w:rPr>
        <w:t>日</w:t>
      </w:r>
    </w:p>
    <w:p w:rsidR="005C35EC" w:rsidRDefault="005C35EC" w:rsidP="005C35EC">
      <w:pPr>
        <w:pStyle w:val="afffffffffffd"/>
        <w:rPr>
          <w:rFonts w:hint="eastAsia"/>
        </w:rPr>
      </w:pPr>
      <w:r>
        <w:rPr>
          <w:rFonts w:hint="eastAsia"/>
        </w:rPr>
        <w:t>縣長陳光復前往縣府各單位及澎湖縣選舉委員會，向第一線服務同仁、便民服務志工及</w:t>
      </w:r>
      <w:r>
        <w:rPr>
          <w:rFonts w:hint="eastAsia"/>
        </w:rPr>
        <w:t>1999</w:t>
      </w:r>
      <w:r>
        <w:rPr>
          <w:rFonts w:hint="eastAsia"/>
        </w:rPr>
        <w:t>話務同仁拜年，並發送春節紅包與福袋，感謝大家過去一年齊心投入縣政工作，為鄉親服務、為澎湖發展共同打拼，同時也送上新春祝</w:t>
      </w:r>
      <w:r>
        <w:rPr>
          <w:rFonts w:hint="eastAsia"/>
        </w:rPr>
        <w:lastRenderedPageBreak/>
        <w:t>福，祝願新的一年「馬到成功、馬上有錢」，工作順利、平安健康。</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13</w:t>
      </w:r>
      <w:r>
        <w:rPr>
          <w:rFonts w:hint="eastAsia"/>
        </w:rPr>
        <w:t>日</w:t>
      </w:r>
    </w:p>
    <w:p w:rsidR="005C35EC" w:rsidRDefault="005C35EC" w:rsidP="005C35EC">
      <w:pPr>
        <w:pStyle w:val="afffffffffffd"/>
        <w:rPr>
          <w:rFonts w:hint="eastAsia"/>
        </w:rPr>
      </w:pPr>
      <w:r>
        <w:rPr>
          <w:rFonts w:hint="eastAsia"/>
        </w:rPr>
        <w:t>縣府於地下大禮堂舉辦</w:t>
      </w:r>
      <w:r>
        <w:rPr>
          <w:rFonts w:hint="eastAsia"/>
        </w:rPr>
        <w:t>2026</w:t>
      </w:r>
      <w:r>
        <w:rPr>
          <w:rFonts w:hint="eastAsia"/>
        </w:rPr>
        <w:t>年「赤馬揚蹄賀新春、漁火齊明照豐年」新春團拜暨摸彩聯誼活動，縣長陳光復向同仁拜年，祝福所有同仁新的一年工作順利、身體健康、闔家平安幸福。</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23</w:t>
      </w:r>
      <w:r>
        <w:rPr>
          <w:rFonts w:hint="eastAsia"/>
        </w:rPr>
        <w:t>日</w:t>
      </w:r>
    </w:p>
    <w:p w:rsidR="005C35EC" w:rsidRDefault="005C35EC" w:rsidP="005C35EC">
      <w:pPr>
        <w:pStyle w:val="afffffffffffd"/>
        <w:rPr>
          <w:rFonts w:hint="eastAsia"/>
        </w:rPr>
      </w:pPr>
      <w:r>
        <w:rPr>
          <w:rFonts w:hint="eastAsia"/>
        </w:rPr>
        <w:t>縣府召開縣務會議，由副縣長林皆興主持。針對陳光復縣長於春節期間公務行程中不慎受傷一事，林皆興表示，縣長目前由高雄榮民總醫院專業醫療團隊細心照料，恢復情況穩定。縣政推動方向與既定重點工作均不受影響，各局處務必依年度施政計畫積極推動各項業務，落實進度管控與品質把關，確保縣政運作順暢、服務不中斷。</w:t>
      </w:r>
    </w:p>
    <w:p w:rsidR="005C35EC" w:rsidRDefault="005C35EC" w:rsidP="005C35EC">
      <w:pPr>
        <w:pStyle w:val="afffffffffffd"/>
        <w:rPr>
          <w:rFonts w:hint="eastAsia"/>
        </w:rPr>
      </w:pPr>
      <w:r>
        <w:rPr>
          <w:rFonts w:hint="eastAsia"/>
        </w:rPr>
        <w:t>副縣長林皆興前往澎湖機場關心春節連假結束後的交通輸運情形，並慰勞春節期間堅守崗位的航站同仁與相關單位人員，感謝大家在春節前後疏運高峰期間全力投入，確保航班運作順暢與旅客往返安全。</w:t>
      </w:r>
    </w:p>
    <w:p w:rsidR="005C35EC" w:rsidRDefault="005C35EC" w:rsidP="005C35EC">
      <w:pPr>
        <w:pStyle w:val="afffffffffffd"/>
        <w:rPr>
          <w:rFonts w:hint="eastAsia"/>
        </w:rPr>
      </w:pPr>
      <w:r>
        <w:rPr>
          <w:rFonts w:hint="eastAsia"/>
        </w:rPr>
        <w:t>副縣長林皆興前往馬公港旅運中心，慰勞春節連假期間投入疏運與安全維護工作的港區各單位人員，感謝大家齊心協力，確保海上運輸順暢及港區作業平穩運行。</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25</w:t>
      </w:r>
      <w:r>
        <w:rPr>
          <w:rFonts w:hint="eastAsia"/>
        </w:rPr>
        <w:t>日</w:t>
      </w:r>
    </w:p>
    <w:p w:rsidR="005C35EC" w:rsidRDefault="005C35EC" w:rsidP="005C35EC">
      <w:pPr>
        <w:pStyle w:val="afffffffffffd"/>
        <w:rPr>
          <w:rFonts w:hint="eastAsia"/>
        </w:rPr>
      </w:pPr>
      <w:r>
        <w:rPr>
          <w:rFonts w:hint="eastAsia"/>
        </w:rPr>
        <w:t>澎湖尖山顯濟殿於殿前廣場舉行「東山再起金磚龜－開光啟靈」植福祈安科儀，副縣長林皆興代表縣府出席儀式，為新的一年寫下祝福語，並與各界貴賓一同祈願地方平安順遂、百業興隆。</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26</w:t>
      </w:r>
      <w:r>
        <w:rPr>
          <w:rFonts w:hint="eastAsia"/>
        </w:rPr>
        <w:t>日</w:t>
      </w:r>
    </w:p>
    <w:p w:rsidR="005C35EC" w:rsidRDefault="005C35EC" w:rsidP="005C35EC">
      <w:pPr>
        <w:pStyle w:val="afffffffffffd"/>
        <w:rPr>
          <w:rFonts w:hint="eastAsia"/>
        </w:rPr>
      </w:pPr>
      <w:r>
        <w:rPr>
          <w:rFonts w:hint="eastAsia"/>
        </w:rPr>
        <w:t>農曆正月十五元宵節將近，為與鄉親一同歡慶傳統佳節，副縣長林皆興於縣府前廣場發送「搖搖馬」紙雕提燈，提前為元宵節增添溫馨熱鬧的節慶氛圍。</w:t>
      </w:r>
    </w:p>
    <w:p w:rsidR="005C35EC" w:rsidRDefault="005C35EC" w:rsidP="005C35EC">
      <w:pPr>
        <w:pStyle w:val="afffffffffff5"/>
        <w:spacing w:before="360" w:after="120"/>
        <w:ind w:left="720" w:hanging="720"/>
        <w:rPr>
          <w:rFonts w:hint="eastAsia"/>
        </w:rPr>
      </w:pPr>
      <w:r>
        <w:rPr>
          <w:rFonts w:hint="eastAsia"/>
        </w:rPr>
        <w:t>115</w:t>
      </w:r>
      <w:r>
        <w:rPr>
          <w:rFonts w:hint="eastAsia"/>
        </w:rPr>
        <w:t>年</w:t>
      </w:r>
      <w:r>
        <w:rPr>
          <w:rFonts w:hint="eastAsia"/>
        </w:rPr>
        <w:t>2</w:t>
      </w:r>
      <w:r>
        <w:rPr>
          <w:rFonts w:hint="eastAsia"/>
        </w:rPr>
        <w:t>月</w:t>
      </w:r>
      <w:r>
        <w:rPr>
          <w:rFonts w:hint="eastAsia"/>
        </w:rPr>
        <w:t>27</w:t>
      </w:r>
      <w:r>
        <w:rPr>
          <w:rFonts w:hint="eastAsia"/>
        </w:rPr>
        <w:t>日</w:t>
      </w:r>
    </w:p>
    <w:p w:rsidR="000867BD" w:rsidRPr="001D7CF3" w:rsidRDefault="005C35EC" w:rsidP="005C35EC">
      <w:pPr>
        <w:pStyle w:val="afffffffffffd"/>
      </w:pPr>
      <w:r>
        <w:rPr>
          <w:rFonts w:hint="eastAsia"/>
        </w:rPr>
        <w:t>澎湖縣興仁懋靈殿舉行「龍騰馬躍</w:t>
      </w:r>
      <w:r>
        <w:rPr>
          <w:rFonts w:hint="eastAsia"/>
        </w:rPr>
        <w:t xml:space="preserve">  </w:t>
      </w:r>
      <w:r>
        <w:rPr>
          <w:rFonts w:hint="eastAsia"/>
        </w:rPr>
        <w:t>乞龍蝦親子尋寶」慶元宵記者會，副縣長林皆興受邀出席。林皆興表示，他期盼透過民眾熱情參與，深化對澎湖傳統信仰文化的認同，讓珍貴文化在世代傳承中發揚光大，並成為具代表性的文化觀光品牌。</w:t>
      </w:r>
    </w:p>
    <w:p w:rsidR="000867BD" w:rsidRPr="001D7CF3" w:rsidRDefault="000867BD" w:rsidP="00C63CB4">
      <w:pPr>
        <w:spacing w:line="240" w:lineRule="auto"/>
        <w:ind w:left="720" w:hanging="720"/>
        <w:jc w:val="center"/>
        <w:sectPr w:rsidR="000867BD" w:rsidRPr="001D7CF3">
          <w:headerReference w:type="even" r:id="rId34"/>
          <w:headerReference w:type="default" r:id="rId35"/>
          <w:footerReference w:type="even" r:id="rId36"/>
          <w:footerReference w:type="default" r:id="rId37"/>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5C35EC">
            <w:pPr>
              <w:spacing w:beforeLines="50" w:line="240" w:lineRule="auto"/>
              <w:ind w:leftChars="100" w:left="960" w:hanging="720"/>
              <w:rPr>
                <w:sz w:val="32"/>
              </w:rPr>
            </w:pPr>
            <w:r w:rsidRPr="001D7CF3">
              <w:rPr>
                <w:szCs w:val="34"/>
              </w:rPr>
              <w:lastRenderedPageBreak/>
              <w:br w:type="page"/>
            </w:r>
            <w:r w:rsidR="00645BC3" w:rsidRPr="001D7CF3">
              <w:rPr>
                <w:sz w:val="32"/>
              </w:rPr>
              <w:t>澎湖縣政府公報</w:t>
            </w:r>
          </w:p>
          <w:p w:rsidR="00645BC3" w:rsidRPr="001D7CF3" w:rsidRDefault="00645BC3" w:rsidP="00C63CB4">
            <w:pPr>
              <w:spacing w:line="340" w:lineRule="exact"/>
              <w:ind w:leftChars="100" w:left="1020" w:hanging="78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7906C8">
              <w:rPr>
                <w:rFonts w:hint="eastAsia"/>
                <w:sz w:val="26"/>
              </w:rPr>
              <w:t>3</w:t>
            </w:r>
            <w:r w:rsidRPr="001D7CF3">
              <w:rPr>
                <w:sz w:val="26"/>
              </w:rPr>
              <w:t>期</w:t>
            </w:r>
          </w:p>
          <w:p w:rsidR="00645BC3" w:rsidRPr="001D7CF3" w:rsidRDefault="00645BC3" w:rsidP="00C63CB4">
            <w:pPr>
              <w:spacing w:line="340" w:lineRule="exact"/>
              <w:ind w:leftChars="100" w:left="1020" w:hanging="780"/>
              <w:rPr>
                <w:sz w:val="26"/>
              </w:rPr>
            </w:pPr>
            <w:r w:rsidRPr="001D7CF3">
              <w:rPr>
                <w:sz w:val="26"/>
              </w:rPr>
              <w:t>出版機關：澎湖縣政府</w:t>
            </w:r>
          </w:p>
          <w:p w:rsidR="00645BC3" w:rsidRPr="001D7CF3" w:rsidRDefault="00645BC3" w:rsidP="00C63CB4">
            <w:pPr>
              <w:spacing w:line="340" w:lineRule="exact"/>
              <w:ind w:leftChars="100" w:left="1020" w:hanging="780"/>
              <w:rPr>
                <w:sz w:val="26"/>
              </w:rPr>
            </w:pPr>
            <w:r w:rsidRPr="001D7CF3">
              <w:rPr>
                <w:sz w:val="26"/>
              </w:rPr>
              <w:t>編　　者：行　政　處</w:t>
            </w:r>
          </w:p>
          <w:p w:rsidR="00645BC3" w:rsidRPr="001D7CF3" w:rsidRDefault="00645BC3" w:rsidP="00C63CB4">
            <w:pPr>
              <w:spacing w:line="340" w:lineRule="exact"/>
              <w:ind w:leftChars="100" w:left="1020" w:hanging="78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7906C8">
              <w:rPr>
                <w:rFonts w:hint="eastAsia"/>
                <w:sz w:val="26"/>
              </w:rPr>
              <w:t>3</w:t>
            </w:r>
            <w:r w:rsidRPr="001D7CF3">
              <w:rPr>
                <w:sz w:val="26"/>
              </w:rPr>
              <w:t>月</w:t>
            </w:r>
            <w:r w:rsidRPr="001D7CF3">
              <w:rPr>
                <w:sz w:val="26"/>
              </w:rPr>
              <w:t>16</w:t>
            </w:r>
            <w:r w:rsidRPr="001D7CF3">
              <w:rPr>
                <w:sz w:val="26"/>
              </w:rPr>
              <w:t>日出版</w:t>
            </w:r>
          </w:p>
          <w:p w:rsidR="00645BC3" w:rsidRPr="001D7CF3" w:rsidRDefault="00645BC3" w:rsidP="00C63CB4">
            <w:pPr>
              <w:spacing w:line="340" w:lineRule="exact"/>
              <w:ind w:leftChars="100" w:left="1020" w:hanging="78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C63CB4">
            <w:pPr>
              <w:spacing w:line="340" w:lineRule="exact"/>
              <w:ind w:leftChars="100" w:left="1020" w:hanging="780"/>
              <w:rPr>
                <w:sz w:val="26"/>
              </w:rPr>
            </w:pPr>
            <w:r w:rsidRPr="001D7CF3">
              <w:rPr>
                <w:sz w:val="26"/>
              </w:rPr>
              <w:t>本刊同時登載於澎湖縣政府網站</w:t>
            </w:r>
          </w:p>
          <w:p w:rsidR="00645BC3" w:rsidRPr="001D7CF3" w:rsidRDefault="00645BC3" w:rsidP="00C63CB4">
            <w:pPr>
              <w:spacing w:line="340" w:lineRule="exact"/>
              <w:ind w:leftChars="100" w:left="1020" w:hanging="78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C63CB4">
            <w:pPr>
              <w:spacing w:line="340" w:lineRule="exact"/>
              <w:ind w:leftChars="100" w:left="1020" w:hanging="78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C63CB4">
            <w:pPr>
              <w:spacing w:line="340" w:lineRule="exact"/>
              <w:ind w:leftChars="100" w:left="1020" w:hanging="78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5C35EC">
            <w:pPr>
              <w:spacing w:beforeLines="100" w:line="240" w:lineRule="auto"/>
              <w:ind w:left="900" w:hanging="900"/>
              <w:rPr>
                <w:sz w:val="30"/>
              </w:rPr>
            </w:pPr>
            <w:r w:rsidRPr="001D7CF3">
              <w:rPr>
                <w:sz w:val="30"/>
              </w:rPr>
              <w:t>GPN</w:t>
            </w:r>
            <w:r w:rsidRPr="001D7CF3">
              <w:rPr>
                <w:sz w:val="30"/>
              </w:rPr>
              <w:t>：</w:t>
            </w:r>
            <w:r w:rsidRPr="001D7CF3">
              <w:rPr>
                <w:sz w:val="30"/>
              </w:rPr>
              <w:t>2008800076</w:t>
            </w:r>
          </w:p>
          <w:p w:rsidR="000867BD" w:rsidRPr="001D7CF3" w:rsidRDefault="000867BD" w:rsidP="00C63CB4">
            <w:pPr>
              <w:spacing w:line="240" w:lineRule="auto"/>
              <w:ind w:left="900" w:hanging="900"/>
            </w:pPr>
            <w:r w:rsidRPr="001D7CF3">
              <w:rPr>
                <w:sz w:val="30"/>
              </w:rPr>
              <w:t>工本費：</w:t>
            </w:r>
            <w:r w:rsidRPr="001D7CF3">
              <w:rPr>
                <w:sz w:val="30"/>
              </w:rPr>
              <w:t>NT$265</w:t>
            </w:r>
          </w:p>
        </w:tc>
      </w:tr>
    </w:tbl>
    <w:p w:rsidR="000867BD" w:rsidRPr="001D7CF3" w:rsidRDefault="000867BD" w:rsidP="00C63CB4">
      <w:pPr>
        <w:spacing w:line="240" w:lineRule="auto"/>
        <w:ind w:left="720" w:hanging="720"/>
        <w:jc w:val="center"/>
      </w:pPr>
    </w:p>
    <w:p w:rsidR="000867BD" w:rsidRPr="001D7CF3" w:rsidRDefault="000867BD" w:rsidP="00C63CB4">
      <w:pPr>
        <w:spacing w:line="240" w:lineRule="auto"/>
        <w:ind w:left="720" w:hanging="720"/>
        <w:jc w:val="center"/>
      </w:pPr>
    </w:p>
    <w:sectPr w:rsidR="000867BD" w:rsidRPr="001D7CF3" w:rsidSect="00CC2218">
      <w:headerReference w:type="even" r:id="rId38"/>
      <w:headerReference w:type="default" r:id="rId39"/>
      <w:footerReference w:type="even" r:id="rId40"/>
      <w:footerReference w:type="default" r:id="rId41"/>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A1B" w:rsidRDefault="00CF0A1B" w:rsidP="00C63CB4">
      <w:pPr>
        <w:ind w:left="720" w:hanging="720"/>
      </w:pPr>
      <w:r>
        <w:separator/>
      </w:r>
    </w:p>
  </w:endnote>
  <w:endnote w:type="continuationSeparator" w:id="1">
    <w:p w:rsidR="00CF0A1B" w:rsidRDefault="00CF0A1B" w:rsidP="00C63CB4">
      <w:pPr>
        <w:ind w:left="720" w:hanging="72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a"/>
      <w:ind w:left="600" w:hanging="60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a"/>
      <w:ind w:left="600" w:hanging="60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a"/>
      <w:ind w:left="600" w:hanging="60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a"/>
      <w:ind w:left="600" w:hanging="60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a"/>
      <w:ind w:left="600" w:hanging="60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Pr="00B773DC" w:rsidRDefault="00F36577" w:rsidP="00C63CB4">
    <w:pPr>
      <w:pStyle w:val="aa"/>
      <w:framePr w:wrap="around" w:vAnchor="text" w:hAnchor="margin" w:xAlign="center" w:y="1"/>
      <w:ind w:left="630" w:hanging="630"/>
      <w:rPr>
        <w:rStyle w:val="ac"/>
        <w:sz w:val="21"/>
        <w:szCs w:val="21"/>
      </w:rPr>
    </w:pPr>
    <w:r w:rsidRPr="00B773DC">
      <w:rPr>
        <w:rStyle w:val="ac"/>
        <w:sz w:val="21"/>
        <w:szCs w:val="21"/>
      </w:rPr>
      <w:fldChar w:fldCharType="begin"/>
    </w:r>
    <w:r w:rsidR="00A14C37" w:rsidRPr="00B773DC">
      <w:rPr>
        <w:rStyle w:val="ac"/>
        <w:sz w:val="21"/>
        <w:szCs w:val="21"/>
      </w:rPr>
      <w:instrText xml:space="preserve">PAGE  </w:instrText>
    </w:r>
    <w:r w:rsidRPr="00B773DC">
      <w:rPr>
        <w:rStyle w:val="ac"/>
        <w:sz w:val="21"/>
        <w:szCs w:val="21"/>
      </w:rPr>
      <w:fldChar w:fldCharType="separate"/>
    </w:r>
    <w:r w:rsidR="005C35EC">
      <w:rPr>
        <w:rStyle w:val="ac"/>
        <w:noProof/>
        <w:sz w:val="21"/>
        <w:szCs w:val="21"/>
      </w:rPr>
      <w:t>60</w:t>
    </w:r>
    <w:r w:rsidRPr="00B773DC">
      <w:rPr>
        <w:rStyle w:val="ac"/>
        <w:sz w:val="21"/>
        <w:szCs w:val="21"/>
      </w:rPr>
      <w:fldChar w:fldCharType="end"/>
    </w:r>
  </w:p>
  <w:p w:rsidR="00A14C37" w:rsidRDefault="00A14C37" w:rsidP="00C63CB4">
    <w:pPr>
      <w:pStyle w:val="aa"/>
      <w:ind w:left="600" w:hanging="60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F36577" w:rsidP="00C63CB4">
    <w:pPr>
      <w:pStyle w:val="aa"/>
      <w:framePr w:wrap="around" w:vAnchor="text" w:hAnchor="margin" w:xAlign="center" w:y="1"/>
      <w:ind w:left="630" w:hanging="630"/>
      <w:rPr>
        <w:rStyle w:val="ac"/>
        <w:sz w:val="21"/>
      </w:rPr>
    </w:pPr>
    <w:r>
      <w:rPr>
        <w:rStyle w:val="ac"/>
        <w:sz w:val="21"/>
      </w:rPr>
      <w:fldChar w:fldCharType="begin"/>
    </w:r>
    <w:r w:rsidR="00A14C37">
      <w:rPr>
        <w:rStyle w:val="ac"/>
        <w:sz w:val="21"/>
      </w:rPr>
      <w:instrText xml:space="preserve">PAGE  </w:instrText>
    </w:r>
    <w:r>
      <w:rPr>
        <w:rStyle w:val="ac"/>
        <w:sz w:val="21"/>
      </w:rPr>
      <w:fldChar w:fldCharType="separate"/>
    </w:r>
    <w:r w:rsidR="005C35EC">
      <w:rPr>
        <w:rStyle w:val="ac"/>
        <w:noProof/>
        <w:sz w:val="21"/>
      </w:rPr>
      <w:t>59</w:t>
    </w:r>
    <w:r>
      <w:rPr>
        <w:rStyle w:val="ac"/>
        <w:sz w:val="21"/>
      </w:rPr>
      <w:fldChar w:fldCharType="end"/>
    </w:r>
  </w:p>
  <w:p w:rsidR="00A14C37" w:rsidRDefault="00A14C37" w:rsidP="00C63CB4">
    <w:pPr>
      <w:pStyle w:val="aa"/>
      <w:ind w:left="600" w:hanging="60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a"/>
      <w:ind w:left="600" w:hanging="60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a"/>
      <w:ind w:left="600" w:hanging="60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A1B" w:rsidRDefault="00CF0A1B" w:rsidP="00C63CB4">
      <w:pPr>
        <w:ind w:left="720" w:hanging="720"/>
      </w:pPr>
      <w:r>
        <w:separator/>
      </w:r>
    </w:p>
  </w:footnote>
  <w:footnote w:type="continuationSeparator" w:id="1">
    <w:p w:rsidR="00CF0A1B" w:rsidRDefault="00CF0A1B" w:rsidP="00C63CB4">
      <w:pPr>
        <w:ind w:left="720" w:hanging="7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8"/>
      <w:ind w:left="600" w:hanging="60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8"/>
      <w:ind w:left="600" w:hanging="60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5C6AC1">
    <w:pPr>
      <w:pStyle w:val="a8"/>
      <w:ind w:left="600" w:hanging="60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00" w:hanging="60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00" w:hanging="600"/>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60" w:hanging="660"/>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3</w:t>
    </w:r>
    <w:r>
      <w:rPr>
        <w:rFonts w:hAnsi="標楷體"/>
        <w:sz w:val="22"/>
        <w:szCs w:val="22"/>
      </w:rPr>
      <w:t>期</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60" w:hanging="660"/>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3</w:t>
    </w:r>
    <w:r>
      <w:rPr>
        <w:rFonts w:hAnsi="標楷體"/>
        <w:sz w:val="22"/>
        <w:szCs w:val="22"/>
      </w:rPr>
      <w:t>期</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00" w:hanging="60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7" w:rsidRDefault="00A14C37" w:rsidP="00C63CB4">
    <w:pPr>
      <w:pStyle w:val="a8"/>
      <w:ind w:left="600" w:hanging="6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1">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17">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19">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3">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4">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29">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0">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3">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4">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36">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32"/>
  </w:num>
  <w:num w:numId="2">
    <w:abstractNumId w:val="9"/>
  </w:num>
  <w:num w:numId="3">
    <w:abstractNumId w:val="21"/>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1"/>
  </w:num>
  <w:num w:numId="31">
    <w:abstractNumId w:val="22"/>
  </w:num>
  <w:num w:numId="32">
    <w:abstractNumId w:val="23"/>
  </w:num>
  <w:num w:numId="33">
    <w:abstractNumId w:val="30"/>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921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30BF2"/>
    <w:rsid w:val="00030F7D"/>
    <w:rsid w:val="000374A5"/>
    <w:rsid w:val="00040037"/>
    <w:rsid w:val="00043888"/>
    <w:rsid w:val="000439A0"/>
    <w:rsid w:val="0006270E"/>
    <w:rsid w:val="0006390A"/>
    <w:rsid w:val="000779BD"/>
    <w:rsid w:val="000810C6"/>
    <w:rsid w:val="000816FE"/>
    <w:rsid w:val="000867BD"/>
    <w:rsid w:val="0008791B"/>
    <w:rsid w:val="00097ED6"/>
    <w:rsid w:val="000B4311"/>
    <w:rsid w:val="000B4EA4"/>
    <w:rsid w:val="000E3B14"/>
    <w:rsid w:val="000F1A0A"/>
    <w:rsid w:val="001036AC"/>
    <w:rsid w:val="00124D4A"/>
    <w:rsid w:val="001270F4"/>
    <w:rsid w:val="0014163F"/>
    <w:rsid w:val="00157E01"/>
    <w:rsid w:val="00161703"/>
    <w:rsid w:val="001741EE"/>
    <w:rsid w:val="001811D5"/>
    <w:rsid w:val="00182183"/>
    <w:rsid w:val="00184939"/>
    <w:rsid w:val="00193CAE"/>
    <w:rsid w:val="001B7F15"/>
    <w:rsid w:val="001D55B4"/>
    <w:rsid w:val="001D7CF3"/>
    <w:rsid w:val="001E3414"/>
    <w:rsid w:val="0020296A"/>
    <w:rsid w:val="00222C24"/>
    <w:rsid w:val="00227B2C"/>
    <w:rsid w:val="00231C1A"/>
    <w:rsid w:val="00234B4B"/>
    <w:rsid w:val="00235E77"/>
    <w:rsid w:val="00252CD9"/>
    <w:rsid w:val="002626AD"/>
    <w:rsid w:val="00282A73"/>
    <w:rsid w:val="002A674A"/>
    <w:rsid w:val="002B210B"/>
    <w:rsid w:val="002B7AE8"/>
    <w:rsid w:val="002C26BD"/>
    <w:rsid w:val="002D3A5D"/>
    <w:rsid w:val="002F2A7C"/>
    <w:rsid w:val="00310B8C"/>
    <w:rsid w:val="00314207"/>
    <w:rsid w:val="00323A24"/>
    <w:rsid w:val="00326C67"/>
    <w:rsid w:val="00344172"/>
    <w:rsid w:val="00371768"/>
    <w:rsid w:val="00376552"/>
    <w:rsid w:val="003779D3"/>
    <w:rsid w:val="0038376D"/>
    <w:rsid w:val="00390900"/>
    <w:rsid w:val="00396A91"/>
    <w:rsid w:val="00396ADF"/>
    <w:rsid w:val="003A62A7"/>
    <w:rsid w:val="003C2C11"/>
    <w:rsid w:val="003C755B"/>
    <w:rsid w:val="003C75A7"/>
    <w:rsid w:val="003C7E2F"/>
    <w:rsid w:val="003D1D06"/>
    <w:rsid w:val="003D2596"/>
    <w:rsid w:val="003E1448"/>
    <w:rsid w:val="003E2DA7"/>
    <w:rsid w:val="003E79A3"/>
    <w:rsid w:val="003E7EEF"/>
    <w:rsid w:val="003F744B"/>
    <w:rsid w:val="00401AE1"/>
    <w:rsid w:val="0040333F"/>
    <w:rsid w:val="00412227"/>
    <w:rsid w:val="00414337"/>
    <w:rsid w:val="00417451"/>
    <w:rsid w:val="0042103B"/>
    <w:rsid w:val="00427269"/>
    <w:rsid w:val="00435029"/>
    <w:rsid w:val="00445187"/>
    <w:rsid w:val="004516AC"/>
    <w:rsid w:val="00455D70"/>
    <w:rsid w:val="00456483"/>
    <w:rsid w:val="0046310E"/>
    <w:rsid w:val="00470D42"/>
    <w:rsid w:val="00484DEB"/>
    <w:rsid w:val="00497CA0"/>
    <w:rsid w:val="004B0AB2"/>
    <w:rsid w:val="004B7037"/>
    <w:rsid w:val="004C00EC"/>
    <w:rsid w:val="004C5754"/>
    <w:rsid w:val="004D41DB"/>
    <w:rsid w:val="004E0503"/>
    <w:rsid w:val="004E765C"/>
    <w:rsid w:val="00502334"/>
    <w:rsid w:val="00515E24"/>
    <w:rsid w:val="0052616A"/>
    <w:rsid w:val="005266EE"/>
    <w:rsid w:val="0052764C"/>
    <w:rsid w:val="00530B68"/>
    <w:rsid w:val="00530C9B"/>
    <w:rsid w:val="00532FE0"/>
    <w:rsid w:val="00541682"/>
    <w:rsid w:val="00551D5F"/>
    <w:rsid w:val="00555E37"/>
    <w:rsid w:val="00557111"/>
    <w:rsid w:val="005578DB"/>
    <w:rsid w:val="00567FCD"/>
    <w:rsid w:val="00577350"/>
    <w:rsid w:val="00594BF3"/>
    <w:rsid w:val="005A1042"/>
    <w:rsid w:val="005A33D9"/>
    <w:rsid w:val="005B1144"/>
    <w:rsid w:val="005C35EC"/>
    <w:rsid w:val="005C6AC1"/>
    <w:rsid w:val="005D1783"/>
    <w:rsid w:val="005D3A45"/>
    <w:rsid w:val="005D48AA"/>
    <w:rsid w:val="005E2B30"/>
    <w:rsid w:val="00605970"/>
    <w:rsid w:val="00606607"/>
    <w:rsid w:val="00613455"/>
    <w:rsid w:val="0062131D"/>
    <w:rsid w:val="006405FC"/>
    <w:rsid w:val="00644486"/>
    <w:rsid w:val="00645BC3"/>
    <w:rsid w:val="00661D1D"/>
    <w:rsid w:val="0066518C"/>
    <w:rsid w:val="00665751"/>
    <w:rsid w:val="00673E34"/>
    <w:rsid w:val="006803B6"/>
    <w:rsid w:val="00682921"/>
    <w:rsid w:val="006832E8"/>
    <w:rsid w:val="00686C21"/>
    <w:rsid w:val="006A14E5"/>
    <w:rsid w:val="006B0899"/>
    <w:rsid w:val="006B578F"/>
    <w:rsid w:val="006B5C24"/>
    <w:rsid w:val="006C2A54"/>
    <w:rsid w:val="006C3C38"/>
    <w:rsid w:val="006D78AE"/>
    <w:rsid w:val="006E6AF6"/>
    <w:rsid w:val="006F081E"/>
    <w:rsid w:val="006F1B2C"/>
    <w:rsid w:val="006F2E5B"/>
    <w:rsid w:val="007078F5"/>
    <w:rsid w:val="00716686"/>
    <w:rsid w:val="00730B7E"/>
    <w:rsid w:val="00737118"/>
    <w:rsid w:val="007478D9"/>
    <w:rsid w:val="00751323"/>
    <w:rsid w:val="00770519"/>
    <w:rsid w:val="007839BF"/>
    <w:rsid w:val="007847DB"/>
    <w:rsid w:val="007906C8"/>
    <w:rsid w:val="007A3B6E"/>
    <w:rsid w:val="007A6FD1"/>
    <w:rsid w:val="007B7399"/>
    <w:rsid w:val="007C09D3"/>
    <w:rsid w:val="007C1CD0"/>
    <w:rsid w:val="007C3955"/>
    <w:rsid w:val="007C6202"/>
    <w:rsid w:val="007C7761"/>
    <w:rsid w:val="007E6C24"/>
    <w:rsid w:val="007E7C67"/>
    <w:rsid w:val="007F2188"/>
    <w:rsid w:val="007F2BC0"/>
    <w:rsid w:val="007F7860"/>
    <w:rsid w:val="008043BD"/>
    <w:rsid w:val="00816050"/>
    <w:rsid w:val="00820B7A"/>
    <w:rsid w:val="00843F23"/>
    <w:rsid w:val="00846FDE"/>
    <w:rsid w:val="00847C30"/>
    <w:rsid w:val="00847D24"/>
    <w:rsid w:val="00855FA9"/>
    <w:rsid w:val="008610ED"/>
    <w:rsid w:val="00862F4A"/>
    <w:rsid w:val="00874921"/>
    <w:rsid w:val="0087635C"/>
    <w:rsid w:val="0087714B"/>
    <w:rsid w:val="00877184"/>
    <w:rsid w:val="00877C60"/>
    <w:rsid w:val="00880D0C"/>
    <w:rsid w:val="00880DF8"/>
    <w:rsid w:val="008A6807"/>
    <w:rsid w:val="008B08B9"/>
    <w:rsid w:val="008C0B45"/>
    <w:rsid w:val="008C157A"/>
    <w:rsid w:val="008D201C"/>
    <w:rsid w:val="008D4F6B"/>
    <w:rsid w:val="008F0C6F"/>
    <w:rsid w:val="008F33DC"/>
    <w:rsid w:val="008F4878"/>
    <w:rsid w:val="008F7FEE"/>
    <w:rsid w:val="00901763"/>
    <w:rsid w:val="00916571"/>
    <w:rsid w:val="00936450"/>
    <w:rsid w:val="0096087A"/>
    <w:rsid w:val="00961863"/>
    <w:rsid w:val="009804D9"/>
    <w:rsid w:val="00984008"/>
    <w:rsid w:val="00994FA9"/>
    <w:rsid w:val="009A7AC6"/>
    <w:rsid w:val="009C6475"/>
    <w:rsid w:val="009E1DB0"/>
    <w:rsid w:val="00A12711"/>
    <w:rsid w:val="00A14C37"/>
    <w:rsid w:val="00A166CF"/>
    <w:rsid w:val="00A345ED"/>
    <w:rsid w:val="00A4164C"/>
    <w:rsid w:val="00A4465B"/>
    <w:rsid w:val="00A51272"/>
    <w:rsid w:val="00A71EFD"/>
    <w:rsid w:val="00A72EF6"/>
    <w:rsid w:val="00A77F04"/>
    <w:rsid w:val="00A938EE"/>
    <w:rsid w:val="00AA204A"/>
    <w:rsid w:val="00AA771C"/>
    <w:rsid w:val="00AC4B21"/>
    <w:rsid w:val="00AF0C5E"/>
    <w:rsid w:val="00AF1BFF"/>
    <w:rsid w:val="00AF513E"/>
    <w:rsid w:val="00B0022F"/>
    <w:rsid w:val="00B01307"/>
    <w:rsid w:val="00B05F12"/>
    <w:rsid w:val="00B16B96"/>
    <w:rsid w:val="00B16FD8"/>
    <w:rsid w:val="00B22D9B"/>
    <w:rsid w:val="00B256EC"/>
    <w:rsid w:val="00B26CB2"/>
    <w:rsid w:val="00B3584D"/>
    <w:rsid w:val="00B35A59"/>
    <w:rsid w:val="00B471FC"/>
    <w:rsid w:val="00B52712"/>
    <w:rsid w:val="00B541A0"/>
    <w:rsid w:val="00B67439"/>
    <w:rsid w:val="00B70D7B"/>
    <w:rsid w:val="00B725F8"/>
    <w:rsid w:val="00B76C9A"/>
    <w:rsid w:val="00B773DC"/>
    <w:rsid w:val="00B87BFF"/>
    <w:rsid w:val="00B938D9"/>
    <w:rsid w:val="00BA504D"/>
    <w:rsid w:val="00BA6CCE"/>
    <w:rsid w:val="00BB1769"/>
    <w:rsid w:val="00BB5D47"/>
    <w:rsid w:val="00BC37E5"/>
    <w:rsid w:val="00BC6A1D"/>
    <w:rsid w:val="00BC790C"/>
    <w:rsid w:val="00BD57A2"/>
    <w:rsid w:val="00BE0ED5"/>
    <w:rsid w:val="00BE106A"/>
    <w:rsid w:val="00BE2EEC"/>
    <w:rsid w:val="00BF3B02"/>
    <w:rsid w:val="00BF4215"/>
    <w:rsid w:val="00BF43DC"/>
    <w:rsid w:val="00C00901"/>
    <w:rsid w:val="00C067A0"/>
    <w:rsid w:val="00C078EE"/>
    <w:rsid w:val="00C2079D"/>
    <w:rsid w:val="00C3394A"/>
    <w:rsid w:val="00C62288"/>
    <w:rsid w:val="00C63CB4"/>
    <w:rsid w:val="00C659F7"/>
    <w:rsid w:val="00C71CDC"/>
    <w:rsid w:val="00C74628"/>
    <w:rsid w:val="00C8262E"/>
    <w:rsid w:val="00C82D3D"/>
    <w:rsid w:val="00C863EE"/>
    <w:rsid w:val="00CA0473"/>
    <w:rsid w:val="00CA53F0"/>
    <w:rsid w:val="00CA7FD4"/>
    <w:rsid w:val="00CB0CBA"/>
    <w:rsid w:val="00CB1174"/>
    <w:rsid w:val="00CB2060"/>
    <w:rsid w:val="00CB4FDD"/>
    <w:rsid w:val="00CC2218"/>
    <w:rsid w:val="00CC44BC"/>
    <w:rsid w:val="00CD5B85"/>
    <w:rsid w:val="00CD6FA1"/>
    <w:rsid w:val="00CD78BA"/>
    <w:rsid w:val="00CF0A1B"/>
    <w:rsid w:val="00CF0BD1"/>
    <w:rsid w:val="00D03785"/>
    <w:rsid w:val="00D06261"/>
    <w:rsid w:val="00D51D9F"/>
    <w:rsid w:val="00D66ED3"/>
    <w:rsid w:val="00D72784"/>
    <w:rsid w:val="00D83C87"/>
    <w:rsid w:val="00D96C64"/>
    <w:rsid w:val="00D97678"/>
    <w:rsid w:val="00DB2635"/>
    <w:rsid w:val="00DB756F"/>
    <w:rsid w:val="00DC2F56"/>
    <w:rsid w:val="00DC33E7"/>
    <w:rsid w:val="00E06371"/>
    <w:rsid w:val="00E10B7B"/>
    <w:rsid w:val="00E17D06"/>
    <w:rsid w:val="00E229DC"/>
    <w:rsid w:val="00E22F7C"/>
    <w:rsid w:val="00E33BA5"/>
    <w:rsid w:val="00E56CD6"/>
    <w:rsid w:val="00E6695E"/>
    <w:rsid w:val="00E6726C"/>
    <w:rsid w:val="00E708DF"/>
    <w:rsid w:val="00E71B4D"/>
    <w:rsid w:val="00E8759A"/>
    <w:rsid w:val="00E91077"/>
    <w:rsid w:val="00E91BCD"/>
    <w:rsid w:val="00E9322A"/>
    <w:rsid w:val="00E93857"/>
    <w:rsid w:val="00EA06EE"/>
    <w:rsid w:val="00EA387A"/>
    <w:rsid w:val="00EB1A9C"/>
    <w:rsid w:val="00EB3632"/>
    <w:rsid w:val="00EB54E7"/>
    <w:rsid w:val="00EB719B"/>
    <w:rsid w:val="00ED1122"/>
    <w:rsid w:val="00ED4B43"/>
    <w:rsid w:val="00ED59DC"/>
    <w:rsid w:val="00ED74D9"/>
    <w:rsid w:val="00EE394E"/>
    <w:rsid w:val="00EF0242"/>
    <w:rsid w:val="00EF0B9E"/>
    <w:rsid w:val="00F006FF"/>
    <w:rsid w:val="00F03597"/>
    <w:rsid w:val="00F0451C"/>
    <w:rsid w:val="00F11200"/>
    <w:rsid w:val="00F1201F"/>
    <w:rsid w:val="00F21774"/>
    <w:rsid w:val="00F36577"/>
    <w:rsid w:val="00F433CE"/>
    <w:rsid w:val="00F4601E"/>
    <w:rsid w:val="00F54D0F"/>
    <w:rsid w:val="00F56F83"/>
    <w:rsid w:val="00F5759E"/>
    <w:rsid w:val="00F62D97"/>
    <w:rsid w:val="00F64D21"/>
    <w:rsid w:val="00F775EF"/>
    <w:rsid w:val="00F81F1C"/>
    <w:rsid w:val="00F863CC"/>
    <w:rsid w:val="00F86E5A"/>
    <w:rsid w:val="00F930AD"/>
    <w:rsid w:val="00F9358A"/>
    <w:rsid w:val="00FA0119"/>
    <w:rsid w:val="00FA6A3D"/>
    <w:rsid w:val="00FB77F9"/>
    <w:rsid w:val="00FD46EA"/>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370" w:lineRule="exact"/>
        <w:ind w:left="300" w:hangingChars="300" w:hanging="3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207"/>
    <w:pPr>
      <w:widowControl w:val="0"/>
    </w:pPr>
    <w:rPr>
      <w:rFonts w:eastAsia="標楷體"/>
      <w:kern w:val="2"/>
      <w:sz w:val="24"/>
      <w:szCs w:val="24"/>
    </w:rPr>
  </w:style>
  <w:style w:type="paragraph" w:styleId="1">
    <w:name w:val="heading 1"/>
    <w:basedOn w:val="a"/>
    <w:next w:val="a"/>
    <w:qFormat/>
    <w:rsid w:val="00CC2218"/>
    <w:pPr>
      <w:keepNext/>
      <w:spacing w:line="160" w:lineRule="exact"/>
      <w:ind w:left="113" w:right="113" w:firstLine="0"/>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ind w:firstLine="0"/>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5C6AC1"/>
    <w:pPr>
      <w:spacing w:before="240" w:after="240" w:line="400" w:lineRule="exact"/>
      <w:ind w:leftChars="100" w:left="100" w:firstLineChars="0" w:firstLine="0"/>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ind w:firstLine="0"/>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firstLine="0"/>
      <w:jc w:val="left"/>
    </w:pPr>
    <w:rPr>
      <w:rFonts w:eastAsia="新細明體"/>
    </w:rPr>
  </w:style>
  <w:style w:type="paragraph" w:customStyle="1" w:styleId="4">
    <w:name w:val="樣式4"/>
    <w:basedOn w:val="a"/>
    <w:autoRedefine/>
    <w:semiHidden/>
    <w:rsid w:val="00CC2218"/>
    <w:pPr>
      <w:spacing w:line="480" w:lineRule="exact"/>
      <w:ind w:firstLine="0"/>
      <w:jc w:val="left"/>
    </w:pPr>
    <w:rPr>
      <w:rFonts w:ascii="標楷體"/>
      <w:b/>
      <w:sz w:val="32"/>
      <w:szCs w:val="20"/>
    </w:rPr>
  </w:style>
  <w:style w:type="paragraph" w:styleId="af1">
    <w:name w:val="Body Text Indent"/>
    <w:basedOn w:val="a"/>
    <w:semiHidden/>
    <w:rsid w:val="00CC2218"/>
    <w:pPr>
      <w:spacing w:after="120" w:line="240" w:lineRule="auto"/>
      <w:ind w:left="480" w:firstLine="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ind w:firstLine="0"/>
    </w:pPr>
    <w:rPr>
      <w:rFonts w:ascii="標楷體" w:eastAsia="標楷體" w:cs="Times New Roman"/>
      <w:sz w:val="28"/>
      <w:szCs w:val="20"/>
    </w:rPr>
  </w:style>
  <w:style w:type="paragraph" w:customStyle="1" w:styleId="20">
    <w:name w:val="樣式2"/>
    <w:basedOn w:val="a"/>
    <w:semiHidden/>
    <w:rsid w:val="00CC2218"/>
    <w:pPr>
      <w:spacing w:line="240" w:lineRule="auto"/>
      <w:ind w:firstLine="0"/>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firstLine="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ind w:firstLine="0"/>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ind w:firstLine="0"/>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ind w:firstLine="0"/>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ind w:firstLine="0"/>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ind w:firstLine="0"/>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ind w:firstLine="0"/>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ind w:firstLine="0"/>
      <w:jc w:val="left"/>
    </w:pPr>
    <w:rPr>
      <w:sz w:val="44"/>
      <w:szCs w:val="20"/>
    </w:rPr>
  </w:style>
  <w:style w:type="paragraph" w:customStyle="1" w:styleId="aff0">
    <w:name w:val="發文日期"/>
    <w:basedOn w:val="a"/>
    <w:semiHidden/>
    <w:rsid w:val="00CC2218"/>
    <w:pPr>
      <w:snapToGrid w:val="0"/>
      <w:spacing w:line="280" w:lineRule="exact"/>
      <w:ind w:firstLine="0"/>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1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ind w:firstLine="0"/>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firstLine="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firstLine="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firstLine="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affff2">
    <w:name w:val="表格內 齊頭"/>
    <w:basedOn w:val="a"/>
    <w:semiHidden/>
    <w:qFormat/>
    <w:rsid w:val="00CC2218"/>
    <w:pPr>
      <w:ind w:firstLine="0"/>
    </w:pPr>
    <w:rPr>
      <w:rFonts w:ascii="標楷體" w:hAnsi="標楷體" w:cs="Verdana"/>
      <w:lang w:eastAsia="en-US"/>
    </w:rPr>
  </w:style>
  <w:style w:type="paragraph" w:styleId="affff3">
    <w:name w:val="Salutation"/>
    <w:basedOn w:val="a"/>
    <w:next w:val="a"/>
    <w:semiHidden/>
    <w:rsid w:val="00CC2218"/>
    <w:pPr>
      <w:spacing w:line="240" w:lineRule="auto"/>
      <w:ind w:firstLine="0"/>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ind w:firstLine="0"/>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firstLine="0"/>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ind w:firstLine="0"/>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ind w:firstLine="0"/>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ind w:firstLine="0"/>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firstLine="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ind w:firstLine="0"/>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ind w:firstLine="0"/>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firstLine="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ind w:firstLine="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ind w:firstLine="0"/>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semiHidden/>
    <w:qFormat/>
    <w:rsid w:val="00CC2218"/>
    <w:pPr>
      <w:spacing w:line="240" w:lineRule="auto"/>
      <w:ind w:firstLine="0"/>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ind w:firstLine="0"/>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firstLine="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ind w:firstLine="0"/>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firstLine="0"/>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ind w:firstLine="0"/>
      <w:jc w:val="left"/>
    </w:pPr>
    <w:rPr>
      <w:rFonts w:ascii="Arial" w:hAnsi="Arial"/>
      <w:szCs w:val="20"/>
    </w:rPr>
  </w:style>
  <w:style w:type="paragraph" w:customStyle="1" w:styleId="afffffffe">
    <w:name w:val="附件"/>
    <w:basedOn w:val="a"/>
    <w:semiHidden/>
    <w:rsid w:val="00CC2218"/>
    <w:pPr>
      <w:adjustRightInd w:val="0"/>
      <w:snapToGrid w:val="0"/>
      <w:spacing w:line="240" w:lineRule="exact"/>
      <w:ind w:firstLine="0"/>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ind w:firstLine="0"/>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ind w:firstLine="0"/>
      <w:jc w:val="left"/>
    </w:pPr>
    <w:rPr>
      <w:rFonts w:ascii="Arial" w:hAnsi="Arial"/>
      <w:szCs w:val="20"/>
    </w:rPr>
  </w:style>
  <w:style w:type="paragraph" w:customStyle="1" w:styleId="affffffff3">
    <w:name w:val="檔號"/>
    <w:basedOn w:val="a"/>
    <w:semiHidden/>
    <w:rsid w:val="00CC2218"/>
    <w:pPr>
      <w:adjustRightInd w:val="0"/>
      <w:snapToGrid w:val="0"/>
      <w:spacing w:line="240" w:lineRule="exact"/>
      <w:ind w:firstLine="0"/>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ind w:firstLine="0"/>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ind w:firstLine="0"/>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ind w:firstLine="0"/>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ind w:firstLine="0"/>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ind w:firstLine="0"/>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ind w:firstLine="0"/>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ind w:firstLine="0"/>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ind w:firstLine="0"/>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ind w:firstLine="0"/>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ind w:firstLine="0"/>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firstLine="0"/>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firstLine="0"/>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ind w:firstLine="0"/>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firstLine="0"/>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ind w:firstLine="0"/>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ind w:firstLine="0"/>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ind w:firstLine="0"/>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ind w:firstLine="0"/>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ind w:firstLine="0"/>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ind w:firstLine="0"/>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ind w:firstLine="0"/>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5">
    <w:name w:val="Table Grid"/>
    <w:basedOn w:val="a1"/>
    <w:uiPriority w:val="39"/>
    <w:semiHidden/>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ind w:firstLine="0"/>
    </w:pPr>
    <w:rPr>
      <w:rFonts w:hAnsi="標楷體"/>
      <w:b/>
      <w:color w:val="000000"/>
      <w:sz w:val="28"/>
      <w:szCs w:val="28"/>
    </w:rPr>
  </w:style>
  <w:style w:type="paragraph" w:customStyle="1" w:styleId="affffffffff8">
    <w:name w:val="專載／壹、"/>
    <w:basedOn w:val="a"/>
    <w:autoRedefine/>
    <w:rsid w:val="007C7761"/>
    <w:pPr>
      <w:topLinePunct/>
      <w:spacing w:beforeLines="150" w:afterLines="150"/>
      <w:ind w:firstLine="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rPr>
      <w:rFonts w:eastAsia="標楷體" w:hAnsi="標楷體"/>
      <w:b/>
      <w:color w:val="000000"/>
      <w:kern w:val="2"/>
      <w:sz w:val="28"/>
      <w:szCs w:val="28"/>
    </w:rPr>
  </w:style>
  <w:style w:type="paragraph" w:customStyle="1" w:styleId="affffffffffb">
    <w:name w:val="法標／表格內文"/>
    <w:autoRedefine/>
    <w:rsid w:val="006F081E"/>
    <w:pPr>
      <w:spacing w:line="280" w:lineRule="exact"/>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8A6807"/>
    <w:pPr>
      <w:topLinePunct/>
      <w:spacing w:beforeLines="150"/>
      <w:ind w:firstLine="0"/>
    </w:pPr>
    <w:rPr>
      <w:color w:val="000000"/>
    </w:rPr>
  </w:style>
  <w:style w:type="paragraph" w:customStyle="1" w:styleId="afffffffffff2">
    <w:name w:val="法規／法規總說明標題"/>
    <w:basedOn w:val="aff6"/>
    <w:autoRedefine/>
    <w:rsid w:val="005C6AC1"/>
    <w:pPr>
      <w:spacing w:beforeLines="150" w:afterLines="50" w:line="240" w:lineRule="auto"/>
      <w:ind w:left="0" w:firstLineChars="0"/>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ind w:firstLine="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CB2060"/>
    <w:pPr>
      <w:spacing w:line="240" w:lineRule="auto"/>
      <w:ind w:left="0" w:firstLineChars="0" w:firstLine="0"/>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C35EC"/>
    <w:pPr>
      <w:spacing w:beforeLines="0" w:afterLines="0" w:line="240" w:lineRule="atLeast"/>
      <w:ind w:left="0" w:firstLineChars="200" w:firstLine="48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paragraph" w:customStyle="1" w:styleId="1f7">
    <w:name w:val="政令1、"/>
    <w:basedOn w:val="afffffffffffc"/>
    <w:autoRedefine/>
    <w:qFormat/>
    <w:rsid w:val="00A14C37"/>
    <w:pPr>
      <w:ind w:leftChars="900" w:left="2550" w:hangingChars="160" w:hanging="390"/>
    </w:p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10.jpeg"/><Relationship Id="rId39"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5.jpeg"/><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4.jpeg"/><Relationship Id="rId29" Type="http://schemas.openxmlformats.org/officeDocument/2006/relationships/image" Target="media/image13.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footer" Target="footer7.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7.jpeg"/><Relationship Id="rId28" Type="http://schemas.openxmlformats.org/officeDocument/2006/relationships/image" Target="media/image12.png"/><Relationship Id="rId36"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3.gif"/><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gif"/><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header" Target="header7.xml"/><Relationship Id="rId43"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64</Pages>
  <Words>3739</Words>
  <Characters>21317</Characters>
  <Application>Microsoft Office Word</Application>
  <DocSecurity>0</DocSecurity>
  <Lines>177</Lines>
  <Paragraphs>50</Paragraphs>
  <ScaleCrop>false</ScaleCrop>
  <Company/>
  <LinksUpToDate>false</LinksUpToDate>
  <CharactersWithSpaces>25006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51</cp:revision>
  <cp:lastPrinted>2026-02-12T07:03:00Z</cp:lastPrinted>
  <dcterms:created xsi:type="dcterms:W3CDTF">2026-02-11T06:16:00Z</dcterms:created>
  <dcterms:modified xsi:type="dcterms:W3CDTF">2026-03-03T02:01:00Z</dcterms:modified>
</cp:coreProperties>
</file>