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D1B" w:rsidRPr="00516360" w:rsidRDefault="00865D51" w:rsidP="003101C4">
      <w:pPr>
        <w:jc w:val="center"/>
        <w:rPr>
          <w:rFonts w:ascii="標楷體" w:eastAsia="標楷體" w:hAnsi="標楷體"/>
          <w:sz w:val="36"/>
          <w:szCs w:val="36"/>
        </w:rPr>
      </w:pPr>
      <w:r w:rsidRPr="00865D51">
        <w:rPr>
          <w:rFonts w:ascii="標楷體" w:eastAsia="標楷體" w:hAnsi="標楷體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3742055</wp:posOffset>
                </wp:positionH>
                <wp:positionV relativeFrom="paragraph">
                  <wp:posOffset>-506730</wp:posOffset>
                </wp:positionV>
                <wp:extent cx="2235200" cy="330200"/>
                <wp:effectExtent l="0" t="0" r="0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5200" cy="330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5D51" w:rsidRPr="008F4850" w:rsidRDefault="003C49BA">
                            <w:pPr>
                              <w:rPr>
                                <w:rFonts w:ascii="標楷體" w:eastAsia="標楷體" w:hAnsi="標楷體"/>
                                <w:szCs w:val="24"/>
                              </w:rPr>
                            </w:pPr>
                            <w:r w:rsidRPr="008F4850">
                              <w:rPr>
                                <w:rFonts w:ascii="標楷體" w:eastAsia="標楷體" w:hAnsi="標楷體" w:hint="eastAsia"/>
                                <w:szCs w:val="24"/>
                              </w:rPr>
                              <w:t>中國民國114年9月11日通過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294.65pt;margin-top:-39.9pt;width:176pt;height:2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2N9PIAIAAPgDAAAOAAAAZHJzL2Uyb0RvYy54bWysU1FuEzEQ/UfiDpb/yW42CW1X2VSlpQip&#10;UKTCARyvN2the4ztZDdcAIkDlG8O0ANwoPYcjL1pGsEfwh/W2DPzPO/NeH7aa0U2wnkJpqLjUU6J&#10;MBxqaVYV/fTx8sUxJT4wUzMFRlR0Kzw9XTx/Nu9sKQpoQdXCEQQxvuxsRdsQbJllnrdCMz8CKww6&#10;G3CaBTy6VVY71iG6VlmR5y+zDlxtHXDhPd5eDE66SPhNI3i4bhovAlEVxdpC2l3al3HPFnNWrhyz&#10;reS7Mtg/VKGZNPjoHuqCBUbWTv4FpSV34KEJIw46g6aRXCQOyGac/8HmpmVWJC4ojrd7mfz/g+Xv&#10;Nx8ckXVFJ/kRJYZpbNLD7bf7ux8Pt7/uf34nRdSos77E0BuLwaF/BT32OvH19gr4Z08MnLfMrMSZ&#10;c9C1gtVY4zhmZgepA46PIMvuHdT4FFsHSEB943QUECUhiI692u77I/pAOF4WxWSGTaeEo28yyaMd&#10;n2DlY7Z1PrwRoEk0Kuqw/wmdba58GEIfQ+JjBi6lUnjPSmVIV9GTWTFLCQceLQOOqJK6osd5XMPQ&#10;RJKvTZ2SA5NqsLEWZXasI9GBcuiXPQZGKZZQb5G/g2EU8eug0YL7SkmHY1hR/2XNnKBEvTWo4cl4&#10;Oo1zmw7T2VGBB3foWR56mOEIVdFAyWCehzTrA9cz1LqRSYanSna14nglIXdfIc7v4TlFPX3YxW8A&#10;AAD//wMAUEsDBBQABgAIAAAAIQAYBkOb3wAAAAsBAAAPAAAAZHJzL2Rvd25yZXYueG1sTI/LbsIw&#10;EEX3lfgHa5C6AxsKJUnjoKpVt1TQh9SdiYckajyOYkPSv++wapdz5+g+8u3oWnHBPjSeNCzmCgRS&#10;6W1DlYb3t5dZAiJEQ9a0nlDDDwbYFpOb3GTWD7THyyFWgk0oZEZDHWOXSRnKGp0Jc98h8e/ke2ci&#10;n30lbW8GNnetXCp1L51piBNq0+FTjeX34ew0fOxOX58r9Vo9u3U3+FFJcqnU+nY6Pj6AiDjGPxiu&#10;9bk6FNzp6M9kg2g1rJP0jlENs03KG5hIVwtWjqwsNwnIIpf/NxS/AAAA//8DAFBLAQItABQABgAI&#10;AAAAIQC2gziS/gAAAOEBAAATAAAAAAAAAAAAAAAAAAAAAABbQ29udGVudF9UeXBlc10ueG1sUEsB&#10;Ai0AFAAGAAgAAAAhADj9If/WAAAAlAEAAAsAAAAAAAAAAAAAAAAALwEAAF9yZWxzLy5yZWxzUEsB&#10;Ai0AFAAGAAgAAAAhAHrY308gAgAA+AMAAA4AAAAAAAAAAAAAAAAALgIAAGRycy9lMm9Eb2MueG1s&#10;UEsBAi0AFAAGAAgAAAAhABgGQ5vfAAAACwEAAA8AAAAAAAAAAAAAAAAAegQAAGRycy9kb3ducmV2&#10;LnhtbFBLBQYAAAAABAAEAPMAAACGBQAAAAA=&#10;" filled="f" stroked="f">
                <v:textbox>
                  <w:txbxContent>
                    <w:p w:rsidR="00865D51" w:rsidRPr="008F4850" w:rsidRDefault="003C49BA">
                      <w:pPr>
                        <w:rPr>
                          <w:rFonts w:ascii="標楷體" w:eastAsia="標楷體" w:hAnsi="標楷體"/>
                          <w:szCs w:val="24"/>
                        </w:rPr>
                      </w:pPr>
                      <w:r w:rsidRPr="008F4850">
                        <w:rPr>
                          <w:rFonts w:ascii="標楷體" w:eastAsia="標楷體" w:hAnsi="標楷體" w:hint="eastAsia"/>
                          <w:szCs w:val="24"/>
                        </w:rPr>
                        <w:t>中國民國114年9月11日通過</w:t>
                      </w:r>
                    </w:p>
                  </w:txbxContent>
                </v:textbox>
              </v:shape>
            </w:pict>
          </mc:Fallback>
        </mc:AlternateContent>
      </w:r>
      <w:r w:rsidR="00D41D1B" w:rsidRPr="00516360">
        <w:rPr>
          <w:rFonts w:ascii="標楷體" w:eastAsia="標楷體" w:hAnsi="標楷體" w:hint="eastAsia"/>
          <w:sz w:val="36"/>
          <w:szCs w:val="36"/>
        </w:rPr>
        <w:t>財團法人澎湖縣</w:t>
      </w:r>
      <w:r w:rsidR="00D46C7C" w:rsidRPr="00516360">
        <w:rPr>
          <w:rFonts w:ascii="標楷體" w:eastAsia="標楷體" w:hAnsi="標楷體" w:hint="eastAsia"/>
          <w:sz w:val="36"/>
          <w:szCs w:val="36"/>
        </w:rPr>
        <w:t>文化基金會代售藝文表演活動</w:t>
      </w:r>
      <w:r w:rsidR="00516360">
        <w:rPr>
          <w:rFonts w:ascii="標楷體" w:eastAsia="標楷體" w:hAnsi="標楷體" w:hint="eastAsia"/>
          <w:sz w:val="36"/>
          <w:szCs w:val="36"/>
        </w:rPr>
        <w:t>門票</w:t>
      </w:r>
      <w:r w:rsidR="00516360" w:rsidRPr="00516360">
        <w:rPr>
          <w:rFonts w:ascii="標楷體" w:eastAsia="標楷體" w:hAnsi="標楷體" w:hint="eastAsia"/>
          <w:sz w:val="36"/>
          <w:szCs w:val="36"/>
        </w:rPr>
        <w:t>實施</w:t>
      </w:r>
      <w:r w:rsidR="00D41D1B" w:rsidRPr="00516360">
        <w:rPr>
          <w:rFonts w:ascii="標楷體" w:eastAsia="標楷體" w:hAnsi="標楷體" w:hint="eastAsia"/>
          <w:sz w:val="36"/>
          <w:szCs w:val="36"/>
        </w:rPr>
        <w:t>方案</w:t>
      </w:r>
    </w:p>
    <w:p w:rsidR="00D41D1B" w:rsidRPr="003101C4" w:rsidRDefault="008D2AAB" w:rsidP="00193D25">
      <w:pPr>
        <w:spacing w:line="54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一、</w:t>
      </w:r>
      <w:r w:rsidR="00D41D1B" w:rsidRPr="003101C4">
        <w:rPr>
          <w:rFonts w:ascii="標楷體" w:eastAsia="標楷體" w:hAnsi="標楷體" w:hint="eastAsia"/>
          <w:sz w:val="32"/>
          <w:szCs w:val="32"/>
        </w:rPr>
        <w:t>目的</w:t>
      </w:r>
    </w:p>
    <w:p w:rsidR="00D41D1B" w:rsidRPr="003101C4" w:rsidRDefault="00014E75" w:rsidP="00193D25">
      <w:pPr>
        <w:spacing w:line="540" w:lineRule="exact"/>
        <w:ind w:firstLineChars="50" w:firstLine="16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1.</w:t>
      </w:r>
      <w:r w:rsidR="00D41D1B" w:rsidRPr="003101C4">
        <w:rPr>
          <w:rFonts w:ascii="標楷體" w:eastAsia="標楷體" w:hAnsi="標楷體" w:hint="eastAsia"/>
          <w:sz w:val="32"/>
          <w:szCs w:val="32"/>
        </w:rPr>
        <w:t>拓展藝文活動售票管道，提升觀眾購票便利性。</w:t>
      </w:r>
    </w:p>
    <w:p w:rsidR="00D41D1B" w:rsidRPr="003101C4" w:rsidRDefault="00014E75" w:rsidP="00193D25">
      <w:pPr>
        <w:spacing w:line="540" w:lineRule="exact"/>
        <w:ind w:firstLineChars="50" w:firstLine="16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2.</w:t>
      </w:r>
      <w:r w:rsidR="00D41D1B" w:rsidRPr="003101C4">
        <w:rPr>
          <w:rFonts w:ascii="標楷體" w:eastAsia="標楷體" w:hAnsi="標楷體" w:hint="eastAsia"/>
          <w:sz w:val="32"/>
          <w:szCs w:val="32"/>
        </w:rPr>
        <w:t>發揮基金會文化推廣功能，促進藝文參與率。</w:t>
      </w:r>
      <w:bookmarkStart w:id="0" w:name="_GoBack"/>
      <w:bookmarkEnd w:id="0"/>
    </w:p>
    <w:p w:rsidR="00D41D1B" w:rsidRPr="003101C4" w:rsidRDefault="00014E75" w:rsidP="00193D25">
      <w:pPr>
        <w:spacing w:line="540" w:lineRule="exact"/>
        <w:ind w:firstLineChars="50" w:firstLine="16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3.</w:t>
      </w:r>
      <w:r w:rsidR="00D41D1B" w:rsidRPr="003101C4">
        <w:rPr>
          <w:rFonts w:ascii="標楷體" w:eastAsia="標楷體" w:hAnsi="標楷體" w:hint="eastAsia"/>
          <w:sz w:val="32"/>
          <w:szCs w:val="32"/>
        </w:rPr>
        <w:t>建立基金會與藝文團隊、觀眾社群的良好互動。</w:t>
      </w:r>
    </w:p>
    <w:p w:rsidR="00D41D1B" w:rsidRPr="003101C4" w:rsidRDefault="00D41D1B" w:rsidP="00193D25">
      <w:pPr>
        <w:spacing w:beforeLines="50" w:before="180" w:line="540" w:lineRule="exact"/>
        <w:rPr>
          <w:rFonts w:ascii="標楷體" w:eastAsia="標楷體" w:hAnsi="標楷體"/>
          <w:sz w:val="32"/>
          <w:szCs w:val="32"/>
        </w:rPr>
      </w:pPr>
      <w:r w:rsidRPr="003101C4">
        <w:rPr>
          <w:rFonts w:ascii="標楷體" w:eastAsia="標楷體" w:hAnsi="標楷體" w:hint="eastAsia"/>
          <w:sz w:val="32"/>
          <w:szCs w:val="32"/>
        </w:rPr>
        <w:t>二、合作模式</w:t>
      </w:r>
    </w:p>
    <w:p w:rsidR="00D41D1B" w:rsidRPr="003101C4" w:rsidRDefault="00014E75" w:rsidP="00193D25">
      <w:pPr>
        <w:spacing w:line="540" w:lineRule="exact"/>
        <w:ind w:firstLineChars="50" w:firstLine="16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1.</w:t>
      </w:r>
      <w:r w:rsidR="00D41D1B" w:rsidRPr="003101C4">
        <w:rPr>
          <w:rFonts w:ascii="標楷體" w:eastAsia="標楷體" w:hAnsi="標楷體" w:hint="eastAsia"/>
          <w:sz w:val="32"/>
          <w:szCs w:val="32"/>
        </w:rPr>
        <w:t>委託代售：主辦單位與基金會簽訂「門票代售委託契約」。</w:t>
      </w:r>
    </w:p>
    <w:p w:rsidR="00D41D1B" w:rsidRPr="003101C4" w:rsidRDefault="00014E75" w:rsidP="00193D25">
      <w:pPr>
        <w:spacing w:line="540" w:lineRule="exact"/>
        <w:ind w:firstLineChars="50" w:firstLine="16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2.</w:t>
      </w:r>
      <w:r w:rsidR="00D41D1B" w:rsidRPr="003101C4">
        <w:rPr>
          <w:rFonts w:ascii="標楷體" w:eastAsia="標楷體" w:hAnsi="標楷體" w:hint="eastAsia"/>
          <w:sz w:val="32"/>
          <w:szCs w:val="32"/>
        </w:rPr>
        <w:t>收益分成：基金會收取票面金額之</w:t>
      </w:r>
      <w:r w:rsidR="00D41D1B" w:rsidRPr="003101C4">
        <w:rPr>
          <w:rFonts w:ascii="標楷體" w:eastAsia="標楷體" w:hAnsi="標楷體"/>
          <w:sz w:val="32"/>
          <w:szCs w:val="32"/>
        </w:rPr>
        <w:t xml:space="preserve"> 5%</w:t>
      </w:r>
      <w:proofErr w:type="gramStart"/>
      <w:r w:rsidR="00D41D1B" w:rsidRPr="003101C4">
        <w:rPr>
          <w:rFonts w:ascii="標楷體" w:eastAsia="標楷體" w:hAnsi="標楷體" w:hint="eastAsia"/>
          <w:sz w:val="32"/>
          <w:szCs w:val="32"/>
        </w:rPr>
        <w:t>–</w:t>
      </w:r>
      <w:proofErr w:type="gramEnd"/>
      <w:r w:rsidR="00D41D1B" w:rsidRPr="003101C4">
        <w:rPr>
          <w:rFonts w:ascii="標楷體" w:eastAsia="標楷體" w:hAnsi="標楷體"/>
          <w:sz w:val="32"/>
          <w:szCs w:val="32"/>
        </w:rPr>
        <w:t xml:space="preserve">10% </w:t>
      </w:r>
      <w:r w:rsidR="00D41D1B" w:rsidRPr="003101C4">
        <w:rPr>
          <w:rFonts w:ascii="標楷體" w:eastAsia="標楷體" w:hAnsi="標楷體" w:hint="eastAsia"/>
          <w:sz w:val="32"/>
          <w:szCs w:val="32"/>
        </w:rPr>
        <w:t>或固定服務費。</w:t>
      </w:r>
    </w:p>
    <w:p w:rsidR="00D41D1B" w:rsidRPr="003101C4" w:rsidRDefault="00014E75" w:rsidP="00193D25">
      <w:pPr>
        <w:spacing w:line="540" w:lineRule="exact"/>
        <w:ind w:firstLineChars="50" w:firstLine="16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3.</w:t>
      </w:r>
      <w:r w:rsidR="003101C4">
        <w:rPr>
          <w:rFonts w:ascii="標楷體" w:eastAsia="標楷體" w:hAnsi="標楷體" w:hint="eastAsia"/>
          <w:sz w:val="32"/>
          <w:szCs w:val="32"/>
        </w:rPr>
        <w:t>票</w:t>
      </w:r>
      <w:proofErr w:type="gramStart"/>
      <w:r w:rsidR="003101C4">
        <w:rPr>
          <w:rFonts w:ascii="標楷體" w:eastAsia="標楷體" w:hAnsi="標楷體" w:hint="eastAsia"/>
          <w:sz w:val="32"/>
          <w:szCs w:val="32"/>
        </w:rPr>
        <w:t>務</w:t>
      </w:r>
      <w:proofErr w:type="gramEnd"/>
      <w:r w:rsidR="003101C4">
        <w:rPr>
          <w:rFonts w:ascii="標楷體" w:eastAsia="標楷體" w:hAnsi="標楷體" w:hint="eastAsia"/>
          <w:sz w:val="32"/>
          <w:szCs w:val="32"/>
        </w:rPr>
        <w:t>方式：</w:t>
      </w:r>
      <w:proofErr w:type="gramStart"/>
      <w:r w:rsidR="00552714">
        <w:rPr>
          <w:rFonts w:ascii="標楷體" w:eastAsia="標楷體" w:hAnsi="標楷體" w:hint="eastAsia"/>
          <w:sz w:val="32"/>
          <w:szCs w:val="32"/>
        </w:rPr>
        <w:t>採</w:t>
      </w:r>
      <w:proofErr w:type="gramEnd"/>
      <w:r w:rsidR="00D41D1B" w:rsidRPr="003101C4">
        <w:rPr>
          <w:rFonts w:ascii="標楷體" w:eastAsia="標楷體" w:hAnsi="標楷體" w:hint="eastAsia"/>
          <w:sz w:val="32"/>
          <w:szCs w:val="32"/>
        </w:rPr>
        <w:t>實體票，並搭配基金會窗口銷售。</w:t>
      </w:r>
    </w:p>
    <w:p w:rsidR="00D41D1B" w:rsidRPr="003101C4" w:rsidRDefault="00D41D1B" w:rsidP="00193D25">
      <w:pPr>
        <w:spacing w:beforeLines="50" w:before="180" w:line="540" w:lineRule="exact"/>
        <w:rPr>
          <w:rFonts w:ascii="標楷體" w:eastAsia="標楷體" w:hAnsi="標楷體"/>
          <w:sz w:val="32"/>
          <w:szCs w:val="32"/>
        </w:rPr>
      </w:pPr>
      <w:r w:rsidRPr="003101C4">
        <w:rPr>
          <w:rFonts w:ascii="標楷體" w:eastAsia="標楷體" w:hAnsi="標楷體" w:hint="eastAsia"/>
          <w:sz w:val="32"/>
          <w:szCs w:val="32"/>
        </w:rPr>
        <w:t>三、作業流程</w:t>
      </w:r>
    </w:p>
    <w:p w:rsidR="000035AF" w:rsidRDefault="00014E75" w:rsidP="00193D25">
      <w:pPr>
        <w:spacing w:line="540" w:lineRule="exact"/>
        <w:ind w:firstLineChars="50" w:firstLine="16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1.</w:t>
      </w:r>
      <w:r w:rsidR="00D41D1B" w:rsidRPr="003101C4">
        <w:rPr>
          <w:rFonts w:ascii="標楷體" w:eastAsia="標楷體" w:hAnsi="標楷體" w:hint="eastAsia"/>
          <w:sz w:val="32"/>
          <w:szCs w:val="32"/>
        </w:rPr>
        <w:t>前期準備</w:t>
      </w:r>
    </w:p>
    <w:p w:rsidR="00D41D1B" w:rsidRPr="003101C4" w:rsidRDefault="00D41D1B" w:rsidP="00193D25">
      <w:pPr>
        <w:spacing w:line="540" w:lineRule="exact"/>
        <w:ind w:firstLineChars="150" w:firstLine="480"/>
        <w:rPr>
          <w:rFonts w:ascii="標楷體" w:eastAsia="標楷體" w:hAnsi="標楷體"/>
          <w:sz w:val="32"/>
          <w:szCs w:val="32"/>
        </w:rPr>
      </w:pPr>
      <w:r w:rsidRPr="003101C4">
        <w:rPr>
          <w:rFonts w:ascii="標楷體" w:eastAsia="標楷體" w:hAnsi="標楷體" w:hint="eastAsia"/>
          <w:sz w:val="32"/>
          <w:szCs w:val="32"/>
        </w:rPr>
        <w:t>簽署契約，確認票</w:t>
      </w:r>
      <w:proofErr w:type="gramStart"/>
      <w:r w:rsidRPr="003101C4">
        <w:rPr>
          <w:rFonts w:ascii="標楷體" w:eastAsia="標楷體" w:hAnsi="標楷體" w:hint="eastAsia"/>
          <w:sz w:val="32"/>
          <w:szCs w:val="32"/>
        </w:rPr>
        <w:t>券</w:t>
      </w:r>
      <w:proofErr w:type="gramEnd"/>
      <w:r w:rsidRPr="003101C4">
        <w:rPr>
          <w:rFonts w:ascii="標楷體" w:eastAsia="標楷體" w:hAnsi="標楷體" w:hint="eastAsia"/>
          <w:sz w:val="32"/>
          <w:szCs w:val="32"/>
        </w:rPr>
        <w:t>數量、票價、退票辦法。</w:t>
      </w:r>
    </w:p>
    <w:p w:rsidR="00D41D1B" w:rsidRPr="003101C4" w:rsidRDefault="00014E75" w:rsidP="00193D25">
      <w:pPr>
        <w:spacing w:line="540" w:lineRule="exact"/>
        <w:ind w:firstLineChars="50" w:firstLine="16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2.</w:t>
      </w:r>
      <w:r w:rsidR="00D41D1B" w:rsidRPr="003101C4">
        <w:rPr>
          <w:rFonts w:ascii="標楷體" w:eastAsia="標楷體" w:hAnsi="標楷體" w:hint="eastAsia"/>
          <w:sz w:val="32"/>
          <w:szCs w:val="32"/>
        </w:rPr>
        <w:t>銷售作業</w:t>
      </w:r>
    </w:p>
    <w:p w:rsidR="00D41D1B" w:rsidRPr="003101C4" w:rsidRDefault="00D41D1B" w:rsidP="00193D25">
      <w:pPr>
        <w:spacing w:line="540" w:lineRule="exact"/>
        <w:ind w:firstLineChars="150" w:firstLine="480"/>
        <w:rPr>
          <w:rFonts w:ascii="標楷體" w:eastAsia="標楷體" w:hAnsi="標楷體"/>
          <w:sz w:val="32"/>
          <w:szCs w:val="32"/>
        </w:rPr>
      </w:pPr>
      <w:r w:rsidRPr="003101C4">
        <w:rPr>
          <w:rFonts w:ascii="標楷體" w:eastAsia="標楷體" w:hAnsi="標楷體" w:hint="eastAsia"/>
          <w:sz w:val="32"/>
          <w:szCs w:val="32"/>
        </w:rPr>
        <w:t>銷售窗口：</w:t>
      </w:r>
      <w:r w:rsidR="00415F1C" w:rsidRPr="00415F1C">
        <w:rPr>
          <w:rFonts w:ascii="標楷體" w:eastAsia="標楷體" w:hAnsi="標楷體" w:hint="eastAsia"/>
          <w:sz w:val="32"/>
          <w:szCs w:val="32"/>
        </w:rPr>
        <w:t>澎湖生活博物館文化商品展區</w:t>
      </w:r>
      <w:r w:rsidRPr="003101C4">
        <w:rPr>
          <w:rFonts w:ascii="標楷體" w:eastAsia="標楷體" w:hAnsi="標楷體" w:hint="eastAsia"/>
          <w:sz w:val="32"/>
          <w:szCs w:val="32"/>
        </w:rPr>
        <w:t>。</w:t>
      </w:r>
    </w:p>
    <w:p w:rsidR="00D41D1B" w:rsidRPr="003101C4" w:rsidRDefault="00E92AF3" w:rsidP="00193D25">
      <w:pPr>
        <w:spacing w:line="540" w:lineRule="exact"/>
        <w:ind w:firstLineChars="150" w:firstLine="480"/>
        <w:rPr>
          <w:rFonts w:ascii="標楷體" w:eastAsia="標楷體" w:hAnsi="標楷體"/>
          <w:sz w:val="32"/>
          <w:szCs w:val="32"/>
        </w:rPr>
      </w:pPr>
      <w:r w:rsidRPr="00E92AF3">
        <w:rPr>
          <w:rFonts w:ascii="標楷體" w:eastAsia="標楷體" w:hAnsi="標楷體" w:hint="eastAsia"/>
          <w:sz w:val="32"/>
          <w:szCs w:val="32"/>
        </w:rPr>
        <w:t>票</w:t>
      </w:r>
      <w:proofErr w:type="gramStart"/>
      <w:r w:rsidRPr="00E92AF3">
        <w:rPr>
          <w:rFonts w:ascii="標楷體" w:eastAsia="標楷體" w:hAnsi="標楷體" w:hint="eastAsia"/>
          <w:sz w:val="32"/>
          <w:szCs w:val="32"/>
        </w:rPr>
        <w:t>務</w:t>
      </w:r>
      <w:proofErr w:type="gramEnd"/>
      <w:r w:rsidRPr="00E92AF3">
        <w:rPr>
          <w:rFonts w:ascii="標楷體" w:eastAsia="標楷體" w:hAnsi="標楷體" w:hint="eastAsia"/>
          <w:sz w:val="32"/>
          <w:szCs w:val="32"/>
        </w:rPr>
        <w:t>管理</w:t>
      </w:r>
      <w:r>
        <w:rPr>
          <w:rFonts w:ascii="標楷體" w:eastAsia="標楷體" w:hAnsi="標楷體" w:hint="eastAsia"/>
          <w:sz w:val="32"/>
          <w:szCs w:val="32"/>
        </w:rPr>
        <w:t>：</w:t>
      </w:r>
      <w:r w:rsidR="00D41D1B" w:rsidRPr="003101C4">
        <w:rPr>
          <w:rFonts w:ascii="標楷體" w:eastAsia="標楷體" w:hAnsi="標楷體" w:hint="eastAsia"/>
          <w:sz w:val="32"/>
          <w:szCs w:val="32"/>
        </w:rPr>
        <w:t>每日結算</w:t>
      </w:r>
      <w:r>
        <w:rPr>
          <w:rFonts w:ascii="標楷體" w:eastAsia="標楷體" w:hAnsi="標楷體" w:hint="eastAsia"/>
          <w:sz w:val="32"/>
          <w:szCs w:val="32"/>
        </w:rPr>
        <w:t>銷售金額</w:t>
      </w:r>
      <w:r w:rsidR="00D41D1B" w:rsidRPr="003101C4">
        <w:rPr>
          <w:rFonts w:ascii="標楷體" w:eastAsia="標楷體" w:hAnsi="標楷體" w:hint="eastAsia"/>
          <w:sz w:val="32"/>
          <w:szCs w:val="32"/>
        </w:rPr>
        <w:t>，保留購票紀錄。</w:t>
      </w:r>
    </w:p>
    <w:p w:rsidR="00D41D1B" w:rsidRPr="003101C4" w:rsidRDefault="00014E75" w:rsidP="00193D25">
      <w:pPr>
        <w:spacing w:line="540" w:lineRule="exact"/>
        <w:ind w:firstLineChars="50" w:firstLine="16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3.</w:t>
      </w:r>
      <w:r w:rsidR="00D41D1B" w:rsidRPr="003101C4">
        <w:rPr>
          <w:rFonts w:ascii="標楷體" w:eastAsia="標楷體" w:hAnsi="標楷體" w:hint="eastAsia"/>
          <w:sz w:val="32"/>
          <w:szCs w:val="32"/>
        </w:rPr>
        <w:t>後期結算</w:t>
      </w:r>
    </w:p>
    <w:p w:rsidR="00D41D1B" w:rsidRPr="003101C4" w:rsidRDefault="00021B47" w:rsidP="00193D25">
      <w:pPr>
        <w:spacing w:line="540" w:lineRule="exact"/>
        <w:ind w:firstLineChars="150" w:firstLine="48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活動後完成票款結算，開立收據或發票</w:t>
      </w:r>
      <w:r w:rsidR="00D41D1B" w:rsidRPr="003101C4">
        <w:rPr>
          <w:rFonts w:ascii="標楷體" w:eastAsia="標楷體" w:hAnsi="標楷體" w:hint="eastAsia"/>
          <w:sz w:val="32"/>
          <w:szCs w:val="32"/>
        </w:rPr>
        <w:t>。</w:t>
      </w:r>
    </w:p>
    <w:p w:rsidR="00D41D1B" w:rsidRPr="003101C4" w:rsidRDefault="00D41D1B" w:rsidP="00193D25">
      <w:pPr>
        <w:spacing w:beforeLines="50" w:before="180" w:line="540" w:lineRule="exact"/>
        <w:rPr>
          <w:rFonts w:ascii="標楷體" w:eastAsia="標楷體" w:hAnsi="標楷體"/>
          <w:sz w:val="32"/>
          <w:szCs w:val="32"/>
        </w:rPr>
      </w:pPr>
      <w:r w:rsidRPr="003101C4">
        <w:rPr>
          <w:rFonts w:ascii="標楷體" w:eastAsia="標楷體" w:hAnsi="標楷體" w:hint="eastAsia"/>
          <w:sz w:val="32"/>
          <w:szCs w:val="32"/>
        </w:rPr>
        <w:t>四、法規與風險控管</w:t>
      </w:r>
    </w:p>
    <w:p w:rsidR="00D41D1B" w:rsidRPr="003101C4" w:rsidRDefault="00415F1C" w:rsidP="00193D25">
      <w:pPr>
        <w:spacing w:line="540" w:lineRule="exact"/>
        <w:ind w:firstLineChars="50" w:firstLine="16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1.</w:t>
      </w:r>
      <w:r w:rsidR="00D41D1B" w:rsidRPr="003101C4">
        <w:rPr>
          <w:rFonts w:ascii="標楷體" w:eastAsia="標楷體" w:hAnsi="標楷體" w:hint="eastAsia"/>
          <w:sz w:val="32"/>
          <w:szCs w:val="32"/>
        </w:rPr>
        <w:t>契約須明確規範責任歸屬。</w:t>
      </w:r>
    </w:p>
    <w:p w:rsidR="00D41D1B" w:rsidRPr="003101C4" w:rsidRDefault="00415F1C" w:rsidP="00193D25">
      <w:pPr>
        <w:spacing w:line="540" w:lineRule="exact"/>
        <w:ind w:firstLineChars="50" w:firstLine="16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2</w:t>
      </w:r>
      <w:r>
        <w:rPr>
          <w:rFonts w:ascii="標楷體" w:eastAsia="標楷體" w:hAnsi="標楷體"/>
          <w:sz w:val="32"/>
          <w:szCs w:val="32"/>
        </w:rPr>
        <w:t>.</w:t>
      </w:r>
      <w:r w:rsidR="00D41D1B" w:rsidRPr="003101C4">
        <w:rPr>
          <w:rFonts w:ascii="標楷體" w:eastAsia="標楷體" w:hAnsi="標楷體" w:hint="eastAsia"/>
          <w:sz w:val="32"/>
          <w:szCs w:val="32"/>
        </w:rPr>
        <w:t>公告退票規則，遵守消費者保護法。</w:t>
      </w:r>
    </w:p>
    <w:p w:rsidR="00D41D1B" w:rsidRPr="003101C4" w:rsidRDefault="00415F1C" w:rsidP="00193D25">
      <w:pPr>
        <w:spacing w:beforeLines="50" w:before="180" w:line="540" w:lineRule="exact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 w:hint="eastAsia"/>
          <w:sz w:val="32"/>
          <w:szCs w:val="32"/>
        </w:rPr>
        <w:t>五</w:t>
      </w:r>
      <w:r w:rsidR="00D41D1B" w:rsidRPr="003101C4">
        <w:rPr>
          <w:rFonts w:ascii="標楷體" w:eastAsia="標楷體" w:hAnsi="標楷體" w:hint="eastAsia"/>
          <w:sz w:val="32"/>
          <w:szCs w:val="32"/>
        </w:rPr>
        <w:t>、實行步驟</w:t>
      </w:r>
    </w:p>
    <w:p w:rsidR="00D41D1B" w:rsidRPr="003101C4" w:rsidRDefault="00E92AF3" w:rsidP="00193D25">
      <w:pPr>
        <w:spacing w:line="540" w:lineRule="exact"/>
        <w:ind w:firstLineChars="50" w:firstLine="16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1.</w:t>
      </w:r>
      <w:r w:rsidR="00D41D1B" w:rsidRPr="003101C4">
        <w:rPr>
          <w:rFonts w:ascii="標楷體" w:eastAsia="標楷體" w:hAnsi="標楷體" w:hint="eastAsia"/>
          <w:sz w:val="32"/>
          <w:szCs w:val="32"/>
        </w:rPr>
        <w:t>制定「門票代售契約」範本。</w:t>
      </w:r>
    </w:p>
    <w:p w:rsidR="00D41D1B" w:rsidRPr="003101C4" w:rsidRDefault="00E92AF3" w:rsidP="00193D25">
      <w:pPr>
        <w:spacing w:line="540" w:lineRule="exact"/>
        <w:ind w:firstLineChars="50" w:firstLine="16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2.</w:t>
      </w:r>
      <w:r w:rsidR="00D41D1B" w:rsidRPr="003101C4">
        <w:rPr>
          <w:rFonts w:ascii="標楷體" w:eastAsia="標楷體" w:hAnsi="標楷體" w:hint="eastAsia"/>
          <w:sz w:val="32"/>
          <w:szCs w:val="32"/>
        </w:rPr>
        <w:t>建立票</w:t>
      </w:r>
      <w:proofErr w:type="gramStart"/>
      <w:r w:rsidR="00D41D1B" w:rsidRPr="003101C4">
        <w:rPr>
          <w:rFonts w:ascii="標楷體" w:eastAsia="標楷體" w:hAnsi="標楷體" w:hint="eastAsia"/>
          <w:sz w:val="32"/>
          <w:szCs w:val="32"/>
        </w:rPr>
        <w:t>務</w:t>
      </w:r>
      <w:proofErr w:type="gramEnd"/>
      <w:r w:rsidR="00D41D1B" w:rsidRPr="003101C4">
        <w:rPr>
          <w:rFonts w:ascii="標楷體" w:eastAsia="標楷體" w:hAnsi="標楷體" w:hint="eastAsia"/>
          <w:sz w:val="32"/>
          <w:szCs w:val="32"/>
        </w:rPr>
        <w:t>管理與結算流程。</w:t>
      </w:r>
    </w:p>
    <w:p w:rsidR="002C7CB2" w:rsidRDefault="00E92AF3" w:rsidP="00193D25">
      <w:pPr>
        <w:spacing w:line="540" w:lineRule="exact"/>
        <w:ind w:firstLineChars="50" w:firstLine="160"/>
        <w:rPr>
          <w:rFonts w:ascii="標楷體" w:eastAsia="標楷體" w:hAnsi="標楷體"/>
          <w:sz w:val="32"/>
          <w:szCs w:val="32"/>
        </w:rPr>
      </w:pPr>
      <w:r>
        <w:rPr>
          <w:rFonts w:ascii="標楷體" w:eastAsia="標楷體" w:hAnsi="標楷體"/>
          <w:sz w:val="32"/>
          <w:szCs w:val="32"/>
        </w:rPr>
        <w:t>3.</w:t>
      </w:r>
      <w:r w:rsidR="00D41D1B" w:rsidRPr="003101C4">
        <w:rPr>
          <w:rFonts w:ascii="標楷體" w:eastAsia="標楷體" w:hAnsi="標楷體" w:hint="eastAsia"/>
          <w:sz w:val="32"/>
          <w:szCs w:val="32"/>
        </w:rPr>
        <w:t>先行試辦，檢驗可行性。</w:t>
      </w:r>
    </w:p>
    <w:sectPr w:rsidR="002C7CB2" w:rsidSect="00516360">
      <w:pgSz w:w="11906" w:h="16838"/>
      <w:pgMar w:top="1418" w:right="1247" w:bottom="113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6C7E" w:rsidRDefault="00E16C7E" w:rsidP="003C49BA">
      <w:r>
        <w:separator/>
      </w:r>
    </w:p>
  </w:endnote>
  <w:endnote w:type="continuationSeparator" w:id="0">
    <w:p w:rsidR="00E16C7E" w:rsidRDefault="00E16C7E" w:rsidP="003C4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6C7E" w:rsidRDefault="00E16C7E" w:rsidP="003C49BA">
      <w:r>
        <w:separator/>
      </w:r>
    </w:p>
  </w:footnote>
  <w:footnote w:type="continuationSeparator" w:id="0">
    <w:p w:rsidR="00E16C7E" w:rsidRDefault="00E16C7E" w:rsidP="003C49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1D1B"/>
    <w:rsid w:val="000035AF"/>
    <w:rsid w:val="00014E75"/>
    <w:rsid w:val="00021B47"/>
    <w:rsid w:val="0004713C"/>
    <w:rsid w:val="00193D25"/>
    <w:rsid w:val="002C7CB2"/>
    <w:rsid w:val="003101C4"/>
    <w:rsid w:val="003C49BA"/>
    <w:rsid w:val="00415F1C"/>
    <w:rsid w:val="00503277"/>
    <w:rsid w:val="00516360"/>
    <w:rsid w:val="00552714"/>
    <w:rsid w:val="00865D51"/>
    <w:rsid w:val="008D2AAB"/>
    <w:rsid w:val="008F4850"/>
    <w:rsid w:val="00931F76"/>
    <w:rsid w:val="00A676A4"/>
    <w:rsid w:val="00CE6ADE"/>
    <w:rsid w:val="00D16B60"/>
    <w:rsid w:val="00D41D1B"/>
    <w:rsid w:val="00D46C7C"/>
    <w:rsid w:val="00E16C7E"/>
    <w:rsid w:val="00E92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D1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5D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865D5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C49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C49B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C49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C49BA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1D1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5D5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865D51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3C49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3C49B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3C49B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C49B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68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60</Words>
  <Characters>343</Characters>
  <Application>Microsoft Office Word</Application>
  <DocSecurity>0</DocSecurity>
  <Lines>2</Lines>
  <Paragraphs>1</Paragraphs>
  <ScaleCrop>false</ScaleCrop>
  <Company/>
  <LinksUpToDate>false</LinksUpToDate>
  <CharactersWithSpaces>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陳麗玲</dc:creator>
  <cp:lastModifiedBy>陳麗玲</cp:lastModifiedBy>
  <cp:revision>3</cp:revision>
  <cp:lastPrinted>2025-09-11T01:23:00Z</cp:lastPrinted>
  <dcterms:created xsi:type="dcterms:W3CDTF">2025-09-18T03:10:00Z</dcterms:created>
  <dcterms:modified xsi:type="dcterms:W3CDTF">2025-09-18T06:52:00Z</dcterms:modified>
</cp:coreProperties>
</file>