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8A8F5" w14:textId="77777777" w:rsidR="00F1712E" w:rsidRDefault="00F1712E" w:rsidP="00F1712E">
      <w:pPr>
        <w:widowControl/>
        <w:rPr>
          <w:rFonts w:ascii="標楷體" w:eastAsia="標楷體" w:hAnsi="標楷體" w:cs="華康中黑體"/>
          <w:b/>
          <w:bCs/>
          <w:sz w:val="40"/>
          <w:szCs w:val="40"/>
        </w:rPr>
      </w:pPr>
      <w:r w:rsidRPr="00427732">
        <w:rPr>
          <w:rFonts w:ascii="標楷體" w:eastAsia="標楷體" w:hAnsi="標楷體" w:cs="華康中黑體" w:hint="eastAsia"/>
          <w:b/>
          <w:bCs/>
          <w:sz w:val="40"/>
          <w:szCs w:val="40"/>
        </w:rPr>
        <w:t>撰寫</w:t>
      </w:r>
      <w:r>
        <w:rPr>
          <w:rFonts w:ascii="標楷體" w:eastAsia="標楷體" w:hAnsi="標楷體" w:cs="華康中黑體" w:hint="eastAsia"/>
          <w:b/>
          <w:bCs/>
          <w:sz w:val="40"/>
          <w:szCs w:val="40"/>
        </w:rPr>
        <w:t>及檢附文件</w:t>
      </w:r>
      <w:r w:rsidRPr="00427732">
        <w:rPr>
          <w:rFonts w:ascii="標楷體" w:eastAsia="標楷體" w:hAnsi="標楷體" w:cs="華康中黑體" w:hint="eastAsia"/>
          <w:b/>
          <w:bCs/>
          <w:sz w:val="40"/>
          <w:szCs w:val="40"/>
        </w:rPr>
        <w:t>重點事項:</w:t>
      </w:r>
    </w:p>
    <w:p w14:paraId="2476C2F4" w14:textId="77777777" w:rsidR="00F1712E" w:rsidRDefault="00F1712E" w:rsidP="00F1712E">
      <w:pPr>
        <w:pStyle w:val="a3"/>
        <w:widowControl/>
        <w:numPr>
          <w:ilvl w:val="0"/>
          <w:numId w:val="1"/>
        </w:numPr>
        <w:ind w:leftChars="0"/>
        <w:rPr>
          <w:rFonts w:ascii="標楷體" w:eastAsia="標楷體" w:hAnsi="標楷體" w:cs="華康中黑體"/>
          <w:b/>
          <w:bCs/>
        </w:rPr>
      </w:pPr>
      <w:r w:rsidRPr="00AF6051">
        <w:rPr>
          <w:rFonts w:ascii="標楷體" w:eastAsia="標楷體" w:hAnsi="標楷體" w:cs="華康中黑體" w:hint="eastAsia"/>
          <w:b/>
          <w:bCs/>
        </w:rPr>
        <w:t>露營相關設施所指為管理室跟</w:t>
      </w:r>
      <w:r>
        <w:rPr>
          <w:rFonts w:ascii="標楷體" w:eastAsia="標楷體" w:hAnsi="標楷體" w:cs="華康中黑體" w:hint="eastAsia"/>
          <w:b/>
          <w:bCs/>
        </w:rPr>
        <w:t>衛生設施，汙水處理設施面積納入衛生設施一併計算</w:t>
      </w:r>
      <w:r w:rsidRPr="00AF6051">
        <w:rPr>
          <w:rFonts w:ascii="標楷體" w:eastAsia="標楷體" w:hAnsi="標楷體" w:cs="華康中黑體" w:hint="eastAsia"/>
          <w:b/>
          <w:bCs/>
        </w:rPr>
        <w:t>，不能有其他類別</w:t>
      </w:r>
      <w:r>
        <w:rPr>
          <w:rFonts w:ascii="標楷體" w:eastAsia="標楷體" w:hAnsi="標楷體" w:cs="華康中黑體" w:hint="eastAsia"/>
          <w:b/>
          <w:bCs/>
        </w:rPr>
        <w:t>。</w:t>
      </w:r>
    </w:p>
    <w:p w14:paraId="7B21DF88" w14:textId="77777777" w:rsidR="00F1712E" w:rsidRDefault="00F1712E" w:rsidP="00F1712E">
      <w:pPr>
        <w:pStyle w:val="a3"/>
        <w:widowControl/>
        <w:numPr>
          <w:ilvl w:val="0"/>
          <w:numId w:val="1"/>
        </w:numPr>
        <w:ind w:leftChars="0"/>
        <w:rPr>
          <w:rFonts w:ascii="標楷體" w:eastAsia="標楷體" w:hAnsi="標楷體" w:cs="華康中黑體"/>
          <w:b/>
          <w:bCs/>
        </w:rPr>
      </w:pPr>
      <w:r>
        <w:rPr>
          <w:rFonts w:ascii="標楷體" w:eastAsia="標楷體" w:hAnsi="標楷體" w:cs="華康中黑體" w:hint="eastAsia"/>
          <w:b/>
          <w:bCs/>
        </w:rPr>
        <w:t>土地使用面積及權屬:</w:t>
      </w:r>
    </w:p>
    <w:p w14:paraId="5D895CE4" w14:textId="77777777" w:rsidR="00F1712E" w:rsidRDefault="00F1712E" w:rsidP="00F1712E">
      <w:pPr>
        <w:pStyle w:val="a3"/>
        <w:widowControl/>
        <w:numPr>
          <w:ilvl w:val="1"/>
          <w:numId w:val="2"/>
        </w:numPr>
        <w:ind w:leftChars="0"/>
        <w:rPr>
          <w:rFonts w:ascii="標楷體" w:eastAsia="標楷體" w:hAnsi="標楷體" w:cs="華康中黑體"/>
          <w:b/>
          <w:bCs/>
        </w:rPr>
      </w:pPr>
      <w:r>
        <w:rPr>
          <w:rFonts w:ascii="標楷體" w:eastAsia="標楷體" w:hAnsi="標楷體" w:cs="華康中黑體" w:hint="eastAsia"/>
          <w:b/>
          <w:bCs/>
        </w:rPr>
        <w:t>檢附</w:t>
      </w:r>
      <w:r w:rsidRPr="00F742C9">
        <w:rPr>
          <w:rFonts w:ascii="標楷體" w:eastAsia="標楷體" w:hAnsi="標楷體" w:cs="華康中黑體" w:hint="eastAsia"/>
          <w:b/>
          <w:bCs/>
        </w:rPr>
        <w:t>申請當月</w:t>
      </w:r>
      <w:r>
        <w:rPr>
          <w:rFonts w:ascii="標楷體" w:eastAsia="標楷體" w:hAnsi="標楷體" w:cs="華康中黑體" w:hint="eastAsia"/>
          <w:b/>
          <w:bCs/>
        </w:rPr>
        <w:t>之最新土地</w:t>
      </w:r>
      <w:r w:rsidRPr="00F742C9">
        <w:rPr>
          <w:rFonts w:ascii="標楷體" w:eastAsia="標楷體" w:hAnsi="標楷體" w:cs="華康中黑體" w:hint="eastAsia"/>
          <w:b/>
          <w:bCs/>
        </w:rPr>
        <w:t>謄本</w:t>
      </w:r>
      <w:r>
        <w:rPr>
          <w:rFonts w:ascii="標楷體" w:eastAsia="標楷體" w:hAnsi="標楷體" w:cs="華康中黑體" w:hint="eastAsia"/>
          <w:b/>
          <w:bCs/>
        </w:rPr>
        <w:t>，供確認土地所有權人。</w:t>
      </w:r>
    </w:p>
    <w:p w14:paraId="79BD73A9" w14:textId="77777777" w:rsidR="00F1712E" w:rsidRDefault="00F1712E" w:rsidP="00F1712E">
      <w:pPr>
        <w:pStyle w:val="a3"/>
        <w:widowControl/>
        <w:numPr>
          <w:ilvl w:val="1"/>
          <w:numId w:val="2"/>
        </w:numPr>
        <w:ind w:leftChars="0"/>
        <w:rPr>
          <w:rFonts w:ascii="標楷體" w:eastAsia="標楷體" w:hAnsi="標楷體" w:cs="華康中黑體"/>
          <w:b/>
          <w:bCs/>
        </w:rPr>
      </w:pPr>
      <w:r w:rsidRPr="00FA35B5">
        <w:rPr>
          <w:rFonts w:ascii="標楷體" w:eastAsia="標楷體" w:hAnsi="標楷體" w:cs="華康中黑體" w:hint="eastAsia"/>
          <w:b/>
          <w:bCs/>
        </w:rPr>
        <w:t>若</w:t>
      </w:r>
      <w:r>
        <w:rPr>
          <w:rFonts w:ascii="標楷體" w:eastAsia="標楷體" w:hAnsi="標楷體" w:cs="華康中黑體" w:hint="eastAsia"/>
          <w:b/>
          <w:bCs/>
        </w:rPr>
        <w:t>經營者</w:t>
      </w:r>
      <w:r w:rsidRPr="00FA35B5">
        <w:rPr>
          <w:rFonts w:ascii="標楷體" w:eastAsia="標楷體" w:hAnsi="標楷體" w:cs="華康中黑體" w:hint="eastAsia"/>
          <w:b/>
          <w:bCs/>
        </w:rPr>
        <w:t>非土地有權人，請檢附</w:t>
      </w:r>
      <w:r w:rsidRPr="00FA35B5">
        <w:rPr>
          <w:rFonts w:ascii="標楷體" w:eastAsia="標楷體" w:hAnsi="標楷體" w:cs="華康中黑體" w:hint="eastAsia"/>
          <w:b/>
          <w:bCs/>
          <w:szCs w:val="24"/>
        </w:rPr>
        <w:t>印鑑證明</w:t>
      </w:r>
      <w:r w:rsidRPr="00FA35B5">
        <w:rPr>
          <w:rFonts w:ascii="標楷體" w:eastAsia="標楷體" w:hAnsi="標楷體" w:cs="華康中黑體" w:hint="eastAsia"/>
          <w:b/>
          <w:bCs/>
        </w:rPr>
        <w:t>，</w:t>
      </w:r>
      <w:r w:rsidRPr="00FA35B5">
        <w:rPr>
          <w:rFonts w:ascii="標楷體" w:eastAsia="標楷體" w:hAnsi="標楷體" w:cs="華康中黑體" w:hint="eastAsia"/>
          <w:b/>
          <w:bCs/>
          <w:szCs w:val="24"/>
        </w:rPr>
        <w:t>土地所有權</w:t>
      </w:r>
      <w:r w:rsidRPr="00FA35B5">
        <w:rPr>
          <w:rFonts w:ascii="標楷體" w:eastAsia="標楷體" w:hAnsi="標楷體" w:cs="華康中黑體" w:hint="eastAsia"/>
          <w:b/>
          <w:bCs/>
        </w:rPr>
        <w:t>人同意書上的章需與印鑑證明書的</w:t>
      </w:r>
      <w:r w:rsidRPr="00FA35B5">
        <w:rPr>
          <w:rFonts w:ascii="標楷體" w:eastAsia="標楷體" w:hAnsi="標楷體" w:cs="華康中黑體" w:hint="eastAsia"/>
          <w:b/>
          <w:bCs/>
          <w:szCs w:val="24"/>
        </w:rPr>
        <w:t>印章</w:t>
      </w:r>
      <w:r w:rsidRPr="00FA35B5">
        <w:rPr>
          <w:rFonts w:ascii="標楷體" w:eastAsia="標楷體" w:hAnsi="標楷體" w:cs="華康中黑體" w:hint="eastAsia"/>
          <w:b/>
          <w:bCs/>
        </w:rPr>
        <w:t>一致</w:t>
      </w:r>
      <w:r>
        <w:rPr>
          <w:rFonts w:ascii="標楷體" w:eastAsia="標楷體" w:hAnsi="標楷體" w:cs="華康中黑體" w:hint="eastAsia"/>
          <w:b/>
          <w:bCs/>
        </w:rPr>
        <w:t>，證明為當事人意思表示</w:t>
      </w:r>
      <w:r w:rsidRPr="00FA35B5">
        <w:rPr>
          <w:rFonts w:ascii="標楷體" w:eastAsia="標楷體" w:hAnsi="標楷體" w:cs="華康中黑體" w:hint="eastAsia"/>
          <w:b/>
          <w:bCs/>
        </w:rPr>
        <w:t>。</w:t>
      </w:r>
    </w:p>
    <w:p w14:paraId="740B1C9E" w14:textId="77777777" w:rsidR="00F1712E" w:rsidRPr="00724D68" w:rsidRDefault="00F1712E" w:rsidP="00F1712E">
      <w:pPr>
        <w:pStyle w:val="a3"/>
        <w:numPr>
          <w:ilvl w:val="1"/>
          <w:numId w:val="2"/>
        </w:numPr>
        <w:ind w:leftChars="0"/>
        <w:rPr>
          <w:rFonts w:ascii="標楷體" w:eastAsia="標楷體" w:hAnsi="標楷體" w:cs="華康中黑體" w:hint="eastAsia"/>
          <w:b/>
          <w:bCs/>
        </w:rPr>
      </w:pPr>
      <w:r w:rsidRPr="00724D68">
        <w:rPr>
          <w:rFonts w:ascii="標楷體" w:eastAsia="標楷體" w:hAnsi="標楷體" w:cs="華康中黑體" w:hint="eastAsia"/>
          <w:b/>
          <w:bCs/>
        </w:rPr>
        <w:t>營場面積最多為申請土地10%。衛生設施+管理室&lt;露營場面積的30%，此露營場面積要以實際使用露營場面積計算，非可申請的最大面積。</w:t>
      </w:r>
    </w:p>
    <w:p w14:paraId="6955CDE9" w14:textId="77777777" w:rsidR="00F1712E" w:rsidRPr="00724D68" w:rsidRDefault="00F1712E" w:rsidP="00F1712E">
      <w:pPr>
        <w:pStyle w:val="a3"/>
        <w:numPr>
          <w:ilvl w:val="1"/>
          <w:numId w:val="2"/>
        </w:numPr>
        <w:ind w:leftChars="0"/>
        <w:rPr>
          <w:rFonts w:ascii="標楷體" w:eastAsia="標楷體" w:hAnsi="標楷體" w:cs="華康中黑體" w:hint="eastAsia"/>
          <w:b/>
          <w:bCs/>
        </w:rPr>
      </w:pPr>
      <w:r>
        <w:rPr>
          <w:rFonts w:ascii="標楷體" w:eastAsia="標楷體" w:hAnsi="標楷體" w:cs="華康中黑體" w:hint="eastAsia"/>
          <w:b/>
          <w:bCs/>
        </w:rPr>
        <w:t>請</w:t>
      </w:r>
      <w:r w:rsidRPr="00724D68">
        <w:rPr>
          <w:rFonts w:ascii="標楷體" w:eastAsia="標楷體" w:hAnsi="標楷體" w:cs="華康中黑體" w:hint="eastAsia"/>
          <w:b/>
          <w:bCs/>
        </w:rPr>
        <w:t>附上面積試算表格</w:t>
      </w:r>
      <w:r>
        <w:rPr>
          <w:rFonts w:ascii="標楷體" w:eastAsia="標楷體" w:hAnsi="標楷體" w:cs="華康中黑體" w:hint="eastAsia"/>
          <w:b/>
          <w:bCs/>
        </w:rPr>
        <w:t>如下，此也方便自行檢視面積是否符合規定</w:t>
      </w:r>
      <w:r w:rsidRPr="00724D68">
        <w:rPr>
          <w:rFonts w:ascii="標楷體" w:eastAsia="標楷體" w:hAnsi="標楷體" w:cs="華康中黑體" w:hint="eastAsia"/>
          <w:b/>
          <w:bCs/>
        </w:rPr>
        <w:t>:</w:t>
      </w:r>
    </w:p>
    <w:p w14:paraId="1BC94EDF" w14:textId="77777777" w:rsidR="00F1712E" w:rsidRDefault="00F1712E" w:rsidP="00F1712E">
      <w:pPr>
        <w:pStyle w:val="a3"/>
        <w:widowControl/>
        <w:numPr>
          <w:ilvl w:val="1"/>
          <w:numId w:val="2"/>
        </w:numPr>
        <w:ind w:leftChars="0"/>
        <w:rPr>
          <w:rFonts w:ascii="標楷體" w:eastAsia="標楷體" w:hAnsi="標楷體" w:cs="華康中黑體"/>
          <w:b/>
          <w:bCs/>
        </w:rPr>
      </w:pPr>
      <w:r w:rsidRPr="005E7DAD">
        <w:rPr>
          <w:rFonts w:hint="eastAsia"/>
        </w:rPr>
        <w:drawing>
          <wp:inline distT="0" distB="0" distL="0" distR="0" wp14:anchorId="4FB141D6" wp14:editId="5E379ED5">
            <wp:extent cx="4226894" cy="5836024"/>
            <wp:effectExtent l="0" t="0" r="2540" b="0"/>
            <wp:docPr id="73" name="圖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36410" cy="5849162"/>
                    </a:xfrm>
                    <a:prstGeom prst="rect">
                      <a:avLst/>
                    </a:prstGeom>
                    <a:noFill/>
                    <a:ln>
                      <a:noFill/>
                    </a:ln>
                  </pic:spPr>
                </pic:pic>
              </a:graphicData>
            </a:graphic>
          </wp:inline>
        </w:drawing>
      </w:r>
    </w:p>
    <w:p w14:paraId="14E371B8" w14:textId="4ECB1A9C" w:rsidR="00F1712E" w:rsidRPr="00EB4988" w:rsidRDefault="00F1712E" w:rsidP="00F1712E">
      <w:pPr>
        <w:pStyle w:val="a3"/>
        <w:widowControl/>
        <w:numPr>
          <w:ilvl w:val="0"/>
          <w:numId w:val="2"/>
        </w:numPr>
        <w:ind w:leftChars="0"/>
        <w:rPr>
          <w:rFonts w:ascii="標楷體" w:eastAsia="標楷體" w:hAnsi="標楷體" w:cs="華康中黑體" w:hint="eastAsia"/>
          <w:b/>
          <w:bCs/>
        </w:rPr>
      </w:pPr>
      <w:r>
        <w:rPr>
          <w:rFonts w:ascii="標楷體" w:eastAsia="標楷體" w:hAnsi="標楷體" w:cs="華康中黑體" w:hint="eastAsia"/>
          <w:b/>
          <w:bCs/>
        </w:rPr>
        <w:lastRenderedPageBreak/>
        <w:t>環境敏感地區查詢:若查詢結果有但書或需經主管機關同意，請發文向該主管機關取得同意之公文</w:t>
      </w:r>
      <w:r w:rsidR="007A46CD">
        <w:rPr>
          <w:rFonts w:ascii="標楷體" w:eastAsia="標楷體" w:hAnsi="標楷體" w:cs="華康中黑體" w:hint="eastAsia"/>
          <w:b/>
          <w:bCs/>
        </w:rPr>
        <w:t>並附上佐證</w:t>
      </w:r>
      <w:r>
        <w:rPr>
          <w:rFonts w:ascii="標楷體" w:eastAsia="標楷體" w:hAnsi="標楷體" w:cs="華康中黑體" w:hint="eastAsia"/>
          <w:b/>
          <w:bCs/>
        </w:rPr>
        <w:t>。</w:t>
      </w:r>
    </w:p>
    <w:p w14:paraId="748E55DD" w14:textId="77777777" w:rsidR="00F1712E" w:rsidRDefault="00F1712E" w:rsidP="00F1712E">
      <w:pPr>
        <w:pStyle w:val="a3"/>
        <w:widowControl/>
        <w:numPr>
          <w:ilvl w:val="0"/>
          <w:numId w:val="1"/>
        </w:numPr>
        <w:ind w:leftChars="0"/>
        <w:rPr>
          <w:rFonts w:ascii="標楷體" w:eastAsia="標楷體" w:hAnsi="標楷體" w:cs="華康中黑體"/>
          <w:b/>
          <w:bCs/>
        </w:rPr>
      </w:pPr>
      <w:r>
        <w:rPr>
          <w:rFonts w:ascii="標楷體" w:eastAsia="標楷體" w:hAnsi="標楷體" w:cs="華康中黑體" w:hint="eastAsia"/>
          <w:b/>
          <w:bCs/>
        </w:rPr>
        <w:t>聯外道路、基地</w:t>
      </w:r>
      <w:r w:rsidRPr="00DC6C3E">
        <w:rPr>
          <w:rFonts w:ascii="標楷體" w:eastAsia="標楷體" w:hAnsi="標楷體" w:cs="華康中黑體" w:hint="eastAsia"/>
          <w:b/>
          <w:bCs/>
        </w:rPr>
        <w:t>內土地使用現況及設施說明</w:t>
      </w:r>
      <w:r>
        <w:rPr>
          <w:rFonts w:ascii="標楷體" w:eastAsia="標楷體" w:hAnsi="標楷體" w:cs="華康中黑體" w:hint="eastAsia"/>
          <w:b/>
          <w:bCs/>
        </w:rPr>
        <w:t>、基地周遭說明:</w:t>
      </w:r>
    </w:p>
    <w:p w14:paraId="1380FE11" w14:textId="77777777" w:rsidR="00F1712E" w:rsidRDefault="00F1712E" w:rsidP="00F1712E">
      <w:pPr>
        <w:pStyle w:val="a3"/>
        <w:widowControl/>
        <w:numPr>
          <w:ilvl w:val="1"/>
          <w:numId w:val="1"/>
        </w:numPr>
        <w:ind w:leftChars="0"/>
        <w:rPr>
          <w:rFonts w:ascii="標楷體" w:eastAsia="標楷體" w:hAnsi="標楷體" w:cs="華康中黑體"/>
          <w:b/>
          <w:bCs/>
        </w:rPr>
      </w:pPr>
      <w:r w:rsidRPr="004C7A24">
        <w:rPr>
          <w:rFonts w:ascii="標楷體" w:eastAsia="標楷體" w:hAnsi="標楷體" w:cs="華康中黑體" w:hint="eastAsia"/>
          <w:b/>
          <w:bCs/>
        </w:rPr>
        <w:t>請以</w:t>
      </w:r>
      <w:r>
        <w:rPr>
          <w:rFonts w:ascii="標楷體" w:eastAsia="標楷體" w:hAnsi="標楷體" w:cs="華康中黑體" w:hint="eastAsia"/>
          <w:b/>
          <w:bCs/>
        </w:rPr>
        <w:t>前後左右</w:t>
      </w:r>
      <w:r w:rsidRPr="004C7A24">
        <w:rPr>
          <w:rFonts w:ascii="標楷體" w:eastAsia="標楷體" w:hAnsi="標楷體" w:cs="華康中黑體" w:hint="eastAsia"/>
          <w:b/>
          <w:bCs/>
        </w:rPr>
        <w:t>4個方位拍設露營場地全區</w:t>
      </w:r>
      <w:r>
        <w:rPr>
          <w:rFonts w:ascii="標楷體" w:eastAsia="標楷體" w:hAnsi="標楷體" w:cs="華康中黑體" w:hint="eastAsia"/>
          <w:b/>
          <w:bCs/>
        </w:rPr>
        <w:t>樣</w:t>
      </w:r>
      <w:r w:rsidRPr="004C7A24">
        <w:rPr>
          <w:rFonts w:ascii="標楷體" w:eastAsia="標楷體" w:hAnsi="標楷體" w:cs="華康中黑體" w:hint="eastAsia"/>
          <w:b/>
          <w:bCs/>
        </w:rPr>
        <w:t>貌，</w:t>
      </w:r>
      <w:r>
        <w:rPr>
          <w:rFonts w:ascii="標楷體" w:eastAsia="標楷體" w:hAnsi="標楷體" w:cs="華康中黑體" w:hint="eastAsia"/>
          <w:b/>
          <w:bCs/>
        </w:rPr>
        <w:t>圖上</w:t>
      </w:r>
      <w:r w:rsidRPr="004C7A24">
        <w:rPr>
          <w:rFonts w:ascii="標楷體" w:eastAsia="標楷體" w:hAnsi="標楷體" w:cs="華康中黑體" w:hint="eastAsia"/>
          <w:b/>
          <w:bCs/>
        </w:rPr>
        <w:t>備註地號及邊界</w:t>
      </w:r>
      <w:r>
        <w:rPr>
          <w:rFonts w:ascii="標楷體" w:eastAsia="標楷體" w:hAnsi="標楷體" w:cs="華康中黑體" w:hint="eastAsia"/>
          <w:b/>
          <w:bCs/>
        </w:rPr>
        <w:t>，讓審查者清楚辨認。</w:t>
      </w:r>
    </w:p>
    <w:p w14:paraId="569F928A" w14:textId="77777777" w:rsidR="00F1712E" w:rsidRPr="00EB4988" w:rsidRDefault="00F1712E" w:rsidP="00F1712E">
      <w:pPr>
        <w:pStyle w:val="a3"/>
        <w:numPr>
          <w:ilvl w:val="1"/>
          <w:numId w:val="1"/>
        </w:numPr>
        <w:ind w:leftChars="0"/>
        <w:rPr>
          <w:rFonts w:ascii="標楷體" w:eastAsia="標楷體" w:hAnsi="標楷體" w:cs="華康中黑體" w:hint="eastAsia"/>
          <w:b/>
          <w:bCs/>
        </w:rPr>
      </w:pPr>
      <w:r w:rsidRPr="00EB4988">
        <w:rPr>
          <w:rFonts w:ascii="標楷體" w:eastAsia="標楷體" w:hAnsi="標楷體" w:cs="華康中黑體" w:hint="eastAsia"/>
          <w:b/>
          <w:bCs/>
        </w:rPr>
        <w:t>土地請附上複丈成果圖並標示各界樁編號，申請資料請附上土地界樁現況照片，並標示各界樁以利對照。</w:t>
      </w:r>
    </w:p>
    <w:p w14:paraId="42C59319" w14:textId="6A1D1BC0" w:rsidR="00F1712E" w:rsidRPr="00947529" w:rsidRDefault="00F1712E" w:rsidP="00F1712E">
      <w:pPr>
        <w:pStyle w:val="a3"/>
        <w:numPr>
          <w:ilvl w:val="1"/>
          <w:numId w:val="1"/>
        </w:numPr>
        <w:ind w:leftChars="0"/>
        <w:rPr>
          <w:rFonts w:ascii="標楷體" w:eastAsia="標楷體" w:hAnsi="標楷體" w:cs="華康中黑體" w:hint="eastAsia"/>
          <w:b/>
          <w:bCs/>
        </w:rPr>
      </w:pPr>
      <w:r w:rsidRPr="00947529">
        <w:rPr>
          <w:rFonts w:ascii="標楷體" w:eastAsia="標楷體" w:hAnsi="標楷體" w:cs="華康中黑體" w:hint="eastAsia"/>
          <w:b/>
          <w:bCs/>
        </w:rPr>
        <w:t>聯外道路請標上道路名稱、實際路寬。若尚無路名(如縣道)，請發文給道路管理機關確認是否為機關認定之道路?這也是後續的審查項目，才不會到審核時發現非機關認定之道路。</w:t>
      </w:r>
    </w:p>
    <w:p w14:paraId="30A8ED31" w14:textId="77777777" w:rsidR="00F1712E" w:rsidRDefault="00F1712E" w:rsidP="00F1712E">
      <w:pPr>
        <w:pStyle w:val="a3"/>
        <w:widowControl/>
        <w:numPr>
          <w:ilvl w:val="0"/>
          <w:numId w:val="1"/>
        </w:numPr>
        <w:ind w:leftChars="0"/>
        <w:rPr>
          <w:rFonts w:ascii="標楷體" w:eastAsia="標楷體" w:hAnsi="標楷體" w:cs="華康中黑體"/>
          <w:b/>
          <w:bCs/>
        </w:rPr>
      </w:pPr>
      <w:r w:rsidRPr="00ED27E6">
        <w:rPr>
          <w:rFonts w:ascii="標楷體" w:eastAsia="標楷體" w:hAnsi="標楷體" w:cs="華康中黑體" w:hint="eastAsia"/>
          <w:b/>
          <w:bCs/>
        </w:rPr>
        <w:t>使用區</w:t>
      </w:r>
      <w:r>
        <w:rPr>
          <w:rFonts w:ascii="標楷體" w:eastAsia="標楷體" w:hAnsi="標楷體" w:cs="華康中黑體" w:hint="eastAsia"/>
          <w:b/>
          <w:bCs/>
        </w:rPr>
        <w:t>:</w:t>
      </w:r>
    </w:p>
    <w:p w14:paraId="5BA032BC" w14:textId="77777777" w:rsidR="00F1712E" w:rsidRDefault="00F1712E" w:rsidP="00F1712E">
      <w:pPr>
        <w:pStyle w:val="a3"/>
        <w:widowControl/>
        <w:numPr>
          <w:ilvl w:val="1"/>
          <w:numId w:val="1"/>
        </w:numPr>
        <w:ind w:leftChars="0"/>
        <w:rPr>
          <w:rFonts w:ascii="標楷體" w:eastAsia="標楷體" w:hAnsi="標楷體" w:cs="華康中黑體"/>
          <w:b/>
          <w:bCs/>
        </w:rPr>
      </w:pPr>
      <w:r w:rsidRPr="00D15A83">
        <w:rPr>
          <w:rFonts w:ascii="標楷體" w:eastAsia="標楷體" w:hAnsi="標楷體" w:cs="華康中黑體" w:hint="eastAsia"/>
          <w:b/>
          <w:bCs/>
        </w:rPr>
        <w:t>圖例標示請依實際規劃類別標示，包含地號、界樁、營位設施(每個營位都要獨立標示)、管理室、</w:t>
      </w:r>
      <w:r>
        <w:rPr>
          <w:rFonts w:ascii="標楷體" w:eastAsia="標楷體" w:hAnsi="標楷體" w:cs="華康中黑體" w:hint="eastAsia"/>
          <w:b/>
          <w:bCs/>
        </w:rPr>
        <w:t>衛生設施</w:t>
      </w:r>
      <w:r w:rsidRPr="00D15A83">
        <w:rPr>
          <w:rFonts w:ascii="標楷體" w:eastAsia="標楷體" w:hAnsi="標楷體" w:cs="華康中黑體" w:hint="eastAsia"/>
          <w:b/>
          <w:bCs/>
        </w:rPr>
        <w:t>、汙水處理設施、廢棄物收集設施、園區內聯絡道路</w:t>
      </w:r>
      <w:r>
        <w:rPr>
          <w:rFonts w:ascii="標楷體" w:eastAsia="標楷體" w:hAnsi="標楷體" w:cs="華康中黑體" w:hint="eastAsia"/>
          <w:b/>
          <w:bCs/>
        </w:rPr>
        <w:t>，</w:t>
      </w:r>
      <w:r w:rsidRPr="00D15A83">
        <w:rPr>
          <w:rFonts w:ascii="標楷體" w:eastAsia="標楷體" w:hAnsi="標楷體" w:cs="華康中黑體" w:hint="eastAsia"/>
          <w:b/>
          <w:bCs/>
        </w:rPr>
        <w:t>隔離綠帶，讓審查者可對照</w:t>
      </w:r>
      <w:r>
        <w:rPr>
          <w:rFonts w:ascii="標楷體" w:eastAsia="標楷體" w:hAnsi="標楷體" w:cs="華康中黑體" w:hint="eastAsia"/>
          <w:b/>
          <w:bCs/>
        </w:rPr>
        <w:t>，無法於一張圖呈現者，可分多張示意圖呈現，例如</w:t>
      </w:r>
      <w:r w:rsidRPr="00D15A83">
        <w:rPr>
          <w:rFonts w:ascii="標楷體" w:eastAsia="標楷體" w:hAnsi="標楷體" w:cs="華康中黑體" w:hint="eastAsia"/>
          <w:b/>
          <w:bCs/>
        </w:rPr>
        <w:t>汙水處理設施、廢棄物收集設施</w:t>
      </w:r>
      <w:r>
        <w:rPr>
          <w:rFonts w:ascii="標楷體" w:eastAsia="標楷體" w:hAnsi="標楷體" w:cs="華康中黑體" w:hint="eastAsia"/>
          <w:b/>
          <w:bCs/>
        </w:rPr>
        <w:t>一張，隔離綠帶一張，其餘一張</w:t>
      </w:r>
      <w:r w:rsidRPr="00D15A83">
        <w:rPr>
          <w:rFonts w:ascii="標楷體" w:eastAsia="標楷體" w:hAnsi="標楷體" w:cs="華康中黑體" w:hint="eastAsia"/>
          <w:b/>
          <w:bCs/>
        </w:rPr>
        <w:t>。</w:t>
      </w:r>
    </w:p>
    <w:p w14:paraId="2BC75082" w14:textId="77777777" w:rsidR="00F1712E" w:rsidRPr="00D15A83" w:rsidRDefault="00F1712E" w:rsidP="00F1712E">
      <w:pPr>
        <w:pStyle w:val="a3"/>
        <w:widowControl/>
        <w:numPr>
          <w:ilvl w:val="1"/>
          <w:numId w:val="1"/>
        </w:numPr>
        <w:ind w:leftChars="0"/>
        <w:rPr>
          <w:rFonts w:ascii="標楷體" w:eastAsia="標楷體" w:hAnsi="標楷體" w:cs="華康中黑體"/>
          <w:b/>
          <w:bCs/>
        </w:rPr>
      </w:pPr>
      <w:r w:rsidRPr="00D15A83">
        <w:rPr>
          <w:rFonts w:ascii="標楷體" w:eastAsia="標楷體" w:hAnsi="標楷體" w:cs="華康中黑體" w:hint="eastAsia"/>
          <w:b/>
          <w:bCs/>
        </w:rPr>
        <w:t>示意圖請標示基地周遭1.5M隔離綠帶或設施或自地界線退縮1.5M之標示。</w:t>
      </w:r>
    </w:p>
    <w:p w14:paraId="18684885" w14:textId="77777777" w:rsidR="00F1712E" w:rsidRPr="00112D5D" w:rsidRDefault="00F1712E" w:rsidP="00F1712E">
      <w:pPr>
        <w:pStyle w:val="a3"/>
        <w:widowControl/>
        <w:numPr>
          <w:ilvl w:val="1"/>
          <w:numId w:val="1"/>
        </w:numPr>
        <w:ind w:leftChars="0"/>
        <w:rPr>
          <w:rFonts w:ascii="標楷體" w:eastAsia="標楷體" w:hAnsi="標楷體" w:cs="華康中黑體" w:hint="eastAsia"/>
          <w:b/>
          <w:bCs/>
        </w:rPr>
      </w:pPr>
      <w:r w:rsidRPr="00112D5D">
        <w:rPr>
          <w:rFonts w:ascii="標楷體" w:eastAsia="標楷體" w:hAnsi="標楷體" w:cs="華康中黑體" w:hint="eastAsia"/>
          <w:b/>
          <w:bCs/>
        </w:rPr>
        <w:t>使用區、管理室、衛生設施、營位設施、園區內聯絡道路及</w:t>
      </w:r>
      <w:r>
        <w:rPr>
          <w:rFonts w:ascii="標楷體" w:eastAsia="標楷體" w:hAnsi="標楷體" w:cs="華康中黑體" w:hint="eastAsia"/>
          <w:b/>
          <w:bCs/>
        </w:rPr>
        <w:t>表</w:t>
      </w:r>
      <w:r w:rsidRPr="00112D5D">
        <w:rPr>
          <w:rFonts w:ascii="標楷體" w:eastAsia="標楷體" w:hAnsi="標楷體" w:cs="華康中黑體" w:hint="eastAsia"/>
          <w:b/>
          <w:bCs/>
        </w:rPr>
        <w:t>四:設施規劃一覽表的備註欄位段落，凡計劃書中涉及面積之文字、圖表，請補上絕對數字(多少平方公尺?)及相對數字(佔比多少%)的數字，此亦有利自行檢查面積是否符合規定。</w:t>
      </w:r>
    </w:p>
    <w:p w14:paraId="73B2E01E" w14:textId="77777777" w:rsidR="00F1712E" w:rsidRDefault="00F1712E" w:rsidP="00F1712E">
      <w:pPr>
        <w:pStyle w:val="a3"/>
        <w:widowControl/>
        <w:numPr>
          <w:ilvl w:val="1"/>
          <w:numId w:val="1"/>
        </w:numPr>
        <w:ind w:leftChars="0"/>
        <w:rPr>
          <w:rFonts w:ascii="標楷體" w:eastAsia="標楷體" w:hAnsi="標楷體" w:cs="華康中黑體"/>
          <w:b/>
          <w:bCs/>
        </w:rPr>
      </w:pPr>
      <w:r w:rsidRPr="00ED27E6">
        <w:rPr>
          <w:rFonts w:ascii="標楷體" w:eastAsia="標楷體" w:hAnsi="標楷體" w:cs="華康中黑體" w:hint="eastAsia"/>
          <w:b/>
          <w:bCs/>
        </w:rPr>
        <w:t>文字撰寫面積範例:整筆土地1000m²，實際露營場面積(營位設施(78m²)+</w:t>
      </w:r>
      <w:r>
        <w:rPr>
          <w:rFonts w:ascii="標楷體" w:eastAsia="標楷體" w:hAnsi="標楷體" w:cs="華康中黑體" w:hint="eastAsia"/>
          <w:b/>
          <w:bCs/>
        </w:rPr>
        <w:t>衛生設施</w:t>
      </w:r>
      <w:r w:rsidRPr="00ED27E6">
        <w:rPr>
          <w:rFonts w:ascii="標楷體" w:eastAsia="標楷體" w:hAnsi="標楷體" w:cs="華康中黑體" w:hint="eastAsia"/>
          <w:b/>
          <w:bCs/>
        </w:rPr>
        <w:t>(10m²)+管理室(9m²))加總為97 m²，占比為9.7%，小於土地面積1000m²的10%(100m²)，符合規定。(</w:t>
      </w:r>
      <w:r>
        <w:rPr>
          <w:rFonts w:ascii="標楷體" w:eastAsia="標楷體" w:hAnsi="標楷體" w:cs="華康中黑體" w:hint="eastAsia"/>
          <w:b/>
          <w:bCs/>
        </w:rPr>
        <w:t>衛生設施</w:t>
      </w:r>
      <w:r w:rsidRPr="00ED27E6">
        <w:rPr>
          <w:rFonts w:ascii="標楷體" w:eastAsia="標楷體" w:hAnsi="標楷體" w:cs="華康中黑體" w:hint="eastAsia"/>
          <w:b/>
          <w:bCs/>
        </w:rPr>
        <w:t>(10m²)+管理室(9m²)=19m²，小於露營場面積97m²的30%(29.1m²)，符合規定。土地面積1000m²，對照附件五農牧用地管理室興建規模限制表該區間管理室面積上限為13m²，實際規劃9m²，符合規定。</w:t>
      </w:r>
      <w:r>
        <w:rPr>
          <w:rFonts w:ascii="標楷體" w:eastAsia="標楷體" w:hAnsi="標楷體" w:cs="華康中黑體" w:hint="eastAsia"/>
          <w:b/>
          <w:bCs/>
        </w:rPr>
        <w:t>請同步寫在表四:設施規劃一覽表的備註欄位</w:t>
      </w:r>
    </w:p>
    <w:p w14:paraId="304CDBE1" w14:textId="77777777" w:rsidR="00F1712E" w:rsidRPr="00ED27E6" w:rsidRDefault="00F1712E" w:rsidP="00F1712E">
      <w:pPr>
        <w:pStyle w:val="a3"/>
        <w:widowControl/>
        <w:numPr>
          <w:ilvl w:val="1"/>
          <w:numId w:val="1"/>
        </w:numPr>
        <w:ind w:leftChars="0"/>
        <w:rPr>
          <w:rFonts w:ascii="標楷體" w:eastAsia="標楷體" w:hAnsi="標楷體" w:cs="華康中黑體" w:hint="eastAsia"/>
          <w:b/>
          <w:bCs/>
        </w:rPr>
      </w:pPr>
      <w:r w:rsidRPr="00112D5D">
        <w:rPr>
          <w:rFonts w:ascii="標楷體" w:eastAsia="標楷體" w:hAnsi="標楷體" w:cs="華康中黑體" w:hint="eastAsia"/>
          <w:b/>
          <w:bCs/>
        </w:rPr>
        <w:t>管理室、衛生設施、營位設施、園區內聯絡道路</w:t>
      </w:r>
      <w:r>
        <w:rPr>
          <w:rFonts w:ascii="標楷體" w:eastAsia="標楷體" w:hAnsi="標楷體" w:cs="華康中黑體" w:hint="eastAsia"/>
          <w:b/>
          <w:bCs/>
        </w:rPr>
        <w:t>、廢棄物收集設施、汙水處理設施，請以具體的圖文呈現欲規劃的內容讓審核者能做確切理解與判斷。</w:t>
      </w:r>
    </w:p>
    <w:p w14:paraId="0F9C1FAE" w14:textId="77777777" w:rsidR="00F1712E" w:rsidRDefault="00F1712E" w:rsidP="00F1712E">
      <w:pPr>
        <w:pStyle w:val="a3"/>
        <w:widowControl/>
        <w:numPr>
          <w:ilvl w:val="0"/>
          <w:numId w:val="1"/>
        </w:numPr>
        <w:ind w:leftChars="0"/>
        <w:rPr>
          <w:rFonts w:ascii="標楷體" w:eastAsia="標楷體" w:hAnsi="標楷體" w:cs="華康中黑體"/>
          <w:b/>
          <w:bCs/>
        </w:rPr>
      </w:pPr>
      <w:r>
        <w:rPr>
          <w:rFonts w:ascii="標楷體" w:eastAsia="標楷體" w:hAnsi="標楷體" w:cs="華康中黑體" w:hint="eastAsia"/>
          <w:b/>
          <w:bCs/>
        </w:rPr>
        <w:t>營位設施:</w:t>
      </w:r>
    </w:p>
    <w:p w14:paraId="737820FD" w14:textId="77777777" w:rsidR="00F1712E" w:rsidRDefault="00F1712E" w:rsidP="00F1712E">
      <w:pPr>
        <w:pStyle w:val="a3"/>
        <w:widowControl/>
        <w:numPr>
          <w:ilvl w:val="1"/>
          <w:numId w:val="1"/>
        </w:numPr>
        <w:ind w:leftChars="0"/>
        <w:rPr>
          <w:rFonts w:ascii="標楷體" w:eastAsia="標楷體" w:hAnsi="標楷體" w:cs="華康中黑體"/>
          <w:b/>
          <w:bCs/>
        </w:rPr>
      </w:pPr>
      <w:r w:rsidRPr="0088662A">
        <w:rPr>
          <w:rFonts w:ascii="標楷體" w:eastAsia="標楷體" w:hAnsi="標楷體" w:cs="華康中黑體" w:hint="eastAsia"/>
          <w:b/>
          <w:bCs/>
        </w:rPr>
        <w:t>附上露營住宿樣態(如帳篷、木棧板營位)敘述及照片示意圖、三視圖及標示尺寸、面積，並寫上各營位面積*數量。</w:t>
      </w:r>
    </w:p>
    <w:p w14:paraId="62966E63" w14:textId="77777777" w:rsidR="00F1712E" w:rsidRPr="0088662A" w:rsidRDefault="00F1712E" w:rsidP="00F1712E">
      <w:pPr>
        <w:pStyle w:val="a3"/>
        <w:widowControl/>
        <w:numPr>
          <w:ilvl w:val="1"/>
          <w:numId w:val="1"/>
        </w:numPr>
        <w:ind w:leftChars="0"/>
        <w:rPr>
          <w:rFonts w:ascii="標楷體" w:eastAsia="標楷體" w:hAnsi="標楷體" w:cs="華康中黑體"/>
          <w:b/>
          <w:bCs/>
        </w:rPr>
      </w:pPr>
      <w:r w:rsidRPr="0088662A">
        <w:rPr>
          <w:rFonts w:ascii="標楷體" w:eastAsia="標楷體" w:hAnsi="標楷體" w:cs="華康中黑體" w:hint="eastAsia"/>
          <w:b/>
          <w:bCs/>
        </w:rPr>
        <w:t>露營車須檢附牌照，請附上監理站核發牌照文件及車體內外觀照片。停放交通工具於草地之區域計入營位設施面積。車輛進出露營場區的區域計入園區內聯絡道路面積。</w:t>
      </w:r>
    </w:p>
    <w:p w14:paraId="4015BC22" w14:textId="77777777" w:rsidR="00F1712E" w:rsidRDefault="00F1712E" w:rsidP="00F1712E">
      <w:pPr>
        <w:pStyle w:val="a3"/>
        <w:widowControl/>
        <w:numPr>
          <w:ilvl w:val="0"/>
          <w:numId w:val="1"/>
        </w:numPr>
        <w:ind w:leftChars="0"/>
        <w:rPr>
          <w:rFonts w:ascii="標楷體" w:eastAsia="標楷體" w:hAnsi="標楷體" w:cs="華康中黑體"/>
          <w:b/>
          <w:bCs/>
        </w:rPr>
      </w:pPr>
      <w:r w:rsidRPr="0088662A">
        <w:rPr>
          <w:rFonts w:ascii="標楷體" w:eastAsia="標楷體" w:hAnsi="標楷體" w:cs="華康中黑體" w:hint="eastAsia"/>
          <w:b/>
          <w:bCs/>
        </w:rPr>
        <w:lastRenderedPageBreak/>
        <w:t>管理室、衛生設施</w:t>
      </w:r>
      <w:r>
        <w:rPr>
          <w:rFonts w:ascii="標楷體" w:eastAsia="標楷體" w:hAnsi="標楷體" w:cs="華康中黑體" w:hint="eastAsia"/>
          <w:b/>
          <w:bCs/>
        </w:rPr>
        <w:t>、廢棄物收集設施、汙水處理設施:</w:t>
      </w:r>
      <w:r w:rsidRPr="00A51A9B">
        <w:rPr>
          <w:rFonts w:ascii="標楷體" w:eastAsia="標楷體" w:hAnsi="標楷體" w:cs="華康中黑體" w:hint="eastAsia"/>
          <w:b/>
          <w:bCs/>
        </w:rPr>
        <w:t>也請</w:t>
      </w:r>
      <w:r>
        <w:rPr>
          <w:rFonts w:ascii="標楷體" w:eastAsia="標楷體" w:hAnsi="標楷體" w:cs="華康中黑體" w:hint="eastAsia"/>
          <w:b/>
          <w:bCs/>
        </w:rPr>
        <w:t>比照辦理補上示意圖、三視圖、規格尺寸、數量及文字</w:t>
      </w:r>
      <w:r w:rsidRPr="00A51A9B">
        <w:rPr>
          <w:rFonts w:ascii="標楷體" w:eastAsia="標楷體" w:hAnsi="標楷體" w:cs="華康中黑體" w:hint="eastAsia"/>
          <w:b/>
          <w:bCs/>
        </w:rPr>
        <w:t>敘述樣態尺寸(含高度)、材質 (如磚瓦、石板)及面積</w:t>
      </w:r>
      <w:r>
        <w:rPr>
          <w:rFonts w:ascii="標楷體" w:eastAsia="標楷體" w:hAnsi="標楷體" w:cs="華康中黑體" w:hint="eastAsia"/>
          <w:b/>
          <w:bCs/>
        </w:rPr>
        <w:t>，衛生設施</w:t>
      </w:r>
      <w:r w:rsidRPr="000950CB">
        <w:rPr>
          <w:rFonts w:ascii="標楷體" w:eastAsia="標楷體" w:hAnsi="標楷體" w:cs="華康中黑體" w:hint="eastAsia"/>
          <w:b/>
          <w:bCs/>
        </w:rPr>
        <w:t>是否有淋浴空間、幾間男女廁等</w:t>
      </w:r>
      <w:r>
        <w:rPr>
          <w:rFonts w:ascii="標楷體" w:eastAsia="標楷體" w:hAnsi="標楷體" w:cs="華康中黑體" w:hint="eastAsia"/>
          <w:b/>
          <w:bCs/>
        </w:rPr>
        <w:t>，</w:t>
      </w:r>
      <w:r w:rsidRPr="00A1786E">
        <w:rPr>
          <w:rFonts w:ascii="標楷體" w:eastAsia="標楷體" w:hAnsi="標楷體" w:cs="華康中黑體" w:hint="eastAsia"/>
          <w:b/>
          <w:bCs/>
        </w:rPr>
        <w:t>讓檢視的人可了解所欲規劃的具體內容。</w:t>
      </w:r>
    </w:p>
    <w:p w14:paraId="1CDF3AF9" w14:textId="77777777" w:rsidR="00F1712E" w:rsidRPr="00D2563F" w:rsidRDefault="00F1712E" w:rsidP="00F1712E">
      <w:pPr>
        <w:pStyle w:val="a3"/>
        <w:widowControl/>
        <w:numPr>
          <w:ilvl w:val="0"/>
          <w:numId w:val="1"/>
        </w:numPr>
        <w:ind w:leftChars="0"/>
        <w:rPr>
          <w:rFonts w:ascii="標楷體" w:eastAsia="標楷體" w:hAnsi="標楷體" w:cs="華康中黑體"/>
          <w:b/>
          <w:bCs/>
        </w:rPr>
      </w:pPr>
      <w:r w:rsidRPr="00D2563F">
        <w:rPr>
          <w:rFonts w:ascii="標楷體" w:eastAsia="標楷體" w:hAnsi="標楷體" w:cs="華康中黑體" w:hint="eastAsia"/>
          <w:b/>
          <w:bCs/>
        </w:rPr>
        <w:t>園區內聯絡道路:</w:t>
      </w:r>
      <w:r>
        <w:rPr>
          <w:rFonts w:ascii="標楷體" w:eastAsia="標楷體" w:hAnsi="標楷體" w:cs="華康中黑體" w:hint="eastAsia"/>
          <w:b/>
          <w:bCs/>
        </w:rPr>
        <w:t>於露營場區土地使用配置圖標示</w:t>
      </w:r>
      <w:r w:rsidRPr="00D2563F">
        <w:rPr>
          <w:rFonts w:ascii="標楷體" w:eastAsia="標楷體" w:hAnsi="標楷體" w:cs="華康中黑體" w:hint="eastAsia"/>
          <w:b/>
          <w:bCs/>
        </w:rPr>
        <w:t>園區內聯絡道路</w:t>
      </w:r>
      <w:r>
        <w:rPr>
          <w:rFonts w:ascii="標楷體" w:eastAsia="標楷體" w:hAnsi="標楷體" w:cs="華康中黑體" w:hint="eastAsia"/>
          <w:b/>
          <w:bCs/>
        </w:rPr>
        <w:t>座落位置及範圍、</w:t>
      </w:r>
      <w:r w:rsidRPr="00D2563F">
        <w:rPr>
          <w:rFonts w:ascii="標楷體" w:eastAsia="標楷體" w:hAnsi="標楷體" w:cs="華康中黑體" w:hint="eastAsia"/>
          <w:b/>
          <w:bCs/>
        </w:rPr>
        <w:t>道路寬度、材質樣態、面積及占比及示意圖片。並備註園區內聯絡道路x</w:t>
      </w:r>
      <w:r w:rsidRPr="00D2563F">
        <w:rPr>
          <w:rFonts w:ascii="標楷體" w:eastAsia="標楷體" w:hAnsi="標楷體" w:cs="華康中黑體"/>
          <w:b/>
          <w:bCs/>
        </w:rPr>
        <w:t>x</w:t>
      </w:r>
      <w:r w:rsidRPr="00D2563F">
        <w:rPr>
          <w:rFonts w:ascii="標楷體" w:eastAsia="標楷體" w:hAnsi="標楷體" w:cs="華康中黑體" w:hint="eastAsia"/>
          <w:b/>
          <w:bCs/>
        </w:rPr>
        <w:t xml:space="preserve"> m²，佔整筆土地面積x</w:t>
      </w:r>
      <w:r w:rsidRPr="00D2563F">
        <w:rPr>
          <w:rFonts w:ascii="標楷體" w:eastAsia="標楷體" w:hAnsi="標楷體" w:cs="華康中黑體"/>
          <w:b/>
          <w:bCs/>
        </w:rPr>
        <w:t>x</w:t>
      </w:r>
      <w:r w:rsidRPr="00D2563F">
        <w:rPr>
          <w:rFonts w:ascii="標楷體" w:eastAsia="標楷體" w:hAnsi="標楷體" w:cs="華康中黑體" w:hint="eastAsia"/>
          <w:b/>
          <w:bCs/>
        </w:rPr>
        <w:t>%，小於整筆土地面積</w:t>
      </w:r>
      <w:proofErr w:type="spellStart"/>
      <w:r>
        <w:rPr>
          <w:rFonts w:ascii="標楷體" w:eastAsia="標楷體" w:hAnsi="標楷體" w:cs="華康中黑體" w:hint="eastAsia"/>
          <w:b/>
          <w:bCs/>
        </w:rPr>
        <w:t>o</w:t>
      </w:r>
      <w:r>
        <w:rPr>
          <w:rFonts w:ascii="標楷體" w:eastAsia="標楷體" w:hAnsi="標楷體" w:cs="華康中黑體"/>
          <w:b/>
          <w:bCs/>
        </w:rPr>
        <w:t>o</w:t>
      </w:r>
      <w:proofErr w:type="spellEnd"/>
      <w:r w:rsidRPr="00564FF2">
        <w:rPr>
          <w:rFonts w:ascii="標楷體" w:eastAsia="標楷體" w:hAnsi="標楷體" w:cs="華康中黑體" w:hint="eastAsia"/>
          <w:b/>
          <w:bCs/>
        </w:rPr>
        <w:t xml:space="preserve"> </w:t>
      </w:r>
      <w:r w:rsidRPr="00D2563F">
        <w:rPr>
          <w:rFonts w:ascii="標楷體" w:eastAsia="標楷體" w:hAnsi="標楷體" w:cs="華康中黑體" w:hint="eastAsia"/>
          <w:b/>
          <w:bCs/>
        </w:rPr>
        <w:t>m²</w:t>
      </w:r>
      <w:r>
        <w:rPr>
          <w:rFonts w:ascii="標楷體" w:eastAsia="標楷體" w:hAnsi="標楷體" w:cs="華康中黑體" w:hint="eastAsia"/>
          <w:b/>
          <w:bCs/>
        </w:rPr>
        <w:t>的</w:t>
      </w:r>
      <w:r w:rsidRPr="00D2563F">
        <w:rPr>
          <w:rFonts w:ascii="標楷體" w:eastAsia="標楷體" w:hAnsi="標楷體" w:cs="華康中黑體" w:hint="eastAsia"/>
          <w:b/>
          <w:bCs/>
        </w:rPr>
        <w:t>5%(</w:t>
      </w:r>
      <w:proofErr w:type="spellStart"/>
      <w:r w:rsidRPr="00D2563F">
        <w:rPr>
          <w:rFonts w:ascii="標楷體" w:eastAsia="標楷體" w:hAnsi="標楷體" w:cs="華康中黑體"/>
          <w:b/>
          <w:bCs/>
        </w:rPr>
        <w:t>oo</w:t>
      </w:r>
      <w:proofErr w:type="spellEnd"/>
      <w:r w:rsidRPr="00D2563F">
        <w:rPr>
          <w:rFonts w:ascii="標楷體" w:eastAsia="標楷體" w:hAnsi="標楷體" w:cs="華康中黑體" w:hint="eastAsia"/>
          <w:b/>
          <w:bCs/>
        </w:rPr>
        <w:t xml:space="preserve"> m²)。</w:t>
      </w:r>
    </w:p>
    <w:p w14:paraId="3AE61509" w14:textId="77777777" w:rsidR="00F1712E" w:rsidRDefault="00F1712E" w:rsidP="00F1712E">
      <w:pPr>
        <w:pStyle w:val="a3"/>
        <w:widowControl/>
        <w:numPr>
          <w:ilvl w:val="0"/>
          <w:numId w:val="1"/>
        </w:numPr>
        <w:ind w:leftChars="0"/>
        <w:rPr>
          <w:rFonts w:ascii="標楷體" w:eastAsia="標楷體" w:hAnsi="標楷體" w:cs="華康中黑體"/>
          <w:b/>
          <w:bCs/>
        </w:rPr>
      </w:pPr>
      <w:r>
        <w:rPr>
          <w:rFonts w:ascii="標楷體" w:eastAsia="標楷體" w:hAnsi="標楷體" w:cs="華康中黑體" w:hint="eastAsia"/>
          <w:b/>
          <w:bCs/>
        </w:rPr>
        <w:t>環境保護措施:請參考計畫書範例架構依實際估算值修改，如帳位、人數、每人每日排放汙水量等，及幾處汙水、廢棄物設施，坐落於露營場區的配置圖、示意圖、三視圖、規格尺寸、面積等資訊，汙水設施面積納入衛生設施面積一同計算，並於表四衛生設施備註衛生設施面積</w:t>
      </w:r>
      <w:proofErr w:type="spellStart"/>
      <w:r>
        <w:rPr>
          <w:rFonts w:ascii="標楷體" w:eastAsia="標楷體" w:hAnsi="標楷體" w:cs="華康中黑體" w:hint="eastAsia"/>
          <w:b/>
          <w:bCs/>
        </w:rPr>
        <w:t>o</w:t>
      </w:r>
      <w:r>
        <w:rPr>
          <w:rFonts w:ascii="標楷體" w:eastAsia="標楷體" w:hAnsi="標楷體" w:cs="華康中黑體"/>
          <w:b/>
          <w:bCs/>
        </w:rPr>
        <w:t>o</w:t>
      </w:r>
      <w:proofErr w:type="spellEnd"/>
      <w:r w:rsidRPr="00564FF2">
        <w:rPr>
          <w:rFonts w:ascii="標楷體" w:eastAsia="標楷體" w:hAnsi="標楷體" w:cs="華康中黑體" w:hint="eastAsia"/>
          <w:b/>
          <w:bCs/>
        </w:rPr>
        <w:t xml:space="preserve"> </w:t>
      </w:r>
      <w:r w:rsidRPr="00D2563F">
        <w:rPr>
          <w:rFonts w:ascii="標楷體" w:eastAsia="標楷體" w:hAnsi="標楷體" w:cs="華康中黑體" w:hint="eastAsia"/>
          <w:b/>
          <w:bCs/>
        </w:rPr>
        <w:t>m²</w:t>
      </w:r>
      <w:r>
        <w:rPr>
          <w:rFonts w:ascii="標楷體" w:eastAsia="標楷體" w:hAnsi="標楷體" w:cs="華康中黑體" w:hint="eastAsia"/>
          <w:b/>
          <w:bCs/>
        </w:rPr>
        <w:t>、汙水設施面積</w:t>
      </w:r>
      <w:proofErr w:type="spellStart"/>
      <w:r>
        <w:rPr>
          <w:rFonts w:ascii="標楷體" w:eastAsia="標楷體" w:hAnsi="標楷體" w:cs="華康中黑體" w:hint="eastAsia"/>
          <w:b/>
          <w:bCs/>
        </w:rPr>
        <w:t>o</w:t>
      </w:r>
      <w:r>
        <w:rPr>
          <w:rFonts w:ascii="標楷體" w:eastAsia="標楷體" w:hAnsi="標楷體" w:cs="華康中黑體"/>
          <w:b/>
          <w:bCs/>
        </w:rPr>
        <w:t>o</w:t>
      </w:r>
      <w:proofErr w:type="spellEnd"/>
      <w:r w:rsidRPr="00564FF2">
        <w:rPr>
          <w:rFonts w:ascii="標楷體" w:eastAsia="標楷體" w:hAnsi="標楷體" w:cs="華康中黑體" w:hint="eastAsia"/>
          <w:b/>
          <w:bCs/>
        </w:rPr>
        <w:t xml:space="preserve"> </w:t>
      </w:r>
      <w:r w:rsidRPr="00D2563F">
        <w:rPr>
          <w:rFonts w:ascii="標楷體" w:eastAsia="標楷體" w:hAnsi="標楷體" w:cs="華康中黑體" w:hint="eastAsia"/>
          <w:b/>
          <w:bCs/>
        </w:rPr>
        <w:t>m²</w:t>
      </w:r>
      <w:r>
        <w:rPr>
          <w:rFonts w:ascii="標楷體" w:eastAsia="標楷體" w:hAnsi="標楷體" w:cs="華康中黑體" w:hint="eastAsia"/>
          <w:b/>
          <w:bCs/>
        </w:rPr>
        <w:t>。</w:t>
      </w:r>
    </w:p>
    <w:p w14:paraId="27C1C50D" w14:textId="77777777" w:rsidR="00F1712E" w:rsidRDefault="00F1712E" w:rsidP="00F1712E">
      <w:pPr>
        <w:pStyle w:val="a3"/>
        <w:widowControl/>
        <w:numPr>
          <w:ilvl w:val="0"/>
          <w:numId w:val="1"/>
        </w:numPr>
        <w:ind w:leftChars="0"/>
        <w:rPr>
          <w:rFonts w:ascii="標楷體" w:eastAsia="標楷體" w:hAnsi="標楷體" w:cs="華康中黑體"/>
          <w:b/>
          <w:bCs/>
        </w:rPr>
      </w:pPr>
      <w:r>
        <w:rPr>
          <w:rFonts w:ascii="標楷體" w:eastAsia="標楷體" w:hAnsi="標楷體" w:cs="華康中黑體" w:hint="eastAsia"/>
          <w:b/>
          <w:bCs/>
        </w:rPr>
        <w:t>若委託他人申請，請自行寫委託書(X</w:t>
      </w:r>
      <w:r>
        <w:rPr>
          <w:rFonts w:ascii="標楷體" w:eastAsia="標楷體" w:hAnsi="標楷體" w:cs="華康中黑體"/>
          <w:b/>
          <w:bCs/>
        </w:rPr>
        <w:t>XX</w:t>
      </w:r>
      <w:r>
        <w:rPr>
          <w:rFonts w:ascii="標楷體" w:eastAsia="標楷體" w:hAnsi="標楷體" w:cs="華康中黑體" w:hint="eastAsia"/>
          <w:b/>
          <w:bCs/>
        </w:rPr>
        <w:t>為辦理</w:t>
      </w:r>
      <w:r>
        <w:rPr>
          <w:rFonts w:ascii="標楷體" w:eastAsia="標楷體" w:hAnsi="標楷體" w:cs="華康中黑體"/>
          <w:b/>
          <w:bCs/>
        </w:rPr>
        <w:t>…</w:t>
      </w:r>
      <w:r>
        <w:rPr>
          <w:rFonts w:ascii="標楷體" w:eastAsia="標楷體" w:hAnsi="標楷體" w:cs="華康中黑體" w:hint="eastAsia"/>
          <w:b/>
          <w:bCs/>
        </w:rPr>
        <w:t>特委託X</w:t>
      </w:r>
      <w:r>
        <w:rPr>
          <w:rFonts w:ascii="標楷體" w:eastAsia="標楷體" w:hAnsi="標楷體" w:cs="華康中黑體"/>
          <w:b/>
          <w:bCs/>
        </w:rPr>
        <w:t>XX</w:t>
      </w:r>
      <w:r>
        <w:rPr>
          <w:rFonts w:ascii="標楷體" w:eastAsia="標楷體" w:hAnsi="標楷體" w:cs="華康中黑體" w:hint="eastAsia"/>
          <w:b/>
          <w:bCs/>
        </w:rPr>
        <w:t>.</w:t>
      </w:r>
      <w:r>
        <w:rPr>
          <w:rFonts w:ascii="標楷體" w:eastAsia="標楷體" w:hAnsi="標楷體" w:cs="華康中黑體"/>
          <w:b/>
          <w:bCs/>
        </w:rPr>
        <w:t>.</w:t>
      </w:r>
      <w:r>
        <w:rPr>
          <w:rFonts w:ascii="標楷體" w:eastAsia="標楷體" w:hAnsi="標楷體" w:cs="華康中黑體" w:hint="eastAsia"/>
          <w:b/>
          <w:bCs/>
        </w:rPr>
        <w:t>)，委託書應包含委託人與受託人身分證、通訊地址、通訊電話等資訊並有雙方簽名、蓋章，另附上雙方身分證正反面影本。</w:t>
      </w:r>
    </w:p>
    <w:p w14:paraId="71B9F93D" w14:textId="77777777" w:rsidR="0046115B" w:rsidRPr="00F1712E" w:rsidRDefault="0089158D"/>
    <w:sectPr w:rsidR="0046115B" w:rsidRPr="00F1712E">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黑體">
    <w:altName w:val="微軟正黑體"/>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65671B"/>
    <w:multiLevelType w:val="hybridMultilevel"/>
    <w:tmpl w:val="AD9021FA"/>
    <w:lvl w:ilvl="0" w:tplc="0409000F">
      <w:start w:val="1"/>
      <w:numFmt w:val="decimal"/>
      <w:lvlText w:val="%1."/>
      <w:lvlJc w:val="left"/>
      <w:pPr>
        <w:ind w:left="480" w:hanging="480"/>
      </w:pPr>
      <w:rPr>
        <w:rFonts w:hint="default"/>
      </w:rPr>
    </w:lvl>
    <w:lvl w:ilvl="1" w:tplc="57D27F00">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E113733"/>
    <w:multiLevelType w:val="hybridMultilevel"/>
    <w:tmpl w:val="4F8C0FE4"/>
    <w:lvl w:ilvl="0" w:tplc="0409000F">
      <w:start w:val="1"/>
      <w:numFmt w:val="decimal"/>
      <w:lvlText w:val="%1."/>
      <w:lvlJc w:val="left"/>
      <w:pPr>
        <w:ind w:left="480" w:hanging="480"/>
      </w:pPr>
      <w:rPr>
        <w:rFonts w:hint="default"/>
      </w:rPr>
    </w:lvl>
    <w:lvl w:ilvl="1" w:tplc="57D27F00">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12E"/>
    <w:rsid w:val="006C04DD"/>
    <w:rsid w:val="007A46CD"/>
    <w:rsid w:val="0089158D"/>
    <w:rsid w:val="0096157A"/>
    <w:rsid w:val="00C919F4"/>
    <w:rsid w:val="00F1712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E8B6A"/>
  <w15:chartTrackingRefBased/>
  <w15:docId w15:val="{1FAD97E9-6237-42EF-B4A5-7FD4895AE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712E"/>
    <w:pPr>
      <w:widowControl w:val="0"/>
    </w:pPr>
    <w:rPr>
      <w:rFonts w:ascii="Calibri" w:eastAsia="新細明體" w:hAnsi="Calibri" w:cs="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表名"/>
    <w:basedOn w:val="a"/>
    <w:link w:val="a4"/>
    <w:uiPriority w:val="34"/>
    <w:qFormat/>
    <w:rsid w:val="00F1712E"/>
    <w:pPr>
      <w:ind w:leftChars="200" w:left="480"/>
    </w:pPr>
    <w:rPr>
      <w:rFonts w:cs="Times New Roman"/>
      <w:szCs w:val="22"/>
    </w:rPr>
  </w:style>
  <w:style w:type="character" w:customStyle="1" w:styleId="a4">
    <w:name w:val="清單段落 字元"/>
    <w:aliases w:val="表名 字元"/>
    <w:link w:val="a3"/>
    <w:uiPriority w:val="34"/>
    <w:locked/>
    <w:rsid w:val="00F1712E"/>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250</Words>
  <Characters>1429</Characters>
  <Application>Microsoft Office Word</Application>
  <DocSecurity>0</DocSecurity>
  <Lines>11</Lines>
  <Paragraphs>3</Paragraphs>
  <ScaleCrop>false</ScaleCrop>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馬振傑</dc:creator>
  <cp:keywords/>
  <dc:description/>
  <cp:lastModifiedBy>馬振傑</cp:lastModifiedBy>
  <cp:revision>3</cp:revision>
  <dcterms:created xsi:type="dcterms:W3CDTF">2025-11-05T01:52:00Z</dcterms:created>
  <dcterms:modified xsi:type="dcterms:W3CDTF">2025-11-05T01:54:00Z</dcterms:modified>
</cp:coreProperties>
</file>