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78F" w:rsidRDefault="00390A2E">
      <w:pPr>
        <w:spacing w:line="40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會員（會員代表）大會會議紀錄參考格式</w:t>
      </w:r>
    </w:p>
    <w:p w:rsidR="008B078F" w:rsidRDefault="007B0796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澎湖縣</w:t>
      </w:r>
      <w:r>
        <w:rPr>
          <w:rFonts w:eastAsia="標楷體"/>
          <w:sz w:val="28"/>
          <w:szCs w:val="28"/>
        </w:rPr>
        <w:t>（團體名稱）第</w:t>
      </w:r>
      <w:r w:rsidR="002978A3"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屆第</w:t>
      </w:r>
      <w:r w:rsidR="002978A3"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次會員（會員代表）大會會議紀錄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時間：年月日（星期）午</w:t>
      </w:r>
      <w:r w:rsidR="002978A3"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時</w:t>
      </w:r>
      <w:r w:rsidR="002978A3"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分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地點：</w:t>
      </w:r>
    </w:p>
    <w:p w:rsidR="008B078F" w:rsidRDefault="00390A2E">
      <w:pPr>
        <w:spacing w:line="400" w:lineRule="exact"/>
        <w:ind w:left="1400" w:hanging="140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出席人員：計</w:t>
      </w:r>
      <w:r w:rsidR="002978A3"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人（應出席人，實到人，委託出席人，請假人，缺席人，詳如簽到簿）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列席人員：（請載明單位名稱及姓名，如列席人員太多，則註明如簽到簿）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主席：紀錄：</w:t>
      </w:r>
    </w:p>
    <w:p w:rsidR="008B078F" w:rsidRDefault="00390A2E">
      <w:pPr>
        <w:numPr>
          <w:ilvl w:val="0"/>
          <w:numId w:val="1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主席致詞：</w:t>
      </w:r>
    </w:p>
    <w:p w:rsidR="008B078F" w:rsidRDefault="00390A2E">
      <w:pPr>
        <w:numPr>
          <w:ilvl w:val="0"/>
          <w:numId w:val="1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主管機關代表致詞：</w:t>
      </w:r>
    </w:p>
    <w:p w:rsidR="008B078F" w:rsidRDefault="00390A2E">
      <w:pPr>
        <w:numPr>
          <w:ilvl w:val="0"/>
          <w:numId w:val="1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來賓致詞：（當次大會如有選舉，主席應掌握致詞人數、時間，避免議程冗長）。</w:t>
      </w:r>
    </w:p>
    <w:p w:rsidR="008B078F" w:rsidRDefault="00390A2E">
      <w:pPr>
        <w:numPr>
          <w:ilvl w:val="0"/>
          <w:numId w:val="1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報告事項：</w:t>
      </w:r>
    </w:p>
    <w:p w:rsidR="008B078F" w:rsidRDefault="00390A2E">
      <w:pPr>
        <w:numPr>
          <w:ilvl w:val="0"/>
          <w:numId w:val="2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上次大會決議案執行情形報告。</w:t>
      </w:r>
    </w:p>
    <w:p w:rsidR="008B078F" w:rsidRDefault="00390A2E">
      <w:pPr>
        <w:numPr>
          <w:ilvl w:val="0"/>
          <w:numId w:val="2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本年度會務推展執行情形。</w:t>
      </w:r>
    </w:p>
    <w:p w:rsidR="008B078F" w:rsidRDefault="00390A2E">
      <w:pPr>
        <w:numPr>
          <w:ilvl w:val="0"/>
          <w:numId w:val="2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監事會查帳報告。</w:t>
      </w:r>
    </w:p>
    <w:p w:rsidR="008B078F" w:rsidRDefault="00390A2E">
      <w:pPr>
        <w:numPr>
          <w:ilvl w:val="0"/>
          <w:numId w:val="1"/>
        </w:numPr>
        <w:spacing w:line="400" w:lineRule="exact"/>
      </w:pPr>
      <w:r>
        <w:rPr>
          <w:rFonts w:eastAsia="標楷體"/>
          <w:sz w:val="28"/>
          <w:szCs w:val="28"/>
        </w:rPr>
        <w:t>討論提案：（</w:t>
      </w:r>
      <w:r>
        <w:rPr>
          <w:rFonts w:eastAsia="標楷體"/>
          <w:b/>
          <w:sz w:val="28"/>
          <w:szCs w:val="28"/>
        </w:rPr>
        <w:t>提案一</w:t>
      </w:r>
      <w:r>
        <w:rPr>
          <w:rFonts w:eastAsia="標楷體"/>
          <w:b/>
          <w:sz w:val="28"/>
          <w:szCs w:val="28"/>
        </w:rPr>
        <w:t>~</w:t>
      </w:r>
      <w:r>
        <w:rPr>
          <w:rFonts w:eastAsia="標楷體"/>
          <w:b/>
          <w:sz w:val="28"/>
          <w:szCs w:val="28"/>
        </w:rPr>
        <w:t>三不可省略，未修改章程則提案四可刪除</w:t>
      </w:r>
      <w:r>
        <w:rPr>
          <w:rFonts w:eastAsia="標楷體"/>
          <w:sz w:val="28"/>
          <w:szCs w:val="28"/>
        </w:rPr>
        <w:t>）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第一案：提案人：附署人：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案由：請審議年度收支決算書案（如附件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）。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決議：照案通過或修正通過如附件。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第二案：提案人：附署人：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案由：請審議年度工作計劃書案（如附件</w:t>
      </w:r>
      <w:r>
        <w:rPr>
          <w:rFonts w:eastAsia="標楷體"/>
          <w:sz w:val="28"/>
          <w:szCs w:val="28"/>
        </w:rPr>
        <w:t>2</w:t>
      </w:r>
      <w:r>
        <w:rPr>
          <w:rFonts w:eastAsia="標楷體"/>
          <w:sz w:val="28"/>
          <w:szCs w:val="28"/>
        </w:rPr>
        <w:t>）。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決議：照案通過或修正通過如附件。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第三案：提案人：附署人：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案由：請審議年度收支預算書案（如附件</w:t>
      </w:r>
      <w:r>
        <w:rPr>
          <w:rFonts w:eastAsia="標楷體"/>
          <w:sz w:val="28"/>
          <w:szCs w:val="28"/>
        </w:rPr>
        <w:t>3</w:t>
      </w:r>
      <w:r>
        <w:rPr>
          <w:rFonts w:eastAsia="標楷體"/>
          <w:sz w:val="28"/>
          <w:szCs w:val="28"/>
        </w:rPr>
        <w:t>）。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決議：照案通過或修正通過如附件。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第四案：提案人：附署人：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案由：修改本會第條、第條章程案（如附件</w:t>
      </w:r>
      <w:r>
        <w:rPr>
          <w:rFonts w:eastAsia="標楷體"/>
          <w:sz w:val="28"/>
          <w:szCs w:val="28"/>
        </w:rPr>
        <w:t>4</w:t>
      </w:r>
      <w:r>
        <w:rPr>
          <w:rFonts w:eastAsia="標楷體"/>
          <w:sz w:val="28"/>
          <w:szCs w:val="28"/>
        </w:rPr>
        <w:t>）。</w:t>
      </w:r>
    </w:p>
    <w:p w:rsidR="008B078F" w:rsidRDefault="00390A2E">
      <w:pPr>
        <w:spacing w:line="400" w:lineRule="exact"/>
      </w:pPr>
      <w:r>
        <w:rPr>
          <w:rFonts w:eastAsia="標楷體"/>
          <w:sz w:val="28"/>
          <w:szCs w:val="28"/>
        </w:rPr>
        <w:t>決議：照案通過或修正通過（如附件）。</w:t>
      </w:r>
      <w:r>
        <w:rPr>
          <w:rFonts w:eastAsia="標楷體"/>
          <w:b/>
          <w:sz w:val="28"/>
          <w:szCs w:val="28"/>
        </w:rPr>
        <w:t>（需出席人數超過</w:t>
      </w:r>
      <w:r>
        <w:rPr>
          <w:rFonts w:eastAsia="標楷體"/>
          <w:b/>
          <w:sz w:val="28"/>
          <w:szCs w:val="28"/>
        </w:rPr>
        <w:t>2/3</w:t>
      </w:r>
      <w:r>
        <w:rPr>
          <w:rFonts w:eastAsia="標楷體"/>
          <w:b/>
          <w:sz w:val="28"/>
          <w:szCs w:val="28"/>
        </w:rPr>
        <w:t>以上同意）</w:t>
      </w:r>
    </w:p>
    <w:p w:rsidR="008B078F" w:rsidRDefault="00390A2E">
      <w:pPr>
        <w:numPr>
          <w:ilvl w:val="0"/>
          <w:numId w:val="1"/>
        </w:num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臨時動議：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第一案：動議人：附議人：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案由：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決議：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第二案：動議人：附議人：</w:t>
      </w:r>
    </w:p>
    <w:p w:rsidR="008B078F" w:rsidRDefault="00390A2E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案由：</w:t>
      </w:r>
    </w:p>
    <w:p w:rsidR="008B078F" w:rsidRDefault="00390A2E">
      <w:pPr>
        <w:spacing w:line="400" w:lineRule="exact"/>
      </w:pPr>
      <w:r>
        <w:rPr>
          <w:rFonts w:ascii="標楷體" w:eastAsia="標楷體" w:hAnsi="標楷體"/>
          <w:sz w:val="28"/>
          <w:szCs w:val="28"/>
        </w:rPr>
        <w:t>決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議：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8B078F" w:rsidRDefault="008B078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8B078F" w:rsidRDefault="00390A2E">
      <w:pPr>
        <w:numPr>
          <w:ilvl w:val="0"/>
          <w:numId w:val="1"/>
        </w:numPr>
        <w:spacing w:line="360" w:lineRule="exact"/>
      </w:pPr>
      <w:r>
        <w:rPr>
          <w:rFonts w:ascii="標楷體" w:eastAsia="標楷體" w:hAnsi="標楷體"/>
          <w:sz w:val="28"/>
          <w:szCs w:val="28"/>
        </w:rPr>
        <w:t>選舉事項：選舉第一屆理監事（</w:t>
      </w:r>
      <w:r>
        <w:rPr>
          <w:rFonts w:ascii="標楷體" w:eastAsia="標楷體" w:hAnsi="標楷體"/>
          <w:b/>
          <w:color w:val="FF0000"/>
          <w:sz w:val="28"/>
          <w:szCs w:val="28"/>
        </w:rPr>
        <w:t>常務理、常務監事及理事長選舉應另外於理事會、</w:t>
      </w:r>
      <w:r>
        <w:rPr>
          <w:rFonts w:ascii="標楷體" w:eastAsia="標楷體" w:hAnsi="標楷體"/>
          <w:b/>
          <w:color w:val="FF0000"/>
          <w:sz w:val="28"/>
          <w:szCs w:val="28"/>
        </w:rPr>
        <w:lastRenderedPageBreak/>
        <w:t>監事會中辦理，並與大會紀錄分開撰寫</w:t>
      </w:r>
      <w:r>
        <w:rPr>
          <w:rFonts w:ascii="標楷體" w:eastAsia="標楷體" w:hAnsi="標楷體"/>
          <w:sz w:val="28"/>
          <w:szCs w:val="28"/>
        </w:rPr>
        <w:t>）。（無選舉免列）</w:t>
      </w:r>
    </w:p>
    <w:p w:rsidR="008B078F" w:rsidRDefault="00390A2E">
      <w:pPr>
        <w:spacing w:line="360" w:lineRule="exact"/>
        <w:ind w:left="112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（一）、推選選務工作人員（可視選舉人數多寡分成數組開票）</w:t>
      </w:r>
    </w:p>
    <w:p w:rsidR="008B078F" w:rsidRDefault="00390A2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發票人：</w:t>
      </w:r>
      <w:r>
        <w:rPr>
          <w:rFonts w:ascii="標楷體" w:eastAsia="標楷體" w:hAnsi="標楷體"/>
          <w:sz w:val="28"/>
          <w:szCs w:val="28"/>
        </w:rPr>
        <w:t xml:space="preserve">             </w:t>
      </w:r>
      <w:r>
        <w:rPr>
          <w:rFonts w:ascii="標楷體" w:eastAsia="標楷體" w:hAnsi="標楷體"/>
          <w:sz w:val="28"/>
          <w:szCs w:val="28"/>
        </w:rPr>
        <w:t>記票人：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:rsidR="008B078F" w:rsidRDefault="00390A2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唱票人：</w:t>
      </w:r>
      <w:r>
        <w:rPr>
          <w:rFonts w:ascii="標楷體" w:eastAsia="標楷體" w:hAnsi="標楷體"/>
          <w:sz w:val="28"/>
          <w:szCs w:val="28"/>
        </w:rPr>
        <w:t xml:space="preserve">             </w:t>
      </w:r>
      <w:r>
        <w:rPr>
          <w:rFonts w:ascii="標楷體" w:eastAsia="標楷體" w:hAnsi="標楷體"/>
          <w:sz w:val="28"/>
          <w:szCs w:val="28"/>
        </w:rPr>
        <w:t>監票人：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8B078F" w:rsidRDefault="00390A2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（二）、開票結果：（應紀錄姓名及票數）</w:t>
      </w:r>
    </w:p>
    <w:p w:rsidR="008B078F" w:rsidRDefault="00390A2E">
      <w:pPr>
        <w:spacing w:line="360" w:lineRule="exact"/>
        <w:ind w:left="2022" w:hanging="130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/>
          <w:sz w:val="28"/>
          <w:szCs w:val="28"/>
        </w:rPr>
        <w:t>當選理事：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人</w:t>
      </w:r>
    </w:p>
    <w:tbl>
      <w:tblPr>
        <w:tblW w:w="6105" w:type="dxa"/>
        <w:tblInd w:w="828" w:type="dxa"/>
        <w:tblCellMar>
          <w:left w:w="10" w:type="dxa"/>
          <w:right w:w="10" w:type="dxa"/>
        </w:tblCellMar>
        <w:tblLook w:val="04A0"/>
      </w:tblPr>
      <w:tblGrid>
        <w:gridCol w:w="900"/>
        <w:gridCol w:w="1041"/>
        <w:gridCol w:w="1041"/>
        <w:gridCol w:w="1041"/>
        <w:gridCol w:w="1041"/>
        <w:gridCol w:w="1041"/>
      </w:tblGrid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當選人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票數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078F">
        <w:tc>
          <w:tcPr>
            <w:tcW w:w="9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當選人</w:t>
            </w:r>
          </w:p>
        </w:tc>
        <w:tc>
          <w:tcPr>
            <w:tcW w:w="10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票數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B078F" w:rsidRDefault="00390A2E">
      <w:pPr>
        <w:spacing w:line="360" w:lineRule="exact"/>
        <w:ind w:firstLine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候補理事：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人</w:t>
      </w:r>
    </w:p>
    <w:tbl>
      <w:tblPr>
        <w:tblW w:w="6105" w:type="dxa"/>
        <w:tblInd w:w="828" w:type="dxa"/>
        <w:tblCellMar>
          <w:left w:w="10" w:type="dxa"/>
          <w:right w:w="10" w:type="dxa"/>
        </w:tblCellMar>
        <w:tblLook w:val="04A0"/>
      </w:tblPr>
      <w:tblGrid>
        <w:gridCol w:w="900"/>
        <w:gridCol w:w="1041"/>
        <w:gridCol w:w="1041"/>
        <w:gridCol w:w="1041"/>
        <w:gridCol w:w="1041"/>
        <w:gridCol w:w="1041"/>
      </w:tblGrid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當選人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票數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B078F" w:rsidRDefault="008B078F">
      <w:pPr>
        <w:spacing w:line="360" w:lineRule="exact"/>
        <w:ind w:firstLine="560"/>
        <w:rPr>
          <w:rFonts w:ascii="標楷體" w:eastAsia="標楷體" w:hAnsi="標楷體"/>
          <w:sz w:val="28"/>
          <w:szCs w:val="28"/>
        </w:rPr>
      </w:pPr>
    </w:p>
    <w:p w:rsidR="008B078F" w:rsidRDefault="00390A2E">
      <w:pPr>
        <w:spacing w:line="360" w:lineRule="exact"/>
        <w:ind w:firstLine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/>
          <w:sz w:val="28"/>
          <w:szCs w:val="28"/>
        </w:rPr>
        <w:t>當選監事：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人</w:t>
      </w:r>
    </w:p>
    <w:tbl>
      <w:tblPr>
        <w:tblW w:w="6105" w:type="dxa"/>
        <w:tblInd w:w="828" w:type="dxa"/>
        <w:tblCellMar>
          <w:left w:w="10" w:type="dxa"/>
          <w:right w:w="10" w:type="dxa"/>
        </w:tblCellMar>
        <w:tblLook w:val="04A0"/>
      </w:tblPr>
      <w:tblGrid>
        <w:gridCol w:w="900"/>
        <w:gridCol w:w="1041"/>
        <w:gridCol w:w="1041"/>
        <w:gridCol w:w="1041"/>
        <w:gridCol w:w="1041"/>
        <w:gridCol w:w="1041"/>
      </w:tblGrid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當選人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票數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B078F" w:rsidRDefault="00390A2E">
      <w:pPr>
        <w:spacing w:line="360" w:lineRule="exact"/>
        <w:ind w:firstLine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候補監事：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人</w:t>
      </w:r>
    </w:p>
    <w:tbl>
      <w:tblPr>
        <w:tblW w:w="6105" w:type="dxa"/>
        <w:tblInd w:w="828" w:type="dxa"/>
        <w:tblCellMar>
          <w:left w:w="10" w:type="dxa"/>
          <w:right w:w="10" w:type="dxa"/>
        </w:tblCellMar>
        <w:tblLook w:val="04A0"/>
      </w:tblPr>
      <w:tblGrid>
        <w:gridCol w:w="900"/>
        <w:gridCol w:w="1041"/>
        <w:gridCol w:w="1041"/>
        <w:gridCol w:w="1041"/>
        <w:gridCol w:w="1041"/>
        <w:gridCol w:w="1041"/>
      </w:tblGrid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當選人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078F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390A2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票數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78F" w:rsidRDefault="008B078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B078F" w:rsidRDefault="008B078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8B078F" w:rsidRDefault="00390A2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八、散會：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午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時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分。</w:t>
      </w:r>
    </w:p>
    <w:p w:rsidR="008B078F" w:rsidRDefault="008B078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8B078F" w:rsidRDefault="00390A2E">
      <w:pP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附註：</w:t>
      </w:r>
    </w:p>
    <w:p w:rsidR="008B078F" w:rsidRDefault="00390A2E">
      <w:pPr>
        <w:numPr>
          <w:ilvl w:val="0"/>
          <w:numId w:val="3"/>
        </w:numPr>
        <w:spacing w:line="300" w:lineRule="exact"/>
      </w:pPr>
      <w:r>
        <w:rPr>
          <w:rFonts w:ascii="標楷體" w:eastAsia="標楷體" w:hAnsi="標楷體"/>
          <w:szCs w:val="24"/>
        </w:rPr>
        <w:t>有關收支預算表之期間皆以</w:t>
      </w:r>
      <w:r>
        <w:rPr>
          <w:rFonts w:ascii="標楷體" w:eastAsia="標楷體" w:hAnsi="標楷體"/>
          <w:b/>
          <w:color w:val="FF0000"/>
          <w:szCs w:val="24"/>
        </w:rPr>
        <w:t>會計年度</w:t>
      </w:r>
      <w:r>
        <w:rPr>
          <w:rFonts w:ascii="標楷體" w:eastAsia="標楷體" w:hAnsi="標楷體"/>
          <w:b/>
          <w:color w:val="FF0000"/>
          <w:w w:val="66"/>
          <w:szCs w:val="24"/>
        </w:rPr>
        <w:t>（</w:t>
      </w:r>
      <w:r>
        <w:rPr>
          <w:rFonts w:ascii="標楷體" w:eastAsia="標楷體" w:hAnsi="標楷體"/>
          <w:b/>
          <w:color w:val="FF0000"/>
          <w:w w:val="66"/>
          <w:szCs w:val="24"/>
        </w:rPr>
        <w:t>1/1~12/31</w:t>
      </w:r>
      <w:r>
        <w:rPr>
          <w:rFonts w:ascii="標楷體" w:eastAsia="標楷體" w:hAnsi="標楷體"/>
          <w:b/>
          <w:color w:val="FF0000"/>
          <w:w w:val="66"/>
          <w:szCs w:val="24"/>
        </w:rPr>
        <w:t>）</w:t>
      </w:r>
      <w:r>
        <w:rPr>
          <w:rFonts w:ascii="標楷體" w:eastAsia="標楷體" w:hAnsi="標楷體"/>
          <w:szCs w:val="24"/>
        </w:rPr>
        <w:t>為主，</w:t>
      </w:r>
      <w:r>
        <w:rPr>
          <w:rFonts w:ascii="標楷體" w:eastAsia="標楷體" w:hAnsi="標楷體"/>
          <w:b/>
          <w:color w:val="FF0000"/>
          <w:szCs w:val="24"/>
        </w:rPr>
        <w:t>不跨年度計算</w:t>
      </w:r>
      <w:r>
        <w:rPr>
          <w:rFonts w:ascii="標楷體" w:eastAsia="標楷體" w:hAnsi="標楷體"/>
          <w:color w:val="FF0000"/>
          <w:szCs w:val="24"/>
        </w:rPr>
        <w:t>。</w:t>
      </w:r>
    </w:p>
    <w:p w:rsidR="008B078F" w:rsidRDefault="00390A2E">
      <w:pPr>
        <w:numPr>
          <w:ilvl w:val="0"/>
          <w:numId w:val="4"/>
        </w:numP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上半年（</w:t>
      </w:r>
      <w:r>
        <w:rPr>
          <w:rFonts w:ascii="標楷體" w:eastAsia="標楷體" w:hAnsi="標楷體"/>
          <w:szCs w:val="24"/>
        </w:rPr>
        <w:t>6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/>
          <w:szCs w:val="24"/>
        </w:rPr>
        <w:t>30</w:t>
      </w:r>
      <w:r>
        <w:rPr>
          <w:rFonts w:ascii="標楷體" w:eastAsia="標楷體" w:hAnsi="標楷體"/>
          <w:szCs w:val="24"/>
        </w:rPr>
        <w:t>日以前）成立之社團，應檢附當年度年度計畫及預算表，期間為：成立大會日至當年度</w:t>
      </w:r>
      <w:r>
        <w:rPr>
          <w:rFonts w:ascii="標楷體" w:eastAsia="標楷體" w:hAnsi="標楷體"/>
          <w:szCs w:val="24"/>
        </w:rPr>
        <w:t>12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/>
          <w:szCs w:val="24"/>
        </w:rPr>
        <w:t>31</w:t>
      </w:r>
      <w:r>
        <w:rPr>
          <w:rFonts w:ascii="標楷體" w:eastAsia="標楷體" w:hAnsi="標楷體"/>
          <w:szCs w:val="24"/>
        </w:rPr>
        <w:t>日。</w:t>
      </w:r>
    </w:p>
    <w:p w:rsidR="008B078F" w:rsidRDefault="00390A2E">
      <w:pPr>
        <w:numPr>
          <w:ilvl w:val="0"/>
          <w:numId w:val="4"/>
        </w:numPr>
        <w:spacing w:line="300" w:lineRule="exact"/>
      </w:pPr>
      <w:r>
        <w:rPr>
          <w:rFonts w:ascii="標楷體" w:eastAsia="標楷體" w:hAnsi="標楷體"/>
          <w:b/>
          <w:szCs w:val="24"/>
        </w:rPr>
        <w:t>下半年（</w:t>
      </w:r>
      <w:r>
        <w:rPr>
          <w:rFonts w:ascii="標楷體" w:eastAsia="標楷體" w:hAnsi="標楷體"/>
          <w:b/>
          <w:szCs w:val="24"/>
        </w:rPr>
        <w:t>7</w:t>
      </w:r>
      <w:r>
        <w:rPr>
          <w:rFonts w:ascii="標楷體" w:eastAsia="標楷體" w:hAnsi="標楷體"/>
          <w:b/>
          <w:szCs w:val="24"/>
        </w:rPr>
        <w:t>月</w:t>
      </w:r>
      <w:r>
        <w:rPr>
          <w:rFonts w:ascii="標楷體" w:eastAsia="標楷體" w:hAnsi="標楷體"/>
          <w:b/>
          <w:szCs w:val="24"/>
        </w:rPr>
        <w:t>1</w:t>
      </w:r>
      <w:r>
        <w:rPr>
          <w:rFonts w:ascii="標楷體" w:eastAsia="標楷體" w:hAnsi="標楷體"/>
          <w:b/>
          <w:szCs w:val="24"/>
        </w:rPr>
        <w:t>日以後）</w:t>
      </w:r>
      <w:r>
        <w:rPr>
          <w:rFonts w:ascii="標楷體" w:eastAsia="標楷體" w:hAnsi="標楷體"/>
          <w:szCs w:val="24"/>
        </w:rPr>
        <w:t>成立之社團，應檢附當年度年度計畫及預算表，期間為：</w:t>
      </w:r>
      <w:r>
        <w:rPr>
          <w:rFonts w:ascii="標楷體" w:eastAsia="標楷體" w:hAnsi="標楷體"/>
          <w:b/>
          <w:szCs w:val="24"/>
        </w:rPr>
        <w:t>成立大會日至當年度</w:t>
      </w:r>
      <w:r>
        <w:rPr>
          <w:rFonts w:ascii="標楷體" w:eastAsia="標楷體" w:hAnsi="標楷體"/>
          <w:b/>
          <w:szCs w:val="24"/>
        </w:rPr>
        <w:t>12</w:t>
      </w:r>
      <w:r>
        <w:rPr>
          <w:rFonts w:ascii="標楷體" w:eastAsia="標楷體" w:hAnsi="標楷體"/>
          <w:b/>
          <w:szCs w:val="24"/>
        </w:rPr>
        <w:t>月</w:t>
      </w:r>
      <w:r>
        <w:rPr>
          <w:rFonts w:ascii="標楷體" w:eastAsia="標楷體" w:hAnsi="標楷體"/>
          <w:b/>
          <w:szCs w:val="24"/>
        </w:rPr>
        <w:t>31</w:t>
      </w:r>
      <w:r>
        <w:rPr>
          <w:rFonts w:ascii="標楷體" w:eastAsia="標楷體" w:hAnsi="標楷體"/>
          <w:b/>
          <w:szCs w:val="24"/>
        </w:rPr>
        <w:t>日</w:t>
      </w:r>
      <w:r>
        <w:rPr>
          <w:rFonts w:ascii="標楷體" w:eastAsia="標楷體" w:hAnsi="標楷體"/>
          <w:szCs w:val="24"/>
        </w:rPr>
        <w:t>及</w:t>
      </w:r>
      <w:r>
        <w:rPr>
          <w:rFonts w:ascii="標楷體" w:eastAsia="標楷體" w:hAnsi="標楷體"/>
          <w:b/>
          <w:szCs w:val="24"/>
        </w:rPr>
        <w:t>下一年度全年之計畫及預算</w:t>
      </w:r>
      <w:r>
        <w:rPr>
          <w:rFonts w:ascii="標楷體" w:eastAsia="標楷體" w:hAnsi="標楷體"/>
          <w:szCs w:val="24"/>
        </w:rPr>
        <w:t>。</w:t>
      </w:r>
    </w:p>
    <w:p w:rsidR="008B078F" w:rsidRDefault="00390A2E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會員大會只選理監事；常務理事、理事長及常務監事分別於理事會、監事會選出。</w:t>
      </w:r>
    </w:p>
    <w:p w:rsidR="008B078F" w:rsidRDefault="00390A2E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常務理事及理事長皆是由理事全體投票，惟理事長需具有常務理事才有資格競選；未設常務理事，則由理事直接選舉理事長。</w:t>
      </w:r>
    </w:p>
    <w:p w:rsidR="008B078F" w:rsidRDefault="00390A2E">
      <w:pPr>
        <w:numPr>
          <w:ilvl w:val="0"/>
          <w:numId w:val="3"/>
        </w:numP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大會紀錄與理事、監事會議紀錄應分開。</w:t>
      </w:r>
    </w:p>
    <w:p w:rsidR="008B078F" w:rsidRDefault="00390A2E">
      <w:pPr>
        <w:numPr>
          <w:ilvl w:val="0"/>
          <w:numId w:val="3"/>
        </w:numPr>
        <w:spacing w:line="300" w:lineRule="exact"/>
      </w:pPr>
      <w:r>
        <w:rPr>
          <w:rFonts w:ascii="標楷體" w:eastAsia="標楷體" w:hAnsi="標楷體"/>
          <w:b/>
          <w:szCs w:val="24"/>
        </w:rPr>
        <w:t>無記名連記法：以應選理事</w:t>
      </w:r>
      <w:r>
        <w:rPr>
          <w:rFonts w:ascii="標楷體" w:eastAsia="標楷體" w:hAnsi="標楷體"/>
          <w:b/>
          <w:szCs w:val="24"/>
        </w:rPr>
        <w:t>9</w:t>
      </w:r>
      <w:r>
        <w:rPr>
          <w:rFonts w:ascii="標楷體" w:eastAsia="標楷體" w:hAnsi="標楷體"/>
          <w:b/>
          <w:szCs w:val="24"/>
        </w:rPr>
        <w:t>人為例，選票一會員領一票，一票至多可勾選</w:t>
      </w:r>
      <w:r>
        <w:rPr>
          <w:rFonts w:ascii="標楷體" w:eastAsia="標楷體" w:hAnsi="標楷體"/>
          <w:b/>
          <w:szCs w:val="24"/>
        </w:rPr>
        <w:t>9</w:t>
      </w:r>
      <w:r>
        <w:rPr>
          <w:rFonts w:ascii="標楷體" w:eastAsia="標楷體" w:hAnsi="標楷體"/>
          <w:b/>
          <w:szCs w:val="24"/>
        </w:rPr>
        <w:t>人，超出</w:t>
      </w:r>
      <w:r>
        <w:rPr>
          <w:rFonts w:ascii="標楷體" w:eastAsia="標楷體" w:hAnsi="標楷體"/>
          <w:b/>
          <w:szCs w:val="24"/>
        </w:rPr>
        <w:t>9</w:t>
      </w:r>
      <w:r>
        <w:rPr>
          <w:rFonts w:ascii="標楷體" w:eastAsia="標楷體" w:hAnsi="標楷體"/>
          <w:b/>
          <w:szCs w:val="24"/>
        </w:rPr>
        <w:t>人為廢票，低於</w:t>
      </w:r>
      <w:r>
        <w:rPr>
          <w:rFonts w:ascii="標楷體" w:eastAsia="標楷體" w:hAnsi="標楷體"/>
          <w:b/>
          <w:szCs w:val="24"/>
        </w:rPr>
        <w:t>9</w:t>
      </w:r>
      <w:r>
        <w:rPr>
          <w:rFonts w:ascii="標楷體" w:eastAsia="標楷體" w:hAnsi="標楷體"/>
          <w:b/>
          <w:szCs w:val="24"/>
        </w:rPr>
        <w:t>人仍為有效票。</w:t>
      </w:r>
    </w:p>
    <w:sectPr w:rsidR="008B078F" w:rsidSect="001F4799">
      <w:footerReference w:type="default" r:id="rId7"/>
      <w:pgSz w:w="11906" w:h="16838"/>
      <w:pgMar w:top="1134" w:right="567" w:bottom="851" w:left="567" w:header="851" w:footer="992" w:gutter="0"/>
      <w:pgNumType w:start="33"/>
      <w:cols w:space="720"/>
      <w:docGrid w:type="lines" w:linePitch="3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A2E" w:rsidRDefault="00390A2E">
      <w:r>
        <w:separator/>
      </w:r>
    </w:p>
  </w:endnote>
  <w:endnote w:type="continuationSeparator" w:id="1">
    <w:p w:rsidR="00390A2E" w:rsidRDefault="00390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ED" w:rsidRDefault="001F4799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字方塊 1" o:spid="_x0000_s2049" type="#_x0000_t202" style="position:absolute;margin-left:0;margin-top:.05pt;width:0;height:0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<v:textbox style="mso-fit-shape-to-text:t" inset="0,0,0,0">
            <w:txbxContent>
              <w:p w:rsidR="00696BED" w:rsidRDefault="001F4799">
                <w:pPr>
                  <w:pStyle w:val="a3"/>
                </w:pPr>
                <w:r>
                  <w:rPr>
                    <w:rStyle w:val="a4"/>
                  </w:rPr>
                  <w:fldChar w:fldCharType="begin"/>
                </w:r>
                <w:r w:rsidR="00390A2E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2978A3">
                  <w:rPr>
                    <w:rStyle w:val="a4"/>
                    <w:noProof/>
                  </w:rPr>
                  <w:t>34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A2E" w:rsidRDefault="00390A2E">
      <w:r>
        <w:rPr>
          <w:color w:val="000000"/>
        </w:rPr>
        <w:separator/>
      </w:r>
    </w:p>
  </w:footnote>
  <w:footnote w:type="continuationSeparator" w:id="1">
    <w:p w:rsidR="00390A2E" w:rsidRDefault="00390A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2A3A"/>
    <w:multiLevelType w:val="multilevel"/>
    <w:tmpl w:val="75A6E7F4"/>
    <w:lvl w:ilvl="0">
      <w:start w:val="1"/>
      <w:numFmt w:val="taiwaneseCountingThousand"/>
      <w:lvlText w:val="（%1）"/>
      <w:lvlJc w:val="left"/>
      <w:pPr>
        <w:ind w:left="1440" w:hanging="108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10D56567"/>
    <w:multiLevelType w:val="multilevel"/>
    <w:tmpl w:val="F154CC4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>
    <w:nsid w:val="3A922086"/>
    <w:multiLevelType w:val="multilevel"/>
    <w:tmpl w:val="D0B681D2"/>
    <w:lvl w:ilvl="0">
      <w:start w:val="1"/>
      <w:numFmt w:val="taiwaneseCountingThousand"/>
      <w:lvlText w:val="（%1）"/>
      <w:lvlJc w:val="left"/>
      <w:pPr>
        <w:ind w:left="1080" w:hanging="10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BEA09EC"/>
    <w:multiLevelType w:val="multilevel"/>
    <w:tmpl w:val="A7EC8D8C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autoHyphenation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B078F"/>
    <w:rsid w:val="00163985"/>
    <w:rsid w:val="001F4799"/>
    <w:rsid w:val="002978A3"/>
    <w:rsid w:val="00390A2E"/>
    <w:rsid w:val="004D7997"/>
    <w:rsid w:val="007B0796"/>
    <w:rsid w:val="008B0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99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F47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1F4799"/>
  </w:style>
  <w:style w:type="paragraph" w:styleId="a5">
    <w:name w:val="header"/>
    <w:basedOn w:val="a"/>
    <w:rsid w:val="001F479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rsid w:val="001F4799"/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各級人民團體會員（會員代表）大會會議紀錄參考格式A3或A4</dc:title>
  <dc:creator>TIGER-XP</dc:creator>
  <cp:lastModifiedBy>fa52160</cp:lastModifiedBy>
  <cp:revision>3</cp:revision>
  <cp:lastPrinted>2023-10-11T05:56:00Z</cp:lastPrinted>
  <dcterms:created xsi:type="dcterms:W3CDTF">2023-07-21T03:35:00Z</dcterms:created>
  <dcterms:modified xsi:type="dcterms:W3CDTF">2023-10-11T05:58:00Z</dcterms:modified>
</cp:coreProperties>
</file>