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91AE8" w:rsidRPr="00822293" w:rsidRDefault="005D4F6D" w:rsidP="004312F0">
      <w:pPr>
        <w:jc w:val="center"/>
        <w:rPr>
          <w:rStyle w:val="a5"/>
          <w:rFonts w:ascii="標楷體" w:eastAsia="標楷體" w:hAnsi="標楷體"/>
          <w:b w:val="0"/>
          <w:sz w:val="32"/>
          <w:szCs w:val="32"/>
        </w:rPr>
      </w:pPr>
      <w:r w:rsidRPr="00822293">
        <w:rPr>
          <w:rFonts w:ascii="標楷體" w:eastAsia="標楷體" w:hAnsi="標楷體" w:hint="eastAsia"/>
          <w:b/>
          <w:sz w:val="32"/>
          <w:szCs w:val="32"/>
        </w:rPr>
        <w:t>澎湖縣觀音亭周邊水域獨木舟及</w:t>
      </w:r>
      <w:r w:rsidR="003217A1" w:rsidRPr="00822293">
        <w:rPr>
          <w:rFonts w:ascii="標楷體" w:eastAsia="標楷體" w:hAnsi="標楷體" w:hint="eastAsia"/>
          <w:b/>
          <w:sz w:val="32"/>
          <w:szCs w:val="32"/>
        </w:rPr>
        <w:t>立式划槳活動應注意事項</w:t>
      </w:r>
    </w:p>
    <w:p w:rsidR="00762A35" w:rsidRPr="00762A35" w:rsidRDefault="00762A35" w:rsidP="00762A35">
      <w:pPr>
        <w:spacing w:line="360" w:lineRule="exact"/>
        <w:jc w:val="right"/>
        <w:rPr>
          <w:rFonts w:ascii="標楷體" w:eastAsia="標楷體" w:hAnsi="標楷體"/>
          <w:szCs w:val="24"/>
        </w:rPr>
      </w:pPr>
      <w:r w:rsidRPr="00762A35">
        <w:rPr>
          <w:rStyle w:val="dialogtext1"/>
          <w:rFonts w:ascii="標楷體" w:eastAsia="標楷體" w:hAnsi="標楷體" w:hint="eastAsia"/>
        </w:rPr>
        <w:t>中華民國108年6月26日府旅行字第1081102969</w:t>
      </w:r>
      <w:r w:rsidR="001546A4">
        <w:rPr>
          <w:rStyle w:val="dialogtext1"/>
          <w:rFonts w:ascii="標楷體" w:eastAsia="標楷體" w:hAnsi="標楷體" w:hint="eastAsia"/>
        </w:rPr>
        <w:t>1</w:t>
      </w:r>
      <w:bookmarkStart w:id="0" w:name="_GoBack"/>
      <w:bookmarkEnd w:id="0"/>
      <w:r w:rsidRPr="00762A35">
        <w:rPr>
          <w:rStyle w:val="dialogtext1"/>
          <w:rFonts w:ascii="標楷體" w:eastAsia="標楷體" w:hAnsi="標楷體" w:hint="eastAsia"/>
        </w:rPr>
        <w:t>號令發布施行</w:t>
      </w:r>
    </w:p>
    <w:p w:rsidR="004C321B" w:rsidRPr="00762A35" w:rsidRDefault="004C321B" w:rsidP="00710E97">
      <w:pPr>
        <w:spacing w:line="460" w:lineRule="exact"/>
        <w:ind w:leftChars="-50" w:left="-120"/>
        <w:jc w:val="both"/>
        <w:rPr>
          <w:rFonts w:ascii="標楷體" w:eastAsia="標楷體" w:hAnsi="標楷體"/>
          <w:bCs/>
          <w:sz w:val="28"/>
          <w:szCs w:val="28"/>
        </w:rPr>
      </w:pPr>
    </w:p>
    <w:p w:rsidR="003F47BC" w:rsidRPr="00762A35" w:rsidRDefault="00762A35" w:rsidP="00762A35">
      <w:pPr>
        <w:spacing w:line="460" w:lineRule="exact"/>
        <w:ind w:leftChars="-50" w:left="440" w:hangingChars="200" w:hanging="560"/>
        <w:jc w:val="both"/>
        <w:rPr>
          <w:rFonts w:ascii="標楷體" w:eastAsia="標楷體" w:hAnsi="標楷體"/>
          <w:bCs/>
          <w:sz w:val="28"/>
          <w:szCs w:val="28"/>
        </w:rPr>
      </w:pPr>
      <w:r w:rsidRPr="00762A35">
        <w:rPr>
          <w:rFonts w:ascii="標楷體" w:eastAsia="標楷體" w:hAnsi="標楷體" w:hint="eastAsia"/>
          <w:bCs/>
          <w:sz w:val="28"/>
          <w:szCs w:val="28"/>
        </w:rPr>
        <w:t>一、</w:t>
      </w:r>
      <w:r w:rsidR="008D2D8B" w:rsidRPr="00762A35">
        <w:rPr>
          <w:rFonts w:ascii="標楷體" w:eastAsia="標楷體" w:hAnsi="標楷體" w:hint="eastAsia"/>
          <w:sz w:val="28"/>
          <w:szCs w:val="28"/>
        </w:rPr>
        <w:t>澎湖縣政府（以下簡稱本府）為管理觀音亭周邊水域獨木舟及立式划槳活動，依據水域遊憩活動管理辦法（以下簡稱管理辦法）第九條規定訂定本注意事項。</w:t>
      </w:r>
    </w:p>
    <w:p w:rsidR="00762A35" w:rsidRDefault="00762A35" w:rsidP="00762A35">
      <w:pPr>
        <w:spacing w:line="460" w:lineRule="exact"/>
        <w:ind w:leftChars="-50" w:left="440" w:hangingChars="200" w:hanging="560"/>
        <w:jc w:val="both"/>
        <w:rPr>
          <w:rFonts w:ascii="標楷體" w:eastAsia="標楷體" w:hAnsi="標楷體"/>
          <w:bCs/>
          <w:sz w:val="28"/>
          <w:szCs w:val="28"/>
        </w:rPr>
      </w:pPr>
      <w:r>
        <w:rPr>
          <w:rFonts w:ascii="標楷體" w:eastAsia="標楷體" w:hAnsi="標楷體" w:hint="eastAsia"/>
          <w:bCs/>
          <w:sz w:val="28"/>
          <w:szCs w:val="28"/>
        </w:rPr>
        <w:t>二、</w:t>
      </w:r>
      <w:r w:rsidRPr="00762A35">
        <w:rPr>
          <w:rFonts w:ascii="標楷體" w:eastAsia="標楷體" w:hAnsi="標楷體" w:hint="eastAsia"/>
          <w:bCs/>
          <w:sz w:val="28"/>
          <w:szCs w:val="28"/>
        </w:rPr>
        <w:t>經營帶客從事獨木舟、立式划槳或提供場地、器材供遊客從事獨木舟、立式划槳活動(以下簡稱本活動)，且具營利性質者，應於實際經營前，將下列文件函送本府；文件內容有變更者，亦同：</w:t>
      </w:r>
    </w:p>
    <w:p w:rsidR="00762A35" w:rsidRPr="00762A35" w:rsidRDefault="00762A35" w:rsidP="00762A35">
      <w:pPr>
        <w:spacing w:line="460" w:lineRule="exact"/>
        <w:ind w:leftChars="100" w:left="800" w:hangingChars="200" w:hanging="560"/>
        <w:jc w:val="both"/>
        <w:rPr>
          <w:rFonts w:ascii="標楷體" w:eastAsia="標楷體" w:hAnsi="標楷體"/>
          <w:sz w:val="28"/>
          <w:szCs w:val="28"/>
        </w:rPr>
      </w:pPr>
      <w:r w:rsidRPr="00762A35">
        <w:rPr>
          <w:rFonts w:ascii="標楷體" w:eastAsia="標楷體" w:hAnsi="標楷體" w:hint="eastAsia"/>
          <w:sz w:val="28"/>
          <w:szCs w:val="28"/>
        </w:rPr>
        <w:t>(一)與水域遊憩活動相關之公司或商業登記證明文件影本。</w:t>
      </w:r>
    </w:p>
    <w:p w:rsidR="00762A35" w:rsidRPr="00762A35" w:rsidRDefault="00762A35" w:rsidP="00762A35">
      <w:pPr>
        <w:spacing w:line="460" w:lineRule="exact"/>
        <w:ind w:leftChars="100" w:left="800" w:hangingChars="200" w:hanging="560"/>
        <w:jc w:val="both"/>
        <w:rPr>
          <w:rFonts w:ascii="標楷體" w:eastAsia="標楷體" w:hAnsi="標楷體"/>
          <w:sz w:val="28"/>
          <w:szCs w:val="28"/>
        </w:rPr>
      </w:pPr>
      <w:r w:rsidRPr="00762A35">
        <w:rPr>
          <w:rFonts w:ascii="標楷體" w:eastAsia="標楷體" w:hAnsi="標楷體" w:hint="eastAsia"/>
          <w:sz w:val="28"/>
          <w:szCs w:val="28"/>
        </w:rPr>
        <w:t>(二)依管理辦法第十條規定所辦理保險之投保證明文件影本。</w:t>
      </w:r>
    </w:p>
    <w:p w:rsidR="003F47BC" w:rsidRPr="00762A35" w:rsidRDefault="00762A35" w:rsidP="00762A35">
      <w:pPr>
        <w:spacing w:line="460" w:lineRule="exact"/>
        <w:ind w:leftChars="100" w:left="800" w:hangingChars="200" w:hanging="560"/>
        <w:jc w:val="both"/>
        <w:rPr>
          <w:rFonts w:ascii="標楷體" w:eastAsia="標楷體" w:hAnsi="標楷體"/>
          <w:sz w:val="28"/>
          <w:szCs w:val="28"/>
        </w:rPr>
      </w:pPr>
      <w:r w:rsidRPr="00762A35">
        <w:rPr>
          <w:rFonts w:ascii="標楷體" w:eastAsia="標楷體" w:hAnsi="標楷體" w:hint="eastAsia"/>
          <w:sz w:val="28"/>
          <w:szCs w:val="28"/>
        </w:rPr>
        <w:t>(三)合格開放性水域救生員名冊及證照影本。</w:t>
      </w:r>
    </w:p>
    <w:p w:rsidR="005C11C7" w:rsidRPr="005C11C7" w:rsidRDefault="005C11C7" w:rsidP="005C11C7">
      <w:pPr>
        <w:spacing w:line="460" w:lineRule="exact"/>
        <w:ind w:leftChars="-50" w:left="440" w:hangingChars="200" w:hanging="560"/>
        <w:jc w:val="both"/>
        <w:rPr>
          <w:rFonts w:ascii="標楷體" w:eastAsia="標楷體" w:hAnsi="標楷體"/>
          <w:bCs/>
          <w:sz w:val="28"/>
          <w:szCs w:val="28"/>
        </w:rPr>
      </w:pPr>
      <w:r w:rsidRPr="005C11C7">
        <w:rPr>
          <w:rFonts w:ascii="標楷體" w:eastAsia="標楷體" w:hAnsi="標楷體" w:hint="eastAsia"/>
          <w:bCs/>
          <w:sz w:val="28"/>
          <w:szCs w:val="28"/>
        </w:rPr>
        <w:t>三、經營本活動者，每組應配置一名合格開放性水域救生員，救生員應攜帶救生浮標。活動應編組進行，並有一人為領隊，每組以二十人或十艘獨木舟(立式划槳)為上限。</w:t>
      </w:r>
    </w:p>
    <w:p w:rsidR="00E94E57" w:rsidRDefault="005C11C7" w:rsidP="005C11C7">
      <w:pPr>
        <w:spacing w:line="460" w:lineRule="exact"/>
        <w:ind w:leftChars="200" w:left="480"/>
        <w:jc w:val="both"/>
        <w:rPr>
          <w:rFonts w:ascii="標楷體" w:eastAsia="標楷體" w:hAnsi="標楷體"/>
          <w:bCs/>
          <w:sz w:val="28"/>
          <w:szCs w:val="28"/>
        </w:rPr>
      </w:pPr>
      <w:r w:rsidRPr="005C11C7">
        <w:rPr>
          <w:rFonts w:ascii="標楷體" w:eastAsia="標楷體" w:hAnsi="標楷體" w:hint="eastAsia"/>
          <w:bCs/>
          <w:sz w:val="28"/>
          <w:szCs w:val="28"/>
        </w:rPr>
        <w:t>夜間從事獨木舟、立式划槳活動應使用主要顏色為明亮色救生衣並配掛防水照明設備，救生員需配帶頭燈。</w:t>
      </w:r>
    </w:p>
    <w:p w:rsidR="005C11C7" w:rsidRPr="005C11C7" w:rsidRDefault="005C11C7" w:rsidP="005C11C7">
      <w:pPr>
        <w:spacing w:line="460" w:lineRule="exact"/>
        <w:ind w:leftChars="-50" w:left="440" w:hangingChars="200" w:hanging="560"/>
        <w:jc w:val="both"/>
        <w:rPr>
          <w:rFonts w:ascii="標楷體" w:eastAsia="標楷體" w:hAnsi="標楷體"/>
          <w:bCs/>
          <w:sz w:val="28"/>
          <w:szCs w:val="28"/>
        </w:rPr>
      </w:pPr>
      <w:r w:rsidRPr="005C11C7">
        <w:rPr>
          <w:rFonts w:ascii="標楷體" w:eastAsia="標楷體" w:hAnsi="標楷體" w:hint="eastAsia"/>
          <w:bCs/>
          <w:sz w:val="28"/>
          <w:szCs w:val="28"/>
        </w:rPr>
        <w:t>四、經營本活動者，應遵守下列事項：</w:t>
      </w:r>
    </w:p>
    <w:p w:rsidR="005C11C7" w:rsidRPr="005C11C7" w:rsidRDefault="005C11C7" w:rsidP="005C11C7">
      <w:pPr>
        <w:spacing w:line="460" w:lineRule="exact"/>
        <w:ind w:leftChars="100" w:left="800" w:hangingChars="200" w:hanging="560"/>
        <w:jc w:val="both"/>
        <w:rPr>
          <w:rFonts w:ascii="標楷體" w:eastAsia="標楷體" w:hAnsi="標楷體"/>
          <w:sz w:val="28"/>
          <w:szCs w:val="28"/>
        </w:rPr>
      </w:pPr>
      <w:r w:rsidRPr="005C11C7">
        <w:rPr>
          <w:rFonts w:ascii="標楷體" w:eastAsia="標楷體" w:hAnsi="標楷體" w:hint="eastAsia"/>
          <w:sz w:val="28"/>
          <w:szCs w:val="28"/>
        </w:rPr>
        <w:t>(一)知悉緊急危難事件時，除先採取適當之安全救援措施外，並應同時向本府、消防、海巡單位通報。</w:t>
      </w:r>
    </w:p>
    <w:p w:rsidR="005C11C7" w:rsidRPr="005C11C7" w:rsidRDefault="005C11C7" w:rsidP="005C11C7">
      <w:pPr>
        <w:spacing w:line="460" w:lineRule="exact"/>
        <w:ind w:leftChars="100" w:left="800" w:hangingChars="200" w:hanging="560"/>
        <w:jc w:val="both"/>
        <w:rPr>
          <w:rFonts w:ascii="標楷體" w:eastAsia="標楷體" w:hAnsi="標楷體"/>
          <w:sz w:val="28"/>
          <w:szCs w:val="28"/>
        </w:rPr>
      </w:pPr>
      <w:r w:rsidRPr="005C11C7">
        <w:rPr>
          <w:rFonts w:ascii="標楷體" w:eastAsia="標楷體" w:hAnsi="標楷體" w:hint="eastAsia"/>
          <w:sz w:val="28"/>
          <w:szCs w:val="28"/>
        </w:rPr>
        <w:t>(二)應充分熟悉活動區域之情況，告知活動時間之限制、水流流速、危險區域及生態保育觀念與規定。</w:t>
      </w:r>
    </w:p>
    <w:p w:rsidR="005C11C7" w:rsidRPr="005C11C7" w:rsidRDefault="005C11C7" w:rsidP="005C11C7">
      <w:pPr>
        <w:spacing w:line="460" w:lineRule="exact"/>
        <w:ind w:leftChars="100" w:left="800" w:hangingChars="200" w:hanging="560"/>
        <w:jc w:val="both"/>
        <w:rPr>
          <w:rFonts w:ascii="標楷體" w:eastAsia="標楷體" w:hAnsi="標楷體"/>
          <w:sz w:val="28"/>
          <w:szCs w:val="28"/>
        </w:rPr>
      </w:pPr>
      <w:r w:rsidRPr="005C11C7">
        <w:rPr>
          <w:rFonts w:ascii="標楷體" w:eastAsia="標楷體" w:hAnsi="標楷體" w:hint="eastAsia"/>
          <w:sz w:val="28"/>
          <w:szCs w:val="28"/>
        </w:rPr>
        <w:t>(三)於遊客從事獨木舟、立式划槳活動前確實檢查裝備及確認遊客已穿妥救生衣及相關安全設備，並詳加說明、示範暨活動安全教育宣導。</w:t>
      </w:r>
    </w:p>
    <w:p w:rsidR="005C11C7" w:rsidRPr="005C11C7" w:rsidRDefault="005C11C7" w:rsidP="005C11C7">
      <w:pPr>
        <w:spacing w:line="460" w:lineRule="exact"/>
        <w:ind w:leftChars="100" w:left="800" w:hangingChars="200" w:hanging="560"/>
        <w:jc w:val="both"/>
        <w:rPr>
          <w:rFonts w:ascii="標楷體" w:eastAsia="標楷體" w:hAnsi="標楷體"/>
          <w:sz w:val="28"/>
          <w:szCs w:val="28"/>
        </w:rPr>
      </w:pPr>
      <w:r w:rsidRPr="005C11C7">
        <w:rPr>
          <w:rFonts w:ascii="標楷體" w:eastAsia="標楷體" w:hAnsi="標楷體" w:hint="eastAsia"/>
          <w:sz w:val="28"/>
          <w:szCs w:val="28"/>
        </w:rPr>
        <w:t>(四)活動進行中不得棄遊客不顧或任由遊客脫隊單獨活動。</w:t>
      </w:r>
    </w:p>
    <w:p w:rsidR="005C11C7" w:rsidRPr="005C11C7" w:rsidRDefault="005C11C7" w:rsidP="005C11C7">
      <w:pPr>
        <w:spacing w:line="460" w:lineRule="exact"/>
        <w:ind w:leftChars="-50" w:left="440" w:hangingChars="200" w:hanging="560"/>
        <w:jc w:val="both"/>
        <w:rPr>
          <w:rFonts w:ascii="標楷體" w:eastAsia="標楷體" w:hAnsi="標楷體"/>
          <w:bCs/>
          <w:sz w:val="28"/>
          <w:szCs w:val="28"/>
        </w:rPr>
      </w:pPr>
      <w:r w:rsidRPr="005C11C7">
        <w:rPr>
          <w:rFonts w:ascii="標楷體" w:eastAsia="標楷體" w:hAnsi="標楷體" w:hint="eastAsia"/>
          <w:bCs/>
          <w:sz w:val="28"/>
          <w:szCs w:val="28"/>
        </w:rPr>
        <w:t>五、經營本活動者，應要求遊客遵守下列事項：</w:t>
      </w:r>
    </w:p>
    <w:p w:rsidR="005C11C7" w:rsidRPr="005C11C7" w:rsidRDefault="005C11C7" w:rsidP="005C11C7">
      <w:pPr>
        <w:spacing w:line="460" w:lineRule="exact"/>
        <w:ind w:leftChars="100" w:left="800" w:hangingChars="200" w:hanging="560"/>
        <w:jc w:val="both"/>
        <w:rPr>
          <w:rFonts w:ascii="標楷體" w:eastAsia="標楷體" w:hAnsi="標楷體"/>
          <w:sz w:val="28"/>
          <w:szCs w:val="28"/>
        </w:rPr>
      </w:pPr>
      <w:r w:rsidRPr="005C11C7">
        <w:rPr>
          <w:rFonts w:ascii="標楷體" w:eastAsia="標楷體" w:hAnsi="標楷體" w:hint="eastAsia"/>
          <w:sz w:val="28"/>
          <w:szCs w:val="28"/>
        </w:rPr>
        <w:t>(一)從事獨木舟、立式划槳活動不得單人單艘進行，活動時至少一人應備置救援及通報機制之無線通訊器材暨救生浮標，活動前須充分了解器具功能，並確實穿戴救生衣及口哨。</w:t>
      </w:r>
    </w:p>
    <w:p w:rsidR="005C11C7" w:rsidRPr="005C11C7" w:rsidRDefault="005C11C7" w:rsidP="005C11C7">
      <w:pPr>
        <w:spacing w:line="460" w:lineRule="exact"/>
        <w:ind w:leftChars="100" w:left="800" w:hangingChars="200" w:hanging="560"/>
        <w:jc w:val="both"/>
        <w:rPr>
          <w:rFonts w:ascii="標楷體" w:eastAsia="標楷體" w:hAnsi="標楷體"/>
          <w:sz w:val="28"/>
          <w:szCs w:val="28"/>
        </w:rPr>
      </w:pPr>
      <w:r w:rsidRPr="005C11C7">
        <w:rPr>
          <w:rFonts w:ascii="標楷體" w:eastAsia="標楷體" w:hAnsi="標楷體" w:hint="eastAsia"/>
          <w:sz w:val="28"/>
          <w:szCs w:val="28"/>
        </w:rPr>
        <w:t>(二)飲用含酒精成分飲料後，不得從事獨木舟、立式划槳活動。患</w:t>
      </w:r>
      <w:r w:rsidRPr="005C11C7">
        <w:rPr>
          <w:rFonts w:ascii="標楷體" w:eastAsia="標楷體" w:hAnsi="標楷體" w:hint="eastAsia"/>
          <w:sz w:val="28"/>
          <w:szCs w:val="28"/>
        </w:rPr>
        <w:lastRenderedPageBreak/>
        <w:t>有心臟病、高血壓、羊癲症等疾病者，應先衡酌自身健康狀況及體能是否適宜從事獨木舟、立式划槳活動。</w:t>
      </w:r>
    </w:p>
    <w:p w:rsidR="005C11C7" w:rsidRPr="005C11C7" w:rsidRDefault="005C11C7" w:rsidP="005C11C7">
      <w:pPr>
        <w:spacing w:line="460" w:lineRule="exact"/>
        <w:ind w:leftChars="100" w:left="800" w:hangingChars="200" w:hanging="560"/>
        <w:jc w:val="both"/>
        <w:rPr>
          <w:rFonts w:ascii="標楷體" w:eastAsia="標楷體" w:hAnsi="標楷體"/>
          <w:sz w:val="28"/>
          <w:szCs w:val="28"/>
        </w:rPr>
      </w:pPr>
      <w:r w:rsidRPr="005C11C7">
        <w:rPr>
          <w:rFonts w:ascii="標楷體" w:eastAsia="標楷體" w:hAnsi="標楷體" w:hint="eastAsia"/>
          <w:sz w:val="28"/>
          <w:szCs w:val="28"/>
        </w:rPr>
        <w:t>(三)從事獨木舟、立式划槳活動時，不得脫下救生衣、安全設備或解開其扣環與連接帶，夜間全程開啟防水照明。</w:t>
      </w:r>
    </w:p>
    <w:p w:rsidR="00B15E22" w:rsidRPr="005C11C7" w:rsidRDefault="005C11C7" w:rsidP="005C11C7">
      <w:pPr>
        <w:spacing w:line="460" w:lineRule="exact"/>
        <w:ind w:leftChars="-50" w:left="440" w:hangingChars="200" w:hanging="560"/>
        <w:jc w:val="both"/>
        <w:rPr>
          <w:rFonts w:ascii="標楷體" w:eastAsia="標楷體" w:hAnsi="標楷體"/>
          <w:bCs/>
          <w:sz w:val="28"/>
          <w:szCs w:val="28"/>
        </w:rPr>
      </w:pPr>
      <w:r w:rsidRPr="005C11C7">
        <w:rPr>
          <w:rFonts w:ascii="標楷體" w:eastAsia="標楷體" w:hAnsi="標楷體" w:hint="eastAsia"/>
          <w:bCs/>
          <w:sz w:val="28"/>
          <w:szCs w:val="28"/>
        </w:rPr>
        <w:t>六、經營本活動者違反本注意事項規定，應依發展觀光條例第六十條及發展觀光條例裁罰標準第十二條規定處罰，並禁止其活動。</w:t>
      </w:r>
    </w:p>
    <w:sectPr w:rsidR="00B15E22" w:rsidRPr="005C11C7" w:rsidSect="00511212">
      <w:pgSz w:w="11906" w:h="16838"/>
      <w:pgMar w:top="1134" w:right="1797" w:bottom="1134" w:left="1797"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72DA7" w:rsidRDefault="00872DA7" w:rsidP="0092617C">
      <w:r>
        <w:separator/>
      </w:r>
    </w:p>
  </w:endnote>
  <w:endnote w:type="continuationSeparator" w:id="0">
    <w:p w:rsidR="00872DA7" w:rsidRDefault="00872DA7" w:rsidP="009261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A00002EF" w:usb1="4000207B" w:usb2="00000000" w:usb3="00000000" w:csb0="0000019F" w:csb1="00000000"/>
  </w:font>
  <w:font w:name="細明體">
    <w:altName w:val="MingLiU"/>
    <w:panose1 w:val="02020509000000000000"/>
    <w:charset w:val="88"/>
    <w:family w:val="modern"/>
    <w:pitch w:val="fixed"/>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sөũ">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72DA7" w:rsidRDefault="00872DA7" w:rsidP="0092617C">
      <w:r>
        <w:separator/>
      </w:r>
    </w:p>
  </w:footnote>
  <w:footnote w:type="continuationSeparator" w:id="0">
    <w:p w:rsidR="00872DA7" w:rsidRDefault="00872DA7" w:rsidP="0092617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5A45C6"/>
    <w:multiLevelType w:val="hybridMultilevel"/>
    <w:tmpl w:val="7D908442"/>
    <w:lvl w:ilvl="0" w:tplc="A7C022E0">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147D37DB"/>
    <w:multiLevelType w:val="hybridMultilevel"/>
    <w:tmpl w:val="135618A4"/>
    <w:lvl w:ilvl="0" w:tplc="A7C022E0">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1DCA1018"/>
    <w:multiLevelType w:val="hybridMultilevel"/>
    <w:tmpl w:val="2DCE7D6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nsid w:val="330629A4"/>
    <w:multiLevelType w:val="hybridMultilevel"/>
    <w:tmpl w:val="2850E5EA"/>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nsid w:val="358B4162"/>
    <w:multiLevelType w:val="hybridMultilevel"/>
    <w:tmpl w:val="23FE0A42"/>
    <w:lvl w:ilvl="0" w:tplc="A7C022E0">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nsid w:val="3D0B19B5"/>
    <w:multiLevelType w:val="hybridMultilevel"/>
    <w:tmpl w:val="FE4C6E6A"/>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nsid w:val="43A30CA5"/>
    <w:multiLevelType w:val="hybridMultilevel"/>
    <w:tmpl w:val="A2FAD4A4"/>
    <w:lvl w:ilvl="0" w:tplc="4C5E4034">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nsid w:val="48663578"/>
    <w:multiLevelType w:val="hybridMultilevel"/>
    <w:tmpl w:val="D100861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nsid w:val="4D2D0A94"/>
    <w:multiLevelType w:val="hybridMultilevel"/>
    <w:tmpl w:val="EA9612A0"/>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nsid w:val="586D09CF"/>
    <w:multiLevelType w:val="hybridMultilevel"/>
    <w:tmpl w:val="FFE832DA"/>
    <w:lvl w:ilvl="0" w:tplc="4C5E4034">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nsid w:val="64433173"/>
    <w:multiLevelType w:val="hybridMultilevel"/>
    <w:tmpl w:val="8E8637D6"/>
    <w:lvl w:ilvl="0" w:tplc="D94A9A10">
      <w:start w:val="10"/>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nsid w:val="67EB682F"/>
    <w:multiLevelType w:val="hybridMultilevel"/>
    <w:tmpl w:val="A164FD0C"/>
    <w:lvl w:ilvl="0" w:tplc="414EB6A6">
      <w:start w:val="1"/>
      <w:numFmt w:val="taiwaneseCountingThousand"/>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2">
    <w:nsid w:val="6CF2479B"/>
    <w:multiLevelType w:val="hybridMultilevel"/>
    <w:tmpl w:val="966AF740"/>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nsid w:val="7A1E251C"/>
    <w:multiLevelType w:val="hybridMultilevel"/>
    <w:tmpl w:val="A992D12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1"/>
  </w:num>
  <w:num w:numId="2">
    <w:abstractNumId w:val="13"/>
  </w:num>
  <w:num w:numId="3">
    <w:abstractNumId w:val="3"/>
  </w:num>
  <w:num w:numId="4">
    <w:abstractNumId w:val="4"/>
  </w:num>
  <w:num w:numId="5">
    <w:abstractNumId w:val="8"/>
  </w:num>
  <w:num w:numId="6">
    <w:abstractNumId w:val="12"/>
  </w:num>
  <w:num w:numId="7">
    <w:abstractNumId w:val="2"/>
  </w:num>
  <w:num w:numId="8">
    <w:abstractNumId w:val="0"/>
  </w:num>
  <w:num w:numId="9">
    <w:abstractNumId w:val="5"/>
  </w:num>
  <w:num w:numId="10">
    <w:abstractNumId w:val="1"/>
  </w:num>
  <w:num w:numId="11">
    <w:abstractNumId w:val="7"/>
  </w:num>
  <w:num w:numId="12">
    <w:abstractNumId w:val="9"/>
  </w:num>
  <w:num w:numId="13">
    <w:abstractNumId w:val="6"/>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9"/>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0603"/>
    <w:rsid w:val="00074A26"/>
    <w:rsid w:val="00085011"/>
    <w:rsid w:val="000A6137"/>
    <w:rsid w:val="00103BA1"/>
    <w:rsid w:val="00114FB8"/>
    <w:rsid w:val="00130806"/>
    <w:rsid w:val="00137B46"/>
    <w:rsid w:val="001429C9"/>
    <w:rsid w:val="00154179"/>
    <w:rsid w:val="001546A4"/>
    <w:rsid w:val="00160603"/>
    <w:rsid w:val="001731E0"/>
    <w:rsid w:val="00177039"/>
    <w:rsid w:val="00190D52"/>
    <w:rsid w:val="00191AE8"/>
    <w:rsid w:val="001A1B09"/>
    <w:rsid w:val="001C7F40"/>
    <w:rsid w:val="001F117A"/>
    <w:rsid w:val="0021479F"/>
    <w:rsid w:val="002505EB"/>
    <w:rsid w:val="002A4E80"/>
    <w:rsid w:val="002C3905"/>
    <w:rsid w:val="002C5F15"/>
    <w:rsid w:val="003217A1"/>
    <w:rsid w:val="003337F4"/>
    <w:rsid w:val="003C169E"/>
    <w:rsid w:val="003E0FFF"/>
    <w:rsid w:val="003E7F7C"/>
    <w:rsid w:val="003F47BC"/>
    <w:rsid w:val="0040474D"/>
    <w:rsid w:val="00417AE3"/>
    <w:rsid w:val="004312F0"/>
    <w:rsid w:val="004743EB"/>
    <w:rsid w:val="00491358"/>
    <w:rsid w:val="0049481F"/>
    <w:rsid w:val="004B3530"/>
    <w:rsid w:val="004C321B"/>
    <w:rsid w:val="004D6EE0"/>
    <w:rsid w:val="00511212"/>
    <w:rsid w:val="00526C72"/>
    <w:rsid w:val="005349FF"/>
    <w:rsid w:val="005378A2"/>
    <w:rsid w:val="005430A7"/>
    <w:rsid w:val="00551AAF"/>
    <w:rsid w:val="00554BB3"/>
    <w:rsid w:val="00581745"/>
    <w:rsid w:val="005820A5"/>
    <w:rsid w:val="005A4786"/>
    <w:rsid w:val="005A66A3"/>
    <w:rsid w:val="005B4292"/>
    <w:rsid w:val="005C11C7"/>
    <w:rsid w:val="005D4F6D"/>
    <w:rsid w:val="005D6AEE"/>
    <w:rsid w:val="00646DAE"/>
    <w:rsid w:val="006833B7"/>
    <w:rsid w:val="00693E7A"/>
    <w:rsid w:val="006A3781"/>
    <w:rsid w:val="006A528C"/>
    <w:rsid w:val="006B1993"/>
    <w:rsid w:val="006D4CCC"/>
    <w:rsid w:val="006D5DEB"/>
    <w:rsid w:val="00710E97"/>
    <w:rsid w:val="0071468F"/>
    <w:rsid w:val="0072127E"/>
    <w:rsid w:val="00724243"/>
    <w:rsid w:val="00735378"/>
    <w:rsid w:val="00757C3D"/>
    <w:rsid w:val="00762052"/>
    <w:rsid w:val="00762A35"/>
    <w:rsid w:val="00763219"/>
    <w:rsid w:val="00765896"/>
    <w:rsid w:val="00782889"/>
    <w:rsid w:val="007A1450"/>
    <w:rsid w:val="007D6E53"/>
    <w:rsid w:val="007E62DE"/>
    <w:rsid w:val="007F67BB"/>
    <w:rsid w:val="00804F0F"/>
    <w:rsid w:val="008155E3"/>
    <w:rsid w:val="00822293"/>
    <w:rsid w:val="008427CB"/>
    <w:rsid w:val="00872133"/>
    <w:rsid w:val="00872DA7"/>
    <w:rsid w:val="008859CB"/>
    <w:rsid w:val="008A0FCE"/>
    <w:rsid w:val="008B7179"/>
    <w:rsid w:val="008D2D8B"/>
    <w:rsid w:val="008F3A86"/>
    <w:rsid w:val="008F6DD4"/>
    <w:rsid w:val="0092617C"/>
    <w:rsid w:val="00957714"/>
    <w:rsid w:val="00980561"/>
    <w:rsid w:val="009A2634"/>
    <w:rsid w:val="009C7E83"/>
    <w:rsid w:val="009E739E"/>
    <w:rsid w:val="00A01A45"/>
    <w:rsid w:val="00A06716"/>
    <w:rsid w:val="00A16FDA"/>
    <w:rsid w:val="00A2235A"/>
    <w:rsid w:val="00A24B9E"/>
    <w:rsid w:val="00A26360"/>
    <w:rsid w:val="00A34A3C"/>
    <w:rsid w:val="00A53E92"/>
    <w:rsid w:val="00A70E3A"/>
    <w:rsid w:val="00A758A3"/>
    <w:rsid w:val="00A76B11"/>
    <w:rsid w:val="00B00063"/>
    <w:rsid w:val="00B01275"/>
    <w:rsid w:val="00B0313D"/>
    <w:rsid w:val="00B10265"/>
    <w:rsid w:val="00B15E22"/>
    <w:rsid w:val="00B33C4C"/>
    <w:rsid w:val="00B74B5B"/>
    <w:rsid w:val="00B833E2"/>
    <w:rsid w:val="00BA1CBC"/>
    <w:rsid w:val="00BA5D62"/>
    <w:rsid w:val="00BA6499"/>
    <w:rsid w:val="00BB3980"/>
    <w:rsid w:val="00BC2F9B"/>
    <w:rsid w:val="00BD59DB"/>
    <w:rsid w:val="00C854DD"/>
    <w:rsid w:val="00C919B4"/>
    <w:rsid w:val="00CB4D93"/>
    <w:rsid w:val="00D031D1"/>
    <w:rsid w:val="00D263C3"/>
    <w:rsid w:val="00D27022"/>
    <w:rsid w:val="00D5274A"/>
    <w:rsid w:val="00D86178"/>
    <w:rsid w:val="00DB1042"/>
    <w:rsid w:val="00DB7B02"/>
    <w:rsid w:val="00E01B8A"/>
    <w:rsid w:val="00E03FB9"/>
    <w:rsid w:val="00E65684"/>
    <w:rsid w:val="00E70B6C"/>
    <w:rsid w:val="00E758F7"/>
    <w:rsid w:val="00E947AF"/>
    <w:rsid w:val="00E94E57"/>
    <w:rsid w:val="00EB2E05"/>
    <w:rsid w:val="00EB3938"/>
    <w:rsid w:val="00EC2888"/>
    <w:rsid w:val="00EE10DE"/>
    <w:rsid w:val="00EF6544"/>
    <w:rsid w:val="00EF6BE9"/>
    <w:rsid w:val="00F03D79"/>
    <w:rsid w:val="00F057F6"/>
    <w:rsid w:val="00F1024D"/>
    <w:rsid w:val="00F34988"/>
    <w:rsid w:val="00F7151D"/>
    <w:rsid w:val="00F73011"/>
    <w:rsid w:val="00F755FA"/>
    <w:rsid w:val="00FA4A87"/>
    <w:rsid w:val="00FB4578"/>
    <w:rsid w:val="00FC4B7A"/>
    <w:rsid w:val="00FD547C"/>
    <w:rsid w:val="00FE2891"/>
    <w:rsid w:val="00FE418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951AFCC-6610-41C1-98E5-404A54B7AD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1024D"/>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160603"/>
    <w:pPr>
      <w:spacing w:before="240" w:after="60"/>
      <w:jc w:val="center"/>
      <w:outlineLvl w:val="0"/>
    </w:pPr>
    <w:rPr>
      <w:rFonts w:asciiTheme="majorHAnsi" w:eastAsiaTheme="majorEastAsia" w:hAnsiTheme="majorHAnsi" w:cstheme="majorBidi"/>
      <w:b/>
      <w:bCs/>
      <w:sz w:val="32"/>
      <w:szCs w:val="32"/>
    </w:rPr>
  </w:style>
  <w:style w:type="character" w:customStyle="1" w:styleId="a4">
    <w:name w:val="標題 字元"/>
    <w:basedOn w:val="a0"/>
    <w:link w:val="a3"/>
    <w:uiPriority w:val="10"/>
    <w:rsid w:val="00160603"/>
    <w:rPr>
      <w:rFonts w:asciiTheme="majorHAnsi" w:eastAsiaTheme="majorEastAsia" w:hAnsiTheme="majorHAnsi" w:cstheme="majorBidi"/>
      <w:b/>
      <w:bCs/>
      <w:sz w:val="32"/>
      <w:szCs w:val="32"/>
    </w:rPr>
  </w:style>
  <w:style w:type="character" w:styleId="a5">
    <w:name w:val="Strong"/>
    <w:basedOn w:val="a0"/>
    <w:uiPriority w:val="22"/>
    <w:qFormat/>
    <w:rsid w:val="006A3781"/>
    <w:rPr>
      <w:b/>
      <w:bCs/>
    </w:rPr>
  </w:style>
  <w:style w:type="table" w:styleId="a6">
    <w:name w:val="Table Grid"/>
    <w:basedOn w:val="a1"/>
    <w:uiPriority w:val="39"/>
    <w:rsid w:val="00DB7B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a8"/>
    <w:uiPriority w:val="99"/>
    <w:semiHidden/>
    <w:unhideWhenUsed/>
    <w:rsid w:val="00D263C3"/>
    <w:rPr>
      <w:rFonts w:asciiTheme="majorHAnsi" w:eastAsiaTheme="majorEastAsia" w:hAnsiTheme="majorHAnsi" w:cstheme="majorBidi"/>
      <w:sz w:val="18"/>
      <w:szCs w:val="18"/>
    </w:rPr>
  </w:style>
  <w:style w:type="character" w:customStyle="1" w:styleId="a8">
    <w:name w:val="註解方塊文字 字元"/>
    <w:basedOn w:val="a0"/>
    <w:link w:val="a7"/>
    <w:uiPriority w:val="99"/>
    <w:semiHidden/>
    <w:rsid w:val="00D263C3"/>
    <w:rPr>
      <w:rFonts w:asciiTheme="majorHAnsi" w:eastAsiaTheme="majorEastAsia" w:hAnsiTheme="majorHAnsi" w:cstheme="majorBidi"/>
      <w:sz w:val="18"/>
      <w:szCs w:val="18"/>
    </w:rPr>
  </w:style>
  <w:style w:type="paragraph" w:styleId="a9">
    <w:name w:val="List Paragraph"/>
    <w:basedOn w:val="a"/>
    <w:uiPriority w:val="34"/>
    <w:qFormat/>
    <w:rsid w:val="00980561"/>
    <w:pPr>
      <w:ind w:leftChars="200" w:left="480"/>
    </w:pPr>
  </w:style>
  <w:style w:type="paragraph" w:styleId="aa">
    <w:name w:val="header"/>
    <w:basedOn w:val="a"/>
    <w:link w:val="ab"/>
    <w:uiPriority w:val="99"/>
    <w:unhideWhenUsed/>
    <w:rsid w:val="0092617C"/>
    <w:pPr>
      <w:tabs>
        <w:tab w:val="center" w:pos="4153"/>
        <w:tab w:val="right" w:pos="8306"/>
      </w:tabs>
      <w:snapToGrid w:val="0"/>
    </w:pPr>
    <w:rPr>
      <w:sz w:val="20"/>
      <w:szCs w:val="20"/>
    </w:rPr>
  </w:style>
  <w:style w:type="character" w:customStyle="1" w:styleId="ab">
    <w:name w:val="頁首 字元"/>
    <w:basedOn w:val="a0"/>
    <w:link w:val="aa"/>
    <w:uiPriority w:val="99"/>
    <w:rsid w:val="0092617C"/>
    <w:rPr>
      <w:sz w:val="20"/>
      <w:szCs w:val="20"/>
    </w:rPr>
  </w:style>
  <w:style w:type="paragraph" w:styleId="ac">
    <w:name w:val="footer"/>
    <w:basedOn w:val="a"/>
    <w:link w:val="ad"/>
    <w:uiPriority w:val="99"/>
    <w:unhideWhenUsed/>
    <w:rsid w:val="0092617C"/>
    <w:pPr>
      <w:tabs>
        <w:tab w:val="center" w:pos="4153"/>
        <w:tab w:val="right" w:pos="8306"/>
      </w:tabs>
      <w:snapToGrid w:val="0"/>
    </w:pPr>
    <w:rPr>
      <w:sz w:val="20"/>
      <w:szCs w:val="20"/>
    </w:rPr>
  </w:style>
  <w:style w:type="character" w:customStyle="1" w:styleId="ad">
    <w:name w:val="頁尾 字元"/>
    <w:basedOn w:val="a0"/>
    <w:link w:val="ac"/>
    <w:uiPriority w:val="99"/>
    <w:rsid w:val="0092617C"/>
    <w:rPr>
      <w:sz w:val="20"/>
      <w:szCs w:val="20"/>
    </w:rPr>
  </w:style>
  <w:style w:type="paragraph" w:styleId="HTML">
    <w:name w:val="HTML Preformatted"/>
    <w:basedOn w:val="a"/>
    <w:link w:val="HTML0"/>
    <w:uiPriority w:val="99"/>
    <w:semiHidden/>
    <w:unhideWhenUsed/>
    <w:rsid w:val="001541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szCs w:val="24"/>
    </w:rPr>
  </w:style>
  <w:style w:type="character" w:customStyle="1" w:styleId="HTML0">
    <w:name w:val="HTML 預設格式 字元"/>
    <w:basedOn w:val="a0"/>
    <w:link w:val="HTML"/>
    <w:uiPriority w:val="99"/>
    <w:semiHidden/>
    <w:rsid w:val="00154179"/>
    <w:rPr>
      <w:rFonts w:ascii="細明體" w:eastAsia="細明體" w:hAnsi="細明體" w:cs="細明體"/>
      <w:kern w:val="0"/>
      <w:szCs w:val="24"/>
    </w:rPr>
  </w:style>
  <w:style w:type="paragraph" w:customStyle="1" w:styleId="Default">
    <w:name w:val="Default"/>
    <w:rsid w:val="00191AE8"/>
    <w:pPr>
      <w:widowControl w:val="0"/>
      <w:autoSpaceDE w:val="0"/>
      <w:autoSpaceDN w:val="0"/>
      <w:adjustRightInd w:val="0"/>
    </w:pPr>
    <w:rPr>
      <w:rFonts w:ascii="標楷體" w:eastAsia="標楷體" w:cs="標楷體"/>
      <w:color w:val="000000"/>
      <w:kern w:val="0"/>
      <w:szCs w:val="24"/>
    </w:rPr>
  </w:style>
  <w:style w:type="character" w:customStyle="1" w:styleId="dialogtext1">
    <w:name w:val="dialog_text1"/>
    <w:rsid w:val="00762A35"/>
    <w:rPr>
      <w:rFonts w:ascii="sөũ" w:hAnsi="sөũ" w:hint="default"/>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1552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423</TotalTime>
  <Pages>2</Pages>
  <Words>137</Words>
  <Characters>783</Characters>
  <Application>Microsoft Office Word</Application>
  <DocSecurity>0</DocSecurity>
  <Lines>6</Lines>
  <Paragraphs>1</Paragraphs>
  <ScaleCrop>false</ScaleCrop>
  <Company>Microsoft</Company>
  <LinksUpToDate>false</LinksUpToDate>
  <CharactersWithSpaces>919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使用者</dc:creator>
  <cp:lastModifiedBy>王語莉</cp:lastModifiedBy>
  <cp:revision>23</cp:revision>
  <cp:lastPrinted>2019-06-10T02:51:00Z</cp:lastPrinted>
  <dcterms:created xsi:type="dcterms:W3CDTF">2019-05-30T06:59:00Z</dcterms:created>
  <dcterms:modified xsi:type="dcterms:W3CDTF">2019-06-27T01:37:00Z</dcterms:modified>
</cp:coreProperties>
</file>