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813"/>
        <w:gridCol w:w="1208"/>
        <w:gridCol w:w="3150"/>
        <w:gridCol w:w="2906"/>
        <w:gridCol w:w="3060"/>
        <w:gridCol w:w="2891"/>
      </w:tblGrid>
      <w:tr w:rsidR="00F36C97" w:rsidRPr="00F36C97" w:rsidTr="00A67F20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C97" w:rsidRPr="00F36C97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 w:rsidR="004270E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105</w:t>
            </w:r>
            <w:r w:rsidR="0008606C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 w:rsidR="004270EB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年一至十二月）   </w:t>
            </w: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</w:t>
            </w:r>
          </w:p>
          <w:p w:rsidR="00F36C97" w:rsidRPr="00F36C97" w:rsidRDefault="00F36C97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 xml:space="preserve">填表日期 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   日</w:t>
            </w:r>
          </w:p>
        </w:tc>
      </w:tr>
      <w:tr w:rsidR="00F36C97" w:rsidRPr="00F36C97" w:rsidTr="00093776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9D6DB0" w:rsidRPr="006C3DFC" w:rsidTr="00093776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DB0" w:rsidRPr="004D1550" w:rsidRDefault="00AB6E4F" w:rsidP="00AB6E4F">
            <w:pPr>
              <w:pStyle w:val="a3"/>
              <w:widowControl/>
              <w:ind w:leftChars="0"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4D1550">
              <w:rPr>
                <w:rFonts w:ascii="標楷體" w:eastAsia="標楷體" w:hAnsi="標楷體" w:hint="eastAsia"/>
                <w:color w:val="000000"/>
                <w:szCs w:val="24"/>
              </w:rPr>
              <w:t>六、</w:t>
            </w:r>
            <w:r w:rsidRPr="004D1550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嚴格控制預算經費支出: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6DB0" w:rsidRPr="004D1550" w:rsidRDefault="009D6DB0" w:rsidP="00066041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B0" w:rsidRPr="004D1550" w:rsidRDefault="009D6DB0" w:rsidP="001714B7">
            <w:pPr>
              <w:spacing w:line="340" w:lineRule="exact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DB0" w:rsidRPr="004D1550" w:rsidRDefault="009D6DB0" w:rsidP="00486F1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DB0" w:rsidRPr="004D1550" w:rsidRDefault="009D6DB0" w:rsidP="000A1DC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B0" w:rsidRPr="006C3DFC" w:rsidRDefault="009D6DB0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9D6DB0" w:rsidRPr="006C3DFC" w:rsidTr="00093776">
        <w:trPr>
          <w:trHeight w:val="1108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DB0" w:rsidRPr="004D1550" w:rsidRDefault="00AB6E4F" w:rsidP="00AB6E4F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4D1550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(</w:t>
            </w:r>
            <w:proofErr w:type="gramStart"/>
            <w:r w:rsidRPr="004D1550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一</w:t>
            </w:r>
            <w:proofErr w:type="gramEnd"/>
            <w:r w:rsidRPr="004D1550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)嚴格控制預算經費支出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6DB0" w:rsidRPr="004D1550" w:rsidRDefault="009D6DB0" w:rsidP="00066041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主計處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B0" w:rsidRPr="004D1550" w:rsidRDefault="009D6DB0" w:rsidP="004D0342">
            <w:pPr>
              <w:snapToGrid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1.作業計畫:</w:t>
            </w:r>
          </w:p>
          <w:p w:rsidR="009D6DB0" w:rsidRPr="004D1550" w:rsidRDefault="009D6DB0" w:rsidP="001C10E4">
            <w:pPr>
              <w:snapToGrid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(1)訂定</w:t>
            </w:r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「澎湖縣各機關學校編製</w:t>
            </w:r>
            <w:proofErr w:type="gramStart"/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106</w:t>
            </w:r>
            <w:proofErr w:type="gramEnd"/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年度預（概）算注意事項」，籌編</w:t>
            </w:r>
            <w:proofErr w:type="gramStart"/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106</w:t>
            </w:r>
            <w:proofErr w:type="gramEnd"/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年度預算。</w:t>
            </w:r>
          </w:p>
          <w:p w:rsidR="009D6DB0" w:rsidRPr="004D1550" w:rsidRDefault="009D6DB0" w:rsidP="001C10E4">
            <w:pPr>
              <w:kinsoku w:val="0"/>
              <w:snapToGrid w:val="0"/>
              <w:spacing w:line="300" w:lineRule="exact"/>
              <w:ind w:left="360" w:hangingChars="150" w:hanging="360"/>
              <w:outlineLvl w:val="0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(2)訂定「澎湖縣政府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105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年度預算執行節約措施」，作為本府各機關學校執行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105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年度預算執行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據。</w:t>
            </w:r>
          </w:p>
          <w:p w:rsidR="009D6DB0" w:rsidRPr="004D1550" w:rsidRDefault="009D6DB0" w:rsidP="004D0342">
            <w:pPr>
              <w:kinsoku w:val="0"/>
              <w:snapToGrid w:val="0"/>
              <w:ind w:left="240" w:hangingChars="100" w:hanging="240"/>
              <w:jc w:val="both"/>
              <w:outlineLvl w:val="0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2.目標：</w:t>
            </w:r>
          </w:p>
          <w:p w:rsidR="009D6DB0" w:rsidRPr="004D1550" w:rsidRDefault="009D6DB0" w:rsidP="00412FC2">
            <w:pPr>
              <w:snapToGrid w:val="0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(1)將有限資源合理有效配置，發揮最大效益。</w:t>
            </w:r>
          </w:p>
          <w:p w:rsidR="009D6DB0" w:rsidRPr="004D1550" w:rsidRDefault="009D6DB0" w:rsidP="00412FC2">
            <w:pPr>
              <w:snapToGrid w:val="0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(2)</w:t>
            </w:r>
            <w:r w:rsidRPr="004D1550">
              <w:rPr>
                <w:rFonts w:ascii="標楷體" w:eastAsia="標楷體" w:hAnsi="標楷體" w:cs="新細明體" w:hint="eastAsia"/>
                <w:szCs w:val="24"/>
              </w:rPr>
              <w:t>確實落實歲出預算增加幅度，不得大於歲入成長幅度，以控制歲出預算規模與債務餘額成長之幅度，減輕債息負擔。</w:t>
            </w:r>
          </w:p>
          <w:p w:rsidR="009D6DB0" w:rsidRPr="004D1550" w:rsidRDefault="009D6DB0" w:rsidP="004D0342">
            <w:pPr>
              <w:kinsoku w:val="0"/>
              <w:snapToGrid w:val="0"/>
              <w:ind w:left="240" w:hangingChars="100" w:hanging="240"/>
              <w:jc w:val="both"/>
              <w:outlineLvl w:val="0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3.具體實施步驟：</w:t>
            </w:r>
          </w:p>
          <w:p w:rsidR="009D6DB0" w:rsidRPr="004D1550" w:rsidRDefault="009D6DB0" w:rsidP="00412FC2">
            <w:pPr>
              <w:widowControl/>
              <w:snapToGrid w:val="0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(1)依據</w:t>
            </w:r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「澎湖縣各機關學校編</w:t>
            </w:r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lastRenderedPageBreak/>
              <w:t>製</w:t>
            </w:r>
            <w:proofErr w:type="gramStart"/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106</w:t>
            </w:r>
            <w:proofErr w:type="gramEnd"/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年度歲入、歲出預（概）算注意事項」，秉持零基預算精神，配合施政計畫，重新</w:t>
            </w:r>
            <w:r w:rsidRPr="004D1550">
              <w:rPr>
                <w:rFonts w:ascii="標楷體" w:eastAsia="標楷體" w:hAnsi="標楷體"/>
                <w:color w:val="000000"/>
              </w:rPr>
              <w:t>檢討各機關需求</w:t>
            </w:r>
            <w:r w:rsidRPr="004D1550">
              <w:rPr>
                <w:rFonts w:ascii="標楷體" w:eastAsia="標楷體" w:hAnsi="標楷體" w:hint="eastAsia"/>
                <w:color w:val="000000"/>
              </w:rPr>
              <w:t>，本財政收支平衡原則，妥為籌編年度預算</w:t>
            </w:r>
            <w:r w:rsidRPr="004D1550">
              <w:rPr>
                <w:rFonts w:ascii="標楷體" w:eastAsia="標楷體" w:hAnsi="標楷體" w:hint="eastAsia"/>
                <w:sz w:val="23"/>
                <w:szCs w:val="23"/>
              </w:rPr>
              <w:t>。</w:t>
            </w:r>
          </w:p>
          <w:p w:rsidR="009D6DB0" w:rsidRPr="004D1550" w:rsidRDefault="009D6DB0" w:rsidP="00412FC2">
            <w:pPr>
              <w:widowControl/>
              <w:snapToGrid w:val="0"/>
              <w:ind w:left="360" w:hangingChars="150" w:hanging="36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(2)重大工程建設</w:t>
            </w:r>
            <w:r w:rsidRPr="004D1550">
              <w:rPr>
                <w:rFonts w:ascii="標楷體" w:eastAsia="標楷體" w:hAnsi="標楷體" w:hint="eastAsia"/>
                <w:color w:val="000000"/>
                <w:kern w:val="0"/>
              </w:rPr>
              <w:t>計畫，依預算法第39條規定，依工程進度及付款期程，</w:t>
            </w:r>
            <w:proofErr w:type="gramStart"/>
            <w:r w:rsidRPr="004D1550">
              <w:rPr>
                <w:rFonts w:ascii="標楷體" w:eastAsia="標楷體" w:hAnsi="標楷體" w:hint="eastAsia"/>
                <w:color w:val="000000"/>
                <w:kern w:val="0"/>
              </w:rPr>
              <w:t>採</w:t>
            </w:r>
            <w:proofErr w:type="gramEnd"/>
            <w:r w:rsidRPr="004D1550">
              <w:rPr>
                <w:rFonts w:ascii="標楷體" w:eastAsia="標楷體" w:hAnsi="標楷體" w:hint="eastAsia"/>
                <w:color w:val="000000"/>
                <w:kern w:val="0"/>
              </w:rPr>
              <w:t>分年分期繼續性經費方式編列。</w:t>
            </w:r>
          </w:p>
          <w:p w:rsidR="009D6DB0" w:rsidRPr="004D1550" w:rsidRDefault="009D6DB0" w:rsidP="00412FC2">
            <w:pPr>
              <w:widowControl/>
              <w:snapToGrid w:val="0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(3)年度預算自92年度起除特殊工作項目外一律不再以縣籌財源編列加班費，員工加班後除核定有案者一律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補休假方式辦理。</w:t>
            </w:r>
          </w:p>
          <w:p w:rsidR="009D6DB0" w:rsidRPr="004D1550" w:rsidRDefault="009D6DB0" w:rsidP="00412FC2">
            <w:pPr>
              <w:widowControl/>
              <w:snapToGrid w:val="0"/>
              <w:ind w:left="360" w:hangingChars="150" w:hanging="3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D1550">
              <w:rPr>
                <w:rFonts w:ascii="標楷體" w:eastAsia="標楷體" w:hAnsi="標楷體" w:hint="eastAsia"/>
                <w:color w:val="000000"/>
                <w:szCs w:val="24"/>
              </w:rPr>
              <w:t>(4)依</w:t>
            </w:r>
            <w:proofErr w:type="gramStart"/>
            <w:r w:rsidRPr="004D1550">
              <w:rPr>
                <w:rFonts w:ascii="標楷體" w:eastAsia="標楷體" w:hAnsi="標楷體" w:hint="eastAsia"/>
                <w:color w:val="000000"/>
                <w:szCs w:val="24"/>
              </w:rPr>
              <w:t>本府頒訂</w:t>
            </w:r>
            <w:proofErr w:type="gramEnd"/>
            <w:r w:rsidRPr="004D1550">
              <w:rPr>
                <w:rFonts w:ascii="標楷體" w:eastAsia="標楷體" w:hAnsi="標楷體" w:hint="eastAsia"/>
                <w:color w:val="000000"/>
                <w:szCs w:val="24"/>
              </w:rPr>
              <w:t>之「澎湖縣政府暨所屬機關學校因公出國案件處要點」所定，由本府組織「因公出國案件審議委員會」審議通過後據以編列年度預算，非經本府核定之出國案件計畫，不得編列年度預算。</w:t>
            </w:r>
          </w:p>
          <w:p w:rsidR="009D6DB0" w:rsidRPr="004D1550" w:rsidRDefault="009D6DB0" w:rsidP="002F7C35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D1550">
              <w:rPr>
                <w:rFonts w:ascii="標楷體" w:eastAsia="標楷體" w:hAnsi="標楷體" w:hint="eastAsia"/>
                <w:color w:val="000000"/>
                <w:szCs w:val="24"/>
              </w:rPr>
              <w:t>4.辦理期程:</w:t>
            </w: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105年1月1日至105年12月31日止。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6DB0" w:rsidRPr="004D1550" w:rsidRDefault="009D6DB0" w:rsidP="003C44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lastRenderedPageBreak/>
              <w:t>預期效益:</w:t>
            </w:r>
          </w:p>
          <w:p w:rsidR="009D6DB0" w:rsidRPr="004D1550" w:rsidRDefault="009D6DB0" w:rsidP="003C44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1.將「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文創園區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規劃整建工程」、「望安鄉公所辦公大樓新建工程計畫」、「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臺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華輪汰舊換新計畫」、「馬公分局東衛派出所辦公廳舍新建工程」、「大倉分隊新建工程」等重大工程按施工進度以分年分期方式於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106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年度預算編列3億381萬元，預計可減少債息負擔約283萬7,585元。(以</w:t>
            </w:r>
            <w:r w:rsidRPr="004D1550">
              <w:rPr>
                <w:rFonts w:ascii="標楷體" w:eastAsia="標楷體" w:hAnsi="標楷體" w:hint="eastAsia"/>
              </w:rPr>
              <w:t>目前</w:t>
            </w:r>
            <w:proofErr w:type="gramStart"/>
            <w:r w:rsidRPr="004D1550">
              <w:rPr>
                <w:rFonts w:ascii="標楷體" w:eastAsia="標楷體" w:hAnsi="標楷體" w:hint="eastAsia"/>
              </w:rPr>
              <w:t>本府訂定</w:t>
            </w:r>
            <w:proofErr w:type="gramEnd"/>
            <w:r w:rsidRPr="004D1550">
              <w:rPr>
                <w:rFonts w:ascii="標楷體" w:eastAsia="標楷體" w:hAnsi="標楷體" w:hint="eastAsia"/>
              </w:rPr>
              <w:t>短線期借款契約利率0.934%*3億381萬元=283萬7,585元)。</w:t>
            </w:r>
          </w:p>
          <w:p w:rsidR="009D6DB0" w:rsidRPr="004D1550" w:rsidRDefault="009D6DB0" w:rsidP="003C44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D1550">
              <w:rPr>
                <w:rFonts w:ascii="標楷體" w:eastAsia="標楷體" w:hAnsi="標楷體" w:hint="eastAsia"/>
                <w:szCs w:val="24"/>
              </w:rPr>
              <w:t>2.加班費支用改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補休方式辦理，預計每年均可節省加班費達新台幣876萬</w:t>
            </w:r>
            <w:r w:rsidRPr="004D1550">
              <w:rPr>
                <w:rFonts w:ascii="標楷體" w:eastAsia="標楷體" w:hAnsi="標楷體" w:hint="eastAsia"/>
                <w:szCs w:val="24"/>
              </w:rPr>
              <w:lastRenderedPageBreak/>
              <w:t>3,447元。</w:t>
            </w:r>
          </w:p>
          <w:p w:rsidR="009D6DB0" w:rsidRPr="004D1550" w:rsidRDefault="009D6DB0" w:rsidP="003C440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</w:p>
          <w:p w:rsidR="009D6DB0" w:rsidRPr="004D1550" w:rsidRDefault="009D6DB0" w:rsidP="004D034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DB0" w:rsidRPr="004D1550" w:rsidRDefault="009D6DB0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B0" w:rsidRPr="006C3DFC" w:rsidRDefault="009D6DB0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283118" w:rsidRPr="006C3DFC" w:rsidTr="00093776">
        <w:trPr>
          <w:trHeight w:val="422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18" w:rsidRPr="00D23C98" w:rsidRDefault="00D23C98" w:rsidP="00D23C98">
            <w:pPr>
              <w:pStyle w:val="a3"/>
              <w:widowControl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D23C98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加強各項預算經費之審查與執行。對於年度預算保留，應依相關規定從嚴審查，</w:t>
            </w:r>
            <w:r w:rsidRPr="00D23C98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降低經費保留比率。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18" w:rsidRPr="007F798D" w:rsidRDefault="00283118" w:rsidP="00066041">
            <w:pPr>
              <w:widowControl/>
              <w:spacing w:line="4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主計處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118" w:rsidRDefault="00283118" w:rsidP="005D04C3">
            <w:pPr>
              <w:jc w:val="both"/>
              <w:rPr>
                <w:rFonts w:ascii="標楷體" w:eastAsia="標楷體" w:hAnsi="標楷體"/>
                <w:spacing w:val="-2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1.年度</w:t>
            </w:r>
            <w:r w:rsidRPr="0062001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計畫：依據「直轄市及縣(市)單位預算執行要點」與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歲出保留審核作業程序規範辦理預算保留審查事宜，並依事實需求核定保留金額</w:t>
            </w:r>
            <w:r w:rsidRPr="00620012">
              <w:rPr>
                <w:rFonts w:ascii="標楷體" w:eastAsia="標楷體" w:hAnsi="標楷體" w:hint="eastAsia"/>
                <w:spacing w:val="-20"/>
                <w:szCs w:val="24"/>
              </w:rPr>
              <w:t>。</w:t>
            </w:r>
          </w:p>
          <w:p w:rsidR="00283118" w:rsidRDefault="00283118" w:rsidP="005D04C3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2.目標：減少不必要的保留，提升預算執行效率。</w:t>
            </w:r>
          </w:p>
          <w:p w:rsidR="00283118" w:rsidRDefault="00283118" w:rsidP="00AA5E64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3.具體實施步驟：擬定歲出保留審核作業程序規範函送各單位據以辦理保留，並依所訂契約</w:t>
            </w:r>
            <w:proofErr w:type="gramStart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覈</w:t>
            </w:r>
            <w:proofErr w:type="gramEnd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實審查所需金額。</w:t>
            </w:r>
          </w:p>
          <w:p w:rsidR="00283118" w:rsidRPr="007F798D" w:rsidRDefault="00283118" w:rsidP="00AA5E64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4.辦理期程: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05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年1月1日至10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年12月31日止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118" w:rsidRDefault="00283118" w:rsidP="00D27FE3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預期效益:</w:t>
            </w:r>
          </w:p>
          <w:p w:rsidR="00283118" w:rsidRPr="007F798D" w:rsidRDefault="00283118" w:rsidP="00DC5278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842C24">
              <w:rPr>
                <w:rFonts w:ascii="標楷體" w:eastAsia="標楷體" w:hAnsi="標楷體" w:hint="eastAsia"/>
              </w:rPr>
              <w:t>經常門預計保留率1.35%；資本門預計保留率56.64%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118" w:rsidRPr="006C3DFC" w:rsidRDefault="0028311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118" w:rsidRPr="006C3DFC" w:rsidRDefault="0028311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283118" w:rsidRPr="006C3DFC" w:rsidTr="00093776">
        <w:trPr>
          <w:trHeight w:val="2264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18" w:rsidRPr="00C86FB3" w:rsidRDefault="00B822C5" w:rsidP="00B822C5">
            <w:pPr>
              <w:pStyle w:val="a3"/>
              <w:widowControl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C86FB3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嚴格控管各項經費之支用結餘款，並予以統籌運用。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18" w:rsidRPr="007F798D" w:rsidRDefault="00283118" w:rsidP="00066041">
            <w:pPr>
              <w:widowControl/>
              <w:spacing w:line="4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主計處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118" w:rsidRPr="00D0490A" w:rsidRDefault="00283118" w:rsidP="00842C24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1.年度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計畫:依據「預算法」、「會計法」、「內部審核處理準則」、「支出憑證處理要點」等相關規定詳實審核各項預算收支，且依預算編列項目</w:t>
            </w:r>
            <w:proofErr w:type="gramStart"/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覈</w:t>
            </w:r>
            <w:proofErr w:type="gramEnd"/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實辦理。</w:t>
            </w:r>
          </w:p>
          <w:p w:rsidR="00283118" w:rsidRPr="00D0490A" w:rsidRDefault="00283118" w:rsidP="00842C24">
            <w:pPr>
              <w:tabs>
                <w:tab w:val="num" w:pos="1890"/>
                <w:tab w:val="left" w:pos="7740"/>
              </w:tabs>
              <w:snapToGrid w:val="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2.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目標:</w:t>
            </w:r>
            <w:r w:rsidRPr="00D0490A">
              <w:rPr>
                <w:rFonts w:ascii="Arial" w:eastAsia="標楷體" w:hAnsi="標楷體" w:cs="Arial"/>
                <w:color w:val="000000"/>
                <w:szCs w:val="24"/>
              </w:rPr>
              <w:t>強化財務控管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、</w:t>
            </w:r>
            <w:r w:rsidRPr="00D0490A">
              <w:rPr>
                <w:rFonts w:ascii="Arial" w:eastAsia="標楷體" w:hAnsi="標楷體" w:cs="Arial"/>
                <w:color w:val="000000"/>
                <w:szCs w:val="24"/>
              </w:rPr>
              <w:t>嚴謹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本府</w:t>
            </w:r>
            <w:r w:rsidRPr="00D0490A">
              <w:rPr>
                <w:rFonts w:ascii="Arial" w:eastAsia="標楷體" w:hAnsi="標楷體" w:cs="Arial"/>
                <w:color w:val="000000"/>
                <w:szCs w:val="24"/>
              </w:rPr>
              <w:t>公款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之支用</w:t>
            </w:r>
            <w:r w:rsidRPr="00D0490A">
              <w:rPr>
                <w:rFonts w:ascii="Arial" w:eastAsia="標楷體" w:hAnsi="標楷體" w:cs="Arial"/>
                <w:color w:val="000000"/>
                <w:szCs w:val="24"/>
              </w:rPr>
              <w:t>，使資源發揮最大效用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，</w:t>
            </w:r>
            <w:r w:rsidRPr="00D0490A">
              <w:rPr>
                <w:rFonts w:ascii="Arial" w:eastAsia="標楷體" w:hAnsi="標楷體" w:cs="Arial"/>
                <w:color w:val="000000"/>
                <w:szCs w:val="24"/>
              </w:rPr>
              <w:t>以</w:t>
            </w:r>
            <w:r w:rsidRPr="00D0490A">
              <w:rPr>
                <w:rFonts w:ascii="Arial" w:eastAsia="標楷體" w:hAnsi="標楷體" w:cs="Arial" w:hint="eastAsia"/>
                <w:color w:val="000000"/>
                <w:szCs w:val="24"/>
              </w:rPr>
              <w:t>有限資源達成縣長施政目標。</w:t>
            </w:r>
          </w:p>
          <w:p w:rsidR="00283118" w:rsidRPr="00D0490A" w:rsidRDefault="00283118" w:rsidP="00842C24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3.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具體實施步驟：</w:t>
            </w:r>
          </w:p>
          <w:p w:rsidR="00283118" w:rsidRPr="00D0490A" w:rsidRDefault="00283118" w:rsidP="00D84950">
            <w:pPr>
              <w:ind w:left="360" w:hangingChars="150" w:hanging="36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(1)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經由專人收支審核、會計處理及工作績效之查核，加強預算編用合一、有效提升預算執行效率，杜絕浪費及不經濟支出，並促進預算資源之運用效率。</w:t>
            </w:r>
          </w:p>
          <w:p w:rsidR="00283118" w:rsidRPr="00D0490A" w:rsidRDefault="00283118" w:rsidP="00D84950">
            <w:pPr>
              <w:ind w:left="360" w:hangingChars="150" w:hanging="36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(2)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運用會計系統簽證功能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，年度開始即依預算所列各項計畫先予簽證控管，年度預算之增減皆於該簽證號內執行，可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加強計畫預算之控管有利業務單位執行參考。</w:t>
            </w:r>
          </w:p>
          <w:p w:rsidR="00283118" w:rsidRPr="007F798D" w:rsidRDefault="00283118" w:rsidP="00AA5E64">
            <w:pPr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4.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辦理期程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: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年1月1日至10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年12月31日止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118" w:rsidRDefault="00283118" w:rsidP="00DD3A1D">
            <w:pPr>
              <w:widowControl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預期效益:</w:t>
            </w:r>
          </w:p>
          <w:p w:rsidR="00283118" w:rsidRPr="007F798D" w:rsidRDefault="00283118" w:rsidP="001714B7">
            <w:pPr>
              <w:widowControl/>
              <w:spacing w:line="4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預計賸餘金額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9,610</w:t>
            </w:r>
            <w:r w:rsidRPr="00D0490A">
              <w:rPr>
                <w:rFonts w:ascii="標楷體" w:eastAsia="標楷體" w:hAnsi="標楷體" w:cs="新細明體" w:hint="eastAsia"/>
                <w:kern w:val="0"/>
                <w:szCs w:val="24"/>
              </w:rPr>
              <w:t>萬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2,339</w:t>
            </w:r>
            <w:r w:rsidRPr="00D0490A">
              <w:rPr>
                <w:rFonts w:ascii="標楷體" w:eastAsia="標楷體" w:hAnsi="標楷體" w:cs="新細明體" w:hint="eastAsia"/>
                <w:kern w:val="0"/>
                <w:szCs w:val="24"/>
              </w:rPr>
              <w:t>元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以</w:t>
            </w:r>
            <w:proofErr w:type="gramStart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104</w:t>
            </w:r>
            <w:proofErr w:type="gramEnd"/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年度賸餘數85%預估。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118" w:rsidRPr="006C3DFC" w:rsidRDefault="0028311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118" w:rsidRPr="006C3DFC" w:rsidRDefault="0028311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283118" w:rsidRPr="006C3DFC" w:rsidTr="00093776">
        <w:trPr>
          <w:trHeight w:val="422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18" w:rsidRPr="004D1550" w:rsidRDefault="009924E6" w:rsidP="009924E6">
            <w:pPr>
              <w:pStyle w:val="a3"/>
              <w:widowControl/>
              <w:ind w:leftChars="0" w:left="0"/>
              <w:rPr>
                <w:rFonts w:ascii="標楷體" w:eastAsia="標楷體" w:hAnsi="標楷體"/>
                <w:color w:val="000000"/>
                <w:szCs w:val="24"/>
              </w:rPr>
            </w:pPr>
            <w:r w:rsidRPr="004D1550">
              <w:rPr>
                <w:rFonts w:ascii="標楷體" w:eastAsia="標楷體" w:hAnsi="標楷體" w:hint="eastAsia"/>
                <w:color w:val="000000"/>
                <w:szCs w:val="24"/>
                <w:u w:val="single" w:color="FFFFFF"/>
              </w:rPr>
              <w:lastRenderedPageBreak/>
              <w:t>(六)各項計畫發包賸餘款，應列賸餘數處理，不得移作他用。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18" w:rsidRPr="004D1550" w:rsidRDefault="00283118" w:rsidP="00066041">
            <w:pPr>
              <w:widowControl/>
              <w:spacing w:line="320" w:lineRule="exact"/>
              <w:rPr>
                <w:rFonts w:eastAsia="標楷體"/>
                <w:color w:val="000000"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主計處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118" w:rsidRPr="004D1550" w:rsidRDefault="00283118" w:rsidP="00093776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1.年度計畫:依各計畫經費性質審核支用，依據本府節約措施控管節約項目之結餘款，提供首長施政必要資源。</w:t>
            </w:r>
          </w:p>
          <w:p w:rsidR="00283118" w:rsidRPr="004D1550" w:rsidRDefault="00283118" w:rsidP="00093776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2.目標:</w:t>
            </w:r>
            <w:r w:rsidRPr="004D1550">
              <w:rPr>
                <w:rFonts w:ascii="Arial" w:eastAsia="標楷體" w:hAnsi="標楷體" w:cs="Arial"/>
                <w:color w:val="000000"/>
                <w:szCs w:val="24"/>
              </w:rPr>
              <w:t>杜絶浪費</w:t>
            </w:r>
            <w:r w:rsidRPr="004D1550">
              <w:rPr>
                <w:rFonts w:ascii="Arial" w:eastAsia="標楷體" w:hAnsi="標楷體" w:cs="Arial" w:hint="eastAsia"/>
                <w:color w:val="000000"/>
                <w:szCs w:val="24"/>
              </w:rPr>
              <w:t>、提升預算執行效率及</w:t>
            </w:r>
            <w:r w:rsidRPr="004D1550">
              <w:rPr>
                <w:rFonts w:ascii="Arial" w:eastAsia="標楷體" w:hAnsi="標楷體" w:cs="Arial"/>
                <w:color w:val="000000"/>
                <w:szCs w:val="24"/>
              </w:rPr>
              <w:t>財務效能</w:t>
            </w:r>
            <w:r w:rsidRPr="004D1550">
              <w:rPr>
                <w:rFonts w:ascii="Arial" w:eastAsia="標楷體" w:hAnsi="標楷體" w:cs="Arial" w:hint="eastAsia"/>
                <w:color w:val="000000"/>
                <w:szCs w:val="24"/>
              </w:rPr>
              <w:t>，避免消化預算，節約公帑。</w:t>
            </w:r>
          </w:p>
          <w:p w:rsidR="00283118" w:rsidRPr="004D1550" w:rsidRDefault="00283118" w:rsidP="00093776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3.具體實施步驟:採購案發包後，如有發包賸餘款，除專案簽奉核准外，其餘一律不得動用。</w:t>
            </w:r>
          </w:p>
          <w:p w:rsidR="00283118" w:rsidRPr="004D1550" w:rsidRDefault="00283118" w:rsidP="00093776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4.辦理期程：10</w:t>
            </w:r>
            <w:r w:rsidRPr="004D1550"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年1月1日至</w:t>
            </w:r>
            <w:r w:rsidRPr="004D1550">
              <w:rPr>
                <w:rFonts w:ascii="標楷體" w:eastAsia="標楷體" w:hAnsi="標楷體" w:cs="新細明體"/>
                <w:bCs/>
                <w:kern w:val="0"/>
                <w:szCs w:val="24"/>
              </w:rPr>
              <w:t>105</w:t>
            </w: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118" w:rsidRPr="004D1550" w:rsidRDefault="00283118" w:rsidP="00093776">
            <w:pPr>
              <w:pStyle w:val="Standard"/>
              <w:widowControl/>
              <w:spacing w:line="0" w:lineRule="atLeas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預期效益:</w:t>
            </w:r>
          </w:p>
          <w:p w:rsidR="00283118" w:rsidRPr="004D1550" w:rsidRDefault="00283118" w:rsidP="00093776">
            <w:pPr>
              <w:pStyle w:val="a4"/>
              <w:spacing w:line="0" w:lineRule="atLeast"/>
              <w:rPr>
                <w:rFonts w:ascii="標楷體" w:eastAsia="標楷體" w:hAnsi="標楷體"/>
                <w:bCs/>
                <w:u w:color="FFFFFF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預計賸餘金額</w:t>
            </w:r>
            <w:r w:rsidRPr="004D1550">
              <w:rPr>
                <w:rFonts w:ascii="標楷體" w:eastAsia="標楷體" w:hAnsi="標楷體" w:cs="新細明體"/>
                <w:kern w:val="0"/>
                <w:szCs w:val="24"/>
              </w:rPr>
              <w:t>3,423</w:t>
            </w: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萬</w:t>
            </w:r>
            <w:r w:rsidRPr="004D1550">
              <w:rPr>
                <w:rFonts w:ascii="標楷體" w:eastAsia="標楷體" w:hAnsi="標楷體" w:cs="新細明體"/>
                <w:kern w:val="0"/>
                <w:szCs w:val="24"/>
              </w:rPr>
              <w:t>2,797</w:t>
            </w: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元</w:t>
            </w: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(以</w:t>
            </w:r>
            <w:proofErr w:type="gramStart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10</w:t>
            </w:r>
            <w:r w:rsidRPr="004D1550">
              <w:rPr>
                <w:rFonts w:ascii="標楷體" w:eastAsia="標楷體" w:hAnsi="標楷體" w:cs="新細明體"/>
                <w:bCs/>
                <w:kern w:val="0"/>
                <w:szCs w:val="24"/>
              </w:rPr>
              <w:t>4</w:t>
            </w:r>
            <w:proofErr w:type="gramEnd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年度發包工程案預計。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118" w:rsidRPr="004D1550" w:rsidRDefault="0028311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118" w:rsidRPr="004D1550" w:rsidRDefault="0028311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175F" w:rsidRPr="006C3DFC" w:rsidTr="008A16D7">
        <w:trPr>
          <w:trHeight w:val="113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75F" w:rsidRPr="004D1550" w:rsidRDefault="00A0175F" w:rsidP="002F4A1E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4D1550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嚴格控管人員公差派遣之必要性及</w:t>
            </w:r>
            <w:proofErr w:type="gramStart"/>
            <w:r w:rsidRPr="004D1550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撙節差</w:t>
            </w:r>
            <w:proofErr w:type="gramEnd"/>
            <w:r w:rsidRPr="004D1550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旅報支，以減少支出。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175F" w:rsidRPr="004D1550" w:rsidRDefault="00A0175F" w:rsidP="00066041">
            <w:pPr>
              <w:snapToGrid w:val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主計處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75F" w:rsidRPr="004D1550" w:rsidRDefault="00A0175F" w:rsidP="00A0175F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1.年度計畫:依各單位業務需求及出差內容嚴格審核出差旅費，並依據本府節約措施控管節約項目</w:t>
            </w:r>
            <w:proofErr w:type="gramStart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覈</w:t>
            </w:r>
            <w:proofErr w:type="gramEnd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實報支交通費以</w:t>
            </w:r>
            <w:proofErr w:type="gramStart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簡省</w:t>
            </w:r>
            <w:proofErr w:type="gramEnd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不必要之支出，提高經費支用效能。</w:t>
            </w:r>
          </w:p>
          <w:p w:rsidR="00A0175F" w:rsidRPr="004D1550" w:rsidRDefault="00A0175F" w:rsidP="00A0175F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2.目標:</w:t>
            </w:r>
            <w:r w:rsidRPr="004D1550">
              <w:rPr>
                <w:rFonts w:ascii="Arial" w:eastAsia="標楷體" w:hAnsi="標楷體" w:cs="Arial" w:hint="eastAsia"/>
                <w:color w:val="000000"/>
                <w:szCs w:val="24"/>
              </w:rPr>
              <w:t>提升節約意識，減少</w:t>
            </w:r>
            <w:r w:rsidRPr="004D1550">
              <w:rPr>
                <w:rFonts w:ascii="Arial" w:eastAsia="標楷體" w:hAnsi="標楷體" w:cs="Arial"/>
                <w:color w:val="000000"/>
                <w:szCs w:val="24"/>
              </w:rPr>
              <w:t>浪費</w:t>
            </w:r>
            <w:r w:rsidRPr="004D1550">
              <w:rPr>
                <w:rFonts w:ascii="Arial" w:eastAsia="標楷體" w:hAnsi="標楷體" w:cs="Arial" w:hint="eastAsia"/>
                <w:color w:val="000000"/>
                <w:szCs w:val="24"/>
              </w:rPr>
              <w:t>，節約公</w:t>
            </w:r>
            <w:proofErr w:type="gramStart"/>
            <w:r w:rsidRPr="004D1550">
              <w:rPr>
                <w:rFonts w:ascii="Arial" w:eastAsia="標楷體" w:hAnsi="標楷體" w:cs="Arial" w:hint="eastAsia"/>
                <w:color w:val="000000"/>
                <w:szCs w:val="24"/>
              </w:rPr>
              <w:t>帑</w:t>
            </w:r>
            <w:proofErr w:type="gramEnd"/>
            <w:r w:rsidRPr="004D1550">
              <w:rPr>
                <w:rFonts w:ascii="Arial" w:eastAsia="標楷體" w:hAnsi="標楷體" w:cs="Arial" w:hint="eastAsia"/>
                <w:color w:val="000000"/>
                <w:szCs w:val="24"/>
              </w:rPr>
              <w:t>。</w:t>
            </w:r>
          </w:p>
          <w:p w:rsidR="00A0175F" w:rsidRPr="004D1550" w:rsidRDefault="00A0175F" w:rsidP="00A0175F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3.具體實施步驟:依節約措施鼓勵出差人員取得優惠之航空票價，嚴格執行高鐵及計程車未事先簽准，不得事後補正報支。</w:t>
            </w:r>
          </w:p>
          <w:p w:rsidR="00A0175F" w:rsidRPr="004D1550" w:rsidRDefault="00A0175F" w:rsidP="00A0175F">
            <w:pPr>
              <w:pStyle w:val="a3"/>
              <w:widowControl/>
              <w:spacing w:line="0" w:lineRule="atLeast"/>
              <w:ind w:leftChars="0" w:left="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4.辦理期程：10</w:t>
            </w:r>
            <w:r w:rsidRPr="004D1550">
              <w:rPr>
                <w:rFonts w:ascii="標楷體" w:eastAsia="標楷體" w:hAnsi="標楷體" w:cs="新細明體"/>
                <w:bCs/>
                <w:kern w:val="0"/>
                <w:szCs w:val="24"/>
              </w:rPr>
              <w:t>5</w:t>
            </w: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年1月1日</w:t>
            </w: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至</w:t>
            </w:r>
            <w:r w:rsidRPr="004D1550">
              <w:rPr>
                <w:rFonts w:ascii="標楷體" w:eastAsia="標楷體" w:hAnsi="標楷體" w:cs="新細明體"/>
                <w:bCs/>
                <w:kern w:val="0"/>
                <w:szCs w:val="24"/>
              </w:rPr>
              <w:t>105</w:t>
            </w: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175F" w:rsidRPr="004D1550" w:rsidRDefault="00A0175F" w:rsidP="00A0175F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預期效益:</w:t>
            </w:r>
          </w:p>
          <w:p w:rsidR="00A0175F" w:rsidRPr="004D1550" w:rsidRDefault="00A0175F" w:rsidP="00A0175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預計減少支出43萬8,840元。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75F" w:rsidRPr="004D1550" w:rsidRDefault="00A0175F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75F" w:rsidRPr="004D1550" w:rsidRDefault="00A0175F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95CD3" w:rsidRPr="006C3DFC" w:rsidTr="00093776">
        <w:trPr>
          <w:trHeight w:val="1823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CD3" w:rsidRPr="004D1550" w:rsidRDefault="00195CD3" w:rsidP="004942B7">
            <w:pPr>
              <w:pStyle w:val="a3"/>
              <w:widowControl/>
              <w:ind w:leftChars="0" w:left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4D1550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(十二)積極清理久懸之預付款項及保管款。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CD3" w:rsidRPr="004D1550" w:rsidRDefault="00195CD3" w:rsidP="00066041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4D1550">
              <w:rPr>
                <w:rFonts w:ascii="標楷體" w:eastAsia="標楷體" w:hAnsi="標楷體" w:cs="新細明體" w:hint="eastAsia"/>
                <w:kern w:val="0"/>
                <w:szCs w:val="24"/>
              </w:rPr>
              <w:t>主計處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CD3" w:rsidRPr="004D1550" w:rsidRDefault="00195CD3" w:rsidP="00093776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1.年度計畫:清理</w:t>
            </w:r>
            <w:proofErr w:type="gramStart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久懸帳上</w:t>
            </w:r>
            <w:proofErr w:type="gramEnd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1年以上之預付款項、保管款及代辦經費。</w:t>
            </w:r>
          </w:p>
          <w:p w:rsidR="00195CD3" w:rsidRPr="004D1550" w:rsidRDefault="00195CD3" w:rsidP="00093776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2.目標：</w:t>
            </w:r>
            <w:r w:rsidRPr="004D1550">
              <w:rPr>
                <w:rFonts w:ascii="標楷體" w:eastAsia="標楷體" w:hAnsi="標楷體" w:hint="eastAsia"/>
                <w:szCs w:val="24"/>
              </w:rPr>
              <w:t>落實會計帳清理，使會計帳項</w:t>
            </w:r>
            <w:proofErr w:type="gramStart"/>
            <w:r w:rsidRPr="004D1550">
              <w:rPr>
                <w:rFonts w:ascii="標楷體" w:eastAsia="標楷體" w:hAnsi="標楷體" w:hint="eastAsia"/>
                <w:szCs w:val="24"/>
              </w:rPr>
              <w:t>日清月結</w:t>
            </w:r>
            <w:proofErr w:type="gramEnd"/>
            <w:r w:rsidRPr="004D155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95CD3" w:rsidRPr="004D1550" w:rsidRDefault="00195CD3" w:rsidP="00093776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3.具體實施步驟：每季核對會計報告應</w:t>
            </w:r>
            <w:proofErr w:type="gramStart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清理各帳項</w:t>
            </w:r>
            <w:proofErr w:type="gramEnd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明細，依據清理計畫簽會本府各單位清理。</w:t>
            </w:r>
          </w:p>
          <w:p w:rsidR="00195CD3" w:rsidRPr="004D1550" w:rsidRDefault="00195CD3" w:rsidP="00C636E3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4.辦理期程：</w:t>
            </w:r>
            <w:r w:rsidRPr="004D1550">
              <w:rPr>
                <w:rFonts w:ascii="標楷體" w:eastAsia="標楷體" w:hAnsi="標楷體" w:hint="eastAsia"/>
              </w:rPr>
              <w:t>105年1月1日至105年12月31日止。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5CD3" w:rsidRPr="004D1550" w:rsidRDefault="00195CD3" w:rsidP="00093776">
            <w:pPr>
              <w:spacing w:line="0" w:lineRule="atLeas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預期效益:</w:t>
            </w:r>
          </w:p>
          <w:p w:rsidR="00195CD3" w:rsidRPr="004D1550" w:rsidRDefault="00195CD3" w:rsidP="00093776">
            <w:pPr>
              <w:spacing w:line="0" w:lineRule="atLeast"/>
              <w:jc w:val="both"/>
              <w:rPr>
                <w:szCs w:val="24"/>
              </w:rPr>
            </w:pPr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依</w:t>
            </w:r>
            <w:proofErr w:type="gramStart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10</w:t>
            </w:r>
            <w:r w:rsidRPr="004D1550">
              <w:rPr>
                <w:rFonts w:ascii="標楷體" w:eastAsia="標楷體" w:hAnsi="標楷體" w:cs="新細明體"/>
                <w:bCs/>
                <w:kern w:val="0"/>
                <w:szCs w:val="24"/>
              </w:rPr>
              <w:t>4</w:t>
            </w:r>
            <w:proofErr w:type="gramEnd"/>
            <w:r w:rsidRPr="004D155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年度清理數估計為3萬6,918元。</w:t>
            </w:r>
          </w:p>
          <w:p w:rsidR="00195CD3" w:rsidRPr="004D1550" w:rsidRDefault="00195CD3" w:rsidP="0009377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5CD3" w:rsidRPr="004D1550" w:rsidRDefault="00195CD3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CD3" w:rsidRPr="004D1550" w:rsidRDefault="00195CD3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</w:p>
        </w:tc>
      </w:tr>
    </w:tbl>
    <w:p w:rsidR="00F36C97" w:rsidRPr="006C3DFC" w:rsidRDefault="00F36C97" w:rsidP="00F36C97">
      <w:pPr>
        <w:snapToGrid w:val="0"/>
        <w:rPr>
          <w:rFonts w:ascii="標楷體" w:eastAsia="標楷體" w:hAnsi="標楷體" w:cs="Times New Roman"/>
          <w:color w:val="000000"/>
          <w:szCs w:val="24"/>
        </w:rPr>
      </w:pPr>
      <w:r w:rsidRPr="006C3DFC">
        <w:rPr>
          <w:rFonts w:ascii="標楷體" w:eastAsia="標楷體" w:hAnsi="標楷體" w:cs="Times New Roman" w:hint="eastAsia"/>
          <w:color w:val="000000"/>
          <w:szCs w:val="24"/>
        </w:rPr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5D04C3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免備文)逕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填報機關：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傳真：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5D04C3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F0B" w:rsidRDefault="00394F0B" w:rsidP="00A214A2">
      <w:r>
        <w:separator/>
      </w:r>
    </w:p>
  </w:endnote>
  <w:endnote w:type="continuationSeparator" w:id="0">
    <w:p w:rsidR="00394F0B" w:rsidRDefault="00394F0B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F0B" w:rsidRDefault="00394F0B" w:rsidP="00A214A2">
      <w:r>
        <w:separator/>
      </w:r>
    </w:p>
  </w:footnote>
  <w:footnote w:type="continuationSeparator" w:id="0">
    <w:p w:rsidR="00394F0B" w:rsidRDefault="00394F0B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43B"/>
    <w:multiLevelType w:val="hybridMultilevel"/>
    <w:tmpl w:val="4E92C104"/>
    <w:lvl w:ilvl="0" w:tplc="CB40CD7E">
      <w:start w:val="2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A4BF8"/>
    <w:multiLevelType w:val="hybridMultilevel"/>
    <w:tmpl w:val="57A2449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321A55"/>
    <w:multiLevelType w:val="hybridMultilevel"/>
    <w:tmpl w:val="3D8ECE80"/>
    <w:lvl w:ilvl="0" w:tplc="3C76EF68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0D170A"/>
    <w:multiLevelType w:val="hybridMultilevel"/>
    <w:tmpl w:val="C87E00C2"/>
    <w:lvl w:ilvl="0" w:tplc="0F00D696">
      <w:start w:val="1"/>
      <w:numFmt w:val="taiwaneseCountingThousand"/>
      <w:lvlText w:val="(%1)"/>
      <w:lvlJc w:val="left"/>
      <w:pPr>
        <w:ind w:left="885" w:hanging="525"/>
      </w:pPr>
      <w:rPr>
        <w:rFonts w:cs="新細明體, PMingLiU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CF96484"/>
    <w:multiLevelType w:val="hybridMultilevel"/>
    <w:tmpl w:val="DF206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617A46"/>
    <w:multiLevelType w:val="hybridMultilevel"/>
    <w:tmpl w:val="26C01916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0C6E9C"/>
    <w:multiLevelType w:val="hybridMultilevel"/>
    <w:tmpl w:val="566E4094"/>
    <w:lvl w:ilvl="0" w:tplc="4CACEC5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E36AD0"/>
    <w:multiLevelType w:val="hybridMultilevel"/>
    <w:tmpl w:val="0AD27324"/>
    <w:lvl w:ilvl="0" w:tplc="8E142928">
      <w:start w:val="8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813AC1"/>
    <w:multiLevelType w:val="hybridMultilevel"/>
    <w:tmpl w:val="C826DCA8"/>
    <w:lvl w:ilvl="0" w:tplc="5A664F8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AA7144"/>
    <w:multiLevelType w:val="hybridMultilevel"/>
    <w:tmpl w:val="861C46E6"/>
    <w:lvl w:ilvl="0" w:tplc="6CBCE3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C266435"/>
    <w:multiLevelType w:val="hybridMultilevel"/>
    <w:tmpl w:val="09AE9576"/>
    <w:lvl w:ilvl="0" w:tplc="6932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3E36E9"/>
    <w:multiLevelType w:val="hybridMultilevel"/>
    <w:tmpl w:val="84D09F3A"/>
    <w:lvl w:ilvl="0" w:tplc="44BEAE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5019B1"/>
    <w:multiLevelType w:val="hybridMultilevel"/>
    <w:tmpl w:val="42A8B940"/>
    <w:lvl w:ilvl="0" w:tplc="AD562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675D43"/>
    <w:multiLevelType w:val="hybridMultilevel"/>
    <w:tmpl w:val="4A40DE10"/>
    <w:lvl w:ilvl="0" w:tplc="E3827302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05C5B4E"/>
    <w:multiLevelType w:val="hybridMultilevel"/>
    <w:tmpl w:val="2BA0F6F4"/>
    <w:lvl w:ilvl="0" w:tplc="0AB2ACA4">
      <w:start w:val="4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3750DD"/>
    <w:multiLevelType w:val="hybridMultilevel"/>
    <w:tmpl w:val="267252C8"/>
    <w:lvl w:ilvl="0" w:tplc="FDD68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964935"/>
    <w:multiLevelType w:val="hybridMultilevel"/>
    <w:tmpl w:val="A3708B50"/>
    <w:lvl w:ilvl="0" w:tplc="021A0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C80759E"/>
    <w:multiLevelType w:val="hybridMultilevel"/>
    <w:tmpl w:val="095C9310"/>
    <w:lvl w:ilvl="0" w:tplc="4CACEC5C">
      <w:start w:val="1"/>
      <w:numFmt w:val="decimal"/>
      <w:lvlText w:val="(%1)"/>
      <w:lvlJc w:val="left"/>
      <w:pPr>
        <w:ind w:left="5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8153AB7"/>
    <w:multiLevelType w:val="hybridMultilevel"/>
    <w:tmpl w:val="7674D6EE"/>
    <w:lvl w:ilvl="0" w:tplc="028C0E60">
      <w:start w:val="5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2F6CD5"/>
    <w:multiLevelType w:val="hybridMultilevel"/>
    <w:tmpl w:val="AFF6EC20"/>
    <w:lvl w:ilvl="0" w:tplc="C604F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3A6D38"/>
    <w:multiLevelType w:val="hybridMultilevel"/>
    <w:tmpl w:val="C3FC403E"/>
    <w:lvl w:ilvl="0" w:tplc="966421D8">
      <w:start w:val="1"/>
      <w:numFmt w:val="decimalEnclosedCircle"/>
      <w:lvlText w:val="%1"/>
      <w:lvlJc w:val="left"/>
      <w:pPr>
        <w:tabs>
          <w:tab w:val="num" w:pos="623"/>
        </w:tabs>
        <w:ind w:left="623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3"/>
        </w:tabs>
        <w:ind w:left="1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03"/>
        </w:tabs>
        <w:ind w:left="1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3"/>
        </w:tabs>
        <w:ind w:left="2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43"/>
        </w:tabs>
        <w:ind w:left="3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3"/>
        </w:tabs>
        <w:ind w:left="3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3"/>
        </w:tabs>
        <w:ind w:left="4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83"/>
        </w:tabs>
        <w:ind w:left="4583" w:hanging="480"/>
      </w:pPr>
      <w:rPr>
        <w:rFonts w:cs="Times New Roman"/>
      </w:rPr>
    </w:lvl>
  </w:abstractNum>
  <w:abstractNum w:abstractNumId="26">
    <w:nsid w:val="6B7367AE"/>
    <w:multiLevelType w:val="hybridMultilevel"/>
    <w:tmpl w:val="D438EE2E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9"/>
  </w:num>
  <w:num w:numId="5">
    <w:abstractNumId w:val="28"/>
  </w:num>
  <w:num w:numId="6">
    <w:abstractNumId w:val="1"/>
  </w:num>
  <w:num w:numId="7">
    <w:abstractNumId w:val="20"/>
  </w:num>
  <w:num w:numId="8">
    <w:abstractNumId w:val="27"/>
  </w:num>
  <w:num w:numId="9">
    <w:abstractNumId w:val="24"/>
  </w:num>
  <w:num w:numId="10">
    <w:abstractNumId w:val="18"/>
  </w:num>
  <w:num w:numId="11">
    <w:abstractNumId w:val="11"/>
  </w:num>
  <w:num w:numId="12">
    <w:abstractNumId w:val="14"/>
  </w:num>
  <w:num w:numId="13">
    <w:abstractNumId w:val="25"/>
  </w:num>
  <w:num w:numId="14">
    <w:abstractNumId w:val="2"/>
  </w:num>
  <w:num w:numId="15">
    <w:abstractNumId w:val="0"/>
  </w:num>
  <w:num w:numId="16">
    <w:abstractNumId w:val="15"/>
  </w:num>
  <w:num w:numId="17">
    <w:abstractNumId w:val="17"/>
  </w:num>
  <w:num w:numId="18">
    <w:abstractNumId w:val="23"/>
  </w:num>
  <w:num w:numId="19">
    <w:abstractNumId w:val="7"/>
  </w:num>
  <w:num w:numId="20">
    <w:abstractNumId w:val="8"/>
  </w:num>
  <w:num w:numId="21">
    <w:abstractNumId w:val="12"/>
  </w:num>
  <w:num w:numId="22">
    <w:abstractNumId w:val="10"/>
  </w:num>
  <w:num w:numId="23">
    <w:abstractNumId w:val="4"/>
  </w:num>
  <w:num w:numId="24">
    <w:abstractNumId w:val="26"/>
  </w:num>
  <w:num w:numId="25">
    <w:abstractNumId w:val="6"/>
  </w:num>
  <w:num w:numId="26">
    <w:abstractNumId w:val="21"/>
  </w:num>
  <w:num w:numId="27">
    <w:abstractNumId w:val="5"/>
  </w:num>
  <w:num w:numId="28">
    <w:abstractNumId w:val="19"/>
  </w:num>
  <w:num w:numId="29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0A53"/>
    <w:rsid w:val="000037A7"/>
    <w:rsid w:val="000201FE"/>
    <w:rsid w:val="000361B4"/>
    <w:rsid w:val="00050A61"/>
    <w:rsid w:val="00066041"/>
    <w:rsid w:val="0008606C"/>
    <w:rsid w:val="00093776"/>
    <w:rsid w:val="00094B0C"/>
    <w:rsid w:val="00095002"/>
    <w:rsid w:val="000A1DC7"/>
    <w:rsid w:val="000A5EE5"/>
    <w:rsid w:val="000D7694"/>
    <w:rsid w:val="000E154E"/>
    <w:rsid w:val="000E3ECF"/>
    <w:rsid w:val="000E75E3"/>
    <w:rsid w:val="000F49E4"/>
    <w:rsid w:val="000F59DA"/>
    <w:rsid w:val="00104055"/>
    <w:rsid w:val="00104111"/>
    <w:rsid w:val="00123A0E"/>
    <w:rsid w:val="00124F29"/>
    <w:rsid w:val="00136779"/>
    <w:rsid w:val="00144B3D"/>
    <w:rsid w:val="001457A6"/>
    <w:rsid w:val="00170E89"/>
    <w:rsid w:val="001714B7"/>
    <w:rsid w:val="001828AE"/>
    <w:rsid w:val="00186BC5"/>
    <w:rsid w:val="0019299B"/>
    <w:rsid w:val="00194276"/>
    <w:rsid w:val="00195CD3"/>
    <w:rsid w:val="001A2ADF"/>
    <w:rsid w:val="001A4598"/>
    <w:rsid w:val="001A74DD"/>
    <w:rsid w:val="001B02E6"/>
    <w:rsid w:val="001B1E2A"/>
    <w:rsid w:val="001B3166"/>
    <w:rsid w:val="001C10E4"/>
    <w:rsid w:val="001C1D39"/>
    <w:rsid w:val="001C238F"/>
    <w:rsid w:val="001C6F90"/>
    <w:rsid w:val="001C7D56"/>
    <w:rsid w:val="001D2AA6"/>
    <w:rsid w:val="001F2767"/>
    <w:rsid w:val="00204BAA"/>
    <w:rsid w:val="00214FD3"/>
    <w:rsid w:val="00221E3A"/>
    <w:rsid w:val="00232081"/>
    <w:rsid w:val="00250D2A"/>
    <w:rsid w:val="00265144"/>
    <w:rsid w:val="00270ACA"/>
    <w:rsid w:val="00277B97"/>
    <w:rsid w:val="00283118"/>
    <w:rsid w:val="002A6207"/>
    <w:rsid w:val="002B6918"/>
    <w:rsid w:val="002D1523"/>
    <w:rsid w:val="002E2248"/>
    <w:rsid w:val="002F4A1E"/>
    <w:rsid w:val="002F6850"/>
    <w:rsid w:val="002F7C35"/>
    <w:rsid w:val="00302583"/>
    <w:rsid w:val="00306BB9"/>
    <w:rsid w:val="003268A6"/>
    <w:rsid w:val="00334BFF"/>
    <w:rsid w:val="00341BF5"/>
    <w:rsid w:val="00343BE4"/>
    <w:rsid w:val="00355198"/>
    <w:rsid w:val="00363E09"/>
    <w:rsid w:val="003752C7"/>
    <w:rsid w:val="00382AEE"/>
    <w:rsid w:val="0038410C"/>
    <w:rsid w:val="00394F0B"/>
    <w:rsid w:val="003A196A"/>
    <w:rsid w:val="003A32EE"/>
    <w:rsid w:val="003A799D"/>
    <w:rsid w:val="003B7F0D"/>
    <w:rsid w:val="003C4400"/>
    <w:rsid w:val="003D545A"/>
    <w:rsid w:val="003D6DD2"/>
    <w:rsid w:val="003D77B1"/>
    <w:rsid w:val="003F2160"/>
    <w:rsid w:val="003F45D8"/>
    <w:rsid w:val="004043C2"/>
    <w:rsid w:val="00410F97"/>
    <w:rsid w:val="00412FC2"/>
    <w:rsid w:val="00421B3C"/>
    <w:rsid w:val="004270EB"/>
    <w:rsid w:val="00431FF2"/>
    <w:rsid w:val="00452DCB"/>
    <w:rsid w:val="00456BBC"/>
    <w:rsid w:val="00457EFF"/>
    <w:rsid w:val="0047248C"/>
    <w:rsid w:val="0047620D"/>
    <w:rsid w:val="00481F4A"/>
    <w:rsid w:val="00486F17"/>
    <w:rsid w:val="00491EDA"/>
    <w:rsid w:val="004942B7"/>
    <w:rsid w:val="004A2C2D"/>
    <w:rsid w:val="004B1E82"/>
    <w:rsid w:val="004C5DC2"/>
    <w:rsid w:val="004D0342"/>
    <w:rsid w:val="004D1550"/>
    <w:rsid w:val="004D7765"/>
    <w:rsid w:val="004F2E01"/>
    <w:rsid w:val="0051191F"/>
    <w:rsid w:val="005169DB"/>
    <w:rsid w:val="00517AF9"/>
    <w:rsid w:val="0052390A"/>
    <w:rsid w:val="00541C97"/>
    <w:rsid w:val="00543963"/>
    <w:rsid w:val="00557B8A"/>
    <w:rsid w:val="00564C28"/>
    <w:rsid w:val="00572D56"/>
    <w:rsid w:val="00575347"/>
    <w:rsid w:val="005811A6"/>
    <w:rsid w:val="005932F1"/>
    <w:rsid w:val="005B2287"/>
    <w:rsid w:val="005C2068"/>
    <w:rsid w:val="005D0266"/>
    <w:rsid w:val="005D04C3"/>
    <w:rsid w:val="005E7317"/>
    <w:rsid w:val="006117EF"/>
    <w:rsid w:val="00616ECA"/>
    <w:rsid w:val="00630D99"/>
    <w:rsid w:val="00631253"/>
    <w:rsid w:val="00677B78"/>
    <w:rsid w:val="00685C40"/>
    <w:rsid w:val="00685F3E"/>
    <w:rsid w:val="006C3DFC"/>
    <w:rsid w:val="006E1763"/>
    <w:rsid w:val="006E3FF0"/>
    <w:rsid w:val="00705246"/>
    <w:rsid w:val="007125C8"/>
    <w:rsid w:val="00716E14"/>
    <w:rsid w:val="00770C0F"/>
    <w:rsid w:val="0077589E"/>
    <w:rsid w:val="00797F6A"/>
    <w:rsid w:val="007B34AE"/>
    <w:rsid w:val="007C12AA"/>
    <w:rsid w:val="007C4E41"/>
    <w:rsid w:val="007C74E2"/>
    <w:rsid w:val="007D05D3"/>
    <w:rsid w:val="007D3054"/>
    <w:rsid w:val="007D39FC"/>
    <w:rsid w:val="007D67F8"/>
    <w:rsid w:val="007F7029"/>
    <w:rsid w:val="00813620"/>
    <w:rsid w:val="008136C8"/>
    <w:rsid w:val="008141FD"/>
    <w:rsid w:val="008160A0"/>
    <w:rsid w:val="0082358D"/>
    <w:rsid w:val="00823D08"/>
    <w:rsid w:val="00833C94"/>
    <w:rsid w:val="00842C24"/>
    <w:rsid w:val="00844247"/>
    <w:rsid w:val="00851613"/>
    <w:rsid w:val="0085631B"/>
    <w:rsid w:val="008742FA"/>
    <w:rsid w:val="00881F2B"/>
    <w:rsid w:val="0088334F"/>
    <w:rsid w:val="00883AFC"/>
    <w:rsid w:val="0089205C"/>
    <w:rsid w:val="008A16D7"/>
    <w:rsid w:val="008B1A4D"/>
    <w:rsid w:val="008C3102"/>
    <w:rsid w:val="008C57A1"/>
    <w:rsid w:val="008D063A"/>
    <w:rsid w:val="008D2DE5"/>
    <w:rsid w:val="008D709F"/>
    <w:rsid w:val="008E1EDC"/>
    <w:rsid w:val="008E1F9C"/>
    <w:rsid w:val="008E4A57"/>
    <w:rsid w:val="008E6D6A"/>
    <w:rsid w:val="008E790D"/>
    <w:rsid w:val="008F0554"/>
    <w:rsid w:val="008F06D6"/>
    <w:rsid w:val="00902178"/>
    <w:rsid w:val="00906519"/>
    <w:rsid w:val="009114DB"/>
    <w:rsid w:val="00911A4D"/>
    <w:rsid w:val="009309F2"/>
    <w:rsid w:val="00936998"/>
    <w:rsid w:val="0094568D"/>
    <w:rsid w:val="00952D33"/>
    <w:rsid w:val="00961D4E"/>
    <w:rsid w:val="009653D9"/>
    <w:rsid w:val="00965577"/>
    <w:rsid w:val="00974149"/>
    <w:rsid w:val="00991ADA"/>
    <w:rsid w:val="009924E6"/>
    <w:rsid w:val="00996662"/>
    <w:rsid w:val="009A2D55"/>
    <w:rsid w:val="009A58D3"/>
    <w:rsid w:val="009B109E"/>
    <w:rsid w:val="009B39CC"/>
    <w:rsid w:val="009D6DB0"/>
    <w:rsid w:val="009E428A"/>
    <w:rsid w:val="009E46D4"/>
    <w:rsid w:val="009E53F5"/>
    <w:rsid w:val="009E7ED4"/>
    <w:rsid w:val="00A0175F"/>
    <w:rsid w:val="00A1053B"/>
    <w:rsid w:val="00A172F2"/>
    <w:rsid w:val="00A214A2"/>
    <w:rsid w:val="00A25126"/>
    <w:rsid w:val="00A30935"/>
    <w:rsid w:val="00A35A88"/>
    <w:rsid w:val="00A40AE4"/>
    <w:rsid w:val="00A658CA"/>
    <w:rsid w:val="00A67838"/>
    <w:rsid w:val="00A67F20"/>
    <w:rsid w:val="00A722B9"/>
    <w:rsid w:val="00A74485"/>
    <w:rsid w:val="00AA3787"/>
    <w:rsid w:val="00AA5E64"/>
    <w:rsid w:val="00AA6285"/>
    <w:rsid w:val="00AB6E4F"/>
    <w:rsid w:val="00AD499B"/>
    <w:rsid w:val="00B04C09"/>
    <w:rsid w:val="00B050CE"/>
    <w:rsid w:val="00B11DB6"/>
    <w:rsid w:val="00B16908"/>
    <w:rsid w:val="00B2432B"/>
    <w:rsid w:val="00B36353"/>
    <w:rsid w:val="00B66D07"/>
    <w:rsid w:val="00B77D70"/>
    <w:rsid w:val="00B80624"/>
    <w:rsid w:val="00B822C5"/>
    <w:rsid w:val="00BA283D"/>
    <w:rsid w:val="00BA4206"/>
    <w:rsid w:val="00BA5682"/>
    <w:rsid w:val="00BB4662"/>
    <w:rsid w:val="00BB66A1"/>
    <w:rsid w:val="00BC6819"/>
    <w:rsid w:val="00BD1B3C"/>
    <w:rsid w:val="00BE63D0"/>
    <w:rsid w:val="00C05957"/>
    <w:rsid w:val="00C13FC3"/>
    <w:rsid w:val="00C14F8B"/>
    <w:rsid w:val="00C265B1"/>
    <w:rsid w:val="00C47195"/>
    <w:rsid w:val="00C6118D"/>
    <w:rsid w:val="00C636E3"/>
    <w:rsid w:val="00C6400A"/>
    <w:rsid w:val="00C84BE6"/>
    <w:rsid w:val="00C86FB3"/>
    <w:rsid w:val="00C90109"/>
    <w:rsid w:val="00C903BD"/>
    <w:rsid w:val="00CA1916"/>
    <w:rsid w:val="00CA74C8"/>
    <w:rsid w:val="00CD15A7"/>
    <w:rsid w:val="00CD6475"/>
    <w:rsid w:val="00CF002F"/>
    <w:rsid w:val="00D01726"/>
    <w:rsid w:val="00D10E01"/>
    <w:rsid w:val="00D173BC"/>
    <w:rsid w:val="00D179A6"/>
    <w:rsid w:val="00D23C98"/>
    <w:rsid w:val="00D27FE3"/>
    <w:rsid w:val="00D3070D"/>
    <w:rsid w:val="00D33BCC"/>
    <w:rsid w:val="00D368A4"/>
    <w:rsid w:val="00D42A70"/>
    <w:rsid w:val="00D43A1E"/>
    <w:rsid w:val="00D44E2C"/>
    <w:rsid w:val="00D50367"/>
    <w:rsid w:val="00D518D9"/>
    <w:rsid w:val="00D53D3F"/>
    <w:rsid w:val="00D5415A"/>
    <w:rsid w:val="00D607BA"/>
    <w:rsid w:val="00D67FE5"/>
    <w:rsid w:val="00D728B8"/>
    <w:rsid w:val="00D83B45"/>
    <w:rsid w:val="00D84950"/>
    <w:rsid w:val="00D85D55"/>
    <w:rsid w:val="00D91830"/>
    <w:rsid w:val="00DA5225"/>
    <w:rsid w:val="00DA5F60"/>
    <w:rsid w:val="00DA6057"/>
    <w:rsid w:val="00DB0D35"/>
    <w:rsid w:val="00DC3D4D"/>
    <w:rsid w:val="00DC5278"/>
    <w:rsid w:val="00DD2D77"/>
    <w:rsid w:val="00DD3A1D"/>
    <w:rsid w:val="00DE02D0"/>
    <w:rsid w:val="00DF03C1"/>
    <w:rsid w:val="00DF1F18"/>
    <w:rsid w:val="00DF281C"/>
    <w:rsid w:val="00DF7377"/>
    <w:rsid w:val="00E007D7"/>
    <w:rsid w:val="00E14F22"/>
    <w:rsid w:val="00E3131A"/>
    <w:rsid w:val="00E31985"/>
    <w:rsid w:val="00E31E19"/>
    <w:rsid w:val="00E36EC7"/>
    <w:rsid w:val="00E37EF8"/>
    <w:rsid w:val="00E57637"/>
    <w:rsid w:val="00E64BC1"/>
    <w:rsid w:val="00E66117"/>
    <w:rsid w:val="00E71935"/>
    <w:rsid w:val="00E72F99"/>
    <w:rsid w:val="00E812AE"/>
    <w:rsid w:val="00E85EDC"/>
    <w:rsid w:val="00E90B1C"/>
    <w:rsid w:val="00E95D7C"/>
    <w:rsid w:val="00EB1E7A"/>
    <w:rsid w:val="00EB55E8"/>
    <w:rsid w:val="00EC2857"/>
    <w:rsid w:val="00EE24F7"/>
    <w:rsid w:val="00EE7CD5"/>
    <w:rsid w:val="00EE7E56"/>
    <w:rsid w:val="00EF129F"/>
    <w:rsid w:val="00F00A4E"/>
    <w:rsid w:val="00F0449C"/>
    <w:rsid w:val="00F12A0B"/>
    <w:rsid w:val="00F1632F"/>
    <w:rsid w:val="00F1656B"/>
    <w:rsid w:val="00F23088"/>
    <w:rsid w:val="00F2546E"/>
    <w:rsid w:val="00F341C0"/>
    <w:rsid w:val="00F36C97"/>
    <w:rsid w:val="00F37FA4"/>
    <w:rsid w:val="00F424D2"/>
    <w:rsid w:val="00F4251A"/>
    <w:rsid w:val="00F42791"/>
    <w:rsid w:val="00F45133"/>
    <w:rsid w:val="00F52C64"/>
    <w:rsid w:val="00F530CA"/>
    <w:rsid w:val="00F604D5"/>
    <w:rsid w:val="00F62E69"/>
    <w:rsid w:val="00F7558F"/>
    <w:rsid w:val="00F80142"/>
    <w:rsid w:val="00F84678"/>
    <w:rsid w:val="00F847B0"/>
    <w:rsid w:val="00F91F6E"/>
    <w:rsid w:val="00F93A48"/>
    <w:rsid w:val="00F96D1E"/>
    <w:rsid w:val="00FA6541"/>
    <w:rsid w:val="00FB7FCE"/>
    <w:rsid w:val="00FC4958"/>
    <w:rsid w:val="00FE1A52"/>
    <w:rsid w:val="00FE552A"/>
    <w:rsid w:val="00FE75E2"/>
    <w:rsid w:val="00FF1A80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5888B-1A32-4F78-A1BF-58D6216F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404</Words>
  <Characters>2304</Characters>
  <Application>Microsoft Office Word</Application>
  <DocSecurity>0</DocSecurity>
  <Lines>19</Lines>
  <Paragraphs>5</Paragraphs>
  <ScaleCrop>false</ScaleCrop>
  <Company>Microsoft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dcterms:created xsi:type="dcterms:W3CDTF">2017-02-23T07:11:00Z</dcterms:created>
  <dcterms:modified xsi:type="dcterms:W3CDTF">2017-02-23T07:11:00Z</dcterms:modified>
</cp:coreProperties>
</file>