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36C97" w:rsidRPr="00F36C97" w:rsidRDefault="00F36C97" w:rsidP="00F36C97">
      <w:pPr>
        <w:snapToGrid w:val="0"/>
        <w:rPr>
          <w:rFonts w:ascii="標楷體" w:eastAsia="標楷體" w:hAnsi="標楷體" w:cs="Times New Roman"/>
          <w:color w:val="000000"/>
          <w:sz w:val="28"/>
          <w:szCs w:val="28"/>
        </w:rPr>
      </w:pPr>
      <w:r w:rsidRPr="00F36C97">
        <w:rPr>
          <w:rFonts w:ascii="標楷體" w:eastAsia="標楷體" w:hAnsi="標楷體" w:cs="Times New Roman" w:hint="eastAsia"/>
          <w:color w:val="000000"/>
          <w:sz w:val="28"/>
          <w:szCs w:val="28"/>
        </w:rPr>
        <w:t>附</w:t>
      </w:r>
      <w:r w:rsidRPr="00F36C97">
        <w:rPr>
          <w:rFonts w:ascii="標楷體" w:eastAsia="標楷體" w:hAnsi="標楷體" w:cs="Times New Roman" w:hint="eastAsia"/>
          <w:sz w:val="28"/>
          <w:szCs w:val="28"/>
        </w:rPr>
        <w:t xml:space="preserve">表二 </w:t>
      </w:r>
    </w:p>
    <w:tbl>
      <w:tblPr>
        <w:tblW w:w="4873" w:type="pct"/>
        <w:tblInd w:w="268" w:type="dxa"/>
        <w:tblLayout w:type="fixed"/>
        <w:tblCellMar>
          <w:left w:w="28" w:type="dxa"/>
          <w:right w:w="28" w:type="dxa"/>
        </w:tblCellMar>
        <w:tblLook w:val="04A0"/>
      </w:tblPr>
      <w:tblGrid>
        <w:gridCol w:w="1813"/>
        <w:gridCol w:w="1208"/>
        <w:gridCol w:w="3150"/>
        <w:gridCol w:w="2906"/>
        <w:gridCol w:w="3060"/>
        <w:gridCol w:w="2891"/>
      </w:tblGrid>
      <w:tr w:rsidR="00F36C97" w:rsidRPr="00F36C97" w:rsidTr="00A67F20">
        <w:trPr>
          <w:trHeight w:val="708"/>
        </w:trPr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36C97" w:rsidRPr="00F36C97" w:rsidRDefault="00F36C97" w:rsidP="00F36C97">
            <w:pPr>
              <w:widowControl/>
              <w:jc w:val="right"/>
              <w:rPr>
                <w:rFonts w:ascii="標楷體" w:eastAsia="標楷體" w:hAnsi="標楷體" w:cs="新細明體"/>
                <w:bCs/>
                <w:kern w:val="0"/>
                <w:sz w:val="32"/>
                <w:szCs w:val="32"/>
              </w:rPr>
            </w:pPr>
            <w:r w:rsidRPr="00F36C97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 xml:space="preserve">  </w:t>
            </w:r>
            <w:r w:rsidRPr="00F36C97">
              <w:rPr>
                <w:rFonts w:ascii="標楷體" w:eastAsia="標楷體" w:hAnsi="標楷體" w:cs="新細明體" w:hint="eastAsia"/>
                <w:b/>
                <w:kern w:val="0"/>
                <w:sz w:val="32"/>
                <w:szCs w:val="32"/>
              </w:rPr>
              <w:t>澎湖縣政府</w:t>
            </w:r>
            <w:r w:rsidR="004270EB">
              <w:rPr>
                <w:rFonts w:ascii="標楷體" w:eastAsia="標楷體" w:hAnsi="標楷體" w:cs="新細明體" w:hint="eastAsia"/>
                <w:b/>
                <w:kern w:val="0"/>
                <w:sz w:val="32"/>
                <w:szCs w:val="32"/>
              </w:rPr>
              <w:t>105</w:t>
            </w:r>
            <w:r w:rsidR="00684052">
              <w:rPr>
                <w:rFonts w:ascii="標楷體" w:eastAsia="標楷體" w:hAnsi="標楷體" w:cs="新細明體" w:hint="eastAsia"/>
                <w:b/>
                <w:bCs/>
                <w:kern w:val="0"/>
                <w:sz w:val="32"/>
                <w:szCs w:val="32"/>
              </w:rPr>
              <w:t>年度節流方案執行計畫</w:t>
            </w:r>
            <w:r w:rsidRPr="00F36C97">
              <w:rPr>
                <w:rFonts w:ascii="標楷體" w:eastAsia="標楷體" w:hAnsi="標楷體" w:cs="新細明體" w:hint="eastAsia"/>
                <w:b/>
                <w:bCs/>
                <w:kern w:val="0"/>
                <w:sz w:val="32"/>
                <w:szCs w:val="32"/>
              </w:rPr>
              <w:t>績效總檢討報告表（</w:t>
            </w:r>
            <w:r w:rsidR="004270EB">
              <w:rPr>
                <w:rFonts w:ascii="標楷體" w:eastAsia="標楷體" w:hAnsi="標楷體" w:cs="新細明體" w:hint="eastAsia"/>
                <w:b/>
                <w:bCs/>
                <w:kern w:val="0"/>
                <w:sz w:val="32"/>
                <w:szCs w:val="32"/>
              </w:rPr>
              <w:t>105</w:t>
            </w:r>
            <w:r w:rsidRPr="00F36C97">
              <w:rPr>
                <w:rFonts w:ascii="標楷體" w:eastAsia="標楷體" w:hAnsi="標楷體" w:cs="新細明體" w:hint="eastAsia"/>
                <w:b/>
                <w:bCs/>
                <w:kern w:val="0"/>
                <w:sz w:val="32"/>
                <w:szCs w:val="32"/>
              </w:rPr>
              <w:t xml:space="preserve">年一至十二月）   </w:t>
            </w:r>
            <w:r w:rsidRPr="00F36C97">
              <w:rPr>
                <w:rFonts w:ascii="標楷體" w:eastAsia="標楷體" w:hAnsi="標楷體" w:cs="新細明體" w:hint="eastAsia"/>
                <w:bCs/>
                <w:kern w:val="0"/>
                <w:sz w:val="32"/>
                <w:szCs w:val="32"/>
              </w:rPr>
              <w:t xml:space="preserve"> </w:t>
            </w:r>
          </w:p>
          <w:p w:rsidR="00F36C97" w:rsidRPr="00F36C97" w:rsidRDefault="00F36C97" w:rsidP="00306BB9">
            <w:pPr>
              <w:widowControl/>
              <w:jc w:val="right"/>
              <w:rPr>
                <w:rFonts w:ascii="標楷體" w:eastAsia="標楷體" w:hAnsi="標楷體" w:cs="新細明體"/>
                <w:b/>
                <w:bCs/>
                <w:kern w:val="0"/>
                <w:sz w:val="32"/>
                <w:szCs w:val="32"/>
              </w:rPr>
            </w:pPr>
            <w:r w:rsidRPr="00F36C97">
              <w:rPr>
                <w:rFonts w:ascii="標楷體" w:eastAsia="標楷體" w:hAnsi="標楷體" w:cs="新細明體" w:hint="eastAsia"/>
                <w:b/>
                <w:bCs/>
                <w:kern w:val="0"/>
                <w:sz w:val="16"/>
                <w:szCs w:val="16"/>
              </w:rPr>
              <w:t xml:space="preserve">填表日期 </w:t>
            </w:r>
            <w:r w:rsidR="00306BB9">
              <w:rPr>
                <w:rFonts w:ascii="標楷體" w:eastAsia="標楷體" w:hAnsi="標楷體" w:cs="新細明體" w:hint="eastAsia"/>
                <w:b/>
                <w:bCs/>
                <w:kern w:val="0"/>
                <w:sz w:val="16"/>
                <w:szCs w:val="16"/>
              </w:rPr>
              <w:t>105</w:t>
            </w:r>
            <w:r w:rsidRPr="00F36C97">
              <w:rPr>
                <w:rFonts w:ascii="標楷體" w:eastAsia="標楷體" w:hAnsi="標楷體" w:cs="新細明體" w:hint="eastAsia"/>
                <w:b/>
                <w:bCs/>
                <w:kern w:val="0"/>
                <w:sz w:val="16"/>
                <w:szCs w:val="16"/>
              </w:rPr>
              <w:t>年</w:t>
            </w:r>
            <w:r w:rsidR="00306BB9">
              <w:rPr>
                <w:rFonts w:ascii="標楷體" w:eastAsia="標楷體" w:hAnsi="標楷體" w:cs="新細明體" w:hint="eastAsia"/>
                <w:b/>
                <w:bCs/>
                <w:kern w:val="0"/>
                <w:sz w:val="16"/>
                <w:szCs w:val="16"/>
              </w:rPr>
              <w:t>5</w:t>
            </w:r>
            <w:r w:rsidRPr="00F36C97">
              <w:rPr>
                <w:rFonts w:ascii="標楷體" w:eastAsia="標楷體" w:hAnsi="標楷體" w:cs="新細明體" w:hint="eastAsia"/>
                <w:b/>
                <w:bCs/>
                <w:kern w:val="0"/>
                <w:sz w:val="16"/>
                <w:szCs w:val="16"/>
              </w:rPr>
              <w:t>月   日</w:t>
            </w:r>
          </w:p>
        </w:tc>
      </w:tr>
      <w:tr w:rsidR="00F36C97" w:rsidRPr="00F36C97" w:rsidTr="00093776">
        <w:trPr>
          <w:trHeight w:val="1060"/>
        </w:trPr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6C97" w:rsidRPr="00F36C97" w:rsidRDefault="00F36C97" w:rsidP="00F36C97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kern w:val="0"/>
                <w:sz w:val="28"/>
                <w:szCs w:val="28"/>
              </w:rPr>
            </w:pPr>
            <w:r w:rsidRPr="00F36C97">
              <w:rPr>
                <w:rFonts w:ascii="標楷體" w:eastAsia="標楷體" w:hAnsi="標楷體" w:cs="新細明體" w:hint="eastAsia"/>
                <w:b/>
                <w:bCs/>
                <w:kern w:val="0"/>
                <w:sz w:val="28"/>
                <w:szCs w:val="28"/>
              </w:rPr>
              <w:t>實施項目</w:t>
            </w:r>
          </w:p>
        </w:tc>
        <w:tc>
          <w:tcPr>
            <w:tcW w:w="402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F36C97" w:rsidRPr="00F36C97" w:rsidRDefault="00F36C97" w:rsidP="00F36C97">
            <w:pPr>
              <w:snapToGrid w:val="0"/>
              <w:jc w:val="center"/>
              <w:rPr>
                <w:rFonts w:ascii="標楷體" w:eastAsia="標楷體" w:hAnsi="標楷體" w:cs="Times New Roman"/>
                <w:b/>
                <w:color w:val="000000"/>
                <w:sz w:val="28"/>
                <w:szCs w:val="28"/>
              </w:rPr>
            </w:pPr>
            <w:r w:rsidRPr="00F36C97">
              <w:rPr>
                <w:rFonts w:ascii="標楷體" w:eastAsia="標楷體" w:hAnsi="標楷體" w:cs="Times New Roman" w:hint="eastAsia"/>
                <w:b/>
                <w:color w:val="000000"/>
                <w:sz w:val="28"/>
                <w:szCs w:val="28"/>
              </w:rPr>
              <w:t>提報</w:t>
            </w:r>
          </w:p>
          <w:p w:rsidR="00F36C97" w:rsidRPr="00F36C97" w:rsidRDefault="00F36C97" w:rsidP="00F36C97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F36C97">
              <w:rPr>
                <w:rFonts w:ascii="標楷體" w:eastAsia="標楷體" w:hAnsi="標楷體" w:cs="Times New Roman" w:hint="eastAsia"/>
                <w:b/>
                <w:color w:val="000000"/>
                <w:sz w:val="28"/>
                <w:szCs w:val="28"/>
              </w:rPr>
              <w:t>單位</w:t>
            </w:r>
          </w:p>
        </w:tc>
        <w:tc>
          <w:tcPr>
            <w:tcW w:w="104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6C97" w:rsidRPr="00902178" w:rsidRDefault="00F36C97" w:rsidP="00F36C97">
            <w:pPr>
              <w:spacing w:line="340" w:lineRule="exact"/>
              <w:jc w:val="center"/>
              <w:rPr>
                <w:rFonts w:ascii="標楷體" w:eastAsia="標楷體" w:hAnsi="標楷體" w:cs="Times New Roman"/>
                <w:b/>
                <w:color w:val="000000"/>
                <w:sz w:val="28"/>
                <w:szCs w:val="28"/>
              </w:rPr>
            </w:pPr>
            <w:r w:rsidRPr="00902178">
              <w:rPr>
                <w:rFonts w:ascii="標楷體" w:eastAsia="標楷體" w:hAnsi="標楷體" w:cs="Times New Roman" w:hint="eastAsia"/>
                <w:b/>
                <w:color w:val="000000"/>
                <w:sz w:val="28"/>
                <w:szCs w:val="28"/>
              </w:rPr>
              <w:t>規劃辦理情形</w:t>
            </w:r>
          </w:p>
          <w:p w:rsidR="00F36C97" w:rsidRPr="00902178" w:rsidRDefault="00F36C97" w:rsidP="00F36C97">
            <w:pPr>
              <w:spacing w:line="340" w:lineRule="exact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902178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(年度計畫與目標、具體實施步驟及辦理期程)</w:t>
            </w:r>
          </w:p>
        </w:tc>
        <w:tc>
          <w:tcPr>
            <w:tcW w:w="967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F36C97" w:rsidRPr="00902178" w:rsidRDefault="00F36C97" w:rsidP="00F36C97">
            <w:pPr>
              <w:widowControl/>
              <w:spacing w:line="340" w:lineRule="exact"/>
              <w:jc w:val="center"/>
              <w:rPr>
                <w:rFonts w:ascii="標楷體" w:eastAsia="標楷體" w:hAnsi="標楷體" w:cs="新細明體"/>
                <w:b/>
                <w:bCs/>
                <w:kern w:val="0"/>
                <w:sz w:val="28"/>
                <w:szCs w:val="28"/>
              </w:rPr>
            </w:pPr>
            <w:r w:rsidRPr="00902178">
              <w:rPr>
                <w:rFonts w:ascii="標楷體" w:eastAsia="標楷體" w:hAnsi="標楷體" w:cs="新細明體" w:hint="eastAsia"/>
                <w:b/>
                <w:bCs/>
                <w:kern w:val="0"/>
                <w:sz w:val="28"/>
                <w:szCs w:val="28"/>
              </w:rPr>
              <w:t>預期效益</w:t>
            </w:r>
          </w:p>
          <w:p w:rsidR="00F36C97" w:rsidRPr="00902178" w:rsidRDefault="00F36C97" w:rsidP="00F36C97">
            <w:pPr>
              <w:spacing w:line="340" w:lineRule="exact"/>
              <w:jc w:val="center"/>
              <w:rPr>
                <w:rFonts w:ascii="標楷體" w:eastAsia="標楷體" w:hAnsi="標楷體" w:cs="新細明體"/>
                <w:b/>
                <w:bCs/>
                <w:kern w:val="0"/>
                <w:sz w:val="28"/>
                <w:szCs w:val="28"/>
              </w:rPr>
            </w:pPr>
            <w:r w:rsidRPr="00902178">
              <w:rPr>
                <w:rFonts w:ascii="標楷體" w:eastAsia="標楷體" w:hAnsi="標楷體" w:cs="新細明體" w:hint="eastAsia"/>
                <w:bCs/>
                <w:kern w:val="0"/>
                <w:sz w:val="28"/>
                <w:szCs w:val="28"/>
              </w:rPr>
              <w:t>（含量化金額）</w:t>
            </w:r>
          </w:p>
        </w:tc>
        <w:tc>
          <w:tcPr>
            <w:tcW w:w="101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F36C97" w:rsidRPr="00F36C97" w:rsidRDefault="00F36C97" w:rsidP="00F36C97">
            <w:pPr>
              <w:widowControl/>
              <w:spacing w:line="340" w:lineRule="exact"/>
              <w:jc w:val="center"/>
              <w:rPr>
                <w:rFonts w:ascii="標楷體" w:eastAsia="標楷體" w:hAnsi="標楷體" w:cs="新細明體"/>
                <w:b/>
                <w:bCs/>
                <w:kern w:val="0"/>
                <w:sz w:val="28"/>
                <w:szCs w:val="28"/>
              </w:rPr>
            </w:pPr>
            <w:r w:rsidRPr="00F36C97">
              <w:rPr>
                <w:rFonts w:ascii="標楷體" w:eastAsia="標楷體" w:hAnsi="標楷體" w:cs="新細明體" w:hint="eastAsia"/>
                <w:b/>
                <w:bCs/>
                <w:kern w:val="0"/>
                <w:sz w:val="28"/>
                <w:szCs w:val="28"/>
              </w:rPr>
              <w:t>實際效益</w:t>
            </w:r>
          </w:p>
          <w:p w:rsidR="00F36C97" w:rsidRPr="00F36C97" w:rsidRDefault="00F36C97" w:rsidP="00F36C97">
            <w:pPr>
              <w:spacing w:line="340" w:lineRule="exact"/>
              <w:jc w:val="center"/>
              <w:rPr>
                <w:rFonts w:ascii="標楷體" w:eastAsia="標楷體" w:hAnsi="標楷體" w:cs="新細明體"/>
                <w:b/>
                <w:bCs/>
                <w:kern w:val="0"/>
                <w:sz w:val="28"/>
                <w:szCs w:val="28"/>
              </w:rPr>
            </w:pPr>
            <w:r w:rsidRPr="00F36C97">
              <w:rPr>
                <w:rFonts w:ascii="標楷體" w:eastAsia="標楷體" w:hAnsi="標楷體" w:cs="新細明體" w:hint="eastAsia"/>
                <w:bCs/>
                <w:kern w:val="0"/>
                <w:sz w:val="28"/>
                <w:szCs w:val="28"/>
              </w:rPr>
              <w:t>（含量化金額）</w:t>
            </w:r>
          </w:p>
        </w:tc>
        <w:tc>
          <w:tcPr>
            <w:tcW w:w="962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F36C97" w:rsidRPr="00F36C97" w:rsidRDefault="00F36C97" w:rsidP="00F36C97">
            <w:pPr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F36C97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檢討與建議事項</w:t>
            </w:r>
          </w:p>
        </w:tc>
      </w:tr>
      <w:tr w:rsidR="00911A4D" w:rsidRPr="006C3DFC" w:rsidTr="00093776">
        <w:trPr>
          <w:trHeight w:val="830"/>
        </w:trPr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1A4D" w:rsidRPr="008545C2" w:rsidRDefault="00911A4D" w:rsidP="00E37EF8">
            <w:pPr>
              <w:widowControl/>
              <w:rPr>
                <w:rFonts w:ascii="標楷體" w:eastAsia="標楷體" w:hAnsi="標楷體"/>
                <w:bCs/>
                <w:color w:val="000000"/>
                <w:szCs w:val="24"/>
                <w:u w:color="FFFFFF"/>
              </w:rPr>
            </w:pPr>
            <w:r w:rsidRPr="008545C2">
              <w:rPr>
                <w:rFonts w:ascii="標楷體" w:eastAsia="標楷體" w:hAnsi="標楷體" w:hint="eastAsia"/>
                <w:color w:val="000000"/>
                <w:szCs w:val="24"/>
              </w:rPr>
              <w:t>三、</w:t>
            </w:r>
            <w:r w:rsidRPr="008545C2">
              <w:rPr>
                <w:rFonts w:ascii="標楷體" w:eastAsia="標楷體" w:hAnsi="標楷體" w:hint="eastAsia"/>
                <w:bCs/>
                <w:color w:val="000000"/>
                <w:szCs w:val="24"/>
                <w:u w:color="FFFFFF"/>
              </w:rPr>
              <w:t>妥善運用民間資源:</w:t>
            </w:r>
          </w:p>
        </w:tc>
        <w:tc>
          <w:tcPr>
            <w:tcW w:w="4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11A4D" w:rsidRPr="008545C2" w:rsidRDefault="00911A4D" w:rsidP="00066041">
            <w:pPr>
              <w:snapToGrid w:val="0"/>
              <w:rPr>
                <w:rFonts w:ascii="標楷體" w:eastAsia="標楷體" w:hAnsi="標楷體"/>
                <w:color w:val="000000"/>
                <w:szCs w:val="24"/>
              </w:rPr>
            </w:pPr>
          </w:p>
        </w:tc>
        <w:tc>
          <w:tcPr>
            <w:tcW w:w="10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1A4D" w:rsidRPr="008545C2" w:rsidRDefault="00911A4D" w:rsidP="00F36C97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9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11A4D" w:rsidRPr="006C3DFC" w:rsidRDefault="00911A4D" w:rsidP="00F36C97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10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11A4D" w:rsidRPr="006C3DFC" w:rsidRDefault="00911A4D" w:rsidP="00F36C97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9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1A4D" w:rsidRPr="006C3DFC" w:rsidRDefault="00911A4D" w:rsidP="00F36C97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</w:tr>
      <w:tr w:rsidR="004710D8" w:rsidRPr="006C3DFC" w:rsidTr="00334BFF">
        <w:trPr>
          <w:trHeight w:val="1121"/>
        </w:trPr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10D8" w:rsidRPr="008545C2" w:rsidRDefault="004710D8" w:rsidP="003A196A">
            <w:pPr>
              <w:pStyle w:val="a3"/>
              <w:widowControl/>
              <w:numPr>
                <w:ilvl w:val="0"/>
                <w:numId w:val="4"/>
              </w:numPr>
              <w:ind w:leftChars="0"/>
              <w:rPr>
                <w:rFonts w:ascii="標楷體" w:eastAsia="標楷體" w:hAnsi="標楷體"/>
                <w:bCs/>
                <w:color w:val="000000"/>
                <w:szCs w:val="24"/>
                <w:u w:color="FFFFFF"/>
              </w:rPr>
            </w:pPr>
            <w:r w:rsidRPr="008545C2">
              <w:rPr>
                <w:rFonts w:ascii="標楷體" w:eastAsia="標楷體" w:hAnsi="標楷體" w:hint="eastAsia"/>
                <w:bCs/>
                <w:color w:val="000000"/>
                <w:szCs w:val="24"/>
                <w:u w:color="FFFFFF"/>
              </w:rPr>
              <w:t>鼓勵民間參與投資公共建設。對於自償率較高之重大公共建設計畫，以鼓勵民間興建、經營管理等方式，以減輕本府財政負擔。</w:t>
            </w:r>
          </w:p>
        </w:tc>
        <w:tc>
          <w:tcPr>
            <w:tcW w:w="4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710D8" w:rsidRPr="00334BFF" w:rsidRDefault="004710D8" w:rsidP="00802B64">
            <w:pPr>
              <w:widowControl/>
              <w:spacing w:line="400" w:lineRule="exact"/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  <w:r w:rsidRPr="00334BFF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旅遊處</w:t>
            </w:r>
          </w:p>
          <w:p w:rsidR="004710D8" w:rsidRPr="00861D6C" w:rsidRDefault="004710D8" w:rsidP="00802B64">
            <w:pPr>
              <w:widowControl/>
              <w:spacing w:line="400" w:lineRule="exact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10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10D8" w:rsidRPr="005B6210" w:rsidRDefault="004710D8" w:rsidP="00802B64">
            <w:pPr>
              <w:autoSpaceDE w:val="0"/>
              <w:autoSpaceDN w:val="0"/>
              <w:adjustRightInd w:val="0"/>
              <w:spacing w:line="0" w:lineRule="atLeast"/>
              <w:rPr>
                <w:rFonts w:ascii="標楷體" w:eastAsia="標楷體" w:hAnsi="標楷體" w:cs="DFKaiShu-SB-Estd-BF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1.</w:t>
            </w:r>
            <w:r w:rsidRPr="005B6210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年度計畫</w:t>
            </w:r>
            <w:r w:rsidRPr="005B6210">
              <w:rPr>
                <w:rFonts w:ascii="標楷體" w:eastAsia="標楷體" w:hAnsi="標楷體" w:cs="DFKaiShu-SB-Estd-BF" w:hint="eastAsia"/>
                <w:kern w:val="0"/>
                <w:szCs w:val="24"/>
              </w:rPr>
              <w:t>：澎湖縣馬公第三漁港綜合旅館區興建營運移轉案。</w:t>
            </w:r>
          </w:p>
          <w:p w:rsidR="004710D8" w:rsidRPr="005B6210" w:rsidRDefault="004710D8" w:rsidP="00802B64">
            <w:pPr>
              <w:autoSpaceDE w:val="0"/>
              <w:autoSpaceDN w:val="0"/>
              <w:adjustRightInd w:val="0"/>
              <w:spacing w:line="0" w:lineRule="atLeast"/>
              <w:rPr>
                <w:rFonts w:ascii="標楷體" w:eastAsia="標楷體" w:hAnsi="標楷體" w:cs="DFKaiShu-SB-Estd-BF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2.</w:t>
            </w:r>
            <w:r w:rsidRPr="005B6210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目標：</w:t>
            </w:r>
            <w:proofErr w:type="gramStart"/>
            <w:r w:rsidRPr="005B6210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增裕縣庫</w:t>
            </w:r>
            <w:proofErr w:type="gramEnd"/>
            <w:r w:rsidRPr="005B6210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收入。</w:t>
            </w:r>
          </w:p>
          <w:p w:rsidR="004710D8" w:rsidRPr="005B6210" w:rsidRDefault="004710D8" w:rsidP="00802B64">
            <w:pPr>
              <w:autoSpaceDE w:val="0"/>
              <w:autoSpaceDN w:val="0"/>
              <w:adjustRightInd w:val="0"/>
              <w:spacing w:line="0" w:lineRule="atLeast"/>
              <w:rPr>
                <w:rFonts w:ascii="標楷體" w:eastAsia="標楷體" w:hAnsi="標楷體" w:cs="DFKaiShu-SB-Estd-BF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3.</w:t>
            </w:r>
            <w:r w:rsidRPr="005B6210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具體實施步驟：</w:t>
            </w:r>
          </w:p>
          <w:p w:rsidR="004710D8" w:rsidRDefault="004710D8" w:rsidP="00802B64">
            <w:pPr>
              <w:autoSpaceDE w:val="0"/>
              <w:autoSpaceDN w:val="0"/>
              <w:adjustRightInd w:val="0"/>
              <w:spacing w:line="0" w:lineRule="atLeast"/>
              <w:rPr>
                <w:rFonts w:ascii="標楷體" w:eastAsia="標楷體" w:hAnsi="標楷體" w:cs="DFKaiShu-SB-Estd-BF"/>
                <w:kern w:val="0"/>
                <w:szCs w:val="24"/>
              </w:rPr>
            </w:pPr>
            <w:r>
              <w:rPr>
                <w:rFonts w:ascii="標楷體" w:eastAsia="標楷體" w:hAnsi="標楷體" w:cs="DFKaiShu-SB-Estd-BF" w:hint="eastAsia"/>
                <w:kern w:val="0"/>
                <w:szCs w:val="24"/>
              </w:rPr>
              <w:t>(1)102年6月19日簽約完成。</w:t>
            </w:r>
          </w:p>
          <w:p w:rsidR="004710D8" w:rsidRDefault="004710D8" w:rsidP="00802B64">
            <w:pPr>
              <w:autoSpaceDE w:val="0"/>
              <w:autoSpaceDN w:val="0"/>
              <w:adjustRightInd w:val="0"/>
              <w:spacing w:line="0" w:lineRule="atLeast"/>
              <w:rPr>
                <w:rFonts w:ascii="標楷體" w:eastAsia="標楷體" w:hAnsi="標楷體" w:cs="DFKaiShu-SB-Estd-BF"/>
                <w:kern w:val="0"/>
                <w:szCs w:val="24"/>
              </w:rPr>
            </w:pPr>
            <w:r>
              <w:rPr>
                <w:rFonts w:ascii="標楷體" w:eastAsia="標楷體" w:hAnsi="標楷體" w:cs="DFKaiShu-SB-Estd-BF" w:hint="eastAsia"/>
                <w:kern w:val="0"/>
                <w:szCs w:val="24"/>
              </w:rPr>
              <w:t>(2)103年6月30日取得建照。</w:t>
            </w:r>
          </w:p>
          <w:p w:rsidR="004710D8" w:rsidRPr="004471DB" w:rsidRDefault="004710D8" w:rsidP="00802B64">
            <w:pPr>
              <w:autoSpaceDE w:val="0"/>
              <w:autoSpaceDN w:val="0"/>
              <w:adjustRightInd w:val="0"/>
              <w:spacing w:line="0" w:lineRule="atLeast"/>
              <w:rPr>
                <w:rFonts w:ascii="標楷體" w:eastAsia="標楷體" w:hAnsi="標楷體" w:cs="DFKaiShu-SB-Estd-BF"/>
                <w:kern w:val="0"/>
                <w:szCs w:val="24"/>
              </w:rPr>
            </w:pPr>
            <w:r>
              <w:rPr>
                <w:rFonts w:ascii="標楷體" w:eastAsia="標楷體" w:hAnsi="標楷體" w:cs="DFKaiShu-SB-Estd-BF" w:hint="eastAsia"/>
                <w:kern w:val="0"/>
                <w:szCs w:val="24"/>
              </w:rPr>
              <w:t>(3)103年</w:t>
            </w:r>
            <w:r w:rsidRPr="004471DB">
              <w:rPr>
                <w:rFonts w:ascii="標楷體" w:eastAsia="標楷體" w:hAnsi="標楷體" w:cs="DFKaiShu-SB-Estd-BF" w:hint="eastAsia"/>
                <w:kern w:val="0"/>
                <w:szCs w:val="24"/>
              </w:rPr>
              <w:t>11月28日依計畫申報開工。</w:t>
            </w:r>
          </w:p>
          <w:p w:rsidR="004710D8" w:rsidRDefault="004710D8" w:rsidP="00802B64">
            <w:pPr>
              <w:autoSpaceDE w:val="0"/>
              <w:autoSpaceDN w:val="0"/>
              <w:adjustRightInd w:val="0"/>
              <w:spacing w:line="0" w:lineRule="atLeast"/>
              <w:rPr>
                <w:rFonts w:ascii="標楷體" w:eastAsia="標楷體" w:hAnsi="標楷體" w:cs="DFKaiShu-SB-Estd-BF"/>
                <w:kern w:val="0"/>
                <w:szCs w:val="24"/>
              </w:rPr>
            </w:pPr>
            <w:r w:rsidRPr="00B541F7">
              <w:rPr>
                <w:rFonts w:ascii="標楷體" w:eastAsia="標楷體" w:hAnsi="標楷體" w:cs="DFKaiShu-SB-Estd-BF" w:hint="eastAsia"/>
                <w:kern w:val="0"/>
                <w:szCs w:val="24"/>
              </w:rPr>
              <w:t>(</w:t>
            </w:r>
            <w:r>
              <w:rPr>
                <w:rFonts w:ascii="標楷體" w:eastAsia="標楷體" w:hAnsi="標楷體" w:cs="DFKaiShu-SB-Estd-BF" w:hint="eastAsia"/>
                <w:kern w:val="0"/>
                <w:szCs w:val="24"/>
              </w:rPr>
              <w:t>4</w:t>
            </w:r>
            <w:r w:rsidRPr="00B541F7">
              <w:rPr>
                <w:rFonts w:ascii="標楷體" w:eastAsia="標楷體" w:hAnsi="標楷體" w:cs="DFKaiShu-SB-Estd-BF" w:hint="eastAsia"/>
                <w:kern w:val="0"/>
                <w:szCs w:val="24"/>
              </w:rPr>
              <w:t>)第二次審查結果104年10月16日提送，本府同意建照變更</w:t>
            </w:r>
            <w:r>
              <w:rPr>
                <w:rFonts w:ascii="標楷體" w:eastAsia="標楷體" w:hAnsi="標楷體" w:cs="DFKaiShu-SB-Estd-BF" w:hint="eastAsia"/>
                <w:kern w:val="0"/>
                <w:szCs w:val="24"/>
              </w:rPr>
              <w:t>。</w:t>
            </w:r>
          </w:p>
          <w:p w:rsidR="004710D8" w:rsidRPr="004471DB" w:rsidRDefault="004710D8" w:rsidP="00802B64">
            <w:pPr>
              <w:autoSpaceDE w:val="0"/>
              <w:autoSpaceDN w:val="0"/>
              <w:adjustRightInd w:val="0"/>
              <w:spacing w:line="0" w:lineRule="atLeast"/>
              <w:rPr>
                <w:rFonts w:ascii="標楷體" w:eastAsia="標楷體" w:hAnsi="標楷體" w:cs="DFKaiShu-SB-Estd-BF"/>
                <w:kern w:val="0"/>
                <w:szCs w:val="24"/>
              </w:rPr>
            </w:pPr>
            <w:r>
              <w:rPr>
                <w:rFonts w:ascii="標楷體" w:eastAsia="標楷體" w:hAnsi="標楷體" w:cs="DFKaiShu-SB-Estd-BF" w:hint="eastAsia"/>
                <w:kern w:val="0"/>
                <w:szCs w:val="24"/>
              </w:rPr>
              <w:t>(5)現刻辦理興建事宜，預計105年7月25日完成商場棟及旅館棟4樓結構工程完成。</w:t>
            </w:r>
          </w:p>
          <w:p w:rsidR="004710D8" w:rsidRDefault="004710D8" w:rsidP="00802B64">
            <w:pPr>
              <w:spacing w:line="0" w:lineRule="atLeast"/>
              <w:rPr>
                <w:rFonts w:ascii="標楷體" w:eastAsia="標楷體" w:hAnsi="標楷體" w:cs="DFKaiShu-SB-Estd-BF"/>
                <w:kern w:val="0"/>
                <w:szCs w:val="24"/>
              </w:rPr>
            </w:pPr>
            <w:r w:rsidRPr="00C81CF1">
              <w:rPr>
                <w:rFonts w:ascii="標楷體" w:eastAsia="標楷體"/>
                <w:color w:val="000000"/>
              </w:rPr>
              <w:t>4.</w:t>
            </w:r>
            <w:r w:rsidRPr="00C81CF1">
              <w:rPr>
                <w:rFonts w:ascii="標楷體" w:eastAsia="標楷體" w:hint="eastAsia"/>
                <w:color w:val="000000"/>
              </w:rPr>
              <w:t>辦理期程：</w:t>
            </w:r>
          </w:p>
          <w:p w:rsidR="004710D8" w:rsidRPr="00861D6C" w:rsidRDefault="004710D8" w:rsidP="00802B64">
            <w:pPr>
              <w:widowControl/>
              <w:spacing w:line="0" w:lineRule="atLeast"/>
              <w:jc w:val="both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DFKaiShu-SB-Estd-BF" w:hint="eastAsia"/>
                <w:kern w:val="0"/>
                <w:szCs w:val="24"/>
              </w:rPr>
              <w:t>(1)</w:t>
            </w:r>
            <w:r w:rsidRPr="00614024">
              <w:rPr>
                <w:rFonts w:ascii="標楷體" w:eastAsia="標楷體" w:hAnsi="標楷體" w:cs="DFKaiShu-SB-Estd-BF" w:hint="eastAsia"/>
                <w:kern w:val="0"/>
                <w:szCs w:val="24"/>
              </w:rPr>
              <w:t>107年1</w:t>
            </w:r>
            <w:r>
              <w:rPr>
                <w:rFonts w:ascii="標楷體" w:eastAsia="標楷體" w:hAnsi="標楷體" w:cs="DFKaiShu-SB-Estd-BF" w:hint="eastAsia"/>
                <w:kern w:val="0"/>
                <w:szCs w:val="24"/>
              </w:rPr>
              <w:t>月底前完工。(2)</w:t>
            </w:r>
            <w:r w:rsidRPr="00614024">
              <w:rPr>
                <w:rFonts w:ascii="標楷體" w:eastAsia="標楷體" w:hAnsi="標楷體" w:cs="DFKaiShu-SB-Estd-BF" w:hint="eastAsia"/>
                <w:kern w:val="0"/>
                <w:szCs w:val="24"/>
              </w:rPr>
              <w:t>107年4月營運</w:t>
            </w:r>
            <w:r>
              <w:rPr>
                <w:rFonts w:ascii="標楷體" w:eastAsia="標楷體" w:hAnsi="標楷體" w:cs="DFKaiShu-SB-Estd-BF" w:hint="eastAsia"/>
                <w:kern w:val="0"/>
                <w:szCs w:val="24"/>
              </w:rPr>
              <w:t>。</w:t>
            </w:r>
          </w:p>
        </w:tc>
        <w:tc>
          <w:tcPr>
            <w:tcW w:w="9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710D8" w:rsidRPr="008545C2" w:rsidRDefault="004710D8" w:rsidP="00334BFF">
            <w:pPr>
              <w:widowControl/>
              <w:spacing w:line="0" w:lineRule="atLeast"/>
              <w:jc w:val="both"/>
              <w:rPr>
                <w:rFonts w:ascii="標楷體" w:eastAsia="標楷體" w:hAnsi="標楷體" w:cs="DFKaiShu-SB-Estd-BF"/>
                <w:kern w:val="0"/>
                <w:szCs w:val="24"/>
              </w:rPr>
            </w:pPr>
            <w:r w:rsidRPr="008545C2">
              <w:rPr>
                <w:rFonts w:ascii="標楷體" w:eastAsia="標楷體" w:hAnsi="標楷體" w:cs="DFKaiShu-SB-Estd-BF" w:hint="eastAsia"/>
                <w:kern w:val="0"/>
                <w:szCs w:val="24"/>
              </w:rPr>
              <w:t>預期效益:</w:t>
            </w:r>
          </w:p>
          <w:p w:rsidR="004710D8" w:rsidRPr="008545C2" w:rsidRDefault="004710D8" w:rsidP="00334BFF">
            <w:pPr>
              <w:widowControl/>
              <w:spacing w:line="0" w:lineRule="atLeast"/>
              <w:jc w:val="both"/>
              <w:rPr>
                <w:rFonts w:ascii="標楷體" w:eastAsia="標楷體" w:hAnsi="標楷體" w:cs="新細明體"/>
                <w:kern w:val="0"/>
                <w:szCs w:val="24"/>
                <w:highlight w:val="yellow"/>
              </w:rPr>
            </w:pPr>
            <w:r w:rsidRPr="008545C2">
              <w:rPr>
                <w:rFonts w:ascii="標楷體" w:eastAsia="標楷體" w:hAnsi="標楷體" w:cs="DFKaiShu-SB-Estd-BF" w:hint="eastAsia"/>
                <w:kern w:val="0"/>
                <w:szCs w:val="24"/>
              </w:rPr>
              <w:t>收取土地租金新臺幣220萬548元。</w:t>
            </w:r>
          </w:p>
        </w:tc>
        <w:tc>
          <w:tcPr>
            <w:tcW w:w="10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710D8" w:rsidRPr="008545C2" w:rsidRDefault="004710D8" w:rsidP="00F36C97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  <w:highlight w:val="yellow"/>
              </w:rPr>
            </w:pPr>
          </w:p>
        </w:tc>
        <w:tc>
          <w:tcPr>
            <w:tcW w:w="9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10D8" w:rsidRPr="008545C2" w:rsidRDefault="004710D8" w:rsidP="00F36C97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  <w:highlight w:val="yellow"/>
              </w:rPr>
            </w:pPr>
          </w:p>
        </w:tc>
      </w:tr>
      <w:tr w:rsidR="004710D8" w:rsidRPr="006C3DFC" w:rsidTr="00093776">
        <w:trPr>
          <w:trHeight w:val="2511"/>
        </w:trPr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10D8" w:rsidRPr="008545C2" w:rsidRDefault="004710D8" w:rsidP="00334BFF">
            <w:pPr>
              <w:pStyle w:val="a3"/>
              <w:widowControl/>
              <w:ind w:leftChars="0"/>
              <w:rPr>
                <w:rFonts w:ascii="標楷體" w:eastAsia="標楷體" w:hAnsi="標楷體"/>
                <w:bCs/>
                <w:color w:val="000000"/>
                <w:szCs w:val="24"/>
                <w:u w:color="FFFFFF"/>
              </w:rPr>
            </w:pPr>
          </w:p>
        </w:tc>
        <w:tc>
          <w:tcPr>
            <w:tcW w:w="4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710D8" w:rsidRDefault="004710D8" w:rsidP="00802B64">
            <w:pPr>
              <w:snapToGrid w:val="0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334BFF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旅遊處</w:t>
            </w:r>
          </w:p>
        </w:tc>
        <w:tc>
          <w:tcPr>
            <w:tcW w:w="10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10D8" w:rsidRPr="005B6210" w:rsidRDefault="004710D8" w:rsidP="00802B64">
            <w:pPr>
              <w:autoSpaceDE w:val="0"/>
              <w:autoSpaceDN w:val="0"/>
              <w:adjustRightInd w:val="0"/>
              <w:spacing w:line="0" w:lineRule="atLeast"/>
              <w:rPr>
                <w:rFonts w:ascii="標楷體" w:eastAsia="標楷體" w:hAnsi="標楷體" w:cs="DFKaiShu-SB-Estd-BF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1.</w:t>
            </w:r>
            <w:r w:rsidRPr="005B6210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年度計畫</w:t>
            </w:r>
            <w:r w:rsidRPr="005B6210">
              <w:rPr>
                <w:rFonts w:ascii="標楷體" w:eastAsia="標楷體" w:hAnsi="標楷體" w:cs="DFKaiShu-SB-Estd-BF" w:hint="eastAsia"/>
                <w:kern w:val="0"/>
                <w:szCs w:val="24"/>
              </w:rPr>
              <w:t>：澎湖縣第一漁港遊艇泊區整建營運移轉案。</w:t>
            </w:r>
          </w:p>
          <w:p w:rsidR="004710D8" w:rsidRPr="005B6210" w:rsidRDefault="004710D8" w:rsidP="00802B64">
            <w:pPr>
              <w:autoSpaceDE w:val="0"/>
              <w:autoSpaceDN w:val="0"/>
              <w:adjustRightInd w:val="0"/>
              <w:spacing w:line="0" w:lineRule="atLeast"/>
              <w:rPr>
                <w:rFonts w:ascii="標楷體" w:eastAsia="標楷體" w:hAnsi="標楷體" w:cs="DFKaiShu-SB-Estd-BF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2.</w:t>
            </w:r>
            <w:r w:rsidRPr="005B6210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目標：</w:t>
            </w:r>
            <w:proofErr w:type="gramStart"/>
            <w:r w:rsidRPr="005B6210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增裕縣庫</w:t>
            </w:r>
            <w:proofErr w:type="gramEnd"/>
            <w:r w:rsidRPr="005B6210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收入。</w:t>
            </w:r>
          </w:p>
          <w:p w:rsidR="004710D8" w:rsidRPr="005B6210" w:rsidRDefault="004710D8" w:rsidP="00802B64">
            <w:pPr>
              <w:autoSpaceDE w:val="0"/>
              <w:autoSpaceDN w:val="0"/>
              <w:adjustRightInd w:val="0"/>
              <w:spacing w:line="0" w:lineRule="atLeast"/>
              <w:rPr>
                <w:rFonts w:ascii="標楷體" w:eastAsia="標楷體" w:hAnsi="標楷體" w:cs="DFKaiShu-SB-Estd-BF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3.</w:t>
            </w:r>
            <w:r w:rsidRPr="005B6210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具體實施步驟：</w:t>
            </w:r>
          </w:p>
          <w:p w:rsidR="004710D8" w:rsidRDefault="004710D8" w:rsidP="00802B64">
            <w:pPr>
              <w:autoSpaceDE w:val="0"/>
              <w:autoSpaceDN w:val="0"/>
              <w:adjustRightInd w:val="0"/>
              <w:spacing w:line="0" w:lineRule="atLeast"/>
              <w:rPr>
                <w:rFonts w:ascii="標楷體" w:eastAsia="標楷體" w:hAnsi="標楷體" w:cs="DFKaiShu-SB-Estd-BF"/>
                <w:kern w:val="0"/>
                <w:szCs w:val="24"/>
              </w:rPr>
            </w:pPr>
            <w:r>
              <w:rPr>
                <w:rFonts w:ascii="標楷體" w:eastAsia="標楷體" w:hAnsi="標楷體" w:cs="DFKaiShu-SB-Estd-BF" w:hint="eastAsia"/>
                <w:kern w:val="0"/>
                <w:szCs w:val="24"/>
              </w:rPr>
              <w:t>(1)</w:t>
            </w:r>
            <w:r w:rsidRPr="003A7ED6">
              <w:rPr>
                <w:rFonts w:ascii="標楷體" w:eastAsia="標楷體" w:hAnsi="標楷體" w:cs="DFKaiShu-SB-Estd-BF" w:hint="eastAsia"/>
                <w:kern w:val="0"/>
                <w:szCs w:val="24"/>
              </w:rPr>
              <w:t>105年2月3日召開</w:t>
            </w:r>
            <w:proofErr w:type="gramStart"/>
            <w:r w:rsidRPr="003A7ED6">
              <w:rPr>
                <w:rFonts w:ascii="標楷體" w:eastAsia="標楷體" w:hAnsi="標楷體" w:cs="DFKaiShu-SB-Estd-BF" w:hint="eastAsia"/>
                <w:kern w:val="0"/>
                <w:szCs w:val="24"/>
              </w:rPr>
              <w:t>甄</w:t>
            </w:r>
            <w:proofErr w:type="gramEnd"/>
            <w:r w:rsidRPr="003A7ED6">
              <w:rPr>
                <w:rFonts w:ascii="標楷體" w:eastAsia="標楷體" w:hAnsi="標楷體" w:cs="DFKaiShu-SB-Estd-BF" w:hint="eastAsia"/>
                <w:kern w:val="0"/>
                <w:szCs w:val="24"/>
              </w:rPr>
              <w:t>審會議</w:t>
            </w:r>
            <w:r>
              <w:rPr>
                <w:rFonts w:ascii="標楷體" w:eastAsia="標楷體" w:hAnsi="標楷體" w:cs="DFKaiShu-SB-Estd-BF" w:hint="eastAsia"/>
                <w:kern w:val="0"/>
                <w:szCs w:val="24"/>
              </w:rPr>
              <w:t>。</w:t>
            </w:r>
          </w:p>
          <w:p w:rsidR="004710D8" w:rsidRDefault="004710D8" w:rsidP="00802B64">
            <w:pPr>
              <w:autoSpaceDE w:val="0"/>
              <w:autoSpaceDN w:val="0"/>
              <w:adjustRightInd w:val="0"/>
              <w:spacing w:line="0" w:lineRule="atLeast"/>
              <w:rPr>
                <w:rFonts w:ascii="標楷體" w:eastAsia="標楷體" w:hAnsi="標楷體" w:cs="DFKaiShu-SB-Estd-BF"/>
                <w:kern w:val="0"/>
                <w:szCs w:val="24"/>
              </w:rPr>
            </w:pPr>
            <w:r>
              <w:rPr>
                <w:rFonts w:ascii="標楷體" w:eastAsia="標楷體" w:hAnsi="標楷體" w:cs="DFKaiShu-SB-Estd-BF" w:hint="eastAsia"/>
                <w:kern w:val="0"/>
                <w:szCs w:val="24"/>
              </w:rPr>
              <w:t>(2)</w:t>
            </w:r>
            <w:r w:rsidRPr="003A7ED6">
              <w:rPr>
                <w:rFonts w:ascii="標楷體" w:eastAsia="標楷體" w:hAnsi="標楷體" w:cs="DFKaiShu-SB-Estd-BF" w:hint="eastAsia"/>
                <w:kern w:val="0"/>
                <w:szCs w:val="24"/>
              </w:rPr>
              <w:t>105年4月1日議約完成</w:t>
            </w:r>
            <w:r>
              <w:rPr>
                <w:rFonts w:ascii="標楷體" w:eastAsia="標楷體" w:hAnsi="標楷體" w:cs="DFKaiShu-SB-Estd-BF" w:hint="eastAsia"/>
                <w:kern w:val="0"/>
                <w:szCs w:val="24"/>
              </w:rPr>
              <w:t>。</w:t>
            </w:r>
          </w:p>
          <w:p w:rsidR="004710D8" w:rsidRPr="004471DB" w:rsidRDefault="004710D8" w:rsidP="00802B64">
            <w:pPr>
              <w:autoSpaceDE w:val="0"/>
              <w:autoSpaceDN w:val="0"/>
              <w:adjustRightInd w:val="0"/>
              <w:spacing w:line="0" w:lineRule="atLeast"/>
              <w:rPr>
                <w:rFonts w:ascii="標楷體" w:eastAsia="標楷體" w:hAnsi="標楷體" w:cs="DFKaiShu-SB-Estd-BF"/>
                <w:kern w:val="0"/>
                <w:szCs w:val="24"/>
              </w:rPr>
            </w:pPr>
            <w:r>
              <w:rPr>
                <w:rFonts w:ascii="標楷體" w:eastAsia="標楷體" w:hAnsi="標楷體" w:cs="DFKaiShu-SB-Estd-BF" w:hint="eastAsia"/>
                <w:kern w:val="0"/>
                <w:szCs w:val="24"/>
              </w:rPr>
              <w:t>(3)</w:t>
            </w:r>
            <w:r w:rsidRPr="003A7ED6">
              <w:rPr>
                <w:rFonts w:ascii="標楷體" w:eastAsia="標楷體" w:hAnsi="標楷體" w:cs="DFKaiShu-SB-Estd-BF" w:hint="eastAsia"/>
                <w:kern w:val="0"/>
                <w:szCs w:val="24"/>
              </w:rPr>
              <w:t>105年5月25日簽約完成</w:t>
            </w:r>
            <w:r w:rsidRPr="004471DB">
              <w:rPr>
                <w:rFonts w:ascii="標楷體" w:eastAsia="標楷體" w:hAnsi="標楷體" w:cs="DFKaiShu-SB-Estd-BF" w:hint="eastAsia"/>
                <w:kern w:val="0"/>
                <w:szCs w:val="24"/>
              </w:rPr>
              <w:t>。</w:t>
            </w:r>
          </w:p>
          <w:p w:rsidR="004710D8" w:rsidRDefault="004710D8" w:rsidP="00802B64">
            <w:pPr>
              <w:autoSpaceDE w:val="0"/>
              <w:autoSpaceDN w:val="0"/>
              <w:adjustRightInd w:val="0"/>
              <w:spacing w:line="0" w:lineRule="atLeast"/>
              <w:rPr>
                <w:rFonts w:ascii="標楷體" w:eastAsia="標楷體" w:hAnsi="標楷體" w:cs="DFKaiShu-SB-Estd-BF"/>
                <w:kern w:val="0"/>
                <w:szCs w:val="24"/>
              </w:rPr>
            </w:pPr>
            <w:r w:rsidRPr="00B541F7">
              <w:rPr>
                <w:rFonts w:ascii="標楷體" w:eastAsia="標楷體" w:hAnsi="標楷體" w:cs="DFKaiShu-SB-Estd-BF" w:hint="eastAsia"/>
                <w:kern w:val="0"/>
                <w:szCs w:val="24"/>
              </w:rPr>
              <w:t>(</w:t>
            </w:r>
            <w:r>
              <w:rPr>
                <w:rFonts w:ascii="標楷體" w:eastAsia="標楷體" w:hAnsi="標楷體" w:cs="DFKaiShu-SB-Estd-BF" w:hint="eastAsia"/>
                <w:kern w:val="0"/>
                <w:szCs w:val="24"/>
              </w:rPr>
              <w:t>4</w:t>
            </w:r>
            <w:r w:rsidRPr="00B541F7">
              <w:rPr>
                <w:rFonts w:ascii="標楷體" w:eastAsia="標楷體" w:hAnsi="標楷體" w:cs="DFKaiShu-SB-Estd-BF" w:hint="eastAsia"/>
                <w:kern w:val="0"/>
                <w:szCs w:val="24"/>
              </w:rPr>
              <w:t>)</w:t>
            </w:r>
            <w:r>
              <w:rPr>
                <w:rFonts w:ascii="標楷體" w:eastAsia="標楷體" w:hAnsi="標楷體" w:cs="DFKaiShu-SB-Estd-BF" w:hint="eastAsia"/>
                <w:kern w:val="0"/>
                <w:szCs w:val="24"/>
              </w:rPr>
              <w:t>105</w:t>
            </w:r>
            <w:r w:rsidRPr="00B541F7">
              <w:rPr>
                <w:rFonts w:ascii="標楷體" w:eastAsia="標楷體" w:hAnsi="標楷體" w:cs="DFKaiShu-SB-Estd-BF" w:hint="eastAsia"/>
                <w:kern w:val="0"/>
                <w:szCs w:val="24"/>
              </w:rPr>
              <w:t>年</w:t>
            </w:r>
            <w:r>
              <w:rPr>
                <w:rFonts w:ascii="標楷體" w:eastAsia="標楷體" w:hAnsi="標楷體" w:cs="DFKaiShu-SB-Estd-BF" w:hint="eastAsia"/>
                <w:kern w:val="0"/>
                <w:szCs w:val="24"/>
              </w:rPr>
              <w:t>6</w:t>
            </w:r>
            <w:r w:rsidRPr="00B541F7">
              <w:rPr>
                <w:rFonts w:ascii="標楷體" w:eastAsia="標楷體" w:hAnsi="標楷體" w:cs="DFKaiShu-SB-Estd-BF" w:hint="eastAsia"/>
                <w:kern w:val="0"/>
                <w:szCs w:val="24"/>
              </w:rPr>
              <w:t>月16</w:t>
            </w:r>
            <w:r>
              <w:rPr>
                <w:rFonts w:ascii="標楷體" w:eastAsia="標楷體" w:hAnsi="標楷體" w:cs="DFKaiShu-SB-Estd-BF" w:hint="eastAsia"/>
                <w:kern w:val="0"/>
                <w:szCs w:val="24"/>
              </w:rPr>
              <w:t>日土地點交。</w:t>
            </w:r>
          </w:p>
          <w:p w:rsidR="004710D8" w:rsidRDefault="004710D8" w:rsidP="00802B64">
            <w:pPr>
              <w:spacing w:line="0" w:lineRule="atLeast"/>
              <w:rPr>
                <w:rFonts w:ascii="標楷體" w:eastAsia="標楷體" w:hAnsi="標楷體" w:cs="DFKaiShu-SB-Estd-BF"/>
                <w:kern w:val="0"/>
                <w:szCs w:val="24"/>
              </w:rPr>
            </w:pPr>
            <w:r w:rsidRPr="00C81CF1">
              <w:rPr>
                <w:rFonts w:ascii="標楷體" w:eastAsia="標楷體"/>
                <w:color w:val="000000"/>
              </w:rPr>
              <w:t>4.</w:t>
            </w:r>
            <w:r w:rsidRPr="00C81CF1">
              <w:rPr>
                <w:rFonts w:ascii="標楷體" w:eastAsia="標楷體" w:hint="eastAsia"/>
                <w:color w:val="000000"/>
              </w:rPr>
              <w:t>辦理期程：</w:t>
            </w:r>
          </w:p>
          <w:p w:rsidR="004710D8" w:rsidRDefault="004710D8" w:rsidP="00802B64">
            <w:pPr>
              <w:autoSpaceDE w:val="0"/>
              <w:autoSpaceDN w:val="0"/>
              <w:adjustRightInd w:val="0"/>
              <w:spacing w:line="0" w:lineRule="atLeast"/>
              <w:rPr>
                <w:rFonts w:ascii="標楷體" w:eastAsia="標楷體" w:hAnsi="標楷體" w:cs="DFKaiShu-SB-Estd-BF"/>
                <w:kern w:val="0"/>
                <w:szCs w:val="24"/>
              </w:rPr>
            </w:pPr>
            <w:r>
              <w:rPr>
                <w:rFonts w:ascii="標楷體" w:eastAsia="標楷體" w:hAnsi="標楷體" w:cs="DFKaiShu-SB-Estd-BF" w:hint="eastAsia"/>
                <w:kern w:val="0"/>
                <w:szCs w:val="24"/>
              </w:rPr>
              <w:t>(1)105</w:t>
            </w:r>
            <w:r w:rsidRPr="00614024">
              <w:rPr>
                <w:rFonts w:ascii="標楷體" w:eastAsia="標楷體" w:hAnsi="標楷體" w:cs="DFKaiShu-SB-Estd-BF" w:hint="eastAsia"/>
                <w:kern w:val="0"/>
                <w:szCs w:val="24"/>
              </w:rPr>
              <w:t>年</w:t>
            </w:r>
            <w:r>
              <w:rPr>
                <w:rFonts w:ascii="標楷體" w:eastAsia="標楷體" w:hAnsi="標楷體" w:cs="DFKaiShu-SB-Estd-BF" w:hint="eastAsia"/>
                <w:kern w:val="0"/>
                <w:szCs w:val="24"/>
              </w:rPr>
              <w:t>10月底前動工。(2)106</w:t>
            </w:r>
            <w:r w:rsidRPr="00614024">
              <w:rPr>
                <w:rFonts w:ascii="標楷體" w:eastAsia="標楷體" w:hAnsi="標楷體" w:cs="DFKaiShu-SB-Estd-BF" w:hint="eastAsia"/>
                <w:kern w:val="0"/>
                <w:szCs w:val="24"/>
              </w:rPr>
              <w:t>年</w:t>
            </w:r>
            <w:r>
              <w:rPr>
                <w:rFonts w:ascii="標楷體" w:eastAsia="標楷體" w:hAnsi="標楷體" w:cs="DFKaiShu-SB-Estd-BF" w:hint="eastAsia"/>
                <w:kern w:val="0"/>
                <w:szCs w:val="24"/>
              </w:rPr>
              <w:t>6月前完工。</w:t>
            </w:r>
          </w:p>
          <w:p w:rsidR="004710D8" w:rsidRDefault="004710D8" w:rsidP="00802B64">
            <w:pPr>
              <w:snapToGrid w:val="0"/>
              <w:spacing w:line="0" w:lineRule="atLeast"/>
              <w:jc w:val="both"/>
              <w:rPr>
                <w:rFonts w:ascii="標楷體" w:eastAsia="標楷體"/>
                <w:szCs w:val="24"/>
              </w:rPr>
            </w:pPr>
            <w:r>
              <w:rPr>
                <w:rFonts w:ascii="標楷體" w:eastAsia="標楷體" w:hAnsi="標楷體" w:cs="DFKaiShu-SB-Estd-BF" w:hint="eastAsia"/>
                <w:kern w:val="0"/>
                <w:szCs w:val="24"/>
              </w:rPr>
              <w:t>(3)106</w:t>
            </w:r>
            <w:r w:rsidRPr="00614024">
              <w:rPr>
                <w:rFonts w:ascii="標楷體" w:eastAsia="標楷體" w:hAnsi="標楷體" w:cs="DFKaiShu-SB-Estd-BF" w:hint="eastAsia"/>
                <w:kern w:val="0"/>
                <w:szCs w:val="24"/>
              </w:rPr>
              <w:t>年</w:t>
            </w:r>
            <w:r>
              <w:rPr>
                <w:rFonts w:ascii="標楷體" w:eastAsia="標楷體" w:hAnsi="標楷體" w:cs="DFKaiShu-SB-Estd-BF" w:hint="eastAsia"/>
                <w:kern w:val="0"/>
                <w:szCs w:val="24"/>
              </w:rPr>
              <w:t>8月前營運。</w:t>
            </w:r>
          </w:p>
        </w:tc>
        <w:tc>
          <w:tcPr>
            <w:tcW w:w="9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710D8" w:rsidRPr="008545C2" w:rsidRDefault="004710D8" w:rsidP="00334BFF">
            <w:pPr>
              <w:autoSpaceDE w:val="0"/>
              <w:autoSpaceDN w:val="0"/>
              <w:adjustRightInd w:val="0"/>
              <w:spacing w:line="0" w:lineRule="atLeast"/>
              <w:rPr>
                <w:rFonts w:ascii="標楷體" w:eastAsia="標楷體" w:hAnsi="標楷體" w:cs="DFKaiShu-SB-Estd-BF"/>
                <w:kern w:val="0"/>
                <w:szCs w:val="24"/>
              </w:rPr>
            </w:pPr>
            <w:r w:rsidRPr="008545C2">
              <w:rPr>
                <w:rFonts w:ascii="標楷體" w:eastAsia="標楷體" w:hAnsi="標楷體" w:cs="DFKaiShu-SB-Estd-BF" w:hint="eastAsia"/>
                <w:kern w:val="0"/>
                <w:szCs w:val="24"/>
              </w:rPr>
              <w:t>預期效益:</w:t>
            </w:r>
          </w:p>
          <w:p w:rsidR="004710D8" w:rsidRPr="008545C2" w:rsidRDefault="004710D8" w:rsidP="00334BFF">
            <w:pPr>
              <w:autoSpaceDE w:val="0"/>
              <w:autoSpaceDN w:val="0"/>
              <w:adjustRightInd w:val="0"/>
              <w:spacing w:line="0" w:lineRule="atLeast"/>
              <w:rPr>
                <w:rFonts w:ascii="標楷體" w:eastAsia="標楷體" w:hAnsi="標楷體" w:cs="DFKaiShu-SB-Estd-BF"/>
                <w:kern w:val="0"/>
                <w:szCs w:val="24"/>
              </w:rPr>
            </w:pPr>
            <w:r w:rsidRPr="008545C2">
              <w:rPr>
                <w:rFonts w:ascii="標楷體" w:eastAsia="標楷體" w:hAnsi="標楷體" w:cs="DFKaiShu-SB-Estd-BF" w:hint="eastAsia"/>
                <w:kern w:val="0"/>
                <w:szCs w:val="24"/>
              </w:rPr>
              <w:t>收取開發權利金新臺幣500萬元。</w:t>
            </w:r>
          </w:p>
          <w:p w:rsidR="004710D8" w:rsidRPr="008545C2" w:rsidRDefault="004710D8" w:rsidP="00334BFF">
            <w:pPr>
              <w:widowControl/>
              <w:snapToGrid w:val="0"/>
              <w:spacing w:line="0" w:lineRule="atLeast"/>
              <w:jc w:val="both"/>
              <w:rPr>
                <w:rFonts w:ascii="標楷體" w:eastAsia="標楷體" w:hAnsi="標楷體" w:cs="新細明體"/>
                <w:kern w:val="0"/>
                <w:szCs w:val="24"/>
                <w:highlight w:val="yellow"/>
              </w:rPr>
            </w:pPr>
            <w:r w:rsidRPr="008545C2">
              <w:rPr>
                <w:rFonts w:ascii="標楷體" w:eastAsia="標楷體" w:hAnsi="標楷體" w:cs="DFKaiShu-SB-Estd-BF" w:hint="eastAsia"/>
                <w:kern w:val="0"/>
                <w:szCs w:val="24"/>
              </w:rPr>
              <w:t>105年收取土地租金新臺幣12萬7,352元。</w:t>
            </w:r>
          </w:p>
        </w:tc>
        <w:tc>
          <w:tcPr>
            <w:tcW w:w="10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710D8" w:rsidRPr="008545C2" w:rsidRDefault="004710D8" w:rsidP="00F36C97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  <w:highlight w:val="yellow"/>
              </w:rPr>
            </w:pPr>
          </w:p>
        </w:tc>
        <w:tc>
          <w:tcPr>
            <w:tcW w:w="9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10D8" w:rsidRPr="008545C2" w:rsidRDefault="004710D8" w:rsidP="00F36C97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  <w:highlight w:val="yellow"/>
              </w:rPr>
            </w:pPr>
          </w:p>
        </w:tc>
      </w:tr>
    </w:tbl>
    <w:p w:rsidR="00F36C97" w:rsidRPr="006C3DFC" w:rsidRDefault="00F36C97" w:rsidP="00F36C97">
      <w:pPr>
        <w:snapToGrid w:val="0"/>
        <w:rPr>
          <w:rFonts w:ascii="標楷體" w:eastAsia="標楷體" w:hAnsi="標楷體" w:cs="Times New Roman"/>
          <w:color w:val="000000"/>
          <w:szCs w:val="24"/>
        </w:rPr>
      </w:pPr>
      <w:r w:rsidRPr="006C3DFC">
        <w:rPr>
          <w:rFonts w:ascii="標楷體" w:eastAsia="標楷體" w:hAnsi="標楷體" w:cs="Times New Roman" w:hint="eastAsia"/>
          <w:color w:val="000000"/>
          <w:szCs w:val="24"/>
        </w:rPr>
        <w:t>撰寫說明：</w:t>
      </w:r>
    </w:p>
    <w:tbl>
      <w:tblPr>
        <w:tblW w:w="0" w:type="auto"/>
        <w:tblInd w:w="228" w:type="dxa"/>
        <w:tblLook w:val="01E0"/>
      </w:tblPr>
      <w:tblGrid>
        <w:gridCol w:w="9519"/>
        <w:gridCol w:w="4521"/>
      </w:tblGrid>
      <w:tr w:rsidR="00F36C97" w:rsidRPr="00F36C97" w:rsidTr="005D04C3">
        <w:trPr>
          <w:trHeight w:val="360"/>
        </w:trPr>
        <w:tc>
          <w:tcPr>
            <w:tcW w:w="9519" w:type="dxa"/>
            <w:shd w:val="clear" w:color="auto" w:fill="auto"/>
          </w:tcPr>
          <w:p w:rsidR="00F36C97" w:rsidRPr="00F36C97" w:rsidRDefault="00F36C97" w:rsidP="00F36C97">
            <w:pPr>
              <w:numPr>
                <w:ilvl w:val="0"/>
                <w:numId w:val="1"/>
              </w:numPr>
              <w:adjustRightInd w:val="0"/>
              <w:snapToGrid w:val="0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F36C97">
              <w:rPr>
                <w:rFonts w:ascii="標楷體" w:eastAsia="標楷體" w:hAnsi="標楷體" w:cs="Times New Roman" w:hint="eastAsia"/>
                <w:color w:val="000000"/>
                <w:szCs w:val="24"/>
              </w:rPr>
              <w:t>本報告書面資料請以</w:t>
            </w:r>
            <w:r w:rsidRPr="00F36C97">
              <w:rPr>
                <w:rFonts w:ascii="標楷體" w:eastAsia="標楷體" w:hAnsi="標楷體" w:cs="Times New Roman"/>
                <w:color w:val="000000"/>
                <w:szCs w:val="24"/>
              </w:rPr>
              <w:t>W</w:t>
            </w:r>
            <w:r w:rsidRPr="00F36C97">
              <w:rPr>
                <w:rFonts w:ascii="標楷體" w:eastAsia="標楷體" w:hAnsi="標楷體" w:cs="Times New Roman" w:hint="eastAsia"/>
                <w:color w:val="000000"/>
                <w:szCs w:val="24"/>
              </w:rPr>
              <w:t>ord格式製作，並以橫式</w:t>
            </w:r>
            <w:proofErr w:type="gramStart"/>
            <w:r w:rsidRPr="00F36C97">
              <w:rPr>
                <w:rFonts w:ascii="標楷體" w:eastAsia="標楷體" w:hAnsi="標楷體" w:cs="Times New Roman" w:hint="eastAsia"/>
                <w:color w:val="000000"/>
                <w:szCs w:val="24"/>
              </w:rPr>
              <w:t>Ａ</w:t>
            </w:r>
            <w:proofErr w:type="gramEnd"/>
            <w:r w:rsidRPr="00F36C97">
              <w:rPr>
                <w:rFonts w:ascii="標楷體" w:eastAsia="標楷體" w:hAnsi="標楷體" w:cs="Times New Roman" w:hint="eastAsia"/>
                <w:color w:val="000000"/>
                <w:szCs w:val="24"/>
              </w:rPr>
              <w:t>４紙張撰擬（標楷體、</w:t>
            </w:r>
            <w:r w:rsidRPr="00F36C97">
              <w:rPr>
                <w:rFonts w:ascii="標楷體" w:eastAsia="標楷體" w:hAnsi="標楷體" w:cs="Times New Roman" w:hint="eastAsia"/>
                <w:szCs w:val="24"/>
              </w:rPr>
              <w:t>十二號字）。</w:t>
            </w:r>
          </w:p>
          <w:p w:rsidR="00F36C97" w:rsidRPr="00F36C97" w:rsidRDefault="00F36C97" w:rsidP="00F36C97">
            <w:pPr>
              <w:numPr>
                <w:ilvl w:val="0"/>
                <w:numId w:val="1"/>
              </w:numPr>
              <w:tabs>
                <w:tab w:val="num" w:pos="624"/>
              </w:tabs>
              <w:adjustRightInd w:val="0"/>
              <w:snapToGrid w:val="0"/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F36C97">
              <w:rPr>
                <w:rFonts w:ascii="標楷體" w:eastAsia="標楷體" w:hAnsi="標楷體" w:cs="Times New Roman" w:hint="eastAsia"/>
                <w:color w:val="000000"/>
                <w:szCs w:val="24"/>
              </w:rPr>
              <w:t>「實施項目」：請按編號及項目名稱填寫。</w:t>
            </w:r>
          </w:p>
          <w:p w:rsidR="00F36C97" w:rsidRPr="00F36C97" w:rsidRDefault="00F36C97" w:rsidP="00F36C97">
            <w:pPr>
              <w:numPr>
                <w:ilvl w:val="0"/>
                <w:numId w:val="1"/>
              </w:numPr>
              <w:tabs>
                <w:tab w:val="num" w:pos="624"/>
              </w:tabs>
              <w:adjustRightInd w:val="0"/>
              <w:snapToGrid w:val="0"/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F36C97">
              <w:rPr>
                <w:rFonts w:ascii="標楷體" w:eastAsia="標楷體" w:hAnsi="標楷體" w:cs="Times New Roman" w:hint="eastAsia"/>
                <w:color w:val="000000"/>
                <w:szCs w:val="24"/>
              </w:rPr>
              <w:t>「規劃情形」：請依年度計畫與目標、具體實施步驟及辦理期程分別說明。</w:t>
            </w:r>
          </w:p>
          <w:p w:rsidR="00F36C97" w:rsidRPr="00F36C97" w:rsidRDefault="00F36C97" w:rsidP="00F36C97">
            <w:pPr>
              <w:numPr>
                <w:ilvl w:val="0"/>
                <w:numId w:val="1"/>
              </w:numPr>
              <w:tabs>
                <w:tab w:val="num" w:pos="624"/>
              </w:tabs>
              <w:adjustRightInd w:val="0"/>
              <w:snapToGrid w:val="0"/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F36C97">
              <w:rPr>
                <w:rFonts w:ascii="標楷體" w:eastAsia="標楷體" w:hAnsi="標楷體" w:cs="Times New Roman" w:hint="eastAsia"/>
                <w:color w:val="000000"/>
                <w:szCs w:val="24"/>
              </w:rPr>
              <w:t>「預計效益」：即事前之計畫目標，應依年度計畫逐項填列預計效益。</w:t>
            </w:r>
          </w:p>
          <w:p w:rsidR="00F36C97" w:rsidRPr="00F36C97" w:rsidRDefault="00F36C97" w:rsidP="00F36C97">
            <w:pPr>
              <w:numPr>
                <w:ilvl w:val="0"/>
                <w:numId w:val="1"/>
              </w:numPr>
              <w:tabs>
                <w:tab w:val="num" w:pos="624"/>
              </w:tabs>
              <w:adjustRightInd w:val="0"/>
              <w:snapToGrid w:val="0"/>
              <w:jc w:val="both"/>
              <w:rPr>
                <w:rFonts w:ascii="標楷體" w:eastAsia="標楷體" w:hAnsi="標楷體" w:cs="Times New Roman"/>
                <w:color w:val="000000"/>
                <w:szCs w:val="24"/>
                <w:shd w:val="pct15" w:color="auto" w:fill="FFFFFF"/>
              </w:rPr>
            </w:pPr>
            <w:r w:rsidRPr="00F36C97">
              <w:rPr>
                <w:rFonts w:ascii="標楷體" w:eastAsia="標楷體" w:hAnsi="標楷體" w:cs="Times New Roman" w:hint="eastAsia"/>
                <w:color w:val="000000"/>
                <w:szCs w:val="24"/>
              </w:rPr>
              <w:t>「實際效益」：即事後之實際執行結果，應儘量以具體事實、量化數據表達，</w:t>
            </w:r>
          </w:p>
          <w:p w:rsidR="00F36C97" w:rsidRPr="00F36C97" w:rsidRDefault="00F36C97" w:rsidP="00F36C97">
            <w:pPr>
              <w:adjustRightInd w:val="0"/>
              <w:snapToGrid w:val="0"/>
              <w:ind w:left="600" w:hangingChars="250" w:hanging="600"/>
              <w:jc w:val="both"/>
              <w:rPr>
                <w:rFonts w:ascii="標楷體" w:eastAsia="標楷體" w:hAnsi="標楷體" w:cs="Times New Roman"/>
                <w:color w:val="000000"/>
                <w:szCs w:val="24"/>
                <w:shd w:val="pct15" w:color="auto" w:fill="FFFFFF"/>
              </w:rPr>
            </w:pPr>
            <w:r w:rsidRPr="00F36C97">
              <w:rPr>
                <w:rFonts w:ascii="標楷體" w:eastAsia="標楷體" w:hAnsi="標楷體" w:cs="Times New Roman" w:hint="eastAsia"/>
                <w:color w:val="000000"/>
                <w:szCs w:val="24"/>
              </w:rPr>
              <w:t xml:space="preserve">     並包括前後節省經費情形。</w:t>
            </w:r>
          </w:p>
          <w:p w:rsidR="00F36C97" w:rsidRPr="00F36C97" w:rsidRDefault="00F36C97" w:rsidP="00F36C97">
            <w:pPr>
              <w:numPr>
                <w:ilvl w:val="0"/>
                <w:numId w:val="1"/>
              </w:numPr>
              <w:adjustRightInd w:val="0"/>
              <w:snapToGrid w:val="0"/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F36C97">
              <w:rPr>
                <w:rFonts w:ascii="標楷體" w:eastAsia="標楷體" w:hAnsi="標楷體" w:cs="Times New Roman" w:hint="eastAsia"/>
                <w:color w:val="000000"/>
                <w:szCs w:val="24"/>
              </w:rPr>
              <w:t>「檢討與建議事項」：應就該要項執行過程及結果中之優點及尚待改進事項，分條</w:t>
            </w:r>
          </w:p>
          <w:p w:rsidR="00F36C97" w:rsidRPr="00F36C97" w:rsidRDefault="00F36C97" w:rsidP="00F36C97">
            <w:pPr>
              <w:adjustRightInd w:val="0"/>
              <w:snapToGrid w:val="0"/>
              <w:ind w:left="480"/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F36C97">
              <w:rPr>
                <w:rFonts w:ascii="標楷體" w:eastAsia="標楷體" w:hAnsi="標楷體" w:cs="Times New Roman" w:hint="eastAsia"/>
                <w:color w:val="000000"/>
                <w:szCs w:val="24"/>
              </w:rPr>
              <w:t>扼要敘述，並提出具體事實。有關計畫執行中遭遇之困難或無法解決之重大問題，逐項</w:t>
            </w:r>
            <w:proofErr w:type="gramStart"/>
            <w:r w:rsidRPr="00F36C97">
              <w:rPr>
                <w:rFonts w:ascii="標楷體" w:eastAsia="標楷體" w:hAnsi="標楷體" w:cs="Times New Roman" w:hint="eastAsia"/>
                <w:color w:val="000000"/>
                <w:szCs w:val="24"/>
              </w:rPr>
              <w:t>研</w:t>
            </w:r>
            <w:proofErr w:type="gramEnd"/>
            <w:r w:rsidRPr="00F36C97">
              <w:rPr>
                <w:rFonts w:ascii="標楷體" w:eastAsia="標楷體" w:hAnsi="標楷體" w:cs="Times New Roman" w:hint="eastAsia"/>
                <w:color w:val="000000"/>
                <w:szCs w:val="24"/>
              </w:rPr>
              <w:t>提改進策略或解決方案。</w:t>
            </w:r>
          </w:p>
          <w:p w:rsidR="00F36C97" w:rsidRPr="00F36C97" w:rsidRDefault="00F36C97" w:rsidP="00F36C97">
            <w:pPr>
              <w:adjustRightInd w:val="0"/>
              <w:snapToGrid w:val="0"/>
              <w:ind w:left="538" w:hanging="538"/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F36C97">
              <w:rPr>
                <w:rFonts w:ascii="標楷體" w:eastAsia="標楷體" w:hAnsi="標楷體" w:cs="Times New Roman" w:hint="eastAsia"/>
                <w:color w:val="000000"/>
                <w:szCs w:val="24"/>
              </w:rPr>
              <w:t>七、「實施項目、規劃辦理情形、預計效益」部分，請於年度開始前</w:t>
            </w:r>
            <w:r w:rsidRPr="00F36C97">
              <w:rPr>
                <w:rFonts w:ascii="標楷體" w:eastAsia="標楷體" w:hAnsi="標楷體" w:cs="Times New Roman" w:hint="eastAsia"/>
                <w:szCs w:val="24"/>
              </w:rPr>
              <w:t>一</w:t>
            </w:r>
            <w:r w:rsidRPr="00F36C97">
              <w:rPr>
                <w:rFonts w:ascii="標楷體" w:eastAsia="標楷體" w:hAnsi="標楷體" w:cs="Times New Roman" w:hint="eastAsia"/>
                <w:color w:val="000000"/>
                <w:szCs w:val="24"/>
              </w:rPr>
              <w:t>個月底前將節流方案執行計畫目標調查表連同電子檔案(</w:t>
            </w:r>
            <w:proofErr w:type="gramStart"/>
            <w:r w:rsidRPr="00F36C97">
              <w:rPr>
                <w:rFonts w:ascii="標楷體" w:eastAsia="標楷體" w:hAnsi="標楷體" w:cs="Times New Roman" w:hint="eastAsia"/>
                <w:color w:val="000000"/>
                <w:szCs w:val="24"/>
              </w:rPr>
              <w:t>免備文)逕</w:t>
            </w:r>
            <w:proofErr w:type="gramEnd"/>
            <w:r w:rsidRPr="00F36C97">
              <w:rPr>
                <w:rFonts w:ascii="標楷體" w:eastAsia="標楷體" w:hAnsi="標楷體" w:cs="Times New Roman" w:hint="eastAsia"/>
                <w:color w:val="000000"/>
                <w:szCs w:val="24"/>
              </w:rPr>
              <w:t>送主計處彙整。</w:t>
            </w:r>
          </w:p>
          <w:p w:rsidR="00F36C97" w:rsidRPr="00F36C97" w:rsidRDefault="00F36C97" w:rsidP="00F36C97">
            <w:pPr>
              <w:tabs>
                <w:tab w:val="num" w:pos="360"/>
                <w:tab w:val="num" w:pos="480"/>
              </w:tabs>
              <w:adjustRightInd w:val="0"/>
              <w:snapToGrid w:val="0"/>
              <w:ind w:left="480" w:hangingChars="200" w:hanging="480"/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F36C97">
              <w:rPr>
                <w:rFonts w:ascii="標楷體" w:eastAsia="標楷體" w:hAnsi="標楷體" w:cs="Times New Roman" w:hint="eastAsia"/>
                <w:color w:val="000000"/>
                <w:szCs w:val="24"/>
              </w:rPr>
              <w:t>八、另「實際效益、檢討與建議事項」部分，請於次年</w:t>
            </w:r>
            <w:r w:rsidRPr="00F36C97">
              <w:rPr>
                <w:rFonts w:ascii="標楷體" w:eastAsia="標楷體" w:hAnsi="標楷體" w:cs="Times New Roman" w:hint="eastAsia"/>
                <w:szCs w:val="24"/>
              </w:rPr>
              <w:t>三月</w:t>
            </w:r>
            <w:r w:rsidRPr="00F36C97">
              <w:rPr>
                <w:rFonts w:ascii="標楷體" w:eastAsia="標楷體" w:hAnsi="標楷體" w:cs="Times New Roman" w:hint="eastAsia"/>
                <w:color w:val="000000"/>
                <w:szCs w:val="24"/>
              </w:rPr>
              <w:t>底前將年度節流方案執行績效總檢討報告表連同電子檔案（免備文）逕送</w:t>
            </w:r>
            <w:proofErr w:type="gramStart"/>
            <w:r w:rsidRPr="00F36C97">
              <w:rPr>
                <w:rFonts w:ascii="標楷體" w:eastAsia="標楷體" w:hAnsi="標楷體" w:cs="Times New Roman" w:hint="eastAsia"/>
                <w:color w:val="000000"/>
                <w:szCs w:val="24"/>
              </w:rPr>
              <w:t>主計處彙辦</w:t>
            </w:r>
            <w:proofErr w:type="gramEnd"/>
            <w:r w:rsidRPr="00F36C97">
              <w:rPr>
                <w:rFonts w:ascii="標楷體" w:eastAsia="標楷體" w:hAnsi="標楷體" w:cs="Times New Roman" w:hint="eastAsia"/>
                <w:color w:val="000000"/>
                <w:szCs w:val="24"/>
              </w:rPr>
              <w:t>。</w:t>
            </w:r>
          </w:p>
        </w:tc>
        <w:tc>
          <w:tcPr>
            <w:tcW w:w="4521" w:type="dxa"/>
            <w:shd w:val="clear" w:color="auto" w:fill="auto"/>
          </w:tcPr>
          <w:p w:rsidR="00F36C97" w:rsidRPr="00F36C97" w:rsidRDefault="00F36C97" w:rsidP="00F36C97">
            <w:pPr>
              <w:snapToGrid w:val="0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F36C97">
              <w:rPr>
                <w:rFonts w:ascii="標楷體" w:eastAsia="標楷體" w:hAnsi="標楷體" w:cs="Times New Roman" w:hint="eastAsia"/>
                <w:color w:val="000000"/>
                <w:szCs w:val="24"/>
              </w:rPr>
              <w:t>填報機關：</w:t>
            </w:r>
          </w:p>
          <w:p w:rsidR="00F36C97" w:rsidRPr="00F36C97" w:rsidRDefault="00F36C97" w:rsidP="00F36C97">
            <w:pPr>
              <w:snapToGrid w:val="0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F36C97">
              <w:rPr>
                <w:rFonts w:ascii="標楷體" w:eastAsia="標楷體" w:hAnsi="標楷體" w:cs="Times New Roman" w:hint="eastAsia"/>
                <w:color w:val="000000"/>
                <w:szCs w:val="24"/>
              </w:rPr>
              <w:t>聯絡人：</w:t>
            </w:r>
          </w:p>
          <w:p w:rsidR="00F36C97" w:rsidRPr="00F36C97" w:rsidRDefault="00F36C97" w:rsidP="00F36C97">
            <w:pPr>
              <w:snapToGrid w:val="0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F36C97">
              <w:rPr>
                <w:rFonts w:ascii="標楷體" w:eastAsia="標楷體" w:hAnsi="標楷體" w:cs="Times New Roman" w:hint="eastAsia"/>
                <w:color w:val="000000"/>
                <w:szCs w:val="24"/>
              </w:rPr>
              <w:t>聯絡電話：</w:t>
            </w:r>
          </w:p>
          <w:p w:rsidR="00F36C97" w:rsidRPr="00F36C97" w:rsidRDefault="00F36C97" w:rsidP="00F36C97">
            <w:pPr>
              <w:snapToGrid w:val="0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F36C97">
              <w:rPr>
                <w:rFonts w:ascii="標楷體" w:eastAsia="標楷體" w:hAnsi="標楷體" w:cs="Times New Roman" w:hint="eastAsia"/>
                <w:color w:val="000000"/>
                <w:szCs w:val="24"/>
              </w:rPr>
              <w:t>傳真：</w:t>
            </w:r>
          </w:p>
          <w:p w:rsidR="00F36C97" w:rsidRPr="00F36C97" w:rsidRDefault="00F36C97" w:rsidP="00F36C97">
            <w:pPr>
              <w:snapToGrid w:val="0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F36C97">
              <w:rPr>
                <w:rFonts w:ascii="標楷體" w:eastAsia="標楷體" w:hAnsi="標楷體" w:cs="Times New Roman" w:hint="eastAsia"/>
                <w:color w:val="000000"/>
                <w:szCs w:val="24"/>
              </w:rPr>
              <w:t>電子信箱：</w:t>
            </w:r>
          </w:p>
          <w:p w:rsidR="00F36C97" w:rsidRPr="00F36C97" w:rsidRDefault="00F36C97" w:rsidP="00F36C97">
            <w:pPr>
              <w:snapToGrid w:val="0"/>
              <w:rPr>
                <w:rFonts w:ascii="標楷體" w:eastAsia="標楷體" w:hAnsi="標楷體" w:cs="Times New Roman"/>
                <w:color w:val="000000"/>
                <w:szCs w:val="24"/>
              </w:rPr>
            </w:pPr>
          </w:p>
          <w:p w:rsidR="00F36C97" w:rsidRPr="00F36C97" w:rsidRDefault="00F36C97" w:rsidP="00F36C97">
            <w:pPr>
              <w:snapToGrid w:val="0"/>
              <w:rPr>
                <w:rFonts w:ascii="標楷體" w:eastAsia="標楷體" w:hAnsi="標楷體" w:cs="Times New Roman"/>
                <w:color w:val="000000"/>
                <w:szCs w:val="24"/>
              </w:rPr>
            </w:pPr>
          </w:p>
          <w:p w:rsidR="00F36C97" w:rsidRPr="00F36C97" w:rsidRDefault="00F36C97" w:rsidP="00F36C97">
            <w:pPr>
              <w:snapToGrid w:val="0"/>
              <w:rPr>
                <w:rFonts w:ascii="標楷體" w:eastAsia="標楷體" w:hAnsi="標楷體" w:cs="Times New Roman"/>
                <w:color w:val="000000"/>
                <w:szCs w:val="24"/>
              </w:rPr>
            </w:pPr>
          </w:p>
          <w:p w:rsidR="00F36C97" w:rsidRPr="00F36C97" w:rsidRDefault="00F36C97" w:rsidP="00F36C97">
            <w:pPr>
              <w:snapToGrid w:val="0"/>
              <w:rPr>
                <w:rFonts w:ascii="標楷體" w:eastAsia="標楷體" w:hAnsi="標楷體" w:cs="Times New Roman"/>
                <w:color w:val="000000"/>
                <w:szCs w:val="24"/>
              </w:rPr>
            </w:pPr>
          </w:p>
          <w:p w:rsidR="00F36C97" w:rsidRPr="00F36C97" w:rsidRDefault="00F36C97" w:rsidP="00F36C97">
            <w:pPr>
              <w:snapToGrid w:val="0"/>
              <w:rPr>
                <w:rFonts w:ascii="標楷體" w:eastAsia="標楷體" w:hAnsi="標楷體" w:cs="Times New Roman"/>
                <w:color w:val="000000"/>
                <w:szCs w:val="24"/>
              </w:rPr>
            </w:pPr>
          </w:p>
          <w:p w:rsidR="00F36C97" w:rsidRPr="00F36C97" w:rsidRDefault="00F36C97" w:rsidP="00F36C97">
            <w:pPr>
              <w:snapToGrid w:val="0"/>
              <w:rPr>
                <w:rFonts w:ascii="標楷體" w:eastAsia="標楷體" w:hAnsi="標楷體" w:cs="Times New Roman"/>
                <w:color w:val="000000"/>
                <w:sz w:val="23"/>
                <w:szCs w:val="23"/>
              </w:rPr>
            </w:pPr>
          </w:p>
        </w:tc>
      </w:tr>
      <w:tr w:rsidR="00F36C97" w:rsidRPr="00F36C97" w:rsidTr="005D04C3">
        <w:trPr>
          <w:trHeight w:val="360"/>
        </w:trPr>
        <w:tc>
          <w:tcPr>
            <w:tcW w:w="14040" w:type="dxa"/>
            <w:gridSpan w:val="2"/>
            <w:shd w:val="clear" w:color="auto" w:fill="auto"/>
          </w:tcPr>
          <w:p w:rsidR="00F36C97" w:rsidRPr="00F36C97" w:rsidRDefault="00F36C97" w:rsidP="00F36C97">
            <w:pPr>
              <w:snapToGrid w:val="0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F36C97">
              <w:rPr>
                <w:rFonts w:ascii="標楷體" w:eastAsia="標楷體" w:hAnsi="標楷體" w:cs="Times New Roman" w:hint="eastAsia"/>
                <w:color w:val="000000"/>
                <w:szCs w:val="24"/>
              </w:rPr>
              <w:t>填表人：　　　　　　　　　課(科)長：　　　　　　　　　機關(單位)副主管：　　　　　　　　　機關（單位）主管：</w:t>
            </w:r>
          </w:p>
        </w:tc>
      </w:tr>
    </w:tbl>
    <w:p w:rsidR="00194276" w:rsidRPr="00F36C97" w:rsidRDefault="00194276"/>
    <w:sectPr w:rsidR="00194276" w:rsidRPr="00F36C97" w:rsidSect="00705246">
      <w:pgSz w:w="16838" w:h="11906" w:orient="landscape" w:code="9"/>
      <w:pgMar w:top="567" w:right="737" w:bottom="567" w:left="737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D250B" w:rsidRDefault="008D250B" w:rsidP="00A214A2">
      <w:r>
        <w:separator/>
      </w:r>
    </w:p>
  </w:endnote>
  <w:endnote w:type="continuationSeparator" w:id="0">
    <w:p w:rsidR="008D250B" w:rsidRDefault="008D250B" w:rsidP="00A214A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, PMingLiU">
    <w:charset w:val="00"/>
    <w:family w:val="roman"/>
    <w:pitch w:val="variable"/>
    <w:sig w:usb0="00000000" w:usb1="00000000" w:usb2="00000000" w:usb3="00000000" w:csb0="00000000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DFKaiShu-SB-Estd-BF">
    <w:altName w:val="Arial Unicode MS"/>
    <w:panose1 w:val="00000000000000000000"/>
    <w:charset w:val="88"/>
    <w:family w:val="auto"/>
    <w:notTrueType/>
    <w:pitch w:val="default"/>
    <w:sig w:usb0="00000001" w:usb1="080E0000" w:usb2="00000010" w:usb3="00000000" w:csb0="001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D250B" w:rsidRDefault="008D250B" w:rsidP="00A214A2">
      <w:r>
        <w:separator/>
      </w:r>
    </w:p>
  </w:footnote>
  <w:footnote w:type="continuationSeparator" w:id="0">
    <w:p w:rsidR="008D250B" w:rsidRDefault="008D250B" w:rsidP="00A214A2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D3543B"/>
    <w:multiLevelType w:val="hybridMultilevel"/>
    <w:tmpl w:val="4E92C104"/>
    <w:lvl w:ilvl="0" w:tplc="CB40CD7E">
      <w:start w:val="2"/>
      <w:numFmt w:val="taiwaneseCountingThousand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>
    <w:nsid w:val="03EA4BF8"/>
    <w:multiLevelType w:val="hybridMultilevel"/>
    <w:tmpl w:val="57A2449C"/>
    <w:lvl w:ilvl="0" w:tplc="326A69B6">
      <w:start w:val="1"/>
      <w:numFmt w:val="taiwaneseCountingThousand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>
    <w:nsid w:val="08321A55"/>
    <w:multiLevelType w:val="hybridMultilevel"/>
    <w:tmpl w:val="3D8ECE80"/>
    <w:lvl w:ilvl="0" w:tplc="3C76EF68">
      <w:start w:val="3"/>
      <w:numFmt w:val="taiwaneseCountingThousand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>
    <w:nsid w:val="0B0D170A"/>
    <w:multiLevelType w:val="hybridMultilevel"/>
    <w:tmpl w:val="C87E00C2"/>
    <w:lvl w:ilvl="0" w:tplc="0F00D696">
      <w:start w:val="1"/>
      <w:numFmt w:val="taiwaneseCountingThousand"/>
      <w:lvlText w:val="(%1)"/>
      <w:lvlJc w:val="left"/>
      <w:pPr>
        <w:ind w:left="885" w:hanging="525"/>
      </w:pPr>
      <w:rPr>
        <w:rFonts w:cs="新細明體, PMingLiU" w:hint="default"/>
        <w:color w:val="000000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4">
    <w:nsid w:val="0CF96484"/>
    <w:multiLevelType w:val="hybridMultilevel"/>
    <w:tmpl w:val="DF2060EE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>
    <w:nsid w:val="18617A46"/>
    <w:multiLevelType w:val="hybridMultilevel"/>
    <w:tmpl w:val="26C01916"/>
    <w:lvl w:ilvl="0" w:tplc="DAA0D1F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>
    <w:nsid w:val="1A0C6E9C"/>
    <w:multiLevelType w:val="hybridMultilevel"/>
    <w:tmpl w:val="566E4094"/>
    <w:lvl w:ilvl="0" w:tplc="4CACEC5C">
      <w:start w:val="1"/>
      <w:numFmt w:val="decimal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>
    <w:nsid w:val="1CE36AD0"/>
    <w:multiLevelType w:val="hybridMultilevel"/>
    <w:tmpl w:val="0AD27324"/>
    <w:lvl w:ilvl="0" w:tplc="8E142928">
      <w:start w:val="8"/>
      <w:numFmt w:val="taiwaneseCountingThousand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>
    <w:nsid w:val="20813AC1"/>
    <w:multiLevelType w:val="hybridMultilevel"/>
    <w:tmpl w:val="C826DCA8"/>
    <w:lvl w:ilvl="0" w:tplc="5A664F82">
      <w:start w:val="1"/>
      <w:numFmt w:val="taiwaneseCountingThousand"/>
      <w:lvlText w:val="%1、"/>
      <w:lvlJc w:val="left"/>
      <w:pPr>
        <w:ind w:left="510" w:hanging="510"/>
      </w:pPr>
      <w:rPr>
        <w:rFonts w:hint="default"/>
        <w:color w:val="000000" w:themeColor="text1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>
    <w:nsid w:val="2123663E"/>
    <w:multiLevelType w:val="hybridMultilevel"/>
    <w:tmpl w:val="43BCF3D2"/>
    <w:lvl w:ilvl="0" w:tplc="326A69B6">
      <w:start w:val="1"/>
      <w:numFmt w:val="taiwaneseCountingThousand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>
    <w:nsid w:val="2AAA7144"/>
    <w:multiLevelType w:val="hybridMultilevel"/>
    <w:tmpl w:val="861C46E6"/>
    <w:lvl w:ilvl="0" w:tplc="6CBCE366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11">
    <w:nsid w:val="2C266435"/>
    <w:multiLevelType w:val="hybridMultilevel"/>
    <w:tmpl w:val="09AE9576"/>
    <w:lvl w:ilvl="0" w:tplc="693233C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>
    <w:nsid w:val="2E3E36E9"/>
    <w:multiLevelType w:val="hybridMultilevel"/>
    <w:tmpl w:val="84D09F3A"/>
    <w:lvl w:ilvl="0" w:tplc="44BEAE76">
      <w:start w:val="1"/>
      <w:numFmt w:val="taiwaneseCountingThousand"/>
      <w:lvlText w:val="%1、"/>
      <w:lvlJc w:val="left"/>
      <w:pPr>
        <w:ind w:left="510" w:hanging="510"/>
      </w:pPr>
      <w:rPr>
        <w:rFonts w:hint="default"/>
        <w:color w:val="000000" w:themeColor="text1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>
    <w:nsid w:val="30E447A6"/>
    <w:multiLevelType w:val="hybridMultilevel"/>
    <w:tmpl w:val="C85C21C0"/>
    <w:lvl w:ilvl="0" w:tplc="326A69B6">
      <w:start w:val="1"/>
      <w:numFmt w:val="taiwaneseCountingThousand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>
    <w:nsid w:val="385019B1"/>
    <w:multiLevelType w:val="hybridMultilevel"/>
    <w:tmpl w:val="42A8B940"/>
    <w:lvl w:ilvl="0" w:tplc="AD562C9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>
    <w:nsid w:val="39675D43"/>
    <w:multiLevelType w:val="hybridMultilevel"/>
    <w:tmpl w:val="4A40DE10"/>
    <w:lvl w:ilvl="0" w:tplc="E3827302">
      <w:start w:val="3"/>
      <w:numFmt w:val="taiwaneseCountingThousand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>
    <w:nsid w:val="3E730BD9"/>
    <w:multiLevelType w:val="hybridMultilevel"/>
    <w:tmpl w:val="5246C52C"/>
    <w:lvl w:ilvl="0" w:tplc="326A69B6">
      <w:start w:val="1"/>
      <w:numFmt w:val="taiwaneseCountingThousand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>
    <w:nsid w:val="405C5B4E"/>
    <w:multiLevelType w:val="hybridMultilevel"/>
    <w:tmpl w:val="2BA0F6F4"/>
    <w:lvl w:ilvl="0" w:tplc="0AB2ACA4">
      <w:start w:val="4"/>
      <w:numFmt w:val="taiwaneseCountingThousand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">
    <w:nsid w:val="433750DD"/>
    <w:multiLevelType w:val="hybridMultilevel"/>
    <w:tmpl w:val="267252C8"/>
    <w:lvl w:ilvl="0" w:tplc="FDD6843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9">
    <w:nsid w:val="49964935"/>
    <w:multiLevelType w:val="hybridMultilevel"/>
    <w:tmpl w:val="A3708B50"/>
    <w:lvl w:ilvl="0" w:tplc="021A0BC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0">
    <w:nsid w:val="4F4012B5"/>
    <w:multiLevelType w:val="hybridMultilevel"/>
    <w:tmpl w:val="A474A0B2"/>
    <w:lvl w:ilvl="0" w:tplc="326A69B6">
      <w:start w:val="1"/>
      <w:numFmt w:val="taiwaneseCountingThousand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1">
    <w:nsid w:val="5C80759E"/>
    <w:multiLevelType w:val="hybridMultilevel"/>
    <w:tmpl w:val="095C9310"/>
    <w:lvl w:ilvl="0" w:tplc="4CACEC5C">
      <w:start w:val="1"/>
      <w:numFmt w:val="decimal"/>
      <w:lvlText w:val="(%1)"/>
      <w:lvlJc w:val="left"/>
      <w:pPr>
        <w:ind w:left="516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96" w:hanging="480"/>
      </w:pPr>
    </w:lvl>
    <w:lvl w:ilvl="2" w:tplc="0409001B" w:tentative="1">
      <w:start w:val="1"/>
      <w:numFmt w:val="lowerRoman"/>
      <w:lvlText w:val="%3."/>
      <w:lvlJc w:val="right"/>
      <w:pPr>
        <w:ind w:left="1476" w:hanging="480"/>
      </w:pPr>
    </w:lvl>
    <w:lvl w:ilvl="3" w:tplc="0409000F" w:tentative="1">
      <w:start w:val="1"/>
      <w:numFmt w:val="decimal"/>
      <w:lvlText w:val="%4."/>
      <w:lvlJc w:val="left"/>
      <w:pPr>
        <w:ind w:left="195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36" w:hanging="480"/>
      </w:pPr>
    </w:lvl>
    <w:lvl w:ilvl="5" w:tplc="0409001B" w:tentative="1">
      <w:start w:val="1"/>
      <w:numFmt w:val="lowerRoman"/>
      <w:lvlText w:val="%6."/>
      <w:lvlJc w:val="right"/>
      <w:pPr>
        <w:ind w:left="2916" w:hanging="480"/>
      </w:pPr>
    </w:lvl>
    <w:lvl w:ilvl="6" w:tplc="0409000F" w:tentative="1">
      <w:start w:val="1"/>
      <w:numFmt w:val="decimal"/>
      <w:lvlText w:val="%7."/>
      <w:lvlJc w:val="left"/>
      <w:pPr>
        <w:ind w:left="339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76" w:hanging="480"/>
      </w:pPr>
    </w:lvl>
    <w:lvl w:ilvl="8" w:tplc="0409001B" w:tentative="1">
      <w:start w:val="1"/>
      <w:numFmt w:val="lowerRoman"/>
      <w:lvlText w:val="%9."/>
      <w:lvlJc w:val="right"/>
      <w:pPr>
        <w:ind w:left="4356" w:hanging="480"/>
      </w:pPr>
    </w:lvl>
  </w:abstractNum>
  <w:abstractNum w:abstractNumId="22">
    <w:nsid w:val="651816A0"/>
    <w:multiLevelType w:val="hybridMultilevel"/>
    <w:tmpl w:val="E30CFD16"/>
    <w:lvl w:ilvl="0" w:tplc="7DA6A93C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3">
    <w:nsid w:val="68153AB7"/>
    <w:multiLevelType w:val="hybridMultilevel"/>
    <w:tmpl w:val="7674D6EE"/>
    <w:lvl w:ilvl="0" w:tplc="028C0E60">
      <w:start w:val="5"/>
      <w:numFmt w:val="taiwaneseCountingThousand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4">
    <w:nsid w:val="692F6CD5"/>
    <w:multiLevelType w:val="hybridMultilevel"/>
    <w:tmpl w:val="AFF6EC20"/>
    <w:lvl w:ilvl="0" w:tplc="C604F9B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5">
    <w:nsid w:val="6B3A6D38"/>
    <w:multiLevelType w:val="hybridMultilevel"/>
    <w:tmpl w:val="C3FC403E"/>
    <w:lvl w:ilvl="0" w:tplc="966421D8">
      <w:start w:val="1"/>
      <w:numFmt w:val="decimalEnclosedCircle"/>
      <w:lvlText w:val="%1"/>
      <w:lvlJc w:val="left"/>
      <w:pPr>
        <w:tabs>
          <w:tab w:val="num" w:pos="623"/>
        </w:tabs>
        <w:ind w:left="623" w:hanging="360"/>
      </w:pPr>
      <w:rPr>
        <w:rFonts w:ascii="MS Mincho" w:eastAsia="MS Mincho" w:hAnsi="MS Mincho" w:cs="MS Mincho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223"/>
        </w:tabs>
        <w:ind w:left="1223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703"/>
        </w:tabs>
        <w:ind w:left="1703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183"/>
        </w:tabs>
        <w:ind w:left="2183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663"/>
        </w:tabs>
        <w:ind w:left="2663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3143"/>
        </w:tabs>
        <w:ind w:left="3143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623"/>
        </w:tabs>
        <w:ind w:left="3623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4103"/>
        </w:tabs>
        <w:ind w:left="4103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583"/>
        </w:tabs>
        <w:ind w:left="4583" w:hanging="480"/>
      </w:pPr>
      <w:rPr>
        <w:rFonts w:cs="Times New Roman"/>
      </w:rPr>
    </w:lvl>
  </w:abstractNum>
  <w:abstractNum w:abstractNumId="26">
    <w:nsid w:val="6B7367AE"/>
    <w:multiLevelType w:val="hybridMultilevel"/>
    <w:tmpl w:val="D438EE2E"/>
    <w:lvl w:ilvl="0" w:tplc="DAA0D1F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7">
    <w:nsid w:val="72F50379"/>
    <w:multiLevelType w:val="hybridMultilevel"/>
    <w:tmpl w:val="68FE3C14"/>
    <w:lvl w:ilvl="0" w:tplc="326A69B6">
      <w:start w:val="1"/>
      <w:numFmt w:val="taiwaneseCountingThousand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8">
    <w:nsid w:val="752F5450"/>
    <w:multiLevelType w:val="hybridMultilevel"/>
    <w:tmpl w:val="5254BC2E"/>
    <w:lvl w:ilvl="0" w:tplc="326A69B6">
      <w:start w:val="1"/>
      <w:numFmt w:val="taiwaneseCountingThousand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22"/>
  </w:num>
  <w:num w:numId="2">
    <w:abstractNumId w:val="13"/>
  </w:num>
  <w:num w:numId="3">
    <w:abstractNumId w:val="16"/>
  </w:num>
  <w:num w:numId="4">
    <w:abstractNumId w:val="9"/>
  </w:num>
  <w:num w:numId="5">
    <w:abstractNumId w:val="28"/>
  </w:num>
  <w:num w:numId="6">
    <w:abstractNumId w:val="1"/>
  </w:num>
  <w:num w:numId="7">
    <w:abstractNumId w:val="20"/>
  </w:num>
  <w:num w:numId="8">
    <w:abstractNumId w:val="27"/>
  </w:num>
  <w:num w:numId="9">
    <w:abstractNumId w:val="24"/>
  </w:num>
  <w:num w:numId="10">
    <w:abstractNumId w:val="18"/>
  </w:num>
  <w:num w:numId="11">
    <w:abstractNumId w:val="11"/>
  </w:num>
  <w:num w:numId="12">
    <w:abstractNumId w:val="14"/>
  </w:num>
  <w:num w:numId="13">
    <w:abstractNumId w:val="25"/>
  </w:num>
  <w:num w:numId="14">
    <w:abstractNumId w:val="2"/>
  </w:num>
  <w:num w:numId="15">
    <w:abstractNumId w:val="0"/>
  </w:num>
  <w:num w:numId="16">
    <w:abstractNumId w:val="15"/>
  </w:num>
  <w:num w:numId="17">
    <w:abstractNumId w:val="17"/>
  </w:num>
  <w:num w:numId="18">
    <w:abstractNumId w:val="23"/>
  </w:num>
  <w:num w:numId="19">
    <w:abstractNumId w:val="7"/>
  </w:num>
  <w:num w:numId="20">
    <w:abstractNumId w:val="8"/>
  </w:num>
  <w:num w:numId="21">
    <w:abstractNumId w:val="12"/>
  </w:num>
  <w:num w:numId="22">
    <w:abstractNumId w:val="10"/>
  </w:num>
  <w:num w:numId="23">
    <w:abstractNumId w:val="4"/>
  </w:num>
  <w:num w:numId="24">
    <w:abstractNumId w:val="26"/>
  </w:num>
  <w:num w:numId="25">
    <w:abstractNumId w:val="6"/>
  </w:num>
  <w:num w:numId="26">
    <w:abstractNumId w:val="21"/>
  </w:num>
  <w:num w:numId="27">
    <w:abstractNumId w:val="5"/>
  </w:num>
  <w:num w:numId="28">
    <w:abstractNumId w:val="19"/>
  </w:num>
  <w:num w:numId="29">
    <w:abstractNumId w:val="3"/>
  </w:num>
  <w:numIdMacAtCleanup w:val="13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hideSpellingErrors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14338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F36C97"/>
    <w:rsid w:val="00000A53"/>
    <w:rsid w:val="000201FE"/>
    <w:rsid w:val="000361B4"/>
    <w:rsid w:val="00050A61"/>
    <w:rsid w:val="00066041"/>
    <w:rsid w:val="00093776"/>
    <w:rsid w:val="00094B0C"/>
    <w:rsid w:val="00095002"/>
    <w:rsid w:val="000A1DC7"/>
    <w:rsid w:val="000A5EE5"/>
    <w:rsid w:val="000C0AAD"/>
    <w:rsid w:val="000D7694"/>
    <w:rsid w:val="000E154E"/>
    <w:rsid w:val="000E3ECF"/>
    <w:rsid w:val="000E75E3"/>
    <w:rsid w:val="000F49E4"/>
    <w:rsid w:val="000F59DA"/>
    <w:rsid w:val="00104055"/>
    <w:rsid w:val="00104111"/>
    <w:rsid w:val="00123A0E"/>
    <w:rsid w:val="00124F29"/>
    <w:rsid w:val="00136779"/>
    <w:rsid w:val="00144B3D"/>
    <w:rsid w:val="001457A6"/>
    <w:rsid w:val="00170E89"/>
    <w:rsid w:val="001714B7"/>
    <w:rsid w:val="001828AE"/>
    <w:rsid w:val="00186BC5"/>
    <w:rsid w:val="0019299B"/>
    <w:rsid w:val="00194276"/>
    <w:rsid w:val="00195CD3"/>
    <w:rsid w:val="001A2ADF"/>
    <w:rsid w:val="001A4598"/>
    <w:rsid w:val="001A74DD"/>
    <w:rsid w:val="001B02E6"/>
    <w:rsid w:val="001B1E2A"/>
    <w:rsid w:val="001B3166"/>
    <w:rsid w:val="001C10E4"/>
    <w:rsid w:val="001C1D39"/>
    <w:rsid w:val="001C238F"/>
    <w:rsid w:val="001C6F90"/>
    <w:rsid w:val="001C7D56"/>
    <w:rsid w:val="001D2AA6"/>
    <w:rsid w:val="001F2767"/>
    <w:rsid w:val="00204BAA"/>
    <w:rsid w:val="00214FD3"/>
    <w:rsid w:val="00221E3A"/>
    <w:rsid w:val="00232081"/>
    <w:rsid w:val="00250D2A"/>
    <w:rsid w:val="00265144"/>
    <w:rsid w:val="00270ACA"/>
    <w:rsid w:val="00277B97"/>
    <w:rsid w:val="00283118"/>
    <w:rsid w:val="002A6207"/>
    <w:rsid w:val="002B6918"/>
    <w:rsid w:val="002D1523"/>
    <w:rsid w:val="002E2248"/>
    <w:rsid w:val="002F4A1E"/>
    <w:rsid w:val="002F6850"/>
    <w:rsid w:val="002F7C35"/>
    <w:rsid w:val="00302583"/>
    <w:rsid w:val="00306BB9"/>
    <w:rsid w:val="003268A6"/>
    <w:rsid w:val="00334BFF"/>
    <w:rsid w:val="00341BF5"/>
    <w:rsid w:val="00343BE4"/>
    <w:rsid w:val="00355198"/>
    <w:rsid w:val="00363E09"/>
    <w:rsid w:val="003752C7"/>
    <w:rsid w:val="00382AEE"/>
    <w:rsid w:val="0038410C"/>
    <w:rsid w:val="003A196A"/>
    <w:rsid w:val="003A32EE"/>
    <w:rsid w:val="003A799D"/>
    <w:rsid w:val="003B7F0D"/>
    <w:rsid w:val="003C4400"/>
    <w:rsid w:val="003D545A"/>
    <w:rsid w:val="003D6DD2"/>
    <w:rsid w:val="003D77B1"/>
    <w:rsid w:val="003F2160"/>
    <w:rsid w:val="003F45D8"/>
    <w:rsid w:val="004043C2"/>
    <w:rsid w:val="00410F97"/>
    <w:rsid w:val="00412FC2"/>
    <w:rsid w:val="00421B3C"/>
    <w:rsid w:val="004270EB"/>
    <w:rsid w:val="00431FF2"/>
    <w:rsid w:val="00452DCB"/>
    <w:rsid w:val="00456BBC"/>
    <w:rsid w:val="00457EFF"/>
    <w:rsid w:val="004710D8"/>
    <w:rsid w:val="0047248C"/>
    <w:rsid w:val="0047620D"/>
    <w:rsid w:val="00481F4A"/>
    <w:rsid w:val="00486F17"/>
    <w:rsid w:val="00491EDA"/>
    <w:rsid w:val="004942B7"/>
    <w:rsid w:val="004A2C2D"/>
    <w:rsid w:val="004B1E82"/>
    <w:rsid w:val="004C5DC2"/>
    <w:rsid w:val="004D0342"/>
    <w:rsid w:val="004D7765"/>
    <w:rsid w:val="004F2E01"/>
    <w:rsid w:val="0051191F"/>
    <w:rsid w:val="005169DB"/>
    <w:rsid w:val="00517AF9"/>
    <w:rsid w:val="0052390A"/>
    <w:rsid w:val="00541C97"/>
    <w:rsid w:val="00543963"/>
    <w:rsid w:val="00557B8A"/>
    <w:rsid w:val="00572D56"/>
    <w:rsid w:val="00575347"/>
    <w:rsid w:val="0057582B"/>
    <w:rsid w:val="005811A6"/>
    <w:rsid w:val="005932F1"/>
    <w:rsid w:val="005B2287"/>
    <w:rsid w:val="005C2068"/>
    <w:rsid w:val="005D0266"/>
    <w:rsid w:val="005D04C3"/>
    <w:rsid w:val="005E7317"/>
    <w:rsid w:val="00616ECA"/>
    <w:rsid w:val="00630D99"/>
    <w:rsid w:val="00631253"/>
    <w:rsid w:val="00677B78"/>
    <w:rsid w:val="00684052"/>
    <w:rsid w:val="00685C40"/>
    <w:rsid w:val="00685F3E"/>
    <w:rsid w:val="006C3DFC"/>
    <w:rsid w:val="006E1763"/>
    <w:rsid w:val="006E3FF0"/>
    <w:rsid w:val="00705246"/>
    <w:rsid w:val="007125C8"/>
    <w:rsid w:val="00716E14"/>
    <w:rsid w:val="00770C0F"/>
    <w:rsid w:val="0077589E"/>
    <w:rsid w:val="00797F6A"/>
    <w:rsid w:val="007B34AE"/>
    <w:rsid w:val="007C12AA"/>
    <w:rsid w:val="007C4E41"/>
    <w:rsid w:val="007C74E2"/>
    <w:rsid w:val="007D05D3"/>
    <w:rsid w:val="007D3054"/>
    <w:rsid w:val="007D39FC"/>
    <w:rsid w:val="007D67F8"/>
    <w:rsid w:val="007D6EB8"/>
    <w:rsid w:val="007F7029"/>
    <w:rsid w:val="00813620"/>
    <w:rsid w:val="008136C8"/>
    <w:rsid w:val="008141FD"/>
    <w:rsid w:val="008160A0"/>
    <w:rsid w:val="0082358D"/>
    <w:rsid w:val="00823D08"/>
    <w:rsid w:val="00833C94"/>
    <w:rsid w:val="00842C24"/>
    <w:rsid w:val="00844247"/>
    <w:rsid w:val="00851613"/>
    <w:rsid w:val="008545C2"/>
    <w:rsid w:val="0085631B"/>
    <w:rsid w:val="008742FA"/>
    <w:rsid w:val="00881F2B"/>
    <w:rsid w:val="0088334F"/>
    <w:rsid w:val="00883AFC"/>
    <w:rsid w:val="0089205C"/>
    <w:rsid w:val="008A16D7"/>
    <w:rsid w:val="008B1A4D"/>
    <w:rsid w:val="008C3102"/>
    <w:rsid w:val="008C57A1"/>
    <w:rsid w:val="008D063A"/>
    <w:rsid w:val="008D250B"/>
    <w:rsid w:val="008D2DE5"/>
    <w:rsid w:val="008D709F"/>
    <w:rsid w:val="008E1EDC"/>
    <w:rsid w:val="008E1F9C"/>
    <w:rsid w:val="008E4A57"/>
    <w:rsid w:val="008E6D6A"/>
    <w:rsid w:val="008E790D"/>
    <w:rsid w:val="008F06D6"/>
    <w:rsid w:val="00902178"/>
    <w:rsid w:val="00906519"/>
    <w:rsid w:val="009114DB"/>
    <w:rsid w:val="00911A4D"/>
    <w:rsid w:val="009309F2"/>
    <w:rsid w:val="00936998"/>
    <w:rsid w:val="0094568D"/>
    <w:rsid w:val="00952D33"/>
    <w:rsid w:val="00961D4E"/>
    <w:rsid w:val="009653D9"/>
    <w:rsid w:val="00965577"/>
    <w:rsid w:val="00974149"/>
    <w:rsid w:val="00991ADA"/>
    <w:rsid w:val="009924E6"/>
    <w:rsid w:val="00996662"/>
    <w:rsid w:val="009A2D55"/>
    <w:rsid w:val="009A58D3"/>
    <w:rsid w:val="009B109E"/>
    <w:rsid w:val="009B39CC"/>
    <w:rsid w:val="009D6DB0"/>
    <w:rsid w:val="009E428A"/>
    <w:rsid w:val="009E46D4"/>
    <w:rsid w:val="009E53F5"/>
    <w:rsid w:val="009E7ED4"/>
    <w:rsid w:val="00A0175F"/>
    <w:rsid w:val="00A1053B"/>
    <w:rsid w:val="00A172F2"/>
    <w:rsid w:val="00A214A2"/>
    <w:rsid w:val="00A25126"/>
    <w:rsid w:val="00A30935"/>
    <w:rsid w:val="00A35A88"/>
    <w:rsid w:val="00A40AE4"/>
    <w:rsid w:val="00A658CA"/>
    <w:rsid w:val="00A67838"/>
    <w:rsid w:val="00A67F20"/>
    <w:rsid w:val="00A722B9"/>
    <w:rsid w:val="00A74485"/>
    <w:rsid w:val="00AA3787"/>
    <w:rsid w:val="00AA5E64"/>
    <w:rsid w:val="00AA6285"/>
    <w:rsid w:val="00AB6E4F"/>
    <w:rsid w:val="00AD499B"/>
    <w:rsid w:val="00B04C09"/>
    <w:rsid w:val="00B050CE"/>
    <w:rsid w:val="00B11DB6"/>
    <w:rsid w:val="00B16908"/>
    <w:rsid w:val="00B2432B"/>
    <w:rsid w:val="00B36353"/>
    <w:rsid w:val="00B66D07"/>
    <w:rsid w:val="00B77D70"/>
    <w:rsid w:val="00B80624"/>
    <w:rsid w:val="00B822C5"/>
    <w:rsid w:val="00BA283D"/>
    <w:rsid w:val="00BA4206"/>
    <w:rsid w:val="00BA5682"/>
    <w:rsid w:val="00BB4662"/>
    <w:rsid w:val="00BB66A1"/>
    <w:rsid w:val="00BC6819"/>
    <w:rsid w:val="00BD1B3C"/>
    <w:rsid w:val="00BE63D0"/>
    <w:rsid w:val="00C05957"/>
    <w:rsid w:val="00C13FC3"/>
    <w:rsid w:val="00C14F8B"/>
    <w:rsid w:val="00C265B1"/>
    <w:rsid w:val="00C47195"/>
    <w:rsid w:val="00C6118D"/>
    <w:rsid w:val="00C636E3"/>
    <w:rsid w:val="00C6400A"/>
    <w:rsid w:val="00C84BE6"/>
    <w:rsid w:val="00C86FB3"/>
    <w:rsid w:val="00C903BD"/>
    <w:rsid w:val="00CA1916"/>
    <w:rsid w:val="00CA74C8"/>
    <w:rsid w:val="00CD15A7"/>
    <w:rsid w:val="00CD6475"/>
    <w:rsid w:val="00CF002F"/>
    <w:rsid w:val="00D01726"/>
    <w:rsid w:val="00D10E01"/>
    <w:rsid w:val="00D173BC"/>
    <w:rsid w:val="00D179A6"/>
    <w:rsid w:val="00D23C98"/>
    <w:rsid w:val="00D27FE3"/>
    <w:rsid w:val="00D3070D"/>
    <w:rsid w:val="00D33BCC"/>
    <w:rsid w:val="00D368A4"/>
    <w:rsid w:val="00D42A70"/>
    <w:rsid w:val="00D43A1E"/>
    <w:rsid w:val="00D44E2C"/>
    <w:rsid w:val="00D50367"/>
    <w:rsid w:val="00D518D9"/>
    <w:rsid w:val="00D53D3F"/>
    <w:rsid w:val="00D5415A"/>
    <w:rsid w:val="00D607BA"/>
    <w:rsid w:val="00D67FE5"/>
    <w:rsid w:val="00D728B8"/>
    <w:rsid w:val="00D83B45"/>
    <w:rsid w:val="00D84950"/>
    <w:rsid w:val="00D85D55"/>
    <w:rsid w:val="00D91830"/>
    <w:rsid w:val="00DA5225"/>
    <w:rsid w:val="00DA5F60"/>
    <w:rsid w:val="00DA6057"/>
    <w:rsid w:val="00DB0D35"/>
    <w:rsid w:val="00DC3D4D"/>
    <w:rsid w:val="00DC5278"/>
    <w:rsid w:val="00DD2D77"/>
    <w:rsid w:val="00DD3A1D"/>
    <w:rsid w:val="00DE02D0"/>
    <w:rsid w:val="00DF03C1"/>
    <w:rsid w:val="00DF1F18"/>
    <w:rsid w:val="00DF281C"/>
    <w:rsid w:val="00DF7377"/>
    <w:rsid w:val="00E007D7"/>
    <w:rsid w:val="00E14F22"/>
    <w:rsid w:val="00E3131A"/>
    <w:rsid w:val="00E31985"/>
    <w:rsid w:val="00E31E19"/>
    <w:rsid w:val="00E36EC7"/>
    <w:rsid w:val="00E37EF8"/>
    <w:rsid w:val="00E45BA5"/>
    <w:rsid w:val="00E57637"/>
    <w:rsid w:val="00E64BC1"/>
    <w:rsid w:val="00E66117"/>
    <w:rsid w:val="00E71935"/>
    <w:rsid w:val="00E72F99"/>
    <w:rsid w:val="00E812AE"/>
    <w:rsid w:val="00E85EDC"/>
    <w:rsid w:val="00E90B1C"/>
    <w:rsid w:val="00E95D7C"/>
    <w:rsid w:val="00EB1E7A"/>
    <w:rsid w:val="00EB55E8"/>
    <w:rsid w:val="00EC2857"/>
    <w:rsid w:val="00EE24F7"/>
    <w:rsid w:val="00EE7CD5"/>
    <w:rsid w:val="00EE7E56"/>
    <w:rsid w:val="00EF129F"/>
    <w:rsid w:val="00EF6888"/>
    <w:rsid w:val="00F00A4E"/>
    <w:rsid w:val="00F0449C"/>
    <w:rsid w:val="00F12A0B"/>
    <w:rsid w:val="00F1632F"/>
    <w:rsid w:val="00F1656B"/>
    <w:rsid w:val="00F23088"/>
    <w:rsid w:val="00F2546E"/>
    <w:rsid w:val="00F341C0"/>
    <w:rsid w:val="00F36C97"/>
    <w:rsid w:val="00F37FA4"/>
    <w:rsid w:val="00F424D2"/>
    <w:rsid w:val="00F4251A"/>
    <w:rsid w:val="00F42791"/>
    <w:rsid w:val="00F45133"/>
    <w:rsid w:val="00F52C64"/>
    <w:rsid w:val="00F530CA"/>
    <w:rsid w:val="00F604D5"/>
    <w:rsid w:val="00F62E69"/>
    <w:rsid w:val="00F7558F"/>
    <w:rsid w:val="00F80142"/>
    <w:rsid w:val="00F84678"/>
    <w:rsid w:val="00F847B0"/>
    <w:rsid w:val="00F91F6E"/>
    <w:rsid w:val="00F93A48"/>
    <w:rsid w:val="00F96D1E"/>
    <w:rsid w:val="00FA6541"/>
    <w:rsid w:val="00FB7FCE"/>
    <w:rsid w:val="00FC4958"/>
    <w:rsid w:val="00FE1A52"/>
    <w:rsid w:val="00FE552A"/>
    <w:rsid w:val="00FE75E2"/>
    <w:rsid w:val="00FF1A80"/>
    <w:rsid w:val="00FF2ED9"/>
    <w:rsid w:val="00FF785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2791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6C3DFC"/>
    <w:pPr>
      <w:ind w:leftChars="200" w:left="480"/>
    </w:pPr>
  </w:style>
  <w:style w:type="paragraph" w:styleId="Web">
    <w:name w:val="Normal (Web)"/>
    <w:basedOn w:val="a"/>
    <w:rsid w:val="00631253"/>
    <w:pPr>
      <w:widowControl/>
      <w:spacing w:before="120" w:after="120"/>
    </w:pPr>
    <w:rPr>
      <w:rFonts w:ascii="新細明體" w:eastAsia="新細明體" w:hAnsi="新細明體" w:cs="新細明體"/>
      <w:kern w:val="0"/>
      <w:szCs w:val="24"/>
    </w:rPr>
  </w:style>
  <w:style w:type="paragraph" w:styleId="a4">
    <w:name w:val="No Spacing"/>
    <w:uiPriority w:val="1"/>
    <w:qFormat/>
    <w:rsid w:val="008E790D"/>
    <w:pPr>
      <w:widowControl w:val="0"/>
    </w:pPr>
  </w:style>
  <w:style w:type="paragraph" w:styleId="a5">
    <w:name w:val="footer"/>
    <w:basedOn w:val="a"/>
    <w:link w:val="a6"/>
    <w:uiPriority w:val="99"/>
    <w:unhideWhenUsed/>
    <w:rsid w:val="00842C2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842C24"/>
    <w:rPr>
      <w:sz w:val="20"/>
      <w:szCs w:val="20"/>
    </w:rPr>
  </w:style>
  <w:style w:type="paragraph" w:styleId="a7">
    <w:name w:val="header"/>
    <w:basedOn w:val="a"/>
    <w:link w:val="a8"/>
    <w:uiPriority w:val="99"/>
    <w:unhideWhenUsed/>
    <w:rsid w:val="00A214A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basedOn w:val="a0"/>
    <w:link w:val="a7"/>
    <w:uiPriority w:val="99"/>
    <w:rsid w:val="00A214A2"/>
    <w:rPr>
      <w:sz w:val="20"/>
      <w:szCs w:val="20"/>
    </w:rPr>
  </w:style>
  <w:style w:type="paragraph" w:customStyle="1" w:styleId="Standard">
    <w:name w:val="Standard"/>
    <w:rsid w:val="00DD2D77"/>
    <w:pPr>
      <w:widowControl w:val="0"/>
      <w:suppressAutoHyphens/>
      <w:autoSpaceDN w:val="0"/>
      <w:textAlignment w:val="baseline"/>
    </w:pPr>
    <w:rPr>
      <w:rFonts w:ascii="Calibri" w:eastAsia="新細明體" w:hAnsi="Calibri" w:cs="Tahoma"/>
      <w:kern w:val="3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6C3DFC"/>
    <w:pPr>
      <w:ind w:leftChars="200" w:left="480"/>
    </w:pPr>
  </w:style>
  <w:style w:type="paragraph" w:styleId="Web">
    <w:name w:val="Normal (Web)"/>
    <w:basedOn w:val="a"/>
    <w:rsid w:val="00631253"/>
    <w:pPr>
      <w:widowControl/>
      <w:spacing w:before="120" w:after="120"/>
    </w:pPr>
    <w:rPr>
      <w:rFonts w:ascii="新細明體" w:eastAsia="新細明體" w:hAnsi="新細明體" w:cs="新細明體"/>
      <w:kern w:val="0"/>
      <w:szCs w:val="24"/>
    </w:rPr>
  </w:style>
  <w:style w:type="paragraph" w:styleId="a4">
    <w:name w:val="No Spacing"/>
    <w:uiPriority w:val="1"/>
    <w:qFormat/>
    <w:rsid w:val="008E790D"/>
    <w:pPr>
      <w:widowControl w:val="0"/>
    </w:pPr>
  </w:style>
  <w:style w:type="paragraph" w:styleId="a5">
    <w:name w:val="footer"/>
    <w:basedOn w:val="a"/>
    <w:link w:val="a6"/>
    <w:uiPriority w:val="99"/>
    <w:unhideWhenUsed/>
    <w:rsid w:val="00842C2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842C24"/>
    <w:rPr>
      <w:sz w:val="20"/>
      <w:szCs w:val="20"/>
    </w:rPr>
  </w:style>
  <w:style w:type="paragraph" w:styleId="a7">
    <w:name w:val="header"/>
    <w:basedOn w:val="a"/>
    <w:link w:val="a8"/>
    <w:uiPriority w:val="99"/>
    <w:unhideWhenUsed/>
    <w:rsid w:val="00A214A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basedOn w:val="a0"/>
    <w:link w:val="a7"/>
    <w:uiPriority w:val="99"/>
    <w:rsid w:val="00A214A2"/>
    <w:rPr>
      <w:sz w:val="20"/>
      <w:szCs w:val="20"/>
    </w:rPr>
  </w:style>
  <w:style w:type="paragraph" w:customStyle="1" w:styleId="Standard">
    <w:name w:val="Standard"/>
    <w:rsid w:val="00DD2D77"/>
    <w:pPr>
      <w:widowControl w:val="0"/>
      <w:suppressAutoHyphens/>
      <w:autoSpaceDN w:val="0"/>
      <w:textAlignment w:val="baseline"/>
    </w:pPr>
    <w:rPr>
      <w:rFonts w:ascii="Calibri" w:eastAsia="新細明體" w:hAnsi="Calibri" w:cs="Tahoma"/>
      <w:kern w:val="3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5128669-75EC-4A20-82BC-91926C7C18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178</Words>
  <Characters>1020</Characters>
  <Application>Microsoft Office Word</Application>
  <DocSecurity>0</DocSecurity>
  <Lines>8</Lines>
  <Paragraphs>2</Paragraphs>
  <ScaleCrop>false</ScaleCrop>
  <Company>Microsoft</Company>
  <LinksUpToDate>false</LinksUpToDate>
  <CharactersWithSpaces>1196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pc17163</dc:creator>
  <cp:lastModifiedBy>MD580</cp:lastModifiedBy>
  <cp:revision>2</cp:revision>
  <dcterms:created xsi:type="dcterms:W3CDTF">2017-02-23T07:16:00Z</dcterms:created>
  <dcterms:modified xsi:type="dcterms:W3CDTF">2017-02-23T07:16:00Z</dcterms:modified>
</cp:coreProperties>
</file>